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478" w:rsidRDefault="00F330F4">
      <w:pPr>
        <w:spacing w:before="120" w:line="276" w:lineRule="auto"/>
        <w:rPr>
          <w:rFonts w:ascii="Times New Roman" w:hAnsi="Times New Roman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4288" behindDoc="0" locked="0" layoutInCell="0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-9524</wp:posOffset>
                </wp:positionV>
                <wp:extent cx="530225" cy="664845"/>
                <wp:effectExtent l="0" t="0" r="0" b="0"/>
                <wp:wrapTight wrapText="bothSides">
                  <wp:wrapPolygon edited="1">
                    <wp:start x="-386" y="0"/>
                    <wp:lineTo x="-386" y="21291"/>
                    <wp:lineTo x="21600" y="21291"/>
                    <wp:lineTo x="21600" y="0"/>
                    <wp:lineTo x="-386" y="0"/>
                  </wp:wrapPolygon>
                </wp:wrapTight>
                <wp:docPr id="1" name="_x0000_s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-1786 0 -1786 98569 100000 98569 100000 0 -1786 0" stroked="f">
                <v:path textboxrect="0,0,0,0"/>
                <w10:wrap type="tight"/>
                <v:imagedata r:id="rId12" o:title=""/>
              </v:shape>
            </w:pict>
          </mc:Fallback>
        </mc:AlternateContent>
      </w:r>
    </w:p>
    <w:p w:rsidR="00005478" w:rsidRDefault="00005478"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005478" w:rsidRDefault="00005478"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005478" w:rsidRDefault="00F330F4">
      <w:pPr>
        <w:pStyle w:val="1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АДМИНИСТРАЦИЯ ЗАТО СЕВЕРСК</w:t>
      </w:r>
    </w:p>
    <w:p w:rsidR="00005478" w:rsidRDefault="00F330F4">
      <w:pPr>
        <w:pStyle w:val="1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ПОСТАНОВЛЕНИЕ</w:t>
      </w:r>
    </w:p>
    <w:p w:rsidR="00005478" w:rsidRDefault="0000547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7"/>
        <w:gridCol w:w="5575"/>
        <w:gridCol w:w="1619"/>
      </w:tblGrid>
      <w:tr w:rsidR="00005478">
        <w:tc>
          <w:tcPr>
            <w:tcW w:w="2340" w:type="dxa"/>
            <w:tcBorders>
              <w:bottom w:val="single" w:sz="4" w:space="0" w:color="000000"/>
            </w:tcBorders>
          </w:tcPr>
          <w:p w:rsidR="00005478" w:rsidRDefault="000054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80" w:type="dxa"/>
          </w:tcPr>
          <w:p w:rsidR="00005478" w:rsidRDefault="00F33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005478" w:rsidRDefault="000054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5478" w:rsidRDefault="00005478">
      <w:pPr>
        <w:rPr>
          <w:rFonts w:ascii="Times New Roman" w:hAnsi="Times New Roman"/>
          <w:sz w:val="22"/>
          <w:szCs w:val="22"/>
        </w:rPr>
      </w:pPr>
    </w:p>
    <w:p w:rsidR="00005478" w:rsidRDefault="00005478">
      <w:pPr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28"/>
      </w:tblGrid>
      <w:tr w:rsidR="00005478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5478" w:rsidRDefault="00F330F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изменения в постановление Администрации </w:t>
            </w:r>
          </w:p>
          <w:p w:rsidR="00005478" w:rsidRDefault="00BD6D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ЗАТО Северск от 29.12.2017 № 2566</w:t>
            </w:r>
          </w:p>
        </w:tc>
      </w:tr>
    </w:tbl>
    <w:p w:rsidR="00005478" w:rsidRDefault="00005478">
      <w:pPr>
        <w:rPr>
          <w:rFonts w:ascii="Times New Roman" w:hAnsi="Times New Roman"/>
          <w:sz w:val="24"/>
          <w:szCs w:val="24"/>
        </w:rPr>
      </w:pPr>
    </w:p>
    <w:p w:rsidR="00005478" w:rsidRDefault="00005478">
      <w:pPr>
        <w:pStyle w:val="af"/>
        <w:widowControl/>
        <w:spacing w:before="0"/>
        <w:rPr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28"/>
      </w:tblGrid>
      <w:tr w:rsidR="00005478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5478" w:rsidRDefault="000054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5478" w:rsidRDefault="00005478">
      <w:pPr>
        <w:pStyle w:val="af"/>
        <w:widowControl/>
        <w:spacing w:before="0"/>
        <w:rPr>
          <w:sz w:val="24"/>
          <w:szCs w:val="24"/>
        </w:rPr>
      </w:pPr>
    </w:p>
    <w:p w:rsidR="00005478" w:rsidRDefault="00F330F4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005478" w:rsidRDefault="00005478">
      <w:pPr>
        <w:jc w:val="center"/>
        <w:rPr>
          <w:rFonts w:ascii="PT Astra Serif" w:hAnsi="PT Astra Serif"/>
          <w:sz w:val="24"/>
          <w:szCs w:val="24"/>
        </w:rPr>
      </w:pPr>
    </w:p>
    <w:p w:rsidR="00005478" w:rsidRDefault="00F330F4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ПОСТАНОВЛЯЕТ:</w:t>
      </w:r>
    </w:p>
    <w:p w:rsidR="00005478" w:rsidRDefault="00005478">
      <w:pPr>
        <w:jc w:val="center"/>
        <w:rPr>
          <w:rFonts w:ascii="Times New Roman" w:hAnsi="Times New Roman"/>
          <w:sz w:val="24"/>
          <w:szCs w:val="24"/>
        </w:rPr>
      </w:pPr>
    </w:p>
    <w:p w:rsidR="00005478" w:rsidRDefault="00F330F4">
      <w:pPr>
        <w:tabs>
          <w:tab w:val="left" w:pos="9459"/>
        </w:tabs>
        <w:ind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 Внести в постановление Администрации ЗАТО Северск от </w:t>
      </w:r>
      <w:r w:rsidR="00BD6D95">
        <w:rPr>
          <w:rFonts w:ascii="PT Astra Serif" w:hAnsi="PT Astra Serif"/>
          <w:sz w:val="24"/>
          <w:szCs w:val="24"/>
        </w:rPr>
        <w:t>29.12.2017 № 2566</w:t>
      </w:r>
      <w:r w:rsidR="00BD6D9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«Об утверждении Регламента предоставления услуги </w:t>
      </w:r>
      <w:r w:rsidR="00BD6D95" w:rsidRPr="0084563A">
        <w:rPr>
          <w:rFonts w:ascii="Times New Roman" w:hAnsi="Times New Roman"/>
          <w:sz w:val="24"/>
          <w:szCs w:val="24"/>
        </w:rPr>
        <w:t xml:space="preserve">«Предоставление информации </w:t>
      </w:r>
      <w:r w:rsidR="00BD6D95">
        <w:rPr>
          <w:rFonts w:ascii="Times New Roman" w:hAnsi="Times New Roman"/>
          <w:sz w:val="24"/>
          <w:szCs w:val="24"/>
        </w:rPr>
        <w:t>о текущей успеваемости учащегося, ведение электронного дневника и электронного журнала успеваемости</w:t>
      </w:r>
      <w:r>
        <w:rPr>
          <w:rFonts w:ascii="PT Astra Serif" w:hAnsi="PT Astra Serif"/>
          <w:sz w:val="24"/>
          <w:szCs w:val="24"/>
        </w:rPr>
        <w:t>» изменение, дополнив Р</w:t>
      </w:r>
      <w:r w:rsidR="00BD6D95">
        <w:rPr>
          <w:rFonts w:ascii="PT Astra Serif" w:hAnsi="PT Astra Serif"/>
          <w:sz w:val="24"/>
          <w:szCs w:val="24"/>
        </w:rPr>
        <w:t xml:space="preserve">егламент предоставления услуги </w:t>
      </w:r>
      <w:r w:rsidR="00BD6D95" w:rsidRPr="0084563A">
        <w:rPr>
          <w:rFonts w:ascii="Times New Roman" w:hAnsi="Times New Roman"/>
          <w:sz w:val="24"/>
          <w:szCs w:val="24"/>
        </w:rPr>
        <w:t xml:space="preserve">«Предоставление информации </w:t>
      </w:r>
      <w:r w:rsidR="00BD6D95">
        <w:rPr>
          <w:rFonts w:ascii="Times New Roman" w:hAnsi="Times New Roman"/>
          <w:sz w:val="24"/>
          <w:szCs w:val="24"/>
        </w:rPr>
        <w:t>о текущей успеваемости учащегося, ведение электронного дневника и электронного журнала успеваемости</w:t>
      </w:r>
      <w:r>
        <w:rPr>
          <w:rFonts w:ascii="PT Astra Serif" w:hAnsi="PT Astra Serif"/>
          <w:sz w:val="24"/>
          <w:szCs w:val="24"/>
        </w:rPr>
        <w:t xml:space="preserve">»,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>утвержденный ука</w:t>
      </w:r>
      <w:r w:rsidR="00BD6D95"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>занным постановлением, пунктом 10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>.1 следующего содержания</w:t>
      </w:r>
      <w:r>
        <w:rPr>
          <w:rFonts w:ascii="PT Astra Serif" w:hAnsi="PT Astra Serif"/>
          <w:sz w:val="24"/>
          <w:szCs w:val="24"/>
        </w:rPr>
        <w:t>:</w:t>
      </w:r>
    </w:p>
    <w:p w:rsidR="00005478" w:rsidRDefault="00F330F4">
      <w:pPr>
        <w:tabs>
          <w:tab w:val="left" w:pos="9459"/>
        </w:tabs>
        <w:ind w:firstLine="709"/>
        <w:jc w:val="both"/>
        <w:outlineLvl w:val="0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«</w:t>
      </w:r>
      <w:r w:rsidR="00BD6D95">
        <w:rPr>
          <w:rFonts w:ascii="PT Astra Serif" w:hAnsi="PT Astra Serif"/>
          <w:color w:val="000000" w:themeColor="text1"/>
          <w:sz w:val="24"/>
          <w:szCs w:val="24"/>
        </w:rPr>
        <w:t>10</w:t>
      </w:r>
      <w:r>
        <w:rPr>
          <w:rFonts w:ascii="PT Astra Serif" w:hAnsi="PT Astra Serif"/>
          <w:color w:val="000000" w:themeColor="text1"/>
          <w:sz w:val="24"/>
          <w:szCs w:val="24"/>
        </w:rPr>
        <w:t>.1. В случае наличия на едином портале государст</w:t>
      </w:r>
      <w:r>
        <w:rPr>
          <w:rFonts w:ascii="PT Astra Serif" w:hAnsi="PT Astra Serif"/>
          <w:color w:val="000000" w:themeColor="text1"/>
          <w:sz w:val="24"/>
          <w:szCs w:val="24"/>
        </w:rPr>
        <w:t>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услуги в электронной форме.».</w:t>
      </w:r>
    </w:p>
    <w:p w:rsidR="00005478" w:rsidRDefault="00F330F4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 Управлению образования Администрац</w:t>
      </w:r>
      <w:r>
        <w:rPr>
          <w:rFonts w:ascii="PT Astra Serif" w:hAnsi="PT Astra Serif"/>
          <w:sz w:val="24"/>
          <w:szCs w:val="24"/>
        </w:rPr>
        <w:t xml:space="preserve">ии ЗАТО Северск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>разместить актуальную редакцию Регламента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>руга ЗАТО Северск Томской области</w:t>
      </w:r>
      <w:r>
        <w:rPr>
          <w:rFonts w:ascii="PT Astra Serif" w:hAnsi="PT Astra Serif"/>
          <w:sz w:val="24"/>
          <w:szCs w:val="24"/>
        </w:rPr>
        <w:t>.</w:t>
      </w:r>
    </w:p>
    <w:p w:rsidR="00005478" w:rsidRDefault="00F330F4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Times New Roman" w:hAnsi="PT Astra Serif"/>
        </w:rPr>
      </w:pPr>
      <w:r>
        <w:rPr>
          <w:rFonts w:ascii="PT Astra Serif" w:hAnsi="PT Astra Serif"/>
        </w:rPr>
        <w:t>3. </w:t>
      </w:r>
      <w:r>
        <w:rPr>
          <w:rFonts w:ascii="PT Astra Serif" w:eastAsia="Times New Roman" w:hAnsi="PT Astra Serif"/>
        </w:rPr>
        <w:t>Опублико</w:t>
      </w:r>
      <w:r>
        <w:rPr>
          <w:rFonts w:ascii="PT Astra Serif" w:eastAsia="Times New Roman" w:hAnsi="PT Astra Serif"/>
        </w:rPr>
        <w:t>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005478" w:rsidRPr="00BD6D95" w:rsidRDefault="00005478">
      <w:pPr>
        <w:tabs>
          <w:tab w:val="right" w:pos="9639"/>
        </w:tabs>
        <w:jc w:val="both"/>
        <w:rPr>
          <w:rFonts w:ascii="PT Astra Serif" w:hAnsi="PT Astra Serif"/>
          <w:sz w:val="24"/>
          <w:szCs w:val="24"/>
        </w:rPr>
      </w:pPr>
    </w:p>
    <w:p w:rsidR="00005478" w:rsidRPr="00BD6D95" w:rsidRDefault="00005478">
      <w:pPr>
        <w:tabs>
          <w:tab w:val="right" w:pos="9639"/>
        </w:tabs>
        <w:jc w:val="both"/>
        <w:rPr>
          <w:rFonts w:ascii="PT Astra Serif" w:hAnsi="PT Astra Serif"/>
          <w:sz w:val="24"/>
          <w:szCs w:val="24"/>
        </w:rPr>
      </w:pPr>
    </w:p>
    <w:p w:rsidR="00005478" w:rsidRPr="00BD6D95" w:rsidRDefault="00005478">
      <w:pPr>
        <w:tabs>
          <w:tab w:val="right" w:pos="9639"/>
        </w:tabs>
        <w:jc w:val="both"/>
        <w:rPr>
          <w:rFonts w:ascii="PT Astra Serif" w:hAnsi="PT Astra Serif"/>
          <w:sz w:val="24"/>
          <w:szCs w:val="24"/>
        </w:rPr>
      </w:pPr>
    </w:p>
    <w:p w:rsidR="00005478" w:rsidRPr="00BD6D95" w:rsidRDefault="00F330F4">
      <w:pPr>
        <w:tabs>
          <w:tab w:val="right" w:pos="9639"/>
        </w:tabs>
        <w:jc w:val="both"/>
        <w:rPr>
          <w:rFonts w:ascii="PT Astra Serif" w:hAnsi="PT Astra Serif"/>
          <w:sz w:val="24"/>
          <w:szCs w:val="24"/>
        </w:rPr>
      </w:pPr>
      <w:r w:rsidRPr="00BD6D95">
        <w:rPr>
          <w:rFonts w:ascii="PT Astra Serif" w:hAnsi="PT Astra Serif"/>
          <w:sz w:val="24"/>
          <w:szCs w:val="24"/>
        </w:rPr>
        <w:t xml:space="preserve">Мэр ЗАТО Северск </w:t>
      </w:r>
      <w:bookmarkStart w:id="0" w:name="_GoBack"/>
      <w:bookmarkEnd w:id="0"/>
      <w:r w:rsidRPr="00BD6D95">
        <w:rPr>
          <w:rFonts w:ascii="PT Astra Serif" w:hAnsi="PT Astra Serif"/>
          <w:sz w:val="24"/>
          <w:szCs w:val="24"/>
        </w:rPr>
        <w:tab/>
      </w:r>
      <w:proofErr w:type="spellStart"/>
      <w:r w:rsidRPr="00BD6D95">
        <w:rPr>
          <w:rFonts w:ascii="PT Astra Serif" w:hAnsi="PT Astra Serif"/>
          <w:sz w:val="24"/>
          <w:szCs w:val="24"/>
        </w:rPr>
        <w:t>Н.В.Диденко</w:t>
      </w:r>
      <w:proofErr w:type="spellEnd"/>
    </w:p>
    <w:sectPr w:rsidR="00005478" w:rsidRPr="00BD6D95">
      <w:headerReference w:type="default" r:id="rId13"/>
      <w:headerReference w:type="first" r:id="rId14"/>
      <w:footerReference w:type="first" r:id="rId15"/>
      <w:type w:val="oddPage"/>
      <w:pgSz w:w="11907" w:h="16840"/>
      <w:pgMar w:top="737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0F4" w:rsidRDefault="00F330F4">
      <w:r>
        <w:separator/>
      </w:r>
    </w:p>
  </w:endnote>
  <w:endnote w:type="continuationSeparator" w:id="0">
    <w:p w:rsidR="00F330F4" w:rsidRDefault="00F3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78" w:rsidRDefault="00F330F4">
    <w:pPr>
      <w:pStyle w:val="ad"/>
    </w:pPr>
    <w:r>
      <w:t xml:space="preserve">Внутренний номер: </w:t>
    </w:r>
    <w:r>
      <w:rPr>
        <w:rFonts w:ascii="PT Astra Serif" w:eastAsia="PT Astra Serif" w:hAnsi="PT Astra Serif" w:cs="PT Astra Serif"/>
      </w:rPr>
      <w:t>1</w:t>
    </w:r>
    <w:r w:rsidR="00BD6D95">
      <w:rPr>
        <w:rFonts w:ascii="PT Astra Serif" w:eastAsia="PT Astra Serif" w:hAnsi="PT Astra Serif" w:cs="PT Astra Serif"/>
      </w:rPr>
      <w:t>195352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0F4" w:rsidRDefault="00F330F4">
      <w:r>
        <w:separator/>
      </w:r>
    </w:p>
  </w:footnote>
  <w:footnote w:type="continuationSeparator" w:id="0">
    <w:p w:rsidR="00F330F4" w:rsidRDefault="00F33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78" w:rsidRDefault="00F330F4">
    <w:pPr>
      <w:pStyle w:val="ab"/>
      <w:jc w:val="center"/>
      <w:rPr>
        <w:sz w:val="24"/>
        <w:szCs w:val="24"/>
        <w:lang w:val="ru-RU"/>
      </w:rPr>
    </w:pPr>
    <w:r>
      <w:rPr>
        <w:sz w:val="24"/>
        <w:szCs w:val="24"/>
        <w:lang w:val="ru-RU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478" w:rsidRDefault="00F330F4"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104BD"/>
    <w:multiLevelType w:val="hybridMultilevel"/>
    <w:tmpl w:val="CDAE1102"/>
    <w:lvl w:ilvl="0" w:tplc="CB7E4366">
      <w:start w:val="1"/>
      <w:numFmt w:val="decimal"/>
      <w:lvlText w:val="%1)"/>
      <w:lvlJc w:val="left"/>
      <w:pPr>
        <w:ind w:left="1417" w:hanging="360"/>
      </w:pPr>
    </w:lvl>
    <w:lvl w:ilvl="1" w:tplc="1CE6F428">
      <w:start w:val="1"/>
      <w:numFmt w:val="lowerLetter"/>
      <w:lvlText w:val="%2."/>
      <w:lvlJc w:val="left"/>
      <w:pPr>
        <w:ind w:left="2137" w:hanging="360"/>
      </w:pPr>
    </w:lvl>
    <w:lvl w:ilvl="2" w:tplc="426ED4DA">
      <w:start w:val="1"/>
      <w:numFmt w:val="lowerRoman"/>
      <w:lvlText w:val="%3."/>
      <w:lvlJc w:val="right"/>
      <w:pPr>
        <w:ind w:left="2857" w:hanging="180"/>
      </w:pPr>
    </w:lvl>
    <w:lvl w:ilvl="3" w:tplc="467EAC9A">
      <w:start w:val="1"/>
      <w:numFmt w:val="decimal"/>
      <w:lvlText w:val="%4."/>
      <w:lvlJc w:val="left"/>
      <w:pPr>
        <w:ind w:left="3577" w:hanging="360"/>
      </w:pPr>
    </w:lvl>
    <w:lvl w:ilvl="4" w:tplc="0044A3BE">
      <w:start w:val="1"/>
      <w:numFmt w:val="lowerLetter"/>
      <w:lvlText w:val="%5."/>
      <w:lvlJc w:val="left"/>
      <w:pPr>
        <w:ind w:left="4297" w:hanging="360"/>
      </w:pPr>
    </w:lvl>
    <w:lvl w:ilvl="5" w:tplc="32D47B56">
      <w:start w:val="1"/>
      <w:numFmt w:val="lowerRoman"/>
      <w:lvlText w:val="%6."/>
      <w:lvlJc w:val="right"/>
      <w:pPr>
        <w:ind w:left="5017" w:hanging="180"/>
      </w:pPr>
    </w:lvl>
    <w:lvl w:ilvl="6" w:tplc="F1305CD8">
      <w:start w:val="1"/>
      <w:numFmt w:val="decimal"/>
      <w:lvlText w:val="%7."/>
      <w:lvlJc w:val="left"/>
      <w:pPr>
        <w:ind w:left="5737" w:hanging="360"/>
      </w:pPr>
    </w:lvl>
    <w:lvl w:ilvl="7" w:tplc="57DE335A">
      <w:start w:val="1"/>
      <w:numFmt w:val="lowerLetter"/>
      <w:lvlText w:val="%8."/>
      <w:lvlJc w:val="left"/>
      <w:pPr>
        <w:ind w:left="6457" w:hanging="360"/>
      </w:pPr>
    </w:lvl>
    <w:lvl w:ilvl="8" w:tplc="6D98F83A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14540A12"/>
    <w:multiLevelType w:val="hybridMultilevel"/>
    <w:tmpl w:val="26CCE31A"/>
    <w:lvl w:ilvl="0" w:tplc="E3CA4238">
      <w:start w:val="1"/>
      <w:numFmt w:val="decimal"/>
      <w:lvlText w:val="%1."/>
      <w:lvlJc w:val="left"/>
      <w:pPr>
        <w:ind w:left="720" w:hanging="360"/>
      </w:pPr>
    </w:lvl>
    <w:lvl w:ilvl="1" w:tplc="ACF26D36">
      <w:start w:val="1"/>
      <w:numFmt w:val="lowerLetter"/>
      <w:lvlText w:val="%2."/>
      <w:lvlJc w:val="left"/>
      <w:pPr>
        <w:ind w:left="1440" w:hanging="360"/>
      </w:pPr>
    </w:lvl>
    <w:lvl w:ilvl="2" w:tplc="1D328A1E">
      <w:start w:val="1"/>
      <w:numFmt w:val="lowerRoman"/>
      <w:lvlText w:val="%3."/>
      <w:lvlJc w:val="right"/>
      <w:pPr>
        <w:ind w:left="2160" w:hanging="180"/>
      </w:pPr>
    </w:lvl>
    <w:lvl w:ilvl="3" w:tplc="11F8B708">
      <w:start w:val="1"/>
      <w:numFmt w:val="decimal"/>
      <w:lvlText w:val="%4."/>
      <w:lvlJc w:val="left"/>
      <w:pPr>
        <w:ind w:left="2880" w:hanging="360"/>
      </w:pPr>
    </w:lvl>
    <w:lvl w:ilvl="4" w:tplc="25E8BBF8">
      <w:start w:val="1"/>
      <w:numFmt w:val="lowerLetter"/>
      <w:lvlText w:val="%5."/>
      <w:lvlJc w:val="left"/>
      <w:pPr>
        <w:ind w:left="3600" w:hanging="360"/>
      </w:pPr>
    </w:lvl>
    <w:lvl w:ilvl="5" w:tplc="8AFEB528">
      <w:start w:val="1"/>
      <w:numFmt w:val="lowerRoman"/>
      <w:lvlText w:val="%6."/>
      <w:lvlJc w:val="right"/>
      <w:pPr>
        <w:ind w:left="4320" w:hanging="180"/>
      </w:pPr>
    </w:lvl>
    <w:lvl w:ilvl="6" w:tplc="71B6CB8C">
      <w:start w:val="1"/>
      <w:numFmt w:val="decimal"/>
      <w:lvlText w:val="%7."/>
      <w:lvlJc w:val="left"/>
      <w:pPr>
        <w:ind w:left="5040" w:hanging="360"/>
      </w:pPr>
    </w:lvl>
    <w:lvl w:ilvl="7" w:tplc="455A0648">
      <w:start w:val="1"/>
      <w:numFmt w:val="lowerLetter"/>
      <w:lvlText w:val="%8."/>
      <w:lvlJc w:val="left"/>
      <w:pPr>
        <w:ind w:left="5760" w:hanging="360"/>
      </w:pPr>
    </w:lvl>
    <w:lvl w:ilvl="8" w:tplc="7A14EC0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152A3"/>
    <w:multiLevelType w:val="hybridMultilevel"/>
    <w:tmpl w:val="D61A2996"/>
    <w:lvl w:ilvl="0" w:tplc="E2128E50">
      <w:start w:val="1"/>
      <w:numFmt w:val="decimal"/>
      <w:lvlText w:val="%1)"/>
      <w:lvlJc w:val="left"/>
      <w:pPr>
        <w:ind w:left="1418" w:hanging="360"/>
      </w:pPr>
    </w:lvl>
    <w:lvl w:ilvl="1" w:tplc="12407DAA">
      <w:start w:val="1"/>
      <w:numFmt w:val="lowerLetter"/>
      <w:lvlText w:val="%2."/>
      <w:lvlJc w:val="left"/>
      <w:pPr>
        <w:ind w:left="2138" w:hanging="360"/>
      </w:pPr>
    </w:lvl>
    <w:lvl w:ilvl="2" w:tplc="6A8ABC1A">
      <w:start w:val="1"/>
      <w:numFmt w:val="lowerRoman"/>
      <w:lvlText w:val="%3."/>
      <w:lvlJc w:val="right"/>
      <w:pPr>
        <w:ind w:left="2858" w:hanging="180"/>
      </w:pPr>
    </w:lvl>
    <w:lvl w:ilvl="3" w:tplc="BFC6BEE4">
      <w:start w:val="1"/>
      <w:numFmt w:val="decimal"/>
      <w:lvlText w:val="%4."/>
      <w:lvlJc w:val="left"/>
      <w:pPr>
        <w:ind w:left="3578" w:hanging="360"/>
      </w:pPr>
    </w:lvl>
    <w:lvl w:ilvl="4" w:tplc="E9D423EE">
      <w:start w:val="1"/>
      <w:numFmt w:val="lowerLetter"/>
      <w:lvlText w:val="%5."/>
      <w:lvlJc w:val="left"/>
      <w:pPr>
        <w:ind w:left="4298" w:hanging="360"/>
      </w:pPr>
    </w:lvl>
    <w:lvl w:ilvl="5" w:tplc="D878F912">
      <w:start w:val="1"/>
      <w:numFmt w:val="lowerRoman"/>
      <w:lvlText w:val="%6."/>
      <w:lvlJc w:val="right"/>
      <w:pPr>
        <w:ind w:left="5018" w:hanging="180"/>
      </w:pPr>
    </w:lvl>
    <w:lvl w:ilvl="6" w:tplc="BE2883E2">
      <w:start w:val="1"/>
      <w:numFmt w:val="decimal"/>
      <w:lvlText w:val="%7."/>
      <w:lvlJc w:val="left"/>
      <w:pPr>
        <w:ind w:left="5738" w:hanging="360"/>
      </w:pPr>
    </w:lvl>
    <w:lvl w:ilvl="7" w:tplc="D3064C36">
      <w:start w:val="1"/>
      <w:numFmt w:val="lowerLetter"/>
      <w:lvlText w:val="%8."/>
      <w:lvlJc w:val="left"/>
      <w:pPr>
        <w:ind w:left="6458" w:hanging="360"/>
      </w:pPr>
    </w:lvl>
    <w:lvl w:ilvl="8" w:tplc="23FA8CC2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782E5D47"/>
    <w:multiLevelType w:val="hybridMultilevel"/>
    <w:tmpl w:val="638EBACA"/>
    <w:lvl w:ilvl="0" w:tplc="585E79BE">
      <w:start w:val="1"/>
      <w:numFmt w:val="decimal"/>
      <w:lvlText w:val="%1)"/>
      <w:lvlJc w:val="left"/>
      <w:pPr>
        <w:ind w:left="1417" w:hanging="360"/>
      </w:pPr>
    </w:lvl>
    <w:lvl w:ilvl="1" w:tplc="F0663F8A">
      <w:start w:val="1"/>
      <w:numFmt w:val="lowerLetter"/>
      <w:lvlText w:val="%2."/>
      <w:lvlJc w:val="left"/>
      <w:pPr>
        <w:ind w:left="2137" w:hanging="360"/>
      </w:pPr>
    </w:lvl>
    <w:lvl w:ilvl="2" w:tplc="EB7C8E24">
      <w:start w:val="1"/>
      <w:numFmt w:val="lowerRoman"/>
      <w:lvlText w:val="%3."/>
      <w:lvlJc w:val="right"/>
      <w:pPr>
        <w:ind w:left="2857" w:hanging="180"/>
      </w:pPr>
    </w:lvl>
    <w:lvl w:ilvl="3" w:tplc="90B4ABA4">
      <w:start w:val="1"/>
      <w:numFmt w:val="decimal"/>
      <w:lvlText w:val="%4."/>
      <w:lvlJc w:val="left"/>
      <w:pPr>
        <w:ind w:left="3577" w:hanging="360"/>
      </w:pPr>
    </w:lvl>
    <w:lvl w:ilvl="4" w:tplc="2BCCBDC6">
      <w:start w:val="1"/>
      <w:numFmt w:val="lowerLetter"/>
      <w:lvlText w:val="%5."/>
      <w:lvlJc w:val="left"/>
      <w:pPr>
        <w:ind w:left="4297" w:hanging="360"/>
      </w:pPr>
    </w:lvl>
    <w:lvl w:ilvl="5" w:tplc="F5A44278">
      <w:start w:val="1"/>
      <w:numFmt w:val="lowerRoman"/>
      <w:lvlText w:val="%6."/>
      <w:lvlJc w:val="right"/>
      <w:pPr>
        <w:ind w:left="5017" w:hanging="180"/>
      </w:pPr>
    </w:lvl>
    <w:lvl w:ilvl="6" w:tplc="50FA1A04">
      <w:start w:val="1"/>
      <w:numFmt w:val="decimal"/>
      <w:lvlText w:val="%7."/>
      <w:lvlJc w:val="left"/>
      <w:pPr>
        <w:ind w:left="5737" w:hanging="360"/>
      </w:pPr>
    </w:lvl>
    <w:lvl w:ilvl="7" w:tplc="938E529E">
      <w:start w:val="1"/>
      <w:numFmt w:val="lowerLetter"/>
      <w:lvlText w:val="%8."/>
      <w:lvlJc w:val="left"/>
      <w:pPr>
        <w:ind w:left="6457" w:hanging="360"/>
      </w:pPr>
    </w:lvl>
    <w:lvl w:ilvl="8" w:tplc="EE2C94DA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478"/>
    <w:rsid w:val="00005478"/>
    <w:rsid w:val="00BD6D95"/>
    <w:rsid w:val="00F3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6C324-C531-4C3C-A935-24ADB62F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qFormat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Plain Text"/>
    <w:basedOn w:val="a"/>
    <w:rPr>
      <w:rFonts w:ascii="Courier New" w:hAnsi="Courier New" w:cs="Courier New"/>
    </w:rPr>
  </w:style>
  <w:style w:type="paragraph" w:styleId="afc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fd">
    <w:name w:val="Знак Знак"/>
    <w:basedOn w:val="a"/>
    <w:rPr>
      <w:rFonts w:ascii="Verdana" w:hAnsi="Verdana" w:cs="Verdana"/>
      <w:lang w:val="en-US" w:eastAsia="en-US"/>
    </w:rPr>
  </w:style>
  <w:style w:type="paragraph" w:customStyle="1" w:styleId="afe">
    <w:name w:val="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5">
    <w:name w:val="Знак2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styleId="aff">
    <w:name w:val="page number"/>
    <w:basedOn w:val="a0"/>
  </w:style>
  <w:style w:type="paragraph" w:styleId="aff0">
    <w:name w:val="Body Text"/>
    <w:basedOn w:val="a"/>
    <w:link w:val="aff1"/>
    <w:pPr>
      <w:jc w:val="both"/>
    </w:pPr>
    <w:rPr>
      <w:rFonts w:ascii="Times New Roman" w:hAnsi="Times New Roman"/>
      <w:sz w:val="26"/>
      <w:szCs w:val="26"/>
    </w:rPr>
  </w:style>
  <w:style w:type="character" w:customStyle="1" w:styleId="aff1">
    <w:name w:val="Основной текст Знак"/>
    <w:link w:val="aff0"/>
    <w:semiHidden/>
    <w:rPr>
      <w:sz w:val="26"/>
      <w:szCs w:val="26"/>
      <w:lang w:val="ru-RU" w:eastAsia="ru-RU" w:bidi="ar-SA"/>
    </w:rPr>
  </w:style>
  <w:style w:type="paragraph" w:customStyle="1" w:styleId="ConsPlusNormal">
    <w:name w:val="ConsPlusNormal"/>
    <w:pPr>
      <w:widowControl w:val="0"/>
    </w:pPr>
    <w:rPr>
      <w:sz w:val="24"/>
      <w:lang w:eastAsia="ru-RU"/>
    </w:rPr>
  </w:style>
  <w:style w:type="character" w:customStyle="1" w:styleId="FontStyle16">
    <w:name w:val="Font Style16"/>
    <w:rPr>
      <w:rFonts w:ascii="Tahoma" w:hAnsi="Tahoma" w:cs="Tahoma"/>
      <w:sz w:val="22"/>
      <w:szCs w:val="22"/>
    </w:rPr>
  </w:style>
  <w:style w:type="paragraph" w:styleId="aff2">
    <w:name w:val="Body Text Indent"/>
    <w:basedOn w:val="a"/>
    <w:link w:val="aff3"/>
    <w:pPr>
      <w:spacing w:after="120"/>
      <w:ind w:left="283"/>
    </w:pPr>
    <w:rPr>
      <w:lang w:val="en-US" w:eastAsia="en-US"/>
    </w:rPr>
  </w:style>
  <w:style w:type="character" w:customStyle="1" w:styleId="aff3">
    <w:name w:val="Основной текст с отступом Знак"/>
    <w:link w:val="aff2"/>
    <w:rPr>
      <w:rFonts w:ascii="Times New Roman CYR" w:hAnsi="Times New Roman CYR"/>
    </w:rPr>
  </w:style>
  <w:style w:type="character" w:customStyle="1" w:styleId="ac">
    <w:name w:val="Верхний колонтитул Знак"/>
    <w:link w:val="ab"/>
    <w:uiPriority w:val="99"/>
    <w:rPr>
      <w:rFonts w:ascii="Times New Roman CYR" w:hAnsi="Times New Roman CYR"/>
    </w:rPr>
  </w:style>
  <w:style w:type="paragraph" w:styleId="aff4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pPr>
      <w:widowControl w:val="0"/>
      <w:ind w:firstLine="720"/>
    </w:pPr>
    <w:rPr>
      <w:lang w:eastAsia="ru-RU"/>
    </w:rPr>
  </w:style>
  <w:style w:type="paragraph" w:customStyle="1" w:styleId="Pro-List-2">
    <w:name w:val="Pro-List -2"/>
    <w:basedOn w:val="a"/>
    <w:pPr>
      <w:keepLines/>
      <w:tabs>
        <w:tab w:val="num" w:pos="360"/>
        <w:tab w:val="left" w:pos="1080"/>
      </w:tabs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e">
    <w:name w:val="Нижний колонтитул Знак"/>
    <w:link w:val="ad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4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1414</Characters>
  <Application>Microsoft Office Word</Application>
  <DocSecurity>0</DocSecurity>
  <Lines>11</Lines>
  <Paragraphs>3</Paragraphs>
  <ScaleCrop>false</ScaleCrop>
  <Company>Администрация ЗАТО Северск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Ильина</dc:creator>
  <cp:lastModifiedBy>Макарова</cp:lastModifiedBy>
  <cp:revision>6</cp:revision>
  <dcterms:created xsi:type="dcterms:W3CDTF">2026-09-21T05:19:00Z</dcterms:created>
  <dcterms:modified xsi:type="dcterms:W3CDTF">2026-09-30T04:35:00Z</dcterms:modified>
  <cp:version>1048576</cp:version>
</cp:coreProperties>
</file>