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09" w:rsidRPr="00C51609" w:rsidRDefault="00D865C4"/>
    <w:p w:rsidR="00F50CC1" w:rsidRDefault="00F50CC1" w:rsidP="00605A5B">
      <w:pPr>
        <w:rPr>
          <w:color w:val="000000"/>
          <w:spacing w:val="-5"/>
        </w:rPr>
      </w:pPr>
    </w:p>
    <w:p w:rsidR="000A4A89" w:rsidRDefault="000A4A89" w:rsidP="000A4A89">
      <w:pPr>
        <w:jc w:val="center"/>
      </w:pPr>
      <w:r>
        <w:rPr>
          <w:noProof/>
          <w:color w:val="000000"/>
          <w:spacing w:val="-5"/>
        </w:rPr>
        <w:drawing>
          <wp:anchor distT="0" distB="0" distL="114300" distR="114300" simplePos="0" relativeHeight="251661312" behindDoc="1" locked="0" layoutInCell="1" allowOverlap="1" wp14:anchorId="4B1C7BD7" wp14:editId="1EC7CD89">
            <wp:simplePos x="0" y="0"/>
            <wp:positionH relativeFrom="column">
              <wp:posOffset>2667000</wp:posOffset>
            </wp:positionH>
            <wp:positionV relativeFrom="paragraph">
              <wp:posOffset>-434340</wp:posOffset>
            </wp:positionV>
            <wp:extent cx="530225" cy="666750"/>
            <wp:effectExtent l="0" t="0" r="3175" b="0"/>
            <wp:wrapNone/>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530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A89" w:rsidRDefault="000A4A89" w:rsidP="000A4A89">
      <w:pPr>
        <w:jc w:val="center"/>
      </w:pPr>
    </w:p>
    <w:p w:rsidR="000A4A89" w:rsidRPr="000A4A89" w:rsidRDefault="000A4A89" w:rsidP="000A4A89">
      <w:pPr>
        <w:jc w:val="center"/>
      </w:pPr>
      <w:r w:rsidRPr="000A4A89">
        <w:t>Томская область</w:t>
      </w:r>
    </w:p>
    <w:p w:rsidR="000A4A89" w:rsidRPr="000A4A89" w:rsidRDefault="000A4A89" w:rsidP="000A4A89">
      <w:pPr>
        <w:jc w:val="center"/>
      </w:pPr>
      <w:r w:rsidRPr="000A4A89">
        <w:t>городской округ</w:t>
      </w:r>
    </w:p>
    <w:p w:rsidR="000A4A89" w:rsidRPr="000A4A89" w:rsidRDefault="000A4A89" w:rsidP="000A4A89">
      <w:pPr>
        <w:jc w:val="center"/>
      </w:pPr>
      <w:r w:rsidRPr="000A4A89">
        <w:t>закрытое административно-территориальное образование Северск</w:t>
      </w:r>
    </w:p>
    <w:p w:rsidR="000A4A89" w:rsidRPr="000A4A89" w:rsidRDefault="000A4A89" w:rsidP="000A4A89">
      <w:pPr>
        <w:spacing w:after="120"/>
        <w:jc w:val="center"/>
        <w:rPr>
          <w:b/>
        </w:rPr>
      </w:pPr>
      <w:proofErr w:type="gramStart"/>
      <w:r w:rsidRPr="000A4A89">
        <w:rPr>
          <w:b/>
        </w:rPr>
        <w:t>ДУМА</w:t>
      </w:r>
      <w:proofErr w:type="gramEnd"/>
      <w:r w:rsidRPr="000A4A89">
        <w:rPr>
          <w:b/>
        </w:rPr>
        <w:t xml:space="preserve"> ЗАТО СЕВЕРСК</w:t>
      </w:r>
    </w:p>
    <w:p w:rsidR="000A4A89" w:rsidRPr="000A4A89" w:rsidRDefault="000A4A89" w:rsidP="000A4A89">
      <w:pPr>
        <w:jc w:val="center"/>
        <w:rPr>
          <w:b/>
        </w:rPr>
      </w:pPr>
      <w:r w:rsidRPr="000A4A89">
        <w:rPr>
          <w:b/>
        </w:rPr>
        <w:t>РЕШЕНИЕ</w:t>
      </w:r>
    </w:p>
    <w:tbl>
      <w:tblPr>
        <w:tblpPr w:leftFromText="180" w:rightFromText="180" w:vertAnchor="text" w:tblpY="1"/>
        <w:tblOverlap w:val="never"/>
        <w:tblW w:w="0" w:type="auto"/>
        <w:tblLook w:val="01E0" w:firstRow="1" w:lastRow="1" w:firstColumn="1" w:lastColumn="1" w:noHBand="0" w:noVBand="0"/>
      </w:tblPr>
      <w:tblGrid>
        <w:gridCol w:w="2160"/>
        <w:gridCol w:w="360"/>
        <w:gridCol w:w="1800"/>
      </w:tblGrid>
      <w:tr w:rsidR="000A4A89" w:rsidRPr="000A4A89" w:rsidTr="00BC0DBE">
        <w:tc>
          <w:tcPr>
            <w:tcW w:w="2160" w:type="dxa"/>
            <w:tcBorders>
              <w:bottom w:val="single" w:sz="4" w:space="0" w:color="auto"/>
            </w:tcBorders>
          </w:tcPr>
          <w:p w:rsidR="000A4A89" w:rsidRPr="000A4A89" w:rsidRDefault="000A4A89" w:rsidP="00BC0DBE">
            <w:pPr>
              <w:jc w:val="center"/>
            </w:pPr>
          </w:p>
        </w:tc>
        <w:tc>
          <w:tcPr>
            <w:tcW w:w="360" w:type="dxa"/>
          </w:tcPr>
          <w:p w:rsidR="000A4A89" w:rsidRPr="000A4A89" w:rsidRDefault="000A4A89" w:rsidP="00BC0DBE">
            <w:pPr>
              <w:ind w:left="-96" w:right="-108" w:hanging="12"/>
              <w:jc w:val="center"/>
            </w:pPr>
            <w:r w:rsidRPr="000A4A89">
              <w:t>№</w:t>
            </w:r>
          </w:p>
        </w:tc>
        <w:tc>
          <w:tcPr>
            <w:tcW w:w="1800" w:type="dxa"/>
            <w:tcBorders>
              <w:bottom w:val="single" w:sz="4" w:space="0" w:color="auto"/>
            </w:tcBorders>
          </w:tcPr>
          <w:p w:rsidR="000A4A89" w:rsidRPr="000A4A89" w:rsidRDefault="000A4A89" w:rsidP="00BC0DBE">
            <w:pPr>
              <w:jc w:val="center"/>
            </w:pPr>
          </w:p>
        </w:tc>
      </w:tr>
    </w:tbl>
    <w:p w:rsidR="000A4A89" w:rsidRPr="000A4A89" w:rsidRDefault="00404F9B" w:rsidP="000A4A89">
      <w:pPr>
        <w:tabs>
          <w:tab w:val="center" w:pos="1995"/>
        </w:tabs>
        <w:spacing w:before="60"/>
        <w:ind w:left="57" w:right="5421"/>
        <w:jc w:val="center"/>
      </w:pPr>
      <w:r w:rsidRPr="003A1B2B">
        <w:rPr>
          <w:noProof/>
        </w:rPr>
        <mc:AlternateContent>
          <mc:Choice Requires="wpg">
            <w:drawing>
              <wp:anchor distT="0" distB="0" distL="114300" distR="114300" simplePos="0" relativeHeight="251660288" behindDoc="0" locked="0" layoutInCell="1" allowOverlap="1" wp14:anchorId="3C9D5819" wp14:editId="7B4996E9">
                <wp:simplePos x="0" y="0"/>
                <wp:positionH relativeFrom="page">
                  <wp:posOffset>990600</wp:posOffset>
                </wp:positionH>
                <wp:positionV relativeFrom="page">
                  <wp:posOffset>2743200</wp:posOffset>
                </wp:positionV>
                <wp:extent cx="2828925" cy="114300"/>
                <wp:effectExtent l="0" t="0" r="28575"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14300"/>
                          <a:chOff x="0" y="0"/>
                          <a:chExt cx="19998" cy="20000"/>
                        </a:xfrm>
                      </wpg:grpSpPr>
                      <wps:wsp>
                        <wps:cNvPr id="3" name="Freeform 4"/>
                        <wps:cNvSpPr>
                          <a:spLocks/>
                        </wps:cNvSpPr>
                        <wps:spPr bwMode="auto">
                          <a:xfrm>
                            <a:off x="0" y="0"/>
                            <a:ext cx="1327" cy="20000"/>
                          </a:xfrm>
                          <a:custGeom>
                            <a:avLst/>
                            <a:gdLst>
                              <a:gd name="T0" fmla="*/ 19930 w 20000"/>
                              <a:gd name="T1" fmla="*/ 0 h 20000"/>
                              <a:gd name="T2" fmla="*/ 0 w 20000"/>
                              <a:gd name="T3" fmla="*/ 0 h 20000"/>
                              <a:gd name="T4" fmla="*/ 0 w 20000"/>
                              <a:gd name="T5" fmla="*/ 19905 h 20000"/>
                            </a:gdLst>
                            <a:ahLst/>
                            <a:cxnLst>
                              <a:cxn ang="0">
                                <a:pos x="T0" y="T1"/>
                              </a:cxn>
                              <a:cxn ang="0">
                                <a:pos x="T2" y="T3"/>
                              </a:cxn>
                              <a:cxn ang="0">
                                <a:pos x="T4" y="T5"/>
                              </a:cxn>
                            </a:cxnLst>
                            <a:rect l="0" t="0" r="r" b="b"/>
                            <a:pathLst>
                              <a:path w="20000" h="20000">
                                <a:moveTo>
                                  <a:pt x="19930" y="0"/>
                                </a:moveTo>
                                <a:lnTo>
                                  <a:pt x="0" y="0"/>
                                </a:lnTo>
                                <a:lnTo>
                                  <a:pt x="0" y="199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8671" y="0"/>
                            <a:ext cx="1327" cy="20000"/>
                          </a:xfrm>
                          <a:custGeom>
                            <a:avLst/>
                            <a:gdLst>
                              <a:gd name="T0" fmla="*/ 0 w 20000"/>
                              <a:gd name="T1" fmla="*/ 0 h 20000"/>
                              <a:gd name="T2" fmla="*/ 19930 w 20000"/>
                              <a:gd name="T3" fmla="*/ 0 h 20000"/>
                              <a:gd name="T4" fmla="*/ 19930 w 20000"/>
                              <a:gd name="T5" fmla="*/ 19905 h 20000"/>
                            </a:gdLst>
                            <a:ahLst/>
                            <a:cxnLst>
                              <a:cxn ang="0">
                                <a:pos x="T0" y="T1"/>
                              </a:cxn>
                              <a:cxn ang="0">
                                <a:pos x="T2" y="T3"/>
                              </a:cxn>
                              <a:cxn ang="0">
                                <a:pos x="T4" y="T5"/>
                              </a:cxn>
                            </a:cxnLst>
                            <a:rect l="0" t="0" r="r" b="b"/>
                            <a:pathLst>
                              <a:path w="20000" h="20000">
                                <a:moveTo>
                                  <a:pt x="0" y="0"/>
                                </a:moveTo>
                                <a:lnTo>
                                  <a:pt x="19930" y="0"/>
                                </a:lnTo>
                                <a:lnTo>
                                  <a:pt x="19930" y="1990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78pt;margin-top:3in;width:222.75pt;height:9pt;z-index:251660288;mso-position-horizontal-relative:page;mso-position-vertical-relative:page"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">
                <v:shape id="Freeform 4" o:spid="_x0000_s1027" style="position:absolute;width:132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FL8A&#10;AADaAAAADwAAAGRycy9kb3ducmV2LnhtbESPS2sCMRSF9wX/Q7iCu5pRQcpoFB8UXGlr6/4yuU4G&#10;JzdDkjrx35tCocvDeXyc5TrZVtzJh8axgsm4AEFcOd1wreD76/31DUSIyBpbx6TgQQHWq8HLEkvt&#10;ev6k+znWIo9wKFGBibErpQyVIYth7Dri7F2dtxiz9LXUHvs8bls5LYq5tNhwJhjsaGeoup1/bIa4&#10;FLan4wXjzey64775SH7eKzUaps0CRKQU/8N/7YNWMIPf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lUUvwAAANoAAAAPAAAAAAAAAAAAAAAAAJgCAABkcnMvZG93bnJl&#10;di54bWxQSwUGAAAAAAQABAD1AAAAhAMAAAAA&#10;" path="m19930,l,,,19905e" filled="f" strokeweight="0">
                  <v:path arrowok="t" o:connecttype="custom" o:connectlocs="1322,0;0,0;0,19905" o:connectangles="0,0,0"/>
                </v:shape>
                <v:shape id="Freeform 5" o:spid="_x0000_s1028" style="position:absolute;left:18671;width:132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NYL8A&#10;AADaAAAADwAAAGRycy9kb3ducmV2LnhtbESPS2sCMRSF9wX/Q7iCu5pRRMpoFB8UXGlr6/4yuU4G&#10;JzdDkjrx35tCocvDeXyc5TrZVtzJh8axgsm4AEFcOd1wreD76/31DUSIyBpbx6TgQQHWq8HLEkvt&#10;ev6k+znWIo9wKFGBibErpQyVIYth7Dri7F2dtxiz9LXUHvs8bls5LYq5tNhwJhjsaGeoup1/bIa4&#10;FLan4wXjzey64775SH7eKzUaps0CRKQU/8N/7YNWMIPf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81gvwAAANoAAAAPAAAAAAAAAAAAAAAAAJgCAABkcnMvZG93bnJl&#10;di54bWxQSwUGAAAAAAQABAD1AAAAhAMAAAAA&#10;" path="m,l19930,r,19905e" filled="f" strokeweight="0">
                  <v:path arrowok="t" o:connecttype="custom" o:connectlocs="0,0;1322,0;1322,19905" o:connectangles="0,0,0"/>
                </v:shape>
                <w10:wrap anchorx="page" anchory="page"/>
              </v:group>
            </w:pict>
          </mc:Fallback>
        </mc:AlternateContent>
      </w:r>
      <w:r w:rsidR="000A4A89" w:rsidRPr="000A4A89">
        <w:t xml:space="preserve"> </w:t>
      </w:r>
      <w:r w:rsidR="000A4A89" w:rsidRPr="000A4A89">
        <w:rPr>
          <w:lang w:val="en-US"/>
        </w:rPr>
        <w:t xml:space="preserve">       </w:t>
      </w:r>
      <w:r w:rsidR="000A4A89" w:rsidRPr="000A4A89">
        <w:t>г</w:t>
      </w:r>
      <w:proofErr w:type="gramStart"/>
      <w:r w:rsidR="000A4A89" w:rsidRPr="000A4A89">
        <w:t>.С</w:t>
      </w:r>
      <w:proofErr w:type="gramEnd"/>
      <w:r w:rsidR="000A4A89" w:rsidRPr="000A4A89">
        <w:t>еверск</w:t>
      </w:r>
    </w:p>
    <w:p w:rsidR="003A1B2B" w:rsidRPr="003A1B2B" w:rsidRDefault="003A1B2B" w:rsidP="000A4A89">
      <w:pPr>
        <w:tabs>
          <w:tab w:val="left" w:pos="709"/>
        </w:tabs>
      </w:pPr>
      <w:r w:rsidRPr="003A1B2B">
        <w:t>Об утверждении Положения</w:t>
      </w:r>
    </w:p>
    <w:p w:rsidR="000341C6" w:rsidRDefault="003A1B2B" w:rsidP="000A4A89">
      <w:pPr>
        <w:tabs>
          <w:tab w:val="left" w:pos="709"/>
        </w:tabs>
      </w:pPr>
      <w:r w:rsidRPr="003A1B2B">
        <w:t>о муниципальном земельном контроле</w:t>
      </w:r>
    </w:p>
    <w:p w:rsidR="000A4A89" w:rsidRPr="003A1B2B" w:rsidRDefault="000341C6" w:rsidP="000A4A89">
      <w:pPr>
        <w:tabs>
          <w:tab w:val="left" w:pos="709"/>
        </w:tabs>
      </w:pPr>
      <w:r>
        <w:rPr>
          <w:color w:val="000000"/>
          <w:spacing w:val="-5"/>
        </w:rPr>
        <w:t xml:space="preserve">на </w:t>
      </w:r>
      <w:proofErr w:type="gramStart"/>
      <w:r>
        <w:rPr>
          <w:color w:val="000000"/>
          <w:spacing w:val="-5"/>
        </w:rPr>
        <w:t>территории</w:t>
      </w:r>
      <w:proofErr w:type="gramEnd"/>
      <w:r>
        <w:rPr>
          <w:color w:val="000000"/>
          <w:spacing w:val="-5"/>
        </w:rPr>
        <w:t xml:space="preserve"> ЗАТО Северск Томской области</w:t>
      </w:r>
    </w:p>
    <w:p w:rsidR="000A4A89" w:rsidRPr="003A1B2B" w:rsidRDefault="000A4A89" w:rsidP="000A4A89">
      <w:pPr>
        <w:tabs>
          <w:tab w:val="left" w:pos="709"/>
        </w:tabs>
      </w:pPr>
    </w:p>
    <w:p w:rsidR="000A4A89" w:rsidRPr="003A1B2B" w:rsidRDefault="000A4A89" w:rsidP="000A4A89">
      <w:pPr>
        <w:tabs>
          <w:tab w:val="left" w:pos="709"/>
        </w:tabs>
      </w:pPr>
    </w:p>
    <w:p w:rsidR="000A4A89" w:rsidRPr="003A1B2B" w:rsidRDefault="000A4A89" w:rsidP="000A4A89">
      <w:pPr>
        <w:tabs>
          <w:tab w:val="left" w:pos="709"/>
        </w:tabs>
      </w:pPr>
    </w:p>
    <w:p w:rsidR="003A1B2B" w:rsidRPr="002D0743" w:rsidRDefault="00191798" w:rsidP="003A1B2B">
      <w:pPr>
        <w:autoSpaceDE w:val="0"/>
        <w:autoSpaceDN w:val="0"/>
        <w:adjustRightInd w:val="0"/>
        <w:ind w:firstLine="709"/>
        <w:jc w:val="both"/>
        <w:rPr>
          <w:rFonts w:eastAsiaTheme="minorHAnsi"/>
          <w:lang w:eastAsia="en-US"/>
        </w:rPr>
      </w:pPr>
      <w:r>
        <w:t xml:space="preserve">В соответствии со статьей </w:t>
      </w:r>
      <w:r w:rsidR="003A1B2B" w:rsidRPr="002D0743">
        <w:t xml:space="preserve">3 </w:t>
      </w:r>
      <w:r w:rsidR="003A1B2B" w:rsidRPr="002D0743">
        <w:rPr>
          <w:rFonts w:eastAsiaTheme="minorHAnsi"/>
          <w:lang w:eastAsia="en-US"/>
        </w:rPr>
        <w:t xml:space="preserve"> Федерального </w:t>
      </w:r>
      <w:hyperlink r:id="rId9" w:history="1">
        <w:proofErr w:type="gramStart"/>
        <w:r w:rsidR="003A1B2B" w:rsidRPr="002D0743">
          <w:rPr>
            <w:rFonts w:eastAsiaTheme="minorHAnsi"/>
            <w:lang w:eastAsia="en-US"/>
          </w:rPr>
          <w:t>закон</w:t>
        </w:r>
        <w:proofErr w:type="gramEnd"/>
      </w:hyperlink>
      <w:r w:rsidR="003A1B2B" w:rsidRPr="002D0743">
        <w:rPr>
          <w:rFonts w:eastAsiaTheme="minorHAnsi"/>
          <w:lang w:eastAsia="en-US"/>
        </w:rPr>
        <w:t xml:space="preserve">а от 31 июля 2020 года </w:t>
      </w:r>
      <w:r w:rsidR="000341C6">
        <w:rPr>
          <w:rFonts w:eastAsiaTheme="minorHAnsi"/>
          <w:lang w:eastAsia="en-US"/>
        </w:rPr>
        <w:t>№</w:t>
      </w:r>
      <w:r w:rsidR="003A1B2B" w:rsidRPr="002D0743">
        <w:rPr>
          <w:rFonts w:eastAsiaTheme="minorHAnsi"/>
          <w:lang w:eastAsia="en-US"/>
        </w:rPr>
        <w:t xml:space="preserve"> 248-ФЗ «О государственном контроле (надзоре) и муниципальном контроле (надзоре) </w:t>
      </w:r>
      <w:r w:rsidR="002D0743">
        <w:rPr>
          <w:rFonts w:eastAsiaTheme="minorHAnsi"/>
          <w:lang w:eastAsia="en-US"/>
        </w:rPr>
        <w:br/>
      </w:r>
      <w:r w:rsidR="003A1B2B" w:rsidRPr="002D0743">
        <w:rPr>
          <w:rFonts w:eastAsiaTheme="minorHAnsi"/>
          <w:lang w:eastAsia="en-US"/>
        </w:rPr>
        <w:t>в Российской Федерации»</w:t>
      </w:r>
    </w:p>
    <w:p w:rsidR="000A4A89" w:rsidRPr="003A1B2B" w:rsidRDefault="000A4A89" w:rsidP="003A1B2B">
      <w:pPr>
        <w:tabs>
          <w:tab w:val="left" w:pos="709"/>
        </w:tabs>
        <w:ind w:firstLine="709"/>
      </w:pPr>
    </w:p>
    <w:p w:rsidR="000A4A89" w:rsidRPr="003A1B2B" w:rsidRDefault="003A1B2B" w:rsidP="003A1B2B">
      <w:pPr>
        <w:tabs>
          <w:tab w:val="left" w:pos="709"/>
        </w:tabs>
        <w:jc w:val="center"/>
      </w:pPr>
      <w:r w:rsidRPr="003A1B2B">
        <w:t>ДУМА ЗАТО СЕВЕРСК РЕШИЛА:</w:t>
      </w:r>
    </w:p>
    <w:p w:rsidR="003A1B2B" w:rsidRPr="003A1B2B" w:rsidRDefault="003A1B2B" w:rsidP="000A4A89">
      <w:pPr>
        <w:tabs>
          <w:tab w:val="left" w:pos="709"/>
        </w:tabs>
      </w:pPr>
    </w:p>
    <w:p w:rsidR="008520EC" w:rsidRDefault="008520EC" w:rsidP="000341C6">
      <w:pPr>
        <w:pStyle w:val="a6"/>
        <w:numPr>
          <w:ilvl w:val="0"/>
          <w:numId w:val="1"/>
        </w:numPr>
        <w:tabs>
          <w:tab w:val="left" w:pos="851"/>
          <w:tab w:val="left" w:pos="993"/>
        </w:tabs>
        <w:ind w:left="0" w:firstLine="709"/>
        <w:jc w:val="both"/>
        <w:rPr>
          <w:color w:val="000000"/>
          <w:spacing w:val="-5"/>
        </w:rPr>
      </w:pPr>
      <w:r>
        <w:rPr>
          <w:color w:val="000000"/>
          <w:spacing w:val="-5"/>
        </w:rPr>
        <w:t>Утвердить Положение о муниципальном земельном контроле на территории ЗАТО Северск Томской области.</w:t>
      </w:r>
    </w:p>
    <w:p w:rsidR="008520EC" w:rsidRDefault="008520EC" w:rsidP="008520EC">
      <w:pPr>
        <w:pStyle w:val="a6"/>
        <w:numPr>
          <w:ilvl w:val="0"/>
          <w:numId w:val="1"/>
        </w:numPr>
        <w:tabs>
          <w:tab w:val="left" w:pos="851"/>
          <w:tab w:val="left" w:pos="993"/>
        </w:tabs>
        <w:ind w:left="0" w:firstLine="709"/>
        <w:rPr>
          <w:color w:val="000000"/>
          <w:spacing w:val="-5"/>
        </w:rPr>
      </w:pPr>
      <w:r>
        <w:rPr>
          <w:color w:val="212529"/>
          <w:shd w:val="clear" w:color="auto" w:fill="FFFFFF"/>
        </w:rPr>
        <w:t>Настоящее решение вступает в силу с 01.01.2022.</w:t>
      </w:r>
    </w:p>
    <w:p w:rsidR="003A1B2B" w:rsidRPr="003A1B2B" w:rsidRDefault="008520EC" w:rsidP="008520EC">
      <w:pPr>
        <w:pStyle w:val="a6"/>
        <w:numPr>
          <w:ilvl w:val="0"/>
          <w:numId w:val="1"/>
        </w:numPr>
        <w:tabs>
          <w:tab w:val="left" w:pos="851"/>
          <w:tab w:val="left" w:pos="993"/>
        </w:tabs>
        <w:ind w:left="0" w:firstLine="709"/>
        <w:jc w:val="both"/>
        <w:rPr>
          <w:color w:val="000000"/>
          <w:spacing w:val="-5"/>
        </w:rPr>
      </w:pPr>
      <w:r>
        <w:rPr>
          <w:color w:val="212529"/>
          <w:shd w:val="clear" w:color="auto" w:fill="FFFFFF"/>
        </w:rPr>
        <w:t>Опубликовать настоящее решение в средстве массовой информации «Официальный бюллетень муниципальных правовых актов ЗАТО Северск» и разместить в информационно-телекоммуникационной сети «Интернет» на официальном сайте Думы ЗАТО Северск (http://duma-seversk.ru) и на официальном сайте Администрации ЗАТО Северск (https://зато-северск.рф).</w:t>
      </w:r>
    </w:p>
    <w:p w:rsidR="00F50CC1" w:rsidRDefault="00F50CC1" w:rsidP="003A1B2B">
      <w:pPr>
        <w:ind w:firstLine="709"/>
        <w:jc w:val="both"/>
        <w:rPr>
          <w:color w:val="000000"/>
          <w:spacing w:val="-5"/>
        </w:rPr>
      </w:pPr>
    </w:p>
    <w:p w:rsidR="003A1B2B" w:rsidRDefault="003A1B2B" w:rsidP="003A1B2B">
      <w:pPr>
        <w:ind w:firstLine="709"/>
        <w:jc w:val="both"/>
        <w:rPr>
          <w:color w:val="000000"/>
          <w:spacing w:val="-5"/>
        </w:rPr>
      </w:pPr>
    </w:p>
    <w:p w:rsidR="003A1B2B" w:rsidRDefault="003A1B2B" w:rsidP="003A1B2B">
      <w:pPr>
        <w:ind w:firstLine="709"/>
        <w:jc w:val="both"/>
        <w:rPr>
          <w:color w:val="000000"/>
          <w:spacing w:val="-5"/>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F50CC1" w:rsidTr="00082C5B">
        <w:tc>
          <w:tcPr>
            <w:tcW w:w="4815" w:type="dxa"/>
          </w:tcPr>
          <w:p w:rsidR="00F50CC1" w:rsidRDefault="00141A97" w:rsidP="00C8162D">
            <w:pPr>
              <w:rPr>
                <w:color w:val="000000"/>
                <w:spacing w:val="-5"/>
              </w:rPr>
            </w:pPr>
            <w:r>
              <w:rPr>
                <w:color w:val="000000"/>
                <w:spacing w:val="-5"/>
              </w:rPr>
              <w:t xml:space="preserve">Председатель </w:t>
            </w:r>
            <w:proofErr w:type="gramStart"/>
            <w:r>
              <w:rPr>
                <w:color w:val="000000"/>
                <w:spacing w:val="-5"/>
              </w:rPr>
              <w:t>Думы</w:t>
            </w:r>
            <w:proofErr w:type="gramEnd"/>
            <w:r>
              <w:rPr>
                <w:color w:val="000000"/>
                <w:spacing w:val="-5"/>
              </w:rPr>
              <w:t xml:space="preserve"> ЗАТО Северск</w:t>
            </w:r>
          </w:p>
        </w:tc>
        <w:tc>
          <w:tcPr>
            <w:tcW w:w="4683" w:type="dxa"/>
          </w:tcPr>
          <w:p w:rsidR="00F50CC1" w:rsidRDefault="00C8162D" w:rsidP="00A842F5">
            <w:pPr>
              <w:jc w:val="right"/>
              <w:rPr>
                <w:color w:val="000000"/>
                <w:spacing w:val="-5"/>
              </w:rPr>
            </w:pPr>
            <w:r>
              <w:rPr>
                <w:color w:val="000000"/>
                <w:spacing w:val="-5"/>
              </w:rPr>
              <w:t xml:space="preserve">                      </w:t>
            </w:r>
            <w:proofErr w:type="gramStart"/>
            <w:r w:rsidR="00141A97">
              <w:rPr>
                <w:color w:val="000000"/>
                <w:spacing w:val="-5"/>
              </w:rPr>
              <w:t>Мэр</w:t>
            </w:r>
            <w:proofErr w:type="gramEnd"/>
            <w:r w:rsidR="00141A97">
              <w:rPr>
                <w:color w:val="000000"/>
                <w:spacing w:val="-5"/>
              </w:rPr>
              <w:t xml:space="preserve"> ЗАТО Северск                                                </w:t>
            </w:r>
          </w:p>
        </w:tc>
      </w:tr>
      <w:tr w:rsidR="00F50CC1" w:rsidTr="00082C5B">
        <w:tc>
          <w:tcPr>
            <w:tcW w:w="4815" w:type="dxa"/>
          </w:tcPr>
          <w:p w:rsidR="00F50CC1" w:rsidRDefault="00F50CC1" w:rsidP="00605A5B">
            <w:pPr>
              <w:rPr>
                <w:color w:val="000000"/>
                <w:spacing w:val="-5"/>
              </w:rPr>
            </w:pPr>
          </w:p>
        </w:tc>
        <w:tc>
          <w:tcPr>
            <w:tcW w:w="4683" w:type="dxa"/>
          </w:tcPr>
          <w:p w:rsidR="00F50CC1" w:rsidRDefault="00F50CC1" w:rsidP="00F50CC1">
            <w:pPr>
              <w:rPr>
                <w:color w:val="000000"/>
                <w:spacing w:val="-5"/>
              </w:rPr>
            </w:pPr>
          </w:p>
        </w:tc>
      </w:tr>
      <w:tr w:rsidR="00903729" w:rsidTr="00082C5B">
        <w:tc>
          <w:tcPr>
            <w:tcW w:w="4815" w:type="dxa"/>
          </w:tcPr>
          <w:p w:rsidR="00903729" w:rsidRDefault="00967A16" w:rsidP="00967A16">
            <w:pPr>
              <w:jc w:val="center"/>
              <w:rPr>
                <w:color w:val="000000"/>
                <w:spacing w:val="-5"/>
              </w:rPr>
            </w:pPr>
            <w:r>
              <w:rPr>
                <w:color w:val="000000"/>
                <w:spacing w:val="-5"/>
              </w:rPr>
              <w:t xml:space="preserve">         </w:t>
            </w:r>
            <w:r w:rsidR="00A842F5">
              <w:rPr>
                <w:color w:val="000000"/>
                <w:spacing w:val="-5"/>
              </w:rPr>
              <w:t xml:space="preserve">              </w:t>
            </w:r>
            <w:proofErr w:type="spellStart"/>
            <w:r w:rsidR="00141A97">
              <w:rPr>
                <w:color w:val="000000"/>
                <w:spacing w:val="-5"/>
              </w:rPr>
              <w:t>Г.А.Шамин</w:t>
            </w:r>
            <w:proofErr w:type="spellEnd"/>
            <w:r w:rsidR="00141A97">
              <w:rPr>
                <w:color w:val="000000"/>
                <w:spacing w:val="-5"/>
              </w:rPr>
              <w:t xml:space="preserve">                                                            </w:t>
            </w:r>
          </w:p>
        </w:tc>
        <w:tc>
          <w:tcPr>
            <w:tcW w:w="4683" w:type="dxa"/>
          </w:tcPr>
          <w:p w:rsidR="00903729" w:rsidRDefault="00141A97" w:rsidP="00C8162D">
            <w:pPr>
              <w:rPr>
                <w:color w:val="000000"/>
                <w:spacing w:val="-5"/>
              </w:rPr>
            </w:pPr>
            <w:r>
              <w:rPr>
                <w:color w:val="000000"/>
                <w:spacing w:val="-5"/>
              </w:rPr>
              <w:t xml:space="preserve">              </w:t>
            </w:r>
            <w:r w:rsidR="00C8162D">
              <w:rPr>
                <w:color w:val="000000"/>
                <w:spacing w:val="-5"/>
              </w:rPr>
              <w:t xml:space="preserve">         </w:t>
            </w:r>
            <w:r w:rsidR="00082C5B">
              <w:rPr>
                <w:color w:val="000000"/>
                <w:spacing w:val="-5"/>
              </w:rPr>
              <w:t xml:space="preserve">                                  </w:t>
            </w:r>
            <w:proofErr w:type="spellStart"/>
            <w:r>
              <w:rPr>
                <w:color w:val="000000"/>
                <w:spacing w:val="-5"/>
              </w:rPr>
              <w:t>Н.В.Диденко</w:t>
            </w:r>
            <w:proofErr w:type="spellEnd"/>
            <w:r>
              <w:rPr>
                <w:color w:val="000000"/>
                <w:spacing w:val="-5"/>
              </w:rPr>
              <w:t xml:space="preserve">                                                            </w:t>
            </w:r>
            <w:r w:rsidR="00FF14A8" w:rsidRPr="000A4A89">
              <w:rPr>
                <w:color w:val="000000"/>
                <w:spacing w:val="-5"/>
              </w:rPr>
              <w:t xml:space="preserve">                </w:t>
            </w:r>
            <w:r w:rsidR="00FF14A8" w:rsidRPr="00F50CC1">
              <w:rPr>
                <w:color w:val="000000"/>
                <w:spacing w:val="-5"/>
              </w:rPr>
              <w:t xml:space="preserve"> </w:t>
            </w:r>
            <w:r w:rsidR="00FF14A8">
              <w:rPr>
                <w:color w:val="000000"/>
                <w:spacing w:val="-5"/>
              </w:rPr>
              <w:t xml:space="preserve">      </w:t>
            </w:r>
          </w:p>
        </w:tc>
      </w:tr>
      <w:tr w:rsidR="00903729" w:rsidTr="00082C5B">
        <w:tc>
          <w:tcPr>
            <w:tcW w:w="4815" w:type="dxa"/>
          </w:tcPr>
          <w:p w:rsidR="00903729" w:rsidRDefault="00903729" w:rsidP="00903729">
            <w:pPr>
              <w:rPr>
                <w:color w:val="000000"/>
                <w:spacing w:val="-5"/>
              </w:rPr>
            </w:pPr>
          </w:p>
        </w:tc>
        <w:tc>
          <w:tcPr>
            <w:tcW w:w="4683" w:type="dxa"/>
          </w:tcPr>
          <w:p w:rsidR="00903729" w:rsidRDefault="00903729" w:rsidP="00903729">
            <w:pPr>
              <w:rPr>
                <w:color w:val="000000"/>
                <w:spacing w:val="-5"/>
              </w:rPr>
            </w:pPr>
          </w:p>
        </w:tc>
      </w:tr>
      <w:tr w:rsidR="00903729" w:rsidTr="00082C5B">
        <w:tc>
          <w:tcPr>
            <w:tcW w:w="4815" w:type="dxa"/>
          </w:tcPr>
          <w:p w:rsidR="00903729" w:rsidRDefault="00903729" w:rsidP="00903729">
            <w:pPr>
              <w:rPr>
                <w:color w:val="000000"/>
                <w:spacing w:val="-5"/>
              </w:rPr>
            </w:pPr>
          </w:p>
        </w:tc>
        <w:tc>
          <w:tcPr>
            <w:tcW w:w="4683" w:type="dxa"/>
          </w:tcPr>
          <w:p w:rsidR="00903729" w:rsidRDefault="00903729" w:rsidP="00FF14A8">
            <w:pPr>
              <w:rPr>
                <w:color w:val="000000"/>
                <w:spacing w:val="-5"/>
              </w:rPr>
            </w:pPr>
            <w:r w:rsidRPr="000A4A89">
              <w:rPr>
                <w:color w:val="000000"/>
                <w:spacing w:val="-5"/>
              </w:rPr>
              <w:t xml:space="preserve">                                   </w:t>
            </w:r>
            <w:r w:rsidRPr="00F50CC1">
              <w:rPr>
                <w:color w:val="000000"/>
                <w:spacing w:val="-5"/>
              </w:rPr>
              <w:t xml:space="preserve"> </w:t>
            </w:r>
          </w:p>
        </w:tc>
      </w:tr>
    </w:tbl>
    <w:p w:rsidR="00F50CC1" w:rsidRDefault="00F50CC1" w:rsidP="00605A5B">
      <w:pPr>
        <w:rPr>
          <w:color w:val="000000"/>
          <w:spacing w:val="-5"/>
        </w:rPr>
      </w:pPr>
    </w:p>
    <w:p w:rsidR="00F50CC1" w:rsidRDefault="00F50CC1" w:rsidP="00605A5B">
      <w:pPr>
        <w:rPr>
          <w:color w:val="000000"/>
          <w:spacing w:val="-5"/>
        </w:rPr>
      </w:pPr>
    </w:p>
    <w:p w:rsidR="00411EF5" w:rsidRDefault="00967A16" w:rsidP="000341C6">
      <w:pPr>
        <w:rPr>
          <w:color w:val="000000"/>
          <w:spacing w:val="-5"/>
        </w:rPr>
      </w:pPr>
      <w:r>
        <w:rPr>
          <w:color w:val="000000"/>
          <w:spacing w:val="-5"/>
        </w:rPr>
        <w:t xml:space="preserve">  </w:t>
      </w:r>
    </w:p>
    <w:p w:rsidR="00411EF5" w:rsidRDefault="00411EF5" w:rsidP="00605A5B">
      <w:pPr>
        <w:rPr>
          <w:color w:val="000000"/>
          <w:spacing w:val="-5"/>
        </w:rPr>
      </w:pPr>
    </w:p>
    <w:p w:rsidR="00411EF5" w:rsidRDefault="00411EF5"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Default="00F5276A" w:rsidP="00605A5B">
      <w:pPr>
        <w:rPr>
          <w:color w:val="000000"/>
          <w:spacing w:val="-5"/>
        </w:rPr>
      </w:pPr>
    </w:p>
    <w:p w:rsidR="00F5276A" w:rsidRPr="008B65BB" w:rsidRDefault="00F5276A" w:rsidP="00F5276A">
      <w:pPr>
        <w:pStyle w:val="ConsPlusNormal"/>
        <w:jc w:val="right"/>
        <w:outlineLvl w:val="0"/>
        <w:rPr>
          <w:rFonts w:ascii="Times New Roman" w:hAnsi="Times New Roman" w:cs="Times New Roman"/>
          <w:sz w:val="24"/>
          <w:szCs w:val="24"/>
        </w:rPr>
      </w:pPr>
      <w:r w:rsidRPr="008B65BB">
        <w:rPr>
          <w:rFonts w:ascii="Times New Roman" w:hAnsi="Times New Roman" w:cs="Times New Roman"/>
          <w:sz w:val="24"/>
          <w:szCs w:val="24"/>
        </w:rPr>
        <w:t>Утверждено</w:t>
      </w:r>
    </w:p>
    <w:p w:rsidR="00F5276A" w:rsidRPr="008B65BB" w:rsidRDefault="00F5276A" w:rsidP="00F5276A">
      <w:pPr>
        <w:pStyle w:val="ConsPlusNormal"/>
        <w:spacing w:before="120"/>
        <w:jc w:val="right"/>
        <w:rPr>
          <w:rFonts w:ascii="Times New Roman" w:hAnsi="Times New Roman" w:cs="Times New Roman"/>
          <w:sz w:val="24"/>
          <w:szCs w:val="24"/>
        </w:rPr>
      </w:pPr>
      <w:r w:rsidRPr="008B65BB">
        <w:rPr>
          <w:rFonts w:ascii="Times New Roman" w:hAnsi="Times New Roman" w:cs="Times New Roman"/>
          <w:sz w:val="24"/>
          <w:szCs w:val="24"/>
        </w:rPr>
        <w:t>решением</w:t>
      </w:r>
    </w:p>
    <w:p w:rsidR="00F5276A" w:rsidRPr="008B65BB" w:rsidRDefault="00F5276A" w:rsidP="00F5276A">
      <w:pPr>
        <w:pStyle w:val="ConsPlusNormal"/>
        <w:jc w:val="right"/>
        <w:rPr>
          <w:rFonts w:ascii="Times New Roman" w:hAnsi="Times New Roman" w:cs="Times New Roman"/>
          <w:sz w:val="24"/>
          <w:szCs w:val="24"/>
        </w:rPr>
      </w:pPr>
      <w:proofErr w:type="gramStart"/>
      <w:r w:rsidRPr="008B65BB">
        <w:rPr>
          <w:rFonts w:ascii="Times New Roman" w:hAnsi="Times New Roman" w:cs="Times New Roman"/>
          <w:sz w:val="24"/>
          <w:szCs w:val="24"/>
        </w:rPr>
        <w:t>Думы</w:t>
      </w:r>
      <w:proofErr w:type="gramEnd"/>
      <w:r w:rsidRPr="008B65BB">
        <w:rPr>
          <w:rFonts w:ascii="Times New Roman" w:hAnsi="Times New Roman" w:cs="Times New Roman"/>
          <w:sz w:val="24"/>
          <w:szCs w:val="24"/>
        </w:rPr>
        <w:t xml:space="preserve"> ЗАТО Северск</w:t>
      </w:r>
    </w:p>
    <w:p w:rsidR="00F5276A" w:rsidRPr="008B65BB" w:rsidRDefault="00F5276A" w:rsidP="00F5276A">
      <w:pPr>
        <w:pStyle w:val="ConsPlusNormal"/>
        <w:jc w:val="right"/>
        <w:rPr>
          <w:rFonts w:ascii="Times New Roman" w:hAnsi="Times New Roman" w:cs="Times New Roman"/>
          <w:sz w:val="24"/>
          <w:szCs w:val="24"/>
        </w:rPr>
      </w:pPr>
      <w:r w:rsidRPr="008B65BB">
        <w:rPr>
          <w:rFonts w:ascii="Times New Roman" w:hAnsi="Times New Roman" w:cs="Times New Roman"/>
          <w:sz w:val="24"/>
          <w:szCs w:val="24"/>
        </w:rPr>
        <w:t>от_____________№____</w:t>
      </w:r>
    </w:p>
    <w:p w:rsidR="00F5276A" w:rsidRPr="008B65BB" w:rsidRDefault="00F5276A" w:rsidP="00F5276A">
      <w:pPr>
        <w:pStyle w:val="ConsPlusNormal"/>
        <w:jc w:val="both"/>
        <w:rPr>
          <w:rFonts w:ascii="Times New Roman" w:hAnsi="Times New Roman" w:cs="Times New Roman"/>
          <w:sz w:val="24"/>
          <w:szCs w:val="24"/>
        </w:rPr>
      </w:pPr>
    </w:p>
    <w:p w:rsidR="00F5276A" w:rsidRPr="0087086D" w:rsidRDefault="00F5276A" w:rsidP="00F5276A">
      <w:pPr>
        <w:pStyle w:val="ConsPlusTitle"/>
        <w:jc w:val="center"/>
        <w:rPr>
          <w:rFonts w:ascii="Times New Roman" w:hAnsi="Times New Roman" w:cs="Times New Roman"/>
          <w:b w:val="0"/>
          <w:sz w:val="24"/>
          <w:szCs w:val="24"/>
        </w:rPr>
      </w:pPr>
      <w:bookmarkStart w:id="0" w:name="P32"/>
      <w:bookmarkEnd w:id="0"/>
      <w:r w:rsidRPr="0087086D">
        <w:rPr>
          <w:rFonts w:ascii="Times New Roman" w:hAnsi="Times New Roman" w:cs="Times New Roman"/>
          <w:b w:val="0"/>
          <w:sz w:val="24"/>
          <w:szCs w:val="24"/>
        </w:rPr>
        <w:t>ПОЛОЖЕНИЕ</w:t>
      </w:r>
    </w:p>
    <w:p w:rsidR="00F5276A" w:rsidRPr="0087086D" w:rsidRDefault="00F5276A" w:rsidP="00F5276A">
      <w:pPr>
        <w:jc w:val="center"/>
      </w:pPr>
      <w:r w:rsidRPr="0087086D">
        <w:t>о муниципальном земельном контроле</w:t>
      </w:r>
    </w:p>
    <w:p w:rsidR="00F5276A" w:rsidRPr="0087086D" w:rsidRDefault="00F5276A" w:rsidP="00F5276A">
      <w:pPr>
        <w:jc w:val="center"/>
      </w:pPr>
      <w:r w:rsidRPr="0087086D">
        <w:t xml:space="preserve">на </w:t>
      </w:r>
      <w:proofErr w:type="gramStart"/>
      <w:r w:rsidRPr="0087086D">
        <w:t>территории</w:t>
      </w:r>
      <w:proofErr w:type="gramEnd"/>
      <w:r w:rsidRPr="0087086D">
        <w:t xml:space="preserve"> ЗАТО Северск Томской области</w:t>
      </w:r>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lang w:val="en-US"/>
        </w:rPr>
        <w:t>I</w:t>
      </w:r>
      <w:r w:rsidRPr="008B65BB">
        <w:rPr>
          <w:rFonts w:ascii="Times New Roman" w:hAnsi="Times New Roman" w:cs="Times New Roman"/>
          <w:b w:val="0"/>
          <w:sz w:val="24"/>
          <w:szCs w:val="24"/>
        </w:rPr>
        <w:t>. Общие положения</w:t>
      </w:r>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1. Настоящее Положение определяет порядок организации и осуществления муниципального земельного контроля на </w:t>
      </w:r>
      <w:proofErr w:type="gramStart"/>
      <w:r w:rsidRPr="008B65BB">
        <w:rPr>
          <w:rFonts w:ascii="Times New Roman" w:hAnsi="Times New Roman" w:cs="Times New Roman"/>
          <w:sz w:val="24"/>
          <w:szCs w:val="24"/>
        </w:rPr>
        <w:t>территории</w:t>
      </w:r>
      <w:proofErr w:type="gramEnd"/>
      <w:r w:rsidRPr="008B65BB">
        <w:rPr>
          <w:rFonts w:ascii="Times New Roman" w:hAnsi="Times New Roman" w:cs="Times New Roman"/>
          <w:sz w:val="24"/>
          <w:szCs w:val="24"/>
        </w:rPr>
        <w:t xml:space="preserve"> ЗАТО Северск Томской области.</w:t>
      </w:r>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2. Муниципальный земельный контроль представляет собой деятельность </w:t>
      </w:r>
      <w:proofErr w:type="gramStart"/>
      <w:r w:rsidRPr="008B65BB">
        <w:rPr>
          <w:rFonts w:ascii="Times New Roman" w:hAnsi="Times New Roman" w:cs="Times New Roman"/>
          <w:sz w:val="24"/>
          <w:szCs w:val="24"/>
        </w:rPr>
        <w:t>Администрации</w:t>
      </w:r>
      <w:proofErr w:type="gramEnd"/>
      <w:r w:rsidRPr="008B65BB">
        <w:rPr>
          <w:rFonts w:ascii="Times New Roman" w:hAnsi="Times New Roman" w:cs="Times New Roman"/>
          <w:sz w:val="24"/>
          <w:szCs w:val="24"/>
        </w:rPr>
        <w:t xml:space="preserve"> ЗАТО Северск,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ЗАТО Северск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F5276A" w:rsidRDefault="00F5276A" w:rsidP="00F5276A">
      <w:pPr>
        <w:pStyle w:val="ConsPlusNormal"/>
        <w:tabs>
          <w:tab w:val="left" w:pos="709"/>
          <w:tab w:val="left" w:pos="851"/>
        </w:tabs>
        <w:ind w:firstLine="709"/>
        <w:jc w:val="both"/>
        <w:rPr>
          <w:rFonts w:ascii="Times New Roman" w:hAnsi="Times New Roman" w:cs="Times New Roman"/>
          <w:sz w:val="24"/>
          <w:szCs w:val="24"/>
        </w:rPr>
      </w:pPr>
      <w:r w:rsidRPr="008B65BB">
        <w:rPr>
          <w:rFonts w:ascii="Times New Roman" w:hAnsi="Times New Roman" w:cs="Times New Roman"/>
          <w:sz w:val="24"/>
          <w:szCs w:val="24"/>
        </w:rPr>
        <w:t>3. Предметом муниципального земельного контроля являются соблюдение контролируемыми лицами обязательных требований, установленных нормативными правовыми актами, требований, содержащихся в разрешительных документах,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(надзорных) мероприятий.</w:t>
      </w:r>
    </w:p>
    <w:p w:rsidR="00F5276A" w:rsidRDefault="00F5276A" w:rsidP="00F5276A">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4. </w:t>
      </w:r>
      <w:r w:rsidRPr="008B65BB">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w:t>
      </w:r>
      <w:proofErr w:type="gramStart"/>
      <w:r w:rsidRPr="008B65BB">
        <w:rPr>
          <w:rFonts w:ascii="Times New Roman" w:hAnsi="Times New Roman" w:cs="Times New Roman"/>
          <w:sz w:val="24"/>
          <w:szCs w:val="24"/>
        </w:rPr>
        <w:t>Администрация</w:t>
      </w:r>
      <w:proofErr w:type="gramEnd"/>
      <w:r w:rsidRPr="008B65BB">
        <w:rPr>
          <w:rFonts w:ascii="Times New Roman" w:hAnsi="Times New Roman" w:cs="Times New Roman"/>
          <w:sz w:val="24"/>
          <w:szCs w:val="24"/>
        </w:rPr>
        <w:t xml:space="preserve"> ЗАТО Северск, в лице Управления имущественных отношений Администрации ЗАТО Северск (далее - Уполномоченный орган).</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B65BB">
        <w:rPr>
          <w:rFonts w:ascii="Times New Roman" w:hAnsi="Times New Roman" w:cs="Times New Roman"/>
          <w:sz w:val="24"/>
          <w:szCs w:val="24"/>
        </w:rPr>
        <w:t>. Должностными лицами, уполномоченными осуществлять муниципальный земельный контроль, являются: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1) начальник отдела учета земли и сделок с ней Управления имущественных отношений </w:t>
      </w:r>
      <w:proofErr w:type="gramStart"/>
      <w:r w:rsidRPr="008B65BB">
        <w:rPr>
          <w:rFonts w:ascii="Times New Roman" w:hAnsi="Times New Roman" w:cs="Times New Roman"/>
          <w:sz w:val="24"/>
          <w:szCs w:val="24"/>
        </w:rPr>
        <w:t>Администрации</w:t>
      </w:r>
      <w:proofErr w:type="gramEnd"/>
      <w:r w:rsidRPr="008B65BB">
        <w:rPr>
          <w:rFonts w:ascii="Times New Roman" w:hAnsi="Times New Roman" w:cs="Times New Roman"/>
          <w:sz w:val="24"/>
          <w:szCs w:val="24"/>
        </w:rPr>
        <w:t xml:space="preserve"> ЗАТО Северск;</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2) заместитель начальника отдела учета земли и сделок с ней Управления имущественных отношений </w:t>
      </w:r>
      <w:proofErr w:type="gramStart"/>
      <w:r w:rsidRPr="008B65BB">
        <w:rPr>
          <w:rFonts w:ascii="Times New Roman" w:hAnsi="Times New Roman" w:cs="Times New Roman"/>
          <w:sz w:val="24"/>
          <w:szCs w:val="24"/>
        </w:rPr>
        <w:t>Администрации</w:t>
      </w:r>
      <w:proofErr w:type="gramEnd"/>
      <w:r w:rsidRPr="008B65BB">
        <w:rPr>
          <w:rFonts w:ascii="Times New Roman" w:hAnsi="Times New Roman" w:cs="Times New Roman"/>
          <w:sz w:val="24"/>
          <w:szCs w:val="24"/>
        </w:rPr>
        <w:t xml:space="preserve"> ЗАТО Северск.</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Общее руководство деятельностью по муниципальному земельному контролю осуществляет </w:t>
      </w:r>
      <w:proofErr w:type="gramStart"/>
      <w:r w:rsidRPr="008B65BB">
        <w:rPr>
          <w:rFonts w:ascii="Times New Roman" w:hAnsi="Times New Roman" w:cs="Times New Roman"/>
          <w:sz w:val="24"/>
          <w:szCs w:val="24"/>
        </w:rPr>
        <w:t>Мэр</w:t>
      </w:r>
      <w:proofErr w:type="gramEnd"/>
      <w:r w:rsidRPr="008B65BB">
        <w:rPr>
          <w:rFonts w:ascii="Times New Roman" w:hAnsi="Times New Roman" w:cs="Times New Roman"/>
          <w:sz w:val="24"/>
          <w:szCs w:val="24"/>
        </w:rPr>
        <w:t xml:space="preserve"> ЗАТО Северск.</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Непосредственное руководство деятельностью по муниципальному земельному контролю осуществляет начальник Управления имущественных отношений </w:t>
      </w:r>
      <w:proofErr w:type="gramStart"/>
      <w:r w:rsidRPr="008B65BB">
        <w:rPr>
          <w:rFonts w:ascii="Times New Roman" w:hAnsi="Times New Roman" w:cs="Times New Roman"/>
          <w:sz w:val="24"/>
          <w:szCs w:val="24"/>
        </w:rPr>
        <w:t>Администрации</w:t>
      </w:r>
      <w:proofErr w:type="gramEnd"/>
      <w:r w:rsidRPr="008B65BB">
        <w:rPr>
          <w:rFonts w:ascii="Times New Roman" w:hAnsi="Times New Roman" w:cs="Times New Roman"/>
          <w:sz w:val="24"/>
          <w:szCs w:val="24"/>
        </w:rPr>
        <w:t xml:space="preserve"> ЗАТО Северск.</w:t>
      </w:r>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B65BB">
        <w:rPr>
          <w:rFonts w:ascii="Times New Roman" w:hAnsi="Times New Roman" w:cs="Times New Roman"/>
          <w:sz w:val="24"/>
          <w:szCs w:val="24"/>
        </w:rPr>
        <w:t>. Муниципальный земельный контроль осуществляется в отношении расположенных в границах городского округа закрытого административно-территориального образования Северск Томской области земель.</w:t>
      </w:r>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7</w:t>
      </w:r>
      <w:r w:rsidRPr="008B65BB">
        <w:rPr>
          <w:rFonts w:ascii="Times New Roman" w:hAnsi="Times New Roman" w:cs="Times New Roman"/>
          <w:sz w:val="24"/>
          <w:szCs w:val="24"/>
        </w:rPr>
        <w:t xml:space="preserve">. </w:t>
      </w:r>
      <w:proofErr w:type="gramStart"/>
      <w:r w:rsidRPr="008B65BB">
        <w:rPr>
          <w:rFonts w:ascii="Times New Roman" w:hAnsi="Times New Roman" w:cs="Times New Roman"/>
          <w:sz w:val="24"/>
          <w:szCs w:val="24"/>
        </w:rPr>
        <w:t xml:space="preserve">Объектами муниципального земельного контроля (далее - объект контроля) являются деятельность, действия (бездействие) граждан и организаций, в рамках которых </w:t>
      </w:r>
      <w:r w:rsidRPr="008B65BB">
        <w:rPr>
          <w:rFonts w:ascii="Times New Roman" w:hAnsi="Times New Roman" w:cs="Times New Roman"/>
          <w:sz w:val="24"/>
          <w:szCs w:val="24"/>
        </w:rPr>
        <w:lastRenderedPageBreak/>
        <w:t>должны соблюдаться обязательные требования, в том числе предъявляемые к гражданам и организациям, осуществляющим деятельность, действия (бездействие), результаты деятельности граждан и организаций, к которым предъявляются обязательные требования,  земельные участки, которыми граждане и организации владеют и (или) пользуются.</w:t>
      </w:r>
      <w:proofErr w:type="gramEnd"/>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8</w:t>
      </w:r>
      <w:r w:rsidRPr="008B65BB">
        <w:rPr>
          <w:rFonts w:ascii="Times New Roman" w:hAnsi="Times New Roman" w:cs="Times New Roman"/>
          <w:sz w:val="24"/>
          <w:szCs w:val="24"/>
        </w:rPr>
        <w:t>. Досудебный порядок подачи жалоб при осуществлении муниципального земельного контроля не применяется.</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8B65BB">
        <w:rPr>
          <w:rFonts w:ascii="Times New Roman" w:hAnsi="Times New Roman" w:cs="Times New Roman"/>
          <w:sz w:val="24"/>
          <w:szCs w:val="24"/>
        </w:rPr>
        <w:t xml:space="preserve">. В соответствии с </w:t>
      </w:r>
      <w:hyperlink r:id="rId10" w:history="1">
        <w:r w:rsidRPr="008B65BB">
          <w:rPr>
            <w:rFonts w:ascii="Times New Roman" w:hAnsi="Times New Roman" w:cs="Times New Roman"/>
            <w:sz w:val="24"/>
            <w:szCs w:val="24"/>
          </w:rPr>
          <w:t>частью 2 статьи 61</w:t>
        </w:r>
      </w:hyperlink>
      <w:r w:rsidRPr="008B65BB">
        <w:rPr>
          <w:rFonts w:ascii="Times New Roman" w:hAnsi="Times New Roman" w:cs="Times New Roman"/>
          <w:sz w:val="24"/>
          <w:szCs w:val="24"/>
        </w:rPr>
        <w:t xml:space="preserve"> Федерального закона от 31 июля 2020 года </w:t>
      </w:r>
      <w:r w:rsidRPr="008B65BB">
        <w:rPr>
          <w:rFonts w:ascii="Times New Roman" w:hAnsi="Times New Roman" w:cs="Times New Roman"/>
          <w:sz w:val="24"/>
          <w:szCs w:val="24"/>
        </w:rPr>
        <w:br/>
        <w:t xml:space="preserve">№ 248-ФЗ ««О государственном контроле (надзоре) и муниципальном контроле в Российской Федерации» (далее - Федеральный закон от 31 июля 2020 года </w:t>
      </w:r>
      <w:r w:rsidRPr="008B65BB">
        <w:rPr>
          <w:rFonts w:ascii="Times New Roman" w:hAnsi="Times New Roman" w:cs="Times New Roman"/>
          <w:sz w:val="24"/>
          <w:szCs w:val="24"/>
        </w:rPr>
        <w:br/>
        <w:t>№ 248-ФЗ) при осуществлении муниципального земельного контроля плановые контрольные (надзорные) мероприятия не проводятся.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В соответствии с </w:t>
      </w:r>
      <w:hyperlink r:id="rId11" w:history="1">
        <w:r w:rsidRPr="008B65BB">
          <w:rPr>
            <w:rFonts w:ascii="Times New Roman" w:hAnsi="Times New Roman" w:cs="Times New Roman"/>
            <w:sz w:val="24"/>
            <w:szCs w:val="24"/>
          </w:rPr>
          <w:t>частью 3 статьи 66</w:t>
        </w:r>
      </w:hyperlink>
      <w:r w:rsidRPr="008B65BB">
        <w:rPr>
          <w:rFonts w:ascii="Times New Roman" w:hAnsi="Times New Roman" w:cs="Times New Roman"/>
          <w:sz w:val="24"/>
          <w:szCs w:val="24"/>
        </w:rPr>
        <w:t xml:space="preserve"> Федерального закона от 31 июля 2020 года </w:t>
      </w:r>
      <w:r w:rsidRPr="008B65BB">
        <w:rPr>
          <w:rFonts w:ascii="Times New Roman" w:hAnsi="Times New Roman" w:cs="Times New Roman"/>
          <w:sz w:val="24"/>
          <w:szCs w:val="24"/>
        </w:rPr>
        <w:br/>
        <w:t>№ 248-ФЗ все внеплановые контрольные (надзорные) мероприятия провод</w:t>
      </w:r>
      <w:r>
        <w:rPr>
          <w:rFonts w:ascii="Times New Roman" w:hAnsi="Times New Roman" w:cs="Times New Roman"/>
          <w:sz w:val="24"/>
          <w:szCs w:val="24"/>
        </w:rPr>
        <w:t>я</w:t>
      </w:r>
      <w:r w:rsidRPr="008B65BB">
        <w:rPr>
          <w:rFonts w:ascii="Times New Roman" w:hAnsi="Times New Roman" w:cs="Times New Roman"/>
          <w:sz w:val="24"/>
          <w:szCs w:val="24"/>
        </w:rPr>
        <w:t>тся после согласования с органами прокуратуры.</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8B65BB">
        <w:rPr>
          <w:rFonts w:ascii="Times New Roman" w:hAnsi="Times New Roman" w:cs="Times New Roman"/>
          <w:sz w:val="24"/>
          <w:szCs w:val="24"/>
        </w:rPr>
        <w:t xml:space="preserve">. Доклад о правоприменительной практике по муниципальному земельному контролю готовится один раз в год, утверждается распоряжением </w:t>
      </w:r>
      <w:proofErr w:type="gramStart"/>
      <w:r w:rsidRPr="008B65BB">
        <w:rPr>
          <w:rFonts w:ascii="Times New Roman" w:hAnsi="Times New Roman" w:cs="Times New Roman"/>
          <w:sz w:val="24"/>
          <w:szCs w:val="24"/>
        </w:rPr>
        <w:t>Администрации</w:t>
      </w:r>
      <w:proofErr w:type="gramEnd"/>
      <w:r w:rsidRPr="008B65BB">
        <w:rPr>
          <w:rFonts w:ascii="Times New Roman" w:hAnsi="Times New Roman" w:cs="Times New Roman"/>
          <w:sz w:val="24"/>
          <w:szCs w:val="24"/>
        </w:rPr>
        <w:t xml:space="preserve"> ЗАТО Северск и размещается на официальном сайте Администрации ЗАТО Северск в информационно-телекоммуникационной сети «Интернет» в срок не позднее 1 июня года, следующего за отчетным.</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1</w:t>
      </w:r>
      <w:r>
        <w:rPr>
          <w:rFonts w:ascii="Times New Roman" w:hAnsi="Times New Roman" w:cs="Times New Roman"/>
          <w:sz w:val="24"/>
          <w:szCs w:val="24"/>
        </w:rPr>
        <w:t>1</w:t>
      </w:r>
      <w:r w:rsidRPr="008B65BB">
        <w:rPr>
          <w:rFonts w:ascii="Times New Roman" w:hAnsi="Times New Roman" w:cs="Times New Roman"/>
          <w:sz w:val="24"/>
          <w:szCs w:val="24"/>
        </w:rPr>
        <w:t>. </w:t>
      </w:r>
      <w:proofErr w:type="gramStart"/>
      <w:r w:rsidRPr="008B65BB">
        <w:rPr>
          <w:rFonts w:ascii="Times New Roman" w:hAnsi="Times New Roman" w:cs="Times New Roman"/>
          <w:sz w:val="24"/>
          <w:szCs w:val="24"/>
        </w:rPr>
        <w:t xml:space="preserve">До 31 декабря 2023 года Уполномоченный орган готовит в ходе осуществления муниципального земельного контроля документы, информирует контролируемых лиц </w:t>
      </w:r>
      <w:r w:rsidRPr="008B65BB">
        <w:rPr>
          <w:rFonts w:ascii="Times New Roman" w:hAnsi="Times New Roman" w:cs="Times New Roman"/>
          <w:sz w:val="24"/>
          <w:szCs w:val="24"/>
        </w:rPr>
        <w:br/>
        <w:t>о совершаемых должностными лицами Уполномоченного органа действиях и принимаемых решениях, обменивается документами и сведениями с контролируемыми лицами на бумажном носителе.</w:t>
      </w:r>
      <w:proofErr w:type="gramEnd"/>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rPr>
        <w:t xml:space="preserve">II. Управление рисками причинения вреда (ущерба) охраняемым законом </w:t>
      </w: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rPr>
        <w:t>ценностям при осуществлении контроля</w:t>
      </w:r>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Normal"/>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12</w:t>
      </w:r>
      <w:r w:rsidRPr="008B65BB">
        <w:rPr>
          <w:rFonts w:ascii="Times New Roman" w:hAnsi="Times New Roman" w:cs="Times New Roman"/>
          <w:sz w:val="24"/>
          <w:szCs w:val="24"/>
        </w:rPr>
        <w:t xml:space="preserve">. При осуществлении муниципального земельного контроля на </w:t>
      </w:r>
      <w:proofErr w:type="gramStart"/>
      <w:r w:rsidRPr="008B65BB">
        <w:rPr>
          <w:rFonts w:ascii="Times New Roman" w:hAnsi="Times New Roman" w:cs="Times New Roman"/>
          <w:sz w:val="24"/>
          <w:szCs w:val="24"/>
        </w:rPr>
        <w:t>территории</w:t>
      </w:r>
      <w:proofErr w:type="gramEnd"/>
      <w:r w:rsidRPr="008B65BB">
        <w:rPr>
          <w:rFonts w:ascii="Times New Roman" w:hAnsi="Times New Roman" w:cs="Times New Roman"/>
          <w:sz w:val="24"/>
          <w:szCs w:val="24"/>
        </w:rPr>
        <w:t xml:space="preserve"> ЗАТО Северск Томской области система оценки и управления рисками не применяется.</w:t>
      </w:r>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7238D2"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III</w:t>
      </w:r>
      <w:r>
        <w:rPr>
          <w:rFonts w:ascii="Times New Roman" w:hAnsi="Times New Roman" w:cs="Times New Roman"/>
          <w:b w:val="0"/>
          <w:sz w:val="24"/>
          <w:szCs w:val="24"/>
        </w:rPr>
        <w:t>.</w:t>
      </w:r>
      <w:r w:rsidRPr="008B65BB">
        <w:rPr>
          <w:rFonts w:ascii="Times New Roman" w:hAnsi="Times New Roman" w:cs="Times New Roman"/>
          <w:b w:val="0"/>
          <w:sz w:val="24"/>
          <w:szCs w:val="24"/>
          <w:lang w:val="en-US"/>
        </w:rPr>
        <w:t> </w:t>
      </w:r>
      <w:r w:rsidRPr="008B65BB">
        <w:rPr>
          <w:rFonts w:ascii="Times New Roman" w:hAnsi="Times New Roman" w:cs="Times New Roman"/>
          <w:b w:val="0"/>
          <w:sz w:val="24"/>
          <w:szCs w:val="24"/>
        </w:rPr>
        <w:t>Контрольные (надзорные) мероприятия</w:t>
      </w:r>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8B65BB">
        <w:rPr>
          <w:rFonts w:ascii="Times New Roman" w:hAnsi="Times New Roman" w:cs="Times New Roman"/>
          <w:sz w:val="24"/>
          <w:szCs w:val="24"/>
        </w:rPr>
        <w:t>. В рамках осуществления муниципального земельного контроля проводятся следующие контрольные (надзорные) мероприятия и соответствующие им контрольные (надзорные) действия: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1) инспекционный визит (осмотр, опрос, получение письменных объяснений, истребование документов); </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рейдовый осмотр (осмотр, опрос, получение письменных объяснений, истребование документов);</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 документарная проверка (получение письменных объяснений, истребование документов);</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 выездная проверка (осмотр, опрос, получение письменных объяснений, истребование документов);</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5) выездное обследование.</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8B65BB">
        <w:rPr>
          <w:rFonts w:ascii="Times New Roman" w:hAnsi="Times New Roman" w:cs="Times New Roman"/>
          <w:sz w:val="24"/>
          <w:szCs w:val="24"/>
        </w:rPr>
        <w:t>. При проведении контрольных (надзорных) мероприятий, 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8B65BB">
        <w:rPr>
          <w:rFonts w:ascii="Times New Roman" w:hAnsi="Times New Roman" w:cs="Times New Roman"/>
          <w:sz w:val="24"/>
          <w:szCs w:val="24"/>
        </w:rPr>
        <w:t>. </w:t>
      </w:r>
      <w:proofErr w:type="gramStart"/>
      <w:r w:rsidRPr="008B65BB">
        <w:rPr>
          <w:rFonts w:ascii="Times New Roman" w:hAnsi="Times New Roman" w:cs="Times New Roman"/>
          <w:sz w:val="24"/>
          <w:szCs w:val="24"/>
        </w:rPr>
        <w:t xml:space="preserve">Должностное лицо и лица, привлекаемые к совершению контрольных (надзорных) действий, применяющие фотосъемку, аудио- и видеозапись, иные способы </w:t>
      </w:r>
      <w:r w:rsidRPr="008B65BB">
        <w:rPr>
          <w:rFonts w:ascii="Times New Roman" w:hAnsi="Times New Roman" w:cs="Times New Roman"/>
          <w:sz w:val="24"/>
          <w:szCs w:val="24"/>
        </w:rPr>
        <w:lastRenderedPageBreak/>
        <w:t>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roofErr w:type="gramEnd"/>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8B65BB">
        <w:rPr>
          <w:rFonts w:ascii="Times New Roman" w:hAnsi="Times New Roman" w:cs="Times New Roman"/>
          <w:sz w:val="24"/>
          <w:szCs w:val="24"/>
        </w:rPr>
        <w:t>.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w:t>
      </w:r>
      <w:proofErr w:type="gramStart"/>
      <w:r w:rsidRPr="008B65BB">
        <w:rPr>
          <w:rFonts w:ascii="Times New Roman" w:hAnsi="Times New Roman" w:cs="Times New Roman"/>
          <w:sz w:val="24"/>
          <w:szCs w:val="24"/>
        </w:rPr>
        <w:t>,</w:t>
      </w:r>
      <w:proofErr w:type="gramEnd"/>
      <w:r w:rsidRPr="008B65BB">
        <w:rPr>
          <w:rFonts w:ascii="Times New Roman" w:hAnsi="Times New Roman" w:cs="Times New Roman"/>
          <w:sz w:val="24"/>
          <w:szCs w:val="24"/>
        </w:rPr>
        <w:t xml:space="preserve">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у Уполномоченного органа в течение сроков хранения материалов соответствующего контрольного (надзорного) мероприятия.</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8B65BB">
        <w:rPr>
          <w:rFonts w:ascii="Times New Roman" w:hAnsi="Times New Roman" w:cs="Times New Roman"/>
          <w:sz w:val="24"/>
          <w:szCs w:val="24"/>
        </w:rPr>
        <w:t>. Срок проведения выездной проверки не может превышать 10 рабочих дней.</w:t>
      </w:r>
    </w:p>
    <w:p w:rsidR="00F5276A" w:rsidRPr="008B65BB" w:rsidRDefault="00F5276A" w:rsidP="00F5276A">
      <w:pPr>
        <w:pStyle w:val="ConsPlusNormal"/>
        <w:ind w:firstLine="709"/>
        <w:jc w:val="both"/>
        <w:rPr>
          <w:rFonts w:ascii="Times New Roman" w:hAnsi="Times New Roman" w:cs="Times New Roman"/>
          <w:sz w:val="24"/>
          <w:szCs w:val="24"/>
        </w:rPr>
      </w:pPr>
      <w:proofErr w:type="gramStart"/>
      <w:r w:rsidRPr="008B65BB">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B65BB">
        <w:rPr>
          <w:rFonts w:ascii="Times New Roman" w:hAnsi="Times New Roman" w:cs="Times New Roman"/>
          <w:sz w:val="24"/>
          <w:szCs w:val="24"/>
        </w:rPr>
        <w:t>микропредприятия</w:t>
      </w:r>
      <w:proofErr w:type="spellEnd"/>
      <w:r w:rsidRPr="008B65BB">
        <w:rPr>
          <w:rFonts w:ascii="Times New Roman" w:hAnsi="Times New Roman" w:cs="Times New Roman"/>
          <w:sz w:val="24"/>
          <w:szCs w:val="24"/>
        </w:rPr>
        <w:t xml:space="preserve">, за исключением выездной проверки, основанием для проведения которой является </w:t>
      </w:r>
      <w:hyperlink r:id="rId12" w:history="1">
        <w:r w:rsidRPr="008B65BB">
          <w:rPr>
            <w:rFonts w:ascii="Times New Roman" w:hAnsi="Times New Roman" w:cs="Times New Roman"/>
            <w:sz w:val="24"/>
            <w:szCs w:val="24"/>
          </w:rPr>
          <w:t>пункт 6 части 1 статьи 57</w:t>
        </w:r>
      </w:hyperlink>
      <w:r w:rsidRPr="008B65BB">
        <w:rPr>
          <w:rFonts w:ascii="Times New Roman" w:hAnsi="Times New Roman" w:cs="Times New Roman"/>
          <w:sz w:val="24"/>
          <w:szCs w:val="24"/>
        </w:rPr>
        <w:t xml:space="preserve"> Федерального закона от 31 июля 2020 года № 248-ФЗ и которая для </w:t>
      </w:r>
      <w:proofErr w:type="spellStart"/>
      <w:r w:rsidRPr="008B65BB">
        <w:rPr>
          <w:rFonts w:ascii="Times New Roman" w:hAnsi="Times New Roman" w:cs="Times New Roman"/>
          <w:sz w:val="24"/>
          <w:szCs w:val="24"/>
        </w:rPr>
        <w:t>микропредприятия</w:t>
      </w:r>
      <w:proofErr w:type="spellEnd"/>
      <w:r w:rsidRPr="008B65BB">
        <w:rPr>
          <w:rFonts w:ascii="Times New Roman" w:hAnsi="Times New Roman" w:cs="Times New Roman"/>
          <w:sz w:val="24"/>
          <w:szCs w:val="24"/>
        </w:rPr>
        <w:t xml:space="preserve"> не может продолжаться более 50 часов</w:t>
      </w:r>
      <w:proofErr w:type="gramEnd"/>
      <w:r w:rsidRPr="008B65BB">
        <w:rPr>
          <w:rFonts w:ascii="Times New Roman" w:hAnsi="Times New Roman" w:cs="Times New Roman"/>
          <w:sz w:val="24"/>
          <w:szCs w:val="24"/>
        </w:rPr>
        <w:t>.</w:t>
      </w: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8B65BB">
        <w:rPr>
          <w:rFonts w:ascii="Times New Roman" w:hAnsi="Times New Roman" w:cs="Times New Roman"/>
          <w:sz w:val="24"/>
          <w:szCs w:val="24"/>
        </w:rPr>
        <w:t xml:space="preserve">. В случае поступления в Уполномоченный орган возражений в отношении акта контрольных (надзорных) мероприятий, Уполномоченный орган назначает консультации </w:t>
      </w:r>
      <w:r w:rsidRPr="008B65BB">
        <w:rPr>
          <w:rFonts w:ascii="Times New Roman" w:hAnsi="Times New Roman" w:cs="Times New Roman"/>
          <w:sz w:val="24"/>
          <w:szCs w:val="24"/>
        </w:rPr>
        <w:br/>
        <w:t>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Уполномоченного органа.</w:t>
      </w:r>
    </w:p>
    <w:p w:rsidR="00F5276A" w:rsidRPr="008B65BB" w:rsidRDefault="00F5276A" w:rsidP="00F5276A">
      <w:pPr>
        <w:pStyle w:val="ConsPlusNormal"/>
        <w:jc w:val="center"/>
        <w:rPr>
          <w:rFonts w:ascii="Times New Roman" w:hAnsi="Times New Roman" w:cs="Times New Roman"/>
          <w:sz w:val="24"/>
          <w:szCs w:val="24"/>
        </w:rPr>
      </w:pPr>
    </w:p>
    <w:p w:rsidR="00F5276A" w:rsidRPr="008B65BB" w:rsidRDefault="00F5276A" w:rsidP="00F5276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w:t>
      </w:r>
      <w:r w:rsidRPr="008B65BB">
        <w:rPr>
          <w:rFonts w:ascii="Times New Roman" w:hAnsi="Times New Roman" w:cs="Times New Roman"/>
          <w:sz w:val="24"/>
          <w:szCs w:val="24"/>
          <w:lang w:val="en-US"/>
        </w:rPr>
        <w:t>V</w:t>
      </w:r>
      <w:r w:rsidRPr="008B65BB">
        <w:rPr>
          <w:rFonts w:ascii="Times New Roman" w:hAnsi="Times New Roman" w:cs="Times New Roman"/>
          <w:sz w:val="24"/>
          <w:szCs w:val="24"/>
        </w:rPr>
        <w:t>. Организация и проведение внеплановой проверки</w:t>
      </w:r>
    </w:p>
    <w:p w:rsidR="00F5276A" w:rsidRPr="008B65BB" w:rsidRDefault="00F5276A" w:rsidP="00F5276A">
      <w:pPr>
        <w:pStyle w:val="ConsPlusNormal"/>
        <w:jc w:val="center"/>
        <w:rPr>
          <w:rFonts w:ascii="Times New Roman" w:hAnsi="Times New Roman" w:cs="Times New Roman"/>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8B65BB">
        <w:rPr>
          <w:rFonts w:ascii="Times New Roman" w:hAnsi="Times New Roman" w:cs="Times New Roman"/>
          <w:sz w:val="24"/>
          <w:szCs w:val="24"/>
        </w:rPr>
        <w:t>. Основаниями для проведения внеплановой проверки является:</w:t>
      </w:r>
    </w:p>
    <w:p w:rsidR="00F5276A" w:rsidRPr="008B65BB" w:rsidRDefault="00F5276A" w:rsidP="00F5276A">
      <w:pPr>
        <w:autoSpaceDE w:val="0"/>
        <w:autoSpaceDN w:val="0"/>
        <w:adjustRightInd w:val="0"/>
        <w:ind w:firstLine="709"/>
        <w:jc w:val="both"/>
      </w:pPr>
      <w:r w:rsidRPr="008B65BB">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276A" w:rsidRPr="008B65BB" w:rsidRDefault="00F5276A" w:rsidP="00F5276A">
      <w:pPr>
        <w:autoSpaceDE w:val="0"/>
        <w:autoSpaceDN w:val="0"/>
        <w:adjustRightInd w:val="0"/>
        <w:ind w:firstLine="709"/>
        <w:jc w:val="both"/>
      </w:pPr>
      <w:r w:rsidRPr="008B65BB">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5276A" w:rsidRPr="008B65BB" w:rsidRDefault="00F5276A" w:rsidP="00F5276A">
      <w:pPr>
        <w:autoSpaceDE w:val="0"/>
        <w:autoSpaceDN w:val="0"/>
        <w:adjustRightInd w:val="0"/>
        <w:ind w:firstLine="709"/>
        <w:jc w:val="both"/>
      </w:pPr>
      <w:r w:rsidRPr="008B65BB">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276A" w:rsidRPr="008B65BB" w:rsidRDefault="00F5276A" w:rsidP="00F5276A">
      <w:pPr>
        <w:autoSpaceDE w:val="0"/>
        <w:autoSpaceDN w:val="0"/>
        <w:adjustRightInd w:val="0"/>
        <w:ind w:firstLine="709"/>
        <w:jc w:val="both"/>
      </w:pPr>
      <w:r w:rsidRPr="008B65BB">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Pr="008B65BB">
          <w:t>частью 1 статьи 95</w:t>
        </w:r>
      </w:hyperlink>
      <w:r w:rsidRPr="008B65BB">
        <w:t xml:space="preserve"> Федерального закона от 31 июля 2020 года № 248-ФЗ.</w:t>
      </w:r>
    </w:p>
    <w:p w:rsidR="00F5276A" w:rsidRPr="008B65BB" w:rsidRDefault="00F5276A" w:rsidP="00F5276A">
      <w:pPr>
        <w:autoSpaceDE w:val="0"/>
        <w:autoSpaceDN w:val="0"/>
        <w:adjustRightInd w:val="0"/>
        <w:ind w:firstLine="709"/>
        <w:jc w:val="both"/>
      </w:pPr>
      <w:r w:rsidRPr="008B65BB">
        <w:t>2</w:t>
      </w:r>
      <w:r>
        <w:t>1</w:t>
      </w:r>
      <w:r w:rsidRPr="008B65BB">
        <w:t xml:space="preserve">. Для проведения внеплановой проверки, предусматривающего взаимодействие с контролируемым лицом, а также документарной проверки принимается распоряжение </w:t>
      </w:r>
      <w:proofErr w:type="gramStart"/>
      <w:r w:rsidRPr="008B65BB">
        <w:t>Администрации</w:t>
      </w:r>
      <w:proofErr w:type="gramEnd"/>
      <w:r w:rsidRPr="008B65BB">
        <w:t xml:space="preserve"> ЗАТО Северск о проведении внеплановой проверки по муниципальному земельному контролю (далее – распоряжение) по форме, утвержденной приказом Министерства экономического развития Российской Федерации от 31.03.2021 </w:t>
      </w:r>
      <w:r w:rsidRPr="008B65BB">
        <w:br/>
        <w:t>№ 151 «О типовых формах документов, используемых контрольным (надзорным) органом» (далее – приказ Минэкономразвития России от 31.03.2021 № 151).</w:t>
      </w:r>
    </w:p>
    <w:p w:rsidR="00F5276A" w:rsidRPr="008B65BB" w:rsidRDefault="00F5276A" w:rsidP="00F5276A">
      <w:pPr>
        <w:autoSpaceDE w:val="0"/>
        <w:autoSpaceDN w:val="0"/>
        <w:adjustRightInd w:val="0"/>
        <w:ind w:firstLine="709"/>
        <w:jc w:val="both"/>
      </w:pPr>
      <w:r>
        <w:t>22</w:t>
      </w:r>
      <w:r w:rsidRPr="008B65BB">
        <w:t>. </w:t>
      </w:r>
      <w:proofErr w:type="gramStart"/>
      <w:r w:rsidRPr="008B65BB">
        <w:t xml:space="preserve">В день подписания распоряжения в целях согласования его проведения Уполномоченный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внеплановой проверке и документов, которые содержат сведения, послужившие основанием для его проведения, в порядке, утвержденном приказом Генерального прокурора Российской Федерации от 02.06.2021 № 264 «О реализации Федерального </w:t>
      </w:r>
      <w:r w:rsidRPr="008B65BB">
        <w:lastRenderedPageBreak/>
        <w:t>закона от 31.07.2020 № 248-ФЗ «О государственном контроле</w:t>
      </w:r>
      <w:proofErr w:type="gramEnd"/>
      <w:r w:rsidRPr="008B65BB">
        <w:t xml:space="preserve"> (</w:t>
      </w:r>
      <w:proofErr w:type="gramStart"/>
      <w:r w:rsidRPr="008B65BB">
        <w:t>надзоре</w:t>
      </w:r>
      <w:proofErr w:type="gramEnd"/>
      <w:r w:rsidRPr="008B65BB">
        <w:t>) и муниципальном контроле в Российской Федерации».</w:t>
      </w:r>
    </w:p>
    <w:p w:rsidR="00F5276A" w:rsidRPr="008B65BB" w:rsidRDefault="00F5276A" w:rsidP="00F5276A">
      <w:pPr>
        <w:autoSpaceDE w:val="0"/>
        <w:autoSpaceDN w:val="0"/>
        <w:adjustRightInd w:val="0"/>
        <w:ind w:firstLine="709"/>
        <w:jc w:val="both"/>
      </w:pPr>
      <w:r>
        <w:t>23</w:t>
      </w:r>
      <w:r w:rsidRPr="008B65BB">
        <w:t>. Проведение внеплановой проверки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5276A" w:rsidRPr="008B65BB" w:rsidRDefault="00F5276A" w:rsidP="00F5276A">
      <w:pPr>
        <w:autoSpaceDE w:val="0"/>
        <w:autoSpaceDN w:val="0"/>
        <w:adjustRightInd w:val="0"/>
        <w:ind w:firstLine="709"/>
        <w:jc w:val="both"/>
        <w:rPr>
          <w:bCs/>
          <w:iCs/>
        </w:rPr>
      </w:pPr>
      <w:r>
        <w:t>24</w:t>
      </w:r>
      <w:r w:rsidRPr="008B65BB">
        <w:t>. </w:t>
      </w:r>
      <w:bookmarkStart w:id="1" w:name="Par0"/>
      <w:bookmarkEnd w:id="1"/>
      <w:proofErr w:type="gramStart"/>
      <w:r w:rsidRPr="008B65BB">
        <w:rPr>
          <w:bCs/>
          <w:iCs/>
        </w:rPr>
        <w:t>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законом от 31 июля 2020 года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proofErr w:type="gramEnd"/>
      <w:r w:rsidRPr="008B65BB">
        <w:rPr>
          <w:bCs/>
          <w:iCs/>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F5276A" w:rsidRPr="008B65BB" w:rsidRDefault="00F5276A" w:rsidP="00F5276A">
      <w:pPr>
        <w:autoSpaceDE w:val="0"/>
        <w:autoSpaceDN w:val="0"/>
        <w:adjustRightInd w:val="0"/>
        <w:ind w:firstLine="709"/>
        <w:jc w:val="both"/>
        <w:rPr>
          <w:bCs/>
          <w:iCs/>
        </w:rPr>
      </w:pPr>
      <w:r>
        <w:rPr>
          <w:bCs/>
          <w:iCs/>
        </w:rPr>
        <w:t>25</w:t>
      </w:r>
      <w:r w:rsidRPr="008B65BB">
        <w:rPr>
          <w:bCs/>
          <w:iCs/>
        </w:rPr>
        <w:t>. Контролируемое лицо считается проинформированным надлежащим образом в случае, если:</w:t>
      </w:r>
    </w:p>
    <w:p w:rsidR="00F5276A" w:rsidRPr="008B65BB" w:rsidRDefault="00F5276A" w:rsidP="00F5276A">
      <w:pPr>
        <w:autoSpaceDE w:val="0"/>
        <w:autoSpaceDN w:val="0"/>
        <w:adjustRightInd w:val="0"/>
        <w:ind w:firstLine="709"/>
        <w:jc w:val="both"/>
        <w:rPr>
          <w:bCs/>
          <w:iCs/>
        </w:rPr>
      </w:pPr>
      <w:proofErr w:type="gramStart"/>
      <w:r w:rsidRPr="008B65BB">
        <w:rPr>
          <w:bCs/>
          <w:iCs/>
        </w:rPr>
        <w:t xml:space="preserve">1) сведения предоставлены контролируемому лицу в соответствии с </w:t>
      </w:r>
      <w:hyperlink w:anchor="Par0" w:history="1">
        <w:r w:rsidRPr="008B65BB">
          <w:rPr>
            <w:bCs/>
            <w:iCs/>
          </w:rPr>
          <w:t>частью 4</w:t>
        </w:r>
      </w:hyperlink>
      <w:r w:rsidRPr="008B65BB">
        <w:rPr>
          <w:bCs/>
          <w:iCs/>
        </w:rPr>
        <w:t xml:space="preserve"> статьи 21 Федеральным законом от 31 июля 2020 года № 248-ФЗ,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w:t>
      </w:r>
      <w:proofErr w:type="gramEnd"/>
      <w:r w:rsidRPr="008B65BB">
        <w:rPr>
          <w:bCs/>
          <w:iCs/>
        </w:rPr>
        <w:t xml:space="preserve">, </w:t>
      </w:r>
      <w:proofErr w:type="gramStart"/>
      <w:r w:rsidRPr="008B65BB">
        <w:rPr>
          <w:bCs/>
          <w:iCs/>
        </w:rPr>
        <w:t>установленных</w:t>
      </w:r>
      <w:proofErr w:type="gramEnd"/>
      <w:r w:rsidRPr="008B65BB">
        <w:rPr>
          <w:bCs/>
          <w:iCs/>
        </w:rPr>
        <w:t xml:space="preserve"> </w:t>
      </w:r>
      <w:hyperlink r:id="rId14" w:history="1">
        <w:r w:rsidRPr="008B65BB">
          <w:rPr>
            <w:bCs/>
            <w:iCs/>
          </w:rPr>
          <w:t>частью 9</w:t>
        </w:r>
      </w:hyperlink>
      <w:r w:rsidRPr="008B65BB">
        <w:rPr>
          <w:bCs/>
          <w:iCs/>
        </w:rPr>
        <w:t xml:space="preserve"> </w:t>
      </w:r>
      <w:hyperlink w:anchor="Par0" w:history="1">
        <w:r w:rsidRPr="008B65BB">
          <w:rPr>
            <w:bCs/>
            <w:iCs/>
          </w:rPr>
          <w:t>частью 4</w:t>
        </w:r>
      </w:hyperlink>
      <w:r w:rsidRPr="008B65BB">
        <w:rPr>
          <w:bCs/>
          <w:iCs/>
        </w:rPr>
        <w:t xml:space="preserve"> статьи 21 Федеральным законом от 31 июля 2020 года № 248-ФЗ.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5276A" w:rsidRPr="008B65BB" w:rsidRDefault="00F5276A" w:rsidP="00F5276A">
      <w:pPr>
        <w:autoSpaceDE w:val="0"/>
        <w:autoSpaceDN w:val="0"/>
        <w:adjustRightInd w:val="0"/>
        <w:ind w:firstLine="709"/>
        <w:jc w:val="both"/>
        <w:rPr>
          <w:bCs/>
          <w:iCs/>
        </w:rPr>
      </w:pPr>
      <w:proofErr w:type="gramStart"/>
      <w:r w:rsidRPr="008B65BB">
        <w:rPr>
          <w:bCs/>
          <w:iCs/>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F5276A" w:rsidRPr="008B65BB" w:rsidRDefault="00F5276A" w:rsidP="00F5276A">
      <w:pPr>
        <w:autoSpaceDE w:val="0"/>
        <w:autoSpaceDN w:val="0"/>
        <w:adjustRightInd w:val="0"/>
        <w:ind w:firstLine="709"/>
        <w:jc w:val="both"/>
        <w:rPr>
          <w:bCs/>
          <w:iCs/>
        </w:rPr>
      </w:pPr>
      <w:r>
        <w:rPr>
          <w:bCs/>
          <w:iCs/>
        </w:rPr>
        <w:t>26</w:t>
      </w:r>
      <w:r w:rsidRPr="008B65BB">
        <w:rPr>
          <w:bCs/>
          <w:iCs/>
        </w:rPr>
        <w:t>. Документы, направляемые контролируемым лицом контрольному (надзорному) органу в электронном виде, подписываются:</w:t>
      </w:r>
    </w:p>
    <w:p w:rsidR="00F5276A" w:rsidRPr="008B65BB" w:rsidRDefault="00F5276A" w:rsidP="00F5276A">
      <w:pPr>
        <w:autoSpaceDE w:val="0"/>
        <w:autoSpaceDN w:val="0"/>
        <w:adjustRightInd w:val="0"/>
        <w:ind w:firstLine="709"/>
        <w:jc w:val="both"/>
        <w:rPr>
          <w:bCs/>
          <w:iCs/>
        </w:rPr>
      </w:pPr>
      <w:proofErr w:type="gramStart"/>
      <w:r w:rsidRPr="008B65BB">
        <w:rPr>
          <w:bCs/>
          <w:iCs/>
        </w:rPr>
        <w:t>1) простой электронной подписью;</w:t>
      </w:r>
      <w:proofErr w:type="gramEnd"/>
    </w:p>
    <w:p w:rsidR="00F5276A" w:rsidRPr="008B65BB" w:rsidRDefault="00F5276A" w:rsidP="00F5276A">
      <w:pPr>
        <w:autoSpaceDE w:val="0"/>
        <w:autoSpaceDN w:val="0"/>
        <w:adjustRightInd w:val="0"/>
        <w:ind w:firstLine="709"/>
        <w:jc w:val="both"/>
        <w:rPr>
          <w:bCs/>
          <w:iCs/>
        </w:rPr>
      </w:pPr>
      <w:proofErr w:type="gramStart"/>
      <w:r w:rsidRPr="008B65BB">
        <w:rPr>
          <w:bCs/>
          <w:iCs/>
        </w:rPr>
        <w:t xml:space="preserve">2) простой электронной подписью, ключ которой получен физическим лицом при личной явке в соответствии с </w:t>
      </w:r>
      <w:hyperlink r:id="rId15" w:history="1">
        <w:r w:rsidRPr="008B65BB">
          <w:rPr>
            <w:bCs/>
            <w:iCs/>
          </w:rPr>
          <w:t>правилами</w:t>
        </w:r>
      </w:hyperlink>
      <w:r w:rsidRPr="008B65BB">
        <w:rPr>
          <w:bCs/>
          <w:iCs/>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F5276A" w:rsidRPr="008B65BB" w:rsidRDefault="00F5276A" w:rsidP="00F5276A">
      <w:pPr>
        <w:autoSpaceDE w:val="0"/>
        <w:autoSpaceDN w:val="0"/>
        <w:adjustRightInd w:val="0"/>
        <w:ind w:firstLine="709"/>
        <w:jc w:val="both"/>
        <w:rPr>
          <w:bCs/>
          <w:iCs/>
        </w:rPr>
      </w:pPr>
      <w:r w:rsidRPr="008B65BB">
        <w:rPr>
          <w:bCs/>
          <w:iCs/>
        </w:rPr>
        <w:t>3) усиленной квалифицированной электронной подписью в случаях, установленных Федеральным законом от 31 июля 2020 года № 248-ФЗ.</w:t>
      </w:r>
    </w:p>
    <w:p w:rsidR="00F5276A" w:rsidRPr="008B65BB" w:rsidRDefault="00F5276A" w:rsidP="00F5276A">
      <w:pPr>
        <w:autoSpaceDE w:val="0"/>
        <w:autoSpaceDN w:val="0"/>
        <w:adjustRightInd w:val="0"/>
        <w:ind w:firstLine="709"/>
        <w:jc w:val="both"/>
      </w:pPr>
      <w:r>
        <w:t>27</w:t>
      </w:r>
      <w:r w:rsidRPr="008B65BB">
        <w:t xml:space="preserve">.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городского </w:t>
      </w:r>
      <w:proofErr w:type="gramStart"/>
      <w:r w:rsidRPr="008B65BB">
        <w:t>округа</w:t>
      </w:r>
      <w:proofErr w:type="gramEnd"/>
      <w:r w:rsidRPr="008B65BB">
        <w:t xml:space="preserve"> ЗАТО Северск Томской области или в связи с временной нетрудоспособностью, такие индивидуальный предприниматель, гражданин вправе представить в Уполномоченный орган соответствующую информацию с приложением подтверждающих </w:t>
      </w:r>
      <w:r w:rsidRPr="008B65BB">
        <w:lastRenderedPageBreak/>
        <w:t>документов (проездной документ, листок временной нетрудоспособности). В случае поступления такой информации                  в Уполномоченный орган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F5276A" w:rsidRPr="008B65BB" w:rsidRDefault="00F5276A" w:rsidP="00F5276A">
      <w:pPr>
        <w:autoSpaceDE w:val="0"/>
        <w:autoSpaceDN w:val="0"/>
        <w:adjustRightInd w:val="0"/>
        <w:ind w:firstLine="709"/>
        <w:jc w:val="both"/>
      </w:pPr>
      <w:r>
        <w:t>28</w:t>
      </w:r>
      <w:r w:rsidRPr="008B65BB">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по форме утвержденной приказом Минэкономразвития России от 31.03.2021 № 151, составленного должностным лицом Уполномоченного органа. В случае</w:t>
      </w:r>
      <w:proofErr w:type="gramStart"/>
      <w:r w:rsidRPr="008B65BB">
        <w:t>,</w:t>
      </w:r>
      <w:proofErr w:type="gramEnd"/>
      <w:r w:rsidRPr="008B65BB">
        <w:t xml:space="preserve"> если по результатам проведения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276A" w:rsidRPr="008B65BB" w:rsidRDefault="00F5276A" w:rsidP="00F5276A">
      <w:pPr>
        <w:autoSpaceDE w:val="0"/>
        <w:autoSpaceDN w:val="0"/>
        <w:adjustRightInd w:val="0"/>
        <w:ind w:firstLine="709"/>
        <w:jc w:val="both"/>
      </w:pPr>
      <w:r>
        <w:t>29. </w:t>
      </w:r>
      <w:r w:rsidRPr="008B65BB">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 w:history="1">
        <w:r w:rsidRPr="008B65BB">
          <w:t>законом</w:t>
        </w:r>
      </w:hyperlink>
      <w:r w:rsidRPr="008B65BB">
        <w:t xml:space="preserve"> тайну, оформляются с соблюдением требований, предусмотренных законодательством Российской Федерации.</w:t>
      </w:r>
    </w:p>
    <w:p w:rsidR="00F5276A" w:rsidRPr="008B65BB" w:rsidRDefault="00F5276A" w:rsidP="00F5276A">
      <w:pPr>
        <w:autoSpaceDE w:val="0"/>
        <w:autoSpaceDN w:val="0"/>
        <w:adjustRightInd w:val="0"/>
        <w:ind w:firstLine="709"/>
        <w:jc w:val="both"/>
      </w:pPr>
      <w:r w:rsidRPr="008B65BB">
        <w:t>30.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276A" w:rsidRPr="008B65BB" w:rsidRDefault="00F5276A" w:rsidP="00F5276A">
      <w:pPr>
        <w:autoSpaceDE w:val="0"/>
        <w:autoSpaceDN w:val="0"/>
        <w:adjustRightInd w:val="0"/>
        <w:ind w:firstLine="709"/>
        <w:jc w:val="both"/>
      </w:pPr>
      <w:r w:rsidRPr="008B65BB">
        <w:t xml:space="preserve">31.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 w:history="1">
        <w:r w:rsidRPr="008B65BB">
          <w:t>частью 2</w:t>
        </w:r>
      </w:hyperlink>
      <w:r w:rsidRPr="008B65BB">
        <w:t xml:space="preserve"> статьи 88 </w:t>
      </w:r>
      <w:r w:rsidRPr="008B65BB">
        <w:rPr>
          <w:bCs/>
          <w:iCs/>
        </w:rPr>
        <w:t>Федеральным законом от 31 июля 2020 года № 248-ФЗ</w:t>
      </w:r>
      <w:r w:rsidRPr="008B65BB">
        <w:t>.</w:t>
      </w:r>
    </w:p>
    <w:p w:rsidR="00F5276A" w:rsidRPr="008B65BB" w:rsidRDefault="00F5276A" w:rsidP="00F5276A">
      <w:pPr>
        <w:autoSpaceDE w:val="0"/>
        <w:autoSpaceDN w:val="0"/>
        <w:adjustRightInd w:val="0"/>
        <w:ind w:firstLine="709"/>
        <w:jc w:val="both"/>
      </w:pPr>
      <w:bookmarkStart w:id="2" w:name="Par1"/>
      <w:bookmarkEnd w:id="2"/>
      <w:proofErr w:type="gramStart"/>
      <w:r w:rsidRPr="008B65BB">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7" w:history="1">
        <w:r w:rsidRPr="008B65BB">
          <w:t>пунктами 6</w:t>
        </w:r>
      </w:hyperlink>
      <w:r w:rsidRPr="008B65BB">
        <w:t xml:space="preserve">, </w:t>
      </w:r>
      <w:hyperlink r:id="rId18" w:history="1">
        <w:r w:rsidRPr="008B65BB">
          <w:t>8</w:t>
        </w:r>
      </w:hyperlink>
      <w:r w:rsidRPr="008B65BB">
        <w:t xml:space="preserve"> и </w:t>
      </w:r>
      <w:hyperlink r:id="rId19" w:history="1">
        <w:r w:rsidRPr="008B65BB">
          <w:t>9 части 1 статьи 65</w:t>
        </w:r>
      </w:hyperlink>
      <w:r w:rsidRPr="008B65BB">
        <w:t xml:space="preserve"> </w:t>
      </w:r>
      <w:r w:rsidRPr="008B65BB">
        <w:rPr>
          <w:bCs/>
          <w:iCs/>
        </w:rPr>
        <w:t>Федерального закона от 31 июля 2020 года № 248-ФЗ</w:t>
      </w:r>
      <w:r w:rsidRPr="008B65BB">
        <w:t>, контрольный (надзорный) орган направляет акт</w:t>
      </w:r>
      <w:proofErr w:type="gramEnd"/>
      <w:r w:rsidRPr="008B65BB">
        <w:t xml:space="preserve"> контролируемому лицу в порядке, установленном </w:t>
      </w:r>
      <w:hyperlink r:id="rId20" w:history="1">
        <w:r w:rsidRPr="008B65BB">
          <w:t>статьей 21</w:t>
        </w:r>
      </w:hyperlink>
      <w:r w:rsidRPr="008B65BB">
        <w:t xml:space="preserve"> </w:t>
      </w:r>
      <w:r w:rsidRPr="008B65BB">
        <w:rPr>
          <w:bCs/>
          <w:iCs/>
        </w:rPr>
        <w:t>Федерального закона от 31 июля 2020 года № 248-ФЗ</w:t>
      </w:r>
      <w:r w:rsidRPr="008B65BB">
        <w:t>.</w:t>
      </w:r>
    </w:p>
    <w:p w:rsidR="00F5276A" w:rsidRPr="008B65BB" w:rsidRDefault="00F5276A" w:rsidP="00F5276A">
      <w:pPr>
        <w:autoSpaceDE w:val="0"/>
        <w:autoSpaceDN w:val="0"/>
        <w:adjustRightInd w:val="0"/>
        <w:ind w:firstLine="709"/>
        <w:jc w:val="both"/>
      </w:pPr>
      <w:r w:rsidRPr="008B65BB">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32. </w:t>
      </w:r>
      <w:proofErr w:type="gramStart"/>
      <w:r w:rsidRPr="008B65B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контролируемого лица, а также в случае отказа контролируемого лица дать расписку об ознакомлении либо об отказе в ознакомлении с актом проверки экземпляр акта направляется в срок, не превышающий 5 рабочих дней со дня составления акта, заказным почтовым отправлением с уведомлением о вручении, которое приобщается к экземпляру акта, хранящемуся в деле</w:t>
      </w:r>
      <w:proofErr w:type="gramEnd"/>
      <w:r w:rsidRPr="008B65BB">
        <w:rPr>
          <w:rFonts w:ascii="Times New Roman" w:hAnsi="Times New Roman" w:cs="Times New Roman"/>
          <w:sz w:val="24"/>
          <w:szCs w:val="24"/>
        </w:rPr>
        <w:t xml:space="preserve"> Уполномоченного органа, проводившего проверку.</w:t>
      </w:r>
    </w:p>
    <w:p w:rsidR="00F5276A" w:rsidRPr="008B65BB" w:rsidRDefault="00F5276A" w:rsidP="00F5276A">
      <w:pPr>
        <w:autoSpaceDE w:val="0"/>
        <w:autoSpaceDN w:val="0"/>
        <w:adjustRightInd w:val="0"/>
        <w:ind w:firstLine="709"/>
        <w:jc w:val="both"/>
      </w:pPr>
      <w:r w:rsidRPr="008B65BB">
        <w:lastRenderedPageBreak/>
        <w:t>33. </w:t>
      </w:r>
      <w:proofErr w:type="gramStart"/>
      <w:r w:rsidRPr="008B65BB">
        <w:t xml:space="preserve">В случае выявления при проведении контрольного (надзорного)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принять меры, предусмотренные статьей 90 </w:t>
      </w:r>
      <w:r w:rsidRPr="008B65BB">
        <w:rPr>
          <w:bCs/>
          <w:iCs/>
        </w:rPr>
        <w:t xml:space="preserve">Федерального закона от 31 июля 2020 года № 248-ФЗ, в том числе выдать </w:t>
      </w:r>
      <w:r w:rsidRPr="008B65BB">
        <w:t>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w:t>
      </w:r>
      <w:proofErr w:type="gramEnd"/>
      <w:r w:rsidRPr="008B65BB">
        <w:t xml:space="preserve">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34. В случае</w:t>
      </w:r>
      <w:proofErr w:type="gramStart"/>
      <w:r w:rsidRPr="008B65BB">
        <w:rPr>
          <w:rFonts w:ascii="Times New Roman" w:hAnsi="Times New Roman" w:cs="Times New Roman"/>
          <w:sz w:val="24"/>
          <w:szCs w:val="24"/>
        </w:rPr>
        <w:t>,</w:t>
      </w:r>
      <w:proofErr w:type="gramEnd"/>
      <w:r w:rsidRPr="008B65BB">
        <w:rPr>
          <w:rFonts w:ascii="Times New Roman" w:hAnsi="Times New Roman" w:cs="Times New Roman"/>
          <w:sz w:val="24"/>
          <w:szCs w:val="24"/>
        </w:rPr>
        <w:t xml:space="preserve"> если по результатам проведенных контрольных (надзорных) мероприятий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земельного участка, указанное лицо в срок не позднее 5 рабочих дней со дня окончания проверки направляет Мэру ЗАТО Северск уведомление о выявлении самовольной постройки с приложением документов, подтверждающих указанный факт, по форме уведомления о выявлении самовольной постройки, а также с приложением документов, подтверждающих наличие признаков самовольной постройки, установленных в соответствии с законодательством о градостроительной деятельности.</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35. Хранение акта, в том числе приложенных документов, связанных </w:t>
      </w:r>
      <w:r>
        <w:rPr>
          <w:rFonts w:ascii="Times New Roman" w:hAnsi="Times New Roman" w:cs="Times New Roman"/>
          <w:sz w:val="24"/>
          <w:szCs w:val="24"/>
        </w:rPr>
        <w:br/>
      </w:r>
      <w:r w:rsidRPr="008B65BB">
        <w:rPr>
          <w:rFonts w:ascii="Times New Roman" w:hAnsi="Times New Roman" w:cs="Times New Roman"/>
          <w:sz w:val="24"/>
          <w:szCs w:val="24"/>
        </w:rPr>
        <w:t>с результатами контрольных (надзорных) мероприятий, осуществляется в течение 5 лет.</w:t>
      </w:r>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Normal"/>
        <w:jc w:val="center"/>
        <w:rPr>
          <w:rFonts w:ascii="Times New Roman" w:hAnsi="Times New Roman" w:cs="Times New Roman"/>
          <w:sz w:val="24"/>
          <w:szCs w:val="24"/>
        </w:rPr>
      </w:pPr>
      <w:r w:rsidRPr="008B65BB">
        <w:rPr>
          <w:rFonts w:ascii="Times New Roman" w:hAnsi="Times New Roman" w:cs="Times New Roman"/>
          <w:sz w:val="24"/>
          <w:szCs w:val="24"/>
          <w:lang w:val="en-US"/>
        </w:rPr>
        <w:t>V</w:t>
      </w:r>
      <w:r w:rsidRPr="008B65BB">
        <w:rPr>
          <w:rFonts w:ascii="Times New Roman" w:hAnsi="Times New Roman" w:cs="Times New Roman"/>
          <w:sz w:val="24"/>
          <w:szCs w:val="24"/>
        </w:rPr>
        <w:t>. Мероприятия по контролю без взаимодействия с субъектом контроля</w:t>
      </w:r>
    </w:p>
    <w:p w:rsidR="00F5276A" w:rsidRPr="008B65BB" w:rsidRDefault="00F5276A" w:rsidP="00F5276A">
      <w:pPr>
        <w:pStyle w:val="ConsPlusNormal"/>
        <w:jc w:val="center"/>
        <w:rPr>
          <w:rFonts w:ascii="Times New Roman" w:hAnsi="Times New Roman" w:cs="Times New Roman"/>
          <w:sz w:val="24"/>
          <w:szCs w:val="24"/>
        </w:rPr>
      </w:pPr>
    </w:p>
    <w:p w:rsidR="00F5276A" w:rsidRPr="008B65BB" w:rsidRDefault="00F5276A" w:rsidP="00F5276A">
      <w:pPr>
        <w:autoSpaceDE w:val="0"/>
        <w:autoSpaceDN w:val="0"/>
        <w:adjustRightInd w:val="0"/>
        <w:ind w:firstLine="709"/>
        <w:jc w:val="both"/>
        <w:outlineLvl w:val="0"/>
      </w:pPr>
      <w:r w:rsidRPr="008B65BB">
        <w:t>36.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5276A" w:rsidRPr="008B65BB" w:rsidRDefault="00F5276A" w:rsidP="00F5276A">
      <w:pPr>
        <w:autoSpaceDE w:val="0"/>
        <w:autoSpaceDN w:val="0"/>
        <w:adjustRightInd w:val="0"/>
        <w:ind w:firstLine="709"/>
        <w:jc w:val="both"/>
      </w:pPr>
      <w:r w:rsidRPr="008B65BB">
        <w:t>1) наблюдение за соблюдением обязательных требований;</w:t>
      </w:r>
    </w:p>
    <w:p w:rsidR="00F5276A" w:rsidRPr="008B65BB" w:rsidRDefault="00F5276A" w:rsidP="00F5276A">
      <w:pPr>
        <w:autoSpaceDE w:val="0"/>
        <w:autoSpaceDN w:val="0"/>
        <w:adjustRightInd w:val="0"/>
        <w:ind w:firstLine="709"/>
        <w:jc w:val="both"/>
      </w:pPr>
      <w:r w:rsidRPr="008B65BB">
        <w:t>2) выездное обследование.</w:t>
      </w:r>
    </w:p>
    <w:p w:rsidR="00F5276A" w:rsidRPr="008B65BB" w:rsidRDefault="00F5276A" w:rsidP="00F5276A">
      <w:pPr>
        <w:autoSpaceDE w:val="0"/>
        <w:autoSpaceDN w:val="0"/>
        <w:adjustRightInd w:val="0"/>
        <w:ind w:firstLine="709"/>
        <w:jc w:val="both"/>
        <w:rPr>
          <w:bCs/>
          <w:iCs/>
        </w:rPr>
      </w:pPr>
      <w:r w:rsidRPr="008B65BB">
        <w:t xml:space="preserve">37. Контрольные (надзорные) мероприятия без взаимодействия проводятся должностными лицами Уполномоченного органа на основании заданий, утвержденных заместителем </w:t>
      </w:r>
      <w:proofErr w:type="gramStart"/>
      <w:r w:rsidRPr="008B65BB">
        <w:t>Мэра</w:t>
      </w:r>
      <w:proofErr w:type="gramEnd"/>
      <w:r w:rsidRPr="008B65BB">
        <w:t xml:space="preserve"> ЗАТО Северск по экономике и финансам, включая задания, содержащиеся в планах работы Уполномоченного органа, в том числе в случаях, установленных </w:t>
      </w:r>
      <w:r w:rsidRPr="008B65BB">
        <w:rPr>
          <w:bCs/>
          <w:iCs/>
        </w:rPr>
        <w:t>Федерального закона от 31 июля 2020 года № 248-ФЗ.</w:t>
      </w:r>
    </w:p>
    <w:p w:rsidR="00F5276A" w:rsidRPr="008B65BB" w:rsidRDefault="00F5276A" w:rsidP="00F5276A">
      <w:pPr>
        <w:pStyle w:val="ConsPlusTitle"/>
        <w:ind w:firstLine="709"/>
        <w:jc w:val="both"/>
        <w:outlineLvl w:val="1"/>
        <w:rPr>
          <w:rFonts w:ascii="Times New Roman" w:hAnsi="Times New Roman" w:cs="Times New Roman"/>
          <w:b w:val="0"/>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lang w:val="en-US"/>
        </w:rPr>
        <w:t>VI</w:t>
      </w:r>
      <w:r w:rsidRPr="008B65BB">
        <w:rPr>
          <w:rFonts w:ascii="Times New Roman" w:hAnsi="Times New Roman" w:cs="Times New Roman"/>
          <w:b w:val="0"/>
          <w:sz w:val="24"/>
          <w:szCs w:val="24"/>
        </w:rPr>
        <w:t>.</w:t>
      </w:r>
      <w:r w:rsidRPr="008B65BB">
        <w:rPr>
          <w:rFonts w:ascii="Times New Roman" w:hAnsi="Times New Roman" w:cs="Times New Roman"/>
          <w:b w:val="0"/>
          <w:sz w:val="24"/>
          <w:szCs w:val="24"/>
          <w:lang w:val="en-US"/>
        </w:rPr>
        <w:t> </w:t>
      </w:r>
      <w:r w:rsidRPr="008B65BB">
        <w:rPr>
          <w:rFonts w:ascii="Times New Roman" w:hAnsi="Times New Roman" w:cs="Times New Roman"/>
          <w:b w:val="0"/>
          <w:sz w:val="24"/>
          <w:szCs w:val="24"/>
        </w:rPr>
        <w:t>Профилактические мероприятия</w:t>
      </w:r>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38. В рамках осуществления муниципального земельного контроля Уполномоченный орган вправе проводить следующие профилактические мероприятия: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1) информирование;</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объявление предостережения;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 консультирование;</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 профилактический визит.</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39. Консультирование осуществляется по обращениям контролируемых лиц и их представителей.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40. </w:t>
      </w:r>
      <w:proofErr w:type="gramStart"/>
      <w:r w:rsidRPr="008B65BB">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21" w:history="1">
        <w:r w:rsidRPr="008B65BB">
          <w:rPr>
            <w:rFonts w:ascii="Times New Roman" w:hAnsi="Times New Roman" w:cs="Times New Roman"/>
            <w:sz w:val="24"/>
            <w:szCs w:val="24"/>
          </w:rPr>
          <w:t>законом</w:t>
        </w:r>
      </w:hyperlink>
      <w:r w:rsidRPr="008B65BB">
        <w:rPr>
          <w:rFonts w:ascii="Times New Roman" w:hAnsi="Times New Roman" w:cs="Times New Roman"/>
          <w:sz w:val="24"/>
          <w:szCs w:val="24"/>
        </w:rPr>
        <w:t xml:space="preserve"> от 2 мая 2006 года № 59-ФЗ «О порядке рассмотрения обращений граждан Российской Федерации» (далее - Федеральный </w:t>
      </w:r>
      <w:hyperlink r:id="rId22" w:history="1">
        <w:r w:rsidRPr="008B65BB">
          <w:rPr>
            <w:rFonts w:ascii="Times New Roman" w:hAnsi="Times New Roman" w:cs="Times New Roman"/>
            <w:sz w:val="24"/>
            <w:szCs w:val="24"/>
          </w:rPr>
          <w:t>закон</w:t>
        </w:r>
      </w:hyperlink>
      <w:r w:rsidRPr="008B65BB">
        <w:rPr>
          <w:rFonts w:ascii="Times New Roman" w:hAnsi="Times New Roman" w:cs="Times New Roman"/>
          <w:sz w:val="24"/>
          <w:szCs w:val="24"/>
        </w:rPr>
        <w:t xml:space="preserve"> от 2 мая 2006 года № 59-ФЗ).</w:t>
      </w:r>
      <w:proofErr w:type="gramEnd"/>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lastRenderedPageBreak/>
        <w:t xml:space="preserve">41. Консультирование по однотипным обращениям контролируемых лиц и их представителей осуществляется посредством размещения письменного разъяснения, подписанного </w:t>
      </w:r>
      <w:proofErr w:type="gramStart"/>
      <w:r w:rsidRPr="008B65BB">
        <w:rPr>
          <w:rFonts w:ascii="Times New Roman" w:hAnsi="Times New Roman" w:cs="Times New Roman"/>
          <w:sz w:val="24"/>
          <w:szCs w:val="24"/>
        </w:rPr>
        <w:t>Мэром</w:t>
      </w:r>
      <w:proofErr w:type="gramEnd"/>
      <w:r w:rsidRPr="008B65BB">
        <w:rPr>
          <w:rFonts w:ascii="Times New Roman" w:hAnsi="Times New Roman" w:cs="Times New Roman"/>
          <w:sz w:val="24"/>
          <w:szCs w:val="24"/>
        </w:rPr>
        <w:t xml:space="preserve"> ЗАТО Северск на официальном сайте Администрации ЗАТО Северск в информационно-телекоммуникационной сети «Интернет».</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42. Контролируемое лицо вправе после получения предостережения </w:t>
      </w:r>
      <w:r w:rsidRPr="008B65BB">
        <w:rPr>
          <w:rFonts w:ascii="Times New Roman" w:hAnsi="Times New Roman" w:cs="Times New Roman"/>
          <w:sz w:val="24"/>
          <w:szCs w:val="24"/>
        </w:rPr>
        <w:br/>
        <w:t>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43. Возражение подается в срок не позднее 10 рабочих дней со дня получения предостережения.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44. В возражении указываются:</w:t>
      </w:r>
    </w:p>
    <w:p w:rsidR="00F5276A" w:rsidRPr="008B65BB" w:rsidRDefault="00F5276A" w:rsidP="00F5276A">
      <w:pPr>
        <w:pStyle w:val="ConsPlusNormal"/>
        <w:ind w:firstLine="709"/>
        <w:jc w:val="both"/>
        <w:rPr>
          <w:rFonts w:ascii="Times New Roman" w:hAnsi="Times New Roman" w:cs="Times New Roman"/>
          <w:sz w:val="24"/>
          <w:szCs w:val="24"/>
        </w:rPr>
      </w:pPr>
      <w:proofErr w:type="gramStart"/>
      <w:r w:rsidRPr="008B65BB">
        <w:rPr>
          <w:rFonts w:ascii="Times New Roman" w:hAnsi="Times New Roman" w:cs="Times New Roman"/>
          <w:sz w:val="24"/>
          <w:szCs w:val="24"/>
        </w:rPr>
        <w:t>1) наименование юридического лица, фамилия, имя, отчество (при наличии) индивидуального предпринимателя, гражданина;</w:t>
      </w:r>
      <w:proofErr w:type="gramEnd"/>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идентификационный номер налогоплательщика - юридического лица, индивидуального предпринимателя, гражданина;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 дата и номер предостережения, направленного в адрес юридического лица, индивидуального предпринимателя, гражданина;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45. Возражения направляются юридическим лицом, индивидуальным предпринимателем, гражданином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индивидуального предпринимателя, гражданина, на указанный в предостережении адрес электронной почты Уполномоченного органа, либо иными указанными в предостережении способами.</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46. Уполномоченный орган рассматривает возражения, по итогам рассмотрения направляет юридическому лицу, индивидуальному предпринимателю, гражданину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47. </w:t>
      </w:r>
      <w:proofErr w:type="gramStart"/>
      <w:r w:rsidRPr="008B65BB">
        <w:rPr>
          <w:rFonts w:ascii="Times New Roman" w:hAnsi="Times New Roman" w:cs="Times New Roman"/>
          <w:sz w:val="24"/>
          <w:szCs w:val="24"/>
        </w:rPr>
        <w:t xml:space="preserve">Информирование осуществляется в соответствии с частью 3 статьи 46  </w:t>
      </w:r>
      <w:r w:rsidRPr="008B65BB">
        <w:rPr>
          <w:rFonts w:ascii="Times New Roman" w:hAnsi="Times New Roman" w:cs="Times New Roman"/>
          <w:bCs/>
          <w:iCs/>
          <w:sz w:val="24"/>
          <w:szCs w:val="24"/>
        </w:rPr>
        <w:t xml:space="preserve">Федерального закона от 31 июля 2020 года № 248-ФЗ, в том числе </w:t>
      </w:r>
      <w:r w:rsidRPr="008B65BB">
        <w:rPr>
          <w:rFonts w:ascii="Times New Roman" w:hAnsi="Times New Roman" w:cs="Times New Roman"/>
          <w:sz w:val="24"/>
          <w:szCs w:val="24"/>
        </w:rPr>
        <w:t xml:space="preserve">посредством размещения соответствующих сведений на официальном сайте Уполномоченного органа в информационно-телекоммуникационной сети «Интернет», в средствах массовых информации, через личные кабинеты контролируемых лиц в государственных информационных системах (при наличии) и иных формах. </w:t>
      </w:r>
      <w:proofErr w:type="gramEnd"/>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lang w:val="en-US"/>
        </w:rPr>
        <w:t>VII</w:t>
      </w:r>
      <w:r w:rsidRPr="008B65BB">
        <w:rPr>
          <w:rFonts w:ascii="Times New Roman" w:hAnsi="Times New Roman" w:cs="Times New Roman"/>
          <w:b w:val="0"/>
          <w:sz w:val="24"/>
          <w:szCs w:val="24"/>
        </w:rPr>
        <w:t>. Консультирование по вопросам осуществления</w:t>
      </w:r>
    </w:p>
    <w:p w:rsidR="00F5276A" w:rsidRPr="008B65BB" w:rsidRDefault="00F5276A" w:rsidP="00F5276A">
      <w:pPr>
        <w:pStyle w:val="ConsPlusTitle"/>
        <w:jc w:val="center"/>
        <w:outlineLvl w:val="1"/>
        <w:rPr>
          <w:rFonts w:ascii="Times New Roman" w:hAnsi="Times New Roman" w:cs="Times New Roman"/>
          <w:b w:val="0"/>
          <w:sz w:val="24"/>
          <w:szCs w:val="24"/>
        </w:rPr>
      </w:pPr>
      <w:r w:rsidRPr="008B65BB">
        <w:rPr>
          <w:rFonts w:ascii="Times New Roman" w:hAnsi="Times New Roman" w:cs="Times New Roman"/>
          <w:b w:val="0"/>
          <w:sz w:val="24"/>
          <w:szCs w:val="24"/>
        </w:rPr>
        <w:t>муниципального земельного контроля</w:t>
      </w:r>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48. Консультирование осуществляет должностное лицо Уполномоченного органа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5276A" w:rsidRPr="00F5276A"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Порядок консультирования, перечень вопросов, по которым осуществляется консультирование, в том числе перечень вопросов, </w:t>
      </w:r>
      <w:bookmarkStart w:id="3" w:name="_GoBack"/>
      <w:r w:rsidRPr="00F5276A">
        <w:rPr>
          <w:rFonts w:ascii="Times New Roman" w:hAnsi="Times New Roman" w:cs="Times New Roman"/>
          <w:sz w:val="24"/>
          <w:szCs w:val="24"/>
        </w:rPr>
        <w:t>по которым осуществляется письменное консультирование, определен пунктом 52 Положения.</w:t>
      </w:r>
    </w:p>
    <w:p w:rsidR="00F5276A" w:rsidRPr="008B65BB" w:rsidRDefault="00F5276A" w:rsidP="00F5276A">
      <w:pPr>
        <w:pStyle w:val="ConsPlusNormal"/>
        <w:ind w:firstLine="709"/>
        <w:jc w:val="both"/>
        <w:rPr>
          <w:rFonts w:ascii="Times New Roman" w:hAnsi="Times New Roman" w:cs="Times New Roman"/>
          <w:sz w:val="24"/>
          <w:szCs w:val="24"/>
        </w:rPr>
      </w:pPr>
      <w:r w:rsidRPr="00F5276A">
        <w:rPr>
          <w:rFonts w:ascii="Times New Roman" w:hAnsi="Times New Roman" w:cs="Times New Roman"/>
          <w:sz w:val="24"/>
          <w:szCs w:val="24"/>
        </w:rPr>
        <w:t>По итогам консультирования информация в письменной</w:t>
      </w:r>
      <w:r w:rsidRPr="008B65BB">
        <w:rPr>
          <w:rFonts w:ascii="Times New Roman" w:hAnsi="Times New Roman" w:cs="Times New Roman"/>
          <w:sz w:val="24"/>
          <w:szCs w:val="24"/>
        </w:rPr>
        <w:t xml:space="preserve"> </w:t>
      </w:r>
      <w:bookmarkEnd w:id="3"/>
      <w:r w:rsidRPr="008B65BB">
        <w:rPr>
          <w:rFonts w:ascii="Times New Roman" w:hAnsi="Times New Roman" w:cs="Times New Roman"/>
          <w:sz w:val="24"/>
          <w:szCs w:val="24"/>
        </w:rPr>
        <w:t xml:space="preserve">форме контролируемым </w:t>
      </w:r>
      <w:r w:rsidRPr="008B65BB">
        <w:rPr>
          <w:rFonts w:ascii="Times New Roman" w:hAnsi="Times New Roman" w:cs="Times New Roman"/>
          <w:sz w:val="24"/>
          <w:szCs w:val="24"/>
        </w:rPr>
        <w:lastRenderedPageBreak/>
        <w:t xml:space="preserve">лицам и их представителям не предоставляется, за исключением случаев, установленных федеральным законодательством. Контролируемое лицо вправе направить запрос о предоставлении письменного ответа в сроки, установленные Федеральным </w:t>
      </w:r>
      <w:hyperlink r:id="rId23" w:history="1">
        <w:r w:rsidRPr="008B65BB">
          <w:rPr>
            <w:rFonts w:ascii="Times New Roman" w:hAnsi="Times New Roman" w:cs="Times New Roman"/>
            <w:sz w:val="24"/>
            <w:szCs w:val="24"/>
          </w:rPr>
          <w:t>законом</w:t>
        </w:r>
      </w:hyperlink>
      <w:r w:rsidRPr="008B65BB">
        <w:rPr>
          <w:rFonts w:ascii="Times New Roman" w:hAnsi="Times New Roman" w:cs="Times New Roman"/>
          <w:sz w:val="24"/>
          <w:szCs w:val="24"/>
        </w:rPr>
        <w:t xml:space="preserve"> от 2 мая 2006 года № 59-ФЗ.</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49.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50. </w:t>
      </w:r>
      <w:proofErr w:type="gramStart"/>
      <w:r w:rsidRPr="008B65B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Уполномоченный орган осуществляют учет консультирований.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По телефону предоставляется следующая информация: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1) о графике (режиме) работы Уполномоченного органа;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о решении по конкретному обращению (заявлению).</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Посредством размещения на официальном сайте Уполномоченного органа в информационно-телекоммуникационной сети «Интернет» предоставляется следующая информация: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1) о месте нахождения, контактных телефонах, адресах электронной почты Уполномоченного органа;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о графике (режиме) работы Уполномоченного органа, порядке и времени личного приема контролируемых лиц и (или) их представителей;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3) о нормативных правовых актах по вопросам осуществления муниципального земельного контроля;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4) о результатах проведенных Уполномоченным органом контрольных мероприятий.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Посредством </w:t>
      </w:r>
      <w:proofErr w:type="gramStart"/>
      <w:r w:rsidRPr="008B65BB">
        <w:rPr>
          <w:rFonts w:ascii="Times New Roman" w:hAnsi="Times New Roman" w:cs="Times New Roman"/>
          <w:sz w:val="24"/>
          <w:szCs w:val="24"/>
        </w:rPr>
        <w:t>размещения</w:t>
      </w:r>
      <w:proofErr w:type="gramEnd"/>
      <w:r w:rsidRPr="008B65BB">
        <w:rPr>
          <w:rFonts w:ascii="Times New Roman" w:hAnsi="Times New Roman" w:cs="Times New Roman"/>
          <w:sz w:val="24"/>
          <w:szCs w:val="24"/>
        </w:rPr>
        <w:t xml:space="preserve"> на информационных стендах Уполномоченного органа следующей информация: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1) о графике (режиме) работы Уполномоченного органа, порядке и времени личного приема контролируемых лиц и (или) их представителей;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2) о номерах кабинетов, фамилии, имени, отчестве, должностях должностных лиц, уполномоченных осуществлять муниципальный земельный контроль.</w:t>
      </w:r>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VIII</w:t>
      </w:r>
      <w:r w:rsidRPr="008B65BB">
        <w:rPr>
          <w:rFonts w:ascii="Times New Roman" w:hAnsi="Times New Roman" w:cs="Times New Roman"/>
          <w:b w:val="0"/>
          <w:sz w:val="24"/>
          <w:szCs w:val="24"/>
        </w:rPr>
        <w:t>. Профилактический визит</w:t>
      </w:r>
    </w:p>
    <w:p w:rsidR="00F5276A" w:rsidRPr="008B65BB" w:rsidRDefault="00F5276A" w:rsidP="00F5276A">
      <w:pPr>
        <w:pStyle w:val="ConsPlusTitle"/>
        <w:jc w:val="center"/>
        <w:outlineLvl w:val="1"/>
        <w:rPr>
          <w:rFonts w:ascii="Times New Roman" w:hAnsi="Times New Roman" w:cs="Times New Roman"/>
          <w:b w:val="0"/>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В ходе профилактического визита должностным лицом Уполномоченного органа может осуществляться консультирование контролируемого лица в порядке, установленном </w:t>
      </w:r>
      <w:hyperlink w:anchor="P756" w:history="1">
        <w:r w:rsidRPr="008B65BB">
          <w:rPr>
            <w:rFonts w:ascii="Times New Roman" w:hAnsi="Times New Roman" w:cs="Times New Roman"/>
            <w:sz w:val="24"/>
            <w:szCs w:val="24"/>
          </w:rPr>
          <w:t>статьей 50</w:t>
        </w:r>
      </w:hyperlink>
      <w:r w:rsidRPr="008B65BB">
        <w:rPr>
          <w:rFonts w:ascii="Times New Roman" w:hAnsi="Times New Roman" w:cs="Times New Roman"/>
          <w:sz w:val="24"/>
          <w:szCs w:val="24"/>
        </w:rPr>
        <w:t xml:space="preserve"> Федерального закона от 31 июля 2020 года № 248-ФЗ.</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В ходе профилактического визита должностным лицом Уполномоченного органа может осуществляться сбор сведений, необходимых для отнесения объектов контроля к категориям риска.</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w:t>
      </w:r>
      <w:proofErr w:type="gramStart"/>
      <w:r w:rsidRPr="008B65BB">
        <w:rPr>
          <w:rFonts w:ascii="Times New Roman" w:hAnsi="Times New Roman" w:cs="Times New Roman"/>
          <w:sz w:val="24"/>
          <w:szCs w:val="24"/>
        </w:rPr>
        <w:t>позднее</w:t>
      </w:r>
      <w:proofErr w:type="gramEnd"/>
      <w:r w:rsidRPr="008B65BB">
        <w:rPr>
          <w:rFonts w:ascii="Times New Roman" w:hAnsi="Times New Roman" w:cs="Times New Roman"/>
          <w:sz w:val="24"/>
          <w:szCs w:val="24"/>
        </w:rPr>
        <w:t xml:space="preserve"> чем за пять рабочих дней до даты его проведения, </w:t>
      </w:r>
      <w:r w:rsidRPr="008B65BB">
        <w:rPr>
          <w:rFonts w:ascii="Times New Roman" w:hAnsi="Times New Roman" w:cs="Times New Roman"/>
          <w:sz w:val="24"/>
          <w:szCs w:val="24"/>
        </w:rPr>
        <w:lastRenderedPageBreak/>
        <w:t>путем направления уведомления.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B65BB">
        <w:rPr>
          <w:rFonts w:ascii="Times New Roman" w:hAnsi="Times New Roman" w:cs="Times New Roman"/>
          <w:sz w:val="24"/>
          <w:szCs w:val="24"/>
        </w:rPr>
        <w:t>позднее</w:t>
      </w:r>
      <w:proofErr w:type="gramEnd"/>
      <w:r w:rsidRPr="008B65BB">
        <w:rPr>
          <w:rFonts w:ascii="Times New Roman" w:hAnsi="Times New Roman" w:cs="Times New Roman"/>
          <w:sz w:val="24"/>
          <w:szCs w:val="24"/>
        </w:rPr>
        <w:t xml:space="preserve"> чем за три рабочих дня до даты его проведения.</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В случае</w:t>
      </w:r>
      <w:proofErr w:type="gramStart"/>
      <w:r w:rsidRPr="008B65BB">
        <w:rPr>
          <w:rFonts w:ascii="Times New Roman" w:hAnsi="Times New Roman" w:cs="Times New Roman"/>
          <w:sz w:val="24"/>
          <w:szCs w:val="24"/>
        </w:rPr>
        <w:t>,</w:t>
      </w:r>
      <w:proofErr w:type="gramEnd"/>
      <w:r w:rsidRPr="008B65BB">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52.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69"/>
        <w:gridCol w:w="1789"/>
        <w:gridCol w:w="513"/>
        <w:gridCol w:w="567"/>
        <w:gridCol w:w="2409"/>
      </w:tblGrid>
      <w:tr w:rsidR="00F5276A" w:rsidRPr="008B65BB" w:rsidTr="007C2432">
        <w:tc>
          <w:tcPr>
            <w:tcW w:w="454" w:type="dxa"/>
            <w:vMerge w:val="restart"/>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 xml:space="preserve">№ </w:t>
            </w:r>
          </w:p>
        </w:tc>
        <w:tc>
          <w:tcPr>
            <w:tcW w:w="3969" w:type="dxa"/>
            <w:vMerge w:val="restart"/>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Вопросы, отражающие содержание обязательных требований</w:t>
            </w:r>
          </w:p>
        </w:tc>
        <w:tc>
          <w:tcPr>
            <w:tcW w:w="1789" w:type="dxa"/>
            <w:vMerge w:val="restart"/>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3489" w:type="dxa"/>
            <w:gridSpan w:val="3"/>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Ответы на вопросы</w:t>
            </w:r>
          </w:p>
        </w:tc>
      </w:tr>
      <w:tr w:rsidR="00F5276A" w:rsidRPr="008B65BB" w:rsidTr="007C2432">
        <w:tc>
          <w:tcPr>
            <w:tcW w:w="454" w:type="dxa"/>
            <w:vMerge/>
          </w:tcPr>
          <w:p w:rsidR="00F5276A" w:rsidRPr="008B65BB" w:rsidRDefault="00F5276A" w:rsidP="007C2432"/>
        </w:tc>
        <w:tc>
          <w:tcPr>
            <w:tcW w:w="3969" w:type="dxa"/>
            <w:vMerge/>
          </w:tcPr>
          <w:p w:rsidR="00F5276A" w:rsidRPr="008B65BB" w:rsidRDefault="00F5276A" w:rsidP="007C2432"/>
        </w:tc>
        <w:tc>
          <w:tcPr>
            <w:tcW w:w="1789" w:type="dxa"/>
            <w:vMerge/>
          </w:tcPr>
          <w:p w:rsidR="00F5276A" w:rsidRPr="008B65BB" w:rsidRDefault="00F5276A" w:rsidP="007C2432"/>
        </w:tc>
        <w:tc>
          <w:tcPr>
            <w:tcW w:w="513"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Да</w:t>
            </w:r>
          </w:p>
        </w:tc>
        <w:tc>
          <w:tcPr>
            <w:tcW w:w="567"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Нет</w:t>
            </w:r>
          </w:p>
        </w:tc>
        <w:tc>
          <w:tcPr>
            <w:tcW w:w="2409"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Не распространяется требование</w:t>
            </w:r>
          </w:p>
        </w:tc>
      </w:tr>
      <w:tr w:rsidR="00F5276A" w:rsidRPr="008B65BB" w:rsidTr="007C2432">
        <w:trPr>
          <w:trHeight w:val="2098"/>
        </w:trPr>
        <w:tc>
          <w:tcPr>
            <w:tcW w:w="4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1</w:t>
            </w:r>
          </w:p>
        </w:tc>
        <w:tc>
          <w:tcPr>
            <w:tcW w:w="3969"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789" w:type="dxa"/>
          </w:tcPr>
          <w:p w:rsidR="00F5276A" w:rsidRPr="008B65BB" w:rsidRDefault="00F5276A" w:rsidP="007C2432">
            <w:pPr>
              <w:pStyle w:val="ConsPlusNormal"/>
              <w:jc w:val="center"/>
              <w:rPr>
                <w:rFonts w:ascii="Times New Roman" w:hAnsi="Times New Roman" w:cs="Times New Roman"/>
                <w:sz w:val="24"/>
                <w:szCs w:val="24"/>
              </w:rPr>
            </w:pPr>
            <w:hyperlink r:id="rId24" w:history="1">
              <w:r w:rsidRPr="008B65BB">
                <w:rPr>
                  <w:rFonts w:ascii="Times New Roman" w:hAnsi="Times New Roman" w:cs="Times New Roman"/>
                  <w:sz w:val="24"/>
                  <w:szCs w:val="24"/>
                </w:rPr>
                <w:t>Пункт 2 статьи 7</w:t>
              </w:r>
            </w:hyperlink>
            <w:r w:rsidRPr="008B65BB">
              <w:rPr>
                <w:rFonts w:ascii="Times New Roman" w:hAnsi="Times New Roman" w:cs="Times New Roman"/>
                <w:sz w:val="24"/>
                <w:szCs w:val="24"/>
              </w:rPr>
              <w:t xml:space="preserve">, </w:t>
            </w:r>
            <w:hyperlink r:id="rId25" w:history="1">
              <w:r w:rsidRPr="008B65BB">
                <w:rPr>
                  <w:rFonts w:ascii="Times New Roman" w:hAnsi="Times New Roman" w:cs="Times New Roman"/>
                  <w:sz w:val="24"/>
                  <w:szCs w:val="24"/>
                </w:rPr>
                <w:t>статья 42</w:t>
              </w:r>
            </w:hyperlink>
            <w:r w:rsidRPr="008B65BB">
              <w:rPr>
                <w:rFonts w:ascii="Times New Roman" w:hAnsi="Times New Roman" w:cs="Times New Roman"/>
                <w:sz w:val="24"/>
                <w:szCs w:val="24"/>
              </w:rPr>
              <w:t xml:space="preserve"> Земельного кодекса Российской Федерации</w:t>
            </w:r>
          </w:p>
        </w:tc>
        <w:tc>
          <w:tcPr>
            <w:tcW w:w="513" w:type="dxa"/>
          </w:tcPr>
          <w:p w:rsidR="00F5276A" w:rsidRPr="008B65BB" w:rsidRDefault="00F5276A" w:rsidP="007C2432">
            <w:pPr>
              <w:pStyle w:val="ConsPlusNormal"/>
              <w:rPr>
                <w:rFonts w:ascii="Times New Roman" w:hAnsi="Times New Roman" w:cs="Times New Roman"/>
                <w:sz w:val="24"/>
                <w:szCs w:val="24"/>
              </w:rPr>
            </w:pPr>
          </w:p>
        </w:tc>
        <w:tc>
          <w:tcPr>
            <w:tcW w:w="567" w:type="dxa"/>
          </w:tcPr>
          <w:p w:rsidR="00F5276A" w:rsidRPr="008B65BB" w:rsidRDefault="00F5276A" w:rsidP="007C2432">
            <w:pPr>
              <w:pStyle w:val="ConsPlusNormal"/>
              <w:rPr>
                <w:rFonts w:ascii="Times New Roman" w:hAnsi="Times New Roman" w:cs="Times New Roman"/>
                <w:sz w:val="24"/>
                <w:szCs w:val="24"/>
              </w:rPr>
            </w:pPr>
          </w:p>
        </w:tc>
        <w:tc>
          <w:tcPr>
            <w:tcW w:w="2409" w:type="dxa"/>
          </w:tcPr>
          <w:p w:rsidR="00F5276A" w:rsidRPr="008B65BB" w:rsidRDefault="00F5276A" w:rsidP="007C2432">
            <w:pPr>
              <w:pStyle w:val="ConsPlusNormal"/>
              <w:rPr>
                <w:rFonts w:ascii="Times New Roman" w:hAnsi="Times New Roman" w:cs="Times New Roman"/>
                <w:sz w:val="24"/>
                <w:szCs w:val="24"/>
              </w:rPr>
            </w:pPr>
          </w:p>
        </w:tc>
      </w:tr>
      <w:tr w:rsidR="00F5276A" w:rsidRPr="008B65BB" w:rsidTr="007C2432">
        <w:tc>
          <w:tcPr>
            <w:tcW w:w="4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2</w:t>
            </w:r>
          </w:p>
        </w:tc>
        <w:tc>
          <w:tcPr>
            <w:tcW w:w="3969"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789" w:type="dxa"/>
          </w:tcPr>
          <w:p w:rsidR="00F5276A" w:rsidRPr="008B65BB" w:rsidRDefault="00F5276A" w:rsidP="007C2432">
            <w:pPr>
              <w:pStyle w:val="ConsPlusNormal"/>
              <w:jc w:val="center"/>
              <w:rPr>
                <w:rFonts w:ascii="Times New Roman" w:hAnsi="Times New Roman" w:cs="Times New Roman"/>
                <w:sz w:val="24"/>
                <w:szCs w:val="24"/>
              </w:rPr>
            </w:pPr>
            <w:hyperlink r:id="rId26" w:history="1">
              <w:r w:rsidRPr="008B65BB">
                <w:rPr>
                  <w:rFonts w:ascii="Times New Roman" w:hAnsi="Times New Roman" w:cs="Times New Roman"/>
                  <w:sz w:val="24"/>
                  <w:szCs w:val="24"/>
                </w:rPr>
                <w:t>Пункт 1 статьи 25</w:t>
              </w:r>
            </w:hyperlink>
            <w:r w:rsidRPr="008B65BB">
              <w:rPr>
                <w:rFonts w:ascii="Times New Roman" w:hAnsi="Times New Roman" w:cs="Times New Roman"/>
                <w:sz w:val="24"/>
                <w:szCs w:val="24"/>
              </w:rPr>
              <w:t xml:space="preserve"> Земельного кодекса Российской Федерации</w:t>
            </w:r>
          </w:p>
        </w:tc>
        <w:tc>
          <w:tcPr>
            <w:tcW w:w="513" w:type="dxa"/>
          </w:tcPr>
          <w:p w:rsidR="00F5276A" w:rsidRPr="008B65BB" w:rsidRDefault="00F5276A" w:rsidP="007C2432">
            <w:pPr>
              <w:pStyle w:val="ConsPlusNormal"/>
              <w:rPr>
                <w:rFonts w:ascii="Times New Roman" w:hAnsi="Times New Roman" w:cs="Times New Roman"/>
                <w:sz w:val="24"/>
                <w:szCs w:val="24"/>
              </w:rPr>
            </w:pPr>
          </w:p>
        </w:tc>
        <w:tc>
          <w:tcPr>
            <w:tcW w:w="567" w:type="dxa"/>
          </w:tcPr>
          <w:p w:rsidR="00F5276A" w:rsidRPr="008B65BB" w:rsidRDefault="00F5276A" w:rsidP="007C2432">
            <w:pPr>
              <w:pStyle w:val="ConsPlusNormal"/>
              <w:rPr>
                <w:rFonts w:ascii="Times New Roman" w:hAnsi="Times New Roman" w:cs="Times New Roman"/>
                <w:sz w:val="24"/>
                <w:szCs w:val="24"/>
              </w:rPr>
            </w:pPr>
          </w:p>
        </w:tc>
        <w:tc>
          <w:tcPr>
            <w:tcW w:w="2409" w:type="dxa"/>
          </w:tcPr>
          <w:p w:rsidR="00F5276A" w:rsidRPr="008B65BB" w:rsidRDefault="00F5276A" w:rsidP="007C2432">
            <w:pPr>
              <w:pStyle w:val="ConsPlusNormal"/>
              <w:rPr>
                <w:rFonts w:ascii="Times New Roman" w:hAnsi="Times New Roman" w:cs="Times New Roman"/>
                <w:sz w:val="24"/>
                <w:szCs w:val="24"/>
              </w:rPr>
            </w:pPr>
          </w:p>
        </w:tc>
      </w:tr>
      <w:tr w:rsidR="00F5276A" w:rsidRPr="008B65BB" w:rsidTr="007C2432">
        <w:tc>
          <w:tcPr>
            <w:tcW w:w="4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3</w:t>
            </w:r>
          </w:p>
        </w:tc>
        <w:tc>
          <w:tcPr>
            <w:tcW w:w="3969"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27" w:history="1">
              <w:r w:rsidRPr="008B65BB">
                <w:rPr>
                  <w:rFonts w:ascii="Times New Roman" w:hAnsi="Times New Roman" w:cs="Times New Roman"/>
                  <w:sz w:val="24"/>
                  <w:szCs w:val="24"/>
                </w:rPr>
                <w:t>законом</w:t>
              </w:r>
            </w:hyperlink>
            <w:r w:rsidRPr="008B65BB">
              <w:rPr>
                <w:rFonts w:ascii="Times New Roman" w:hAnsi="Times New Roman" w:cs="Times New Roman"/>
                <w:sz w:val="24"/>
                <w:szCs w:val="24"/>
              </w:rPr>
              <w:t xml:space="preserve"> от 13 июля 2015 г. № 218-ФЗ «О государственной регистрации недвижимости»?</w:t>
            </w:r>
          </w:p>
        </w:tc>
        <w:tc>
          <w:tcPr>
            <w:tcW w:w="1789" w:type="dxa"/>
          </w:tcPr>
          <w:p w:rsidR="00F5276A" w:rsidRPr="008B65BB" w:rsidRDefault="00F5276A" w:rsidP="007C2432">
            <w:pPr>
              <w:pStyle w:val="ConsPlusNormal"/>
              <w:jc w:val="center"/>
              <w:rPr>
                <w:rFonts w:ascii="Times New Roman" w:hAnsi="Times New Roman" w:cs="Times New Roman"/>
                <w:sz w:val="24"/>
                <w:szCs w:val="24"/>
              </w:rPr>
            </w:pPr>
            <w:hyperlink r:id="rId28" w:history="1">
              <w:r w:rsidRPr="008B65BB">
                <w:rPr>
                  <w:rFonts w:ascii="Times New Roman" w:hAnsi="Times New Roman" w:cs="Times New Roman"/>
                  <w:sz w:val="24"/>
                  <w:szCs w:val="24"/>
                </w:rPr>
                <w:t>Пункт 1 статьи 26</w:t>
              </w:r>
            </w:hyperlink>
            <w:r w:rsidRPr="008B65BB">
              <w:rPr>
                <w:rFonts w:ascii="Times New Roman" w:hAnsi="Times New Roman" w:cs="Times New Roman"/>
                <w:sz w:val="24"/>
                <w:szCs w:val="24"/>
              </w:rPr>
              <w:t xml:space="preserve"> Земельного кодекса Российской Федерации, </w:t>
            </w:r>
            <w:hyperlink r:id="rId29" w:history="1">
              <w:r w:rsidRPr="008B65BB">
                <w:rPr>
                  <w:rFonts w:ascii="Times New Roman" w:hAnsi="Times New Roman" w:cs="Times New Roman"/>
                  <w:sz w:val="24"/>
                  <w:szCs w:val="24"/>
                </w:rPr>
                <w:t>статья 8.1</w:t>
              </w:r>
            </w:hyperlink>
            <w:r w:rsidRPr="008B65BB">
              <w:rPr>
                <w:rFonts w:ascii="Times New Roman" w:hAnsi="Times New Roman" w:cs="Times New Roman"/>
                <w:sz w:val="24"/>
                <w:szCs w:val="24"/>
              </w:rPr>
              <w:t xml:space="preserve"> Гражданского кодекса Российской Федерации</w:t>
            </w:r>
          </w:p>
        </w:tc>
        <w:tc>
          <w:tcPr>
            <w:tcW w:w="513" w:type="dxa"/>
          </w:tcPr>
          <w:p w:rsidR="00F5276A" w:rsidRPr="008B65BB" w:rsidRDefault="00F5276A" w:rsidP="007C2432">
            <w:pPr>
              <w:pStyle w:val="ConsPlusNormal"/>
              <w:rPr>
                <w:rFonts w:ascii="Times New Roman" w:hAnsi="Times New Roman" w:cs="Times New Roman"/>
                <w:sz w:val="24"/>
                <w:szCs w:val="24"/>
              </w:rPr>
            </w:pPr>
          </w:p>
        </w:tc>
        <w:tc>
          <w:tcPr>
            <w:tcW w:w="567" w:type="dxa"/>
          </w:tcPr>
          <w:p w:rsidR="00F5276A" w:rsidRPr="008B65BB" w:rsidRDefault="00F5276A" w:rsidP="007C2432">
            <w:pPr>
              <w:pStyle w:val="ConsPlusNormal"/>
              <w:rPr>
                <w:rFonts w:ascii="Times New Roman" w:hAnsi="Times New Roman" w:cs="Times New Roman"/>
                <w:sz w:val="24"/>
                <w:szCs w:val="24"/>
              </w:rPr>
            </w:pPr>
          </w:p>
        </w:tc>
        <w:tc>
          <w:tcPr>
            <w:tcW w:w="2409" w:type="dxa"/>
          </w:tcPr>
          <w:p w:rsidR="00F5276A" w:rsidRPr="008B65BB" w:rsidRDefault="00F5276A" w:rsidP="007C2432">
            <w:pPr>
              <w:pStyle w:val="ConsPlusNormal"/>
              <w:rPr>
                <w:rFonts w:ascii="Times New Roman" w:hAnsi="Times New Roman" w:cs="Times New Roman"/>
                <w:sz w:val="24"/>
                <w:szCs w:val="24"/>
              </w:rPr>
            </w:pPr>
          </w:p>
        </w:tc>
      </w:tr>
    </w:tbl>
    <w:p w:rsidR="00F5276A" w:rsidRPr="008B65BB" w:rsidRDefault="00F5276A" w:rsidP="00F5276A">
      <w:pPr>
        <w:pStyle w:val="ConsPlusTitle"/>
        <w:ind w:firstLine="709"/>
        <w:jc w:val="both"/>
        <w:outlineLvl w:val="1"/>
        <w:rPr>
          <w:rFonts w:ascii="Times New Roman" w:hAnsi="Times New Roman" w:cs="Times New Roman"/>
          <w:b w:val="0"/>
          <w:sz w:val="24"/>
          <w:szCs w:val="24"/>
        </w:rPr>
      </w:pPr>
    </w:p>
    <w:p w:rsidR="00F5276A" w:rsidRPr="008B65BB" w:rsidRDefault="00F5276A" w:rsidP="00F5276A">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lang w:val="en-US"/>
        </w:rPr>
        <w:t>I</w:t>
      </w:r>
      <w:r w:rsidRPr="008B65BB">
        <w:rPr>
          <w:rFonts w:ascii="Times New Roman" w:hAnsi="Times New Roman" w:cs="Times New Roman"/>
          <w:b w:val="0"/>
          <w:sz w:val="24"/>
          <w:szCs w:val="24"/>
          <w:lang w:val="en-US"/>
        </w:rPr>
        <w:t>X</w:t>
      </w:r>
      <w:r w:rsidRPr="008B65BB">
        <w:rPr>
          <w:rFonts w:ascii="Times New Roman" w:hAnsi="Times New Roman" w:cs="Times New Roman"/>
          <w:b w:val="0"/>
          <w:sz w:val="24"/>
          <w:szCs w:val="24"/>
        </w:rPr>
        <w:t>. Оценка результативности и эффективности</w:t>
      </w:r>
    </w:p>
    <w:p w:rsidR="00F5276A" w:rsidRPr="007238D2" w:rsidRDefault="00F5276A" w:rsidP="00F5276A">
      <w:pPr>
        <w:pStyle w:val="ConsPlusTitle"/>
        <w:jc w:val="center"/>
        <w:rPr>
          <w:rFonts w:ascii="Times New Roman" w:hAnsi="Times New Roman" w:cs="Times New Roman"/>
          <w:b w:val="0"/>
          <w:sz w:val="24"/>
          <w:szCs w:val="24"/>
        </w:rPr>
      </w:pPr>
      <w:r w:rsidRPr="008B65BB">
        <w:rPr>
          <w:rFonts w:ascii="Times New Roman" w:hAnsi="Times New Roman" w:cs="Times New Roman"/>
          <w:b w:val="0"/>
          <w:sz w:val="24"/>
          <w:szCs w:val="24"/>
        </w:rPr>
        <w:t xml:space="preserve">деятельности </w:t>
      </w:r>
      <w:r>
        <w:rPr>
          <w:rFonts w:ascii="Times New Roman" w:hAnsi="Times New Roman" w:cs="Times New Roman"/>
          <w:b w:val="0"/>
          <w:sz w:val="24"/>
          <w:szCs w:val="24"/>
        </w:rPr>
        <w:t>Уполномоченного органа</w:t>
      </w:r>
      <w:r w:rsidRPr="007238D2">
        <w:rPr>
          <w:rFonts w:ascii="Times New Roman" w:hAnsi="Times New Roman" w:cs="Times New Roman"/>
          <w:b w:val="0"/>
          <w:sz w:val="24"/>
          <w:szCs w:val="24"/>
        </w:rPr>
        <w:t xml:space="preserve"> </w:t>
      </w:r>
    </w:p>
    <w:p w:rsidR="00F5276A" w:rsidRPr="008B65BB" w:rsidRDefault="00F5276A" w:rsidP="00F5276A">
      <w:pPr>
        <w:pStyle w:val="ConsPlusNormal"/>
        <w:jc w:val="both"/>
        <w:rPr>
          <w:rFonts w:ascii="Times New Roman" w:hAnsi="Times New Roman" w:cs="Times New Roman"/>
          <w:sz w:val="24"/>
          <w:szCs w:val="24"/>
        </w:rPr>
      </w:pPr>
    </w:p>
    <w:p w:rsidR="00F5276A" w:rsidRPr="008B65BB" w:rsidRDefault="00F5276A" w:rsidP="00F5276A">
      <w:pPr>
        <w:pStyle w:val="ConsPlusNormal"/>
        <w:ind w:firstLine="709"/>
        <w:jc w:val="both"/>
        <w:rPr>
          <w:rFonts w:ascii="Times New Roman" w:hAnsi="Times New Roman" w:cs="Times New Roman"/>
          <w:sz w:val="24"/>
          <w:szCs w:val="24"/>
        </w:rPr>
      </w:pPr>
      <w:r w:rsidRPr="008B65BB">
        <w:rPr>
          <w:rFonts w:ascii="Times New Roman" w:hAnsi="Times New Roman" w:cs="Times New Roman"/>
          <w:sz w:val="24"/>
          <w:szCs w:val="24"/>
        </w:rPr>
        <w:t>53. Устанавливаются следующие показатели результативности и эффективности деятельности Администрации:</w:t>
      </w:r>
    </w:p>
    <w:p w:rsidR="00F5276A" w:rsidRPr="008B65BB" w:rsidRDefault="00F5276A" w:rsidP="00F5276A">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818"/>
        <w:gridCol w:w="1054"/>
        <w:gridCol w:w="4200"/>
      </w:tblGrid>
      <w:tr w:rsidR="00F5276A" w:rsidRPr="008B65BB" w:rsidTr="007C2432">
        <w:tc>
          <w:tcPr>
            <w:tcW w:w="488"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w:t>
            </w:r>
          </w:p>
        </w:tc>
        <w:tc>
          <w:tcPr>
            <w:tcW w:w="3818"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Наименование показателя</w:t>
            </w:r>
          </w:p>
        </w:tc>
        <w:tc>
          <w:tcPr>
            <w:tcW w:w="10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Целевое значение</w:t>
            </w:r>
          </w:p>
        </w:tc>
        <w:tc>
          <w:tcPr>
            <w:tcW w:w="4200"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Формула для расчета</w:t>
            </w:r>
          </w:p>
        </w:tc>
      </w:tr>
      <w:tr w:rsidR="00F5276A" w:rsidRPr="008B65BB" w:rsidTr="007C2432">
        <w:tc>
          <w:tcPr>
            <w:tcW w:w="9560" w:type="dxa"/>
            <w:gridSpan w:val="4"/>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Ключевые показатели</w:t>
            </w:r>
          </w:p>
        </w:tc>
      </w:tr>
      <w:tr w:rsidR="00F5276A" w:rsidRPr="008B65BB" w:rsidTr="007C2432">
        <w:tc>
          <w:tcPr>
            <w:tcW w:w="488" w:type="dxa"/>
          </w:tcPr>
          <w:p w:rsidR="00F5276A" w:rsidRPr="008B65BB" w:rsidRDefault="00F5276A" w:rsidP="007C2432">
            <w:pPr>
              <w:pStyle w:val="ConsPlusNormal"/>
              <w:jc w:val="both"/>
              <w:rPr>
                <w:rFonts w:ascii="Times New Roman" w:hAnsi="Times New Roman" w:cs="Times New Roman"/>
                <w:sz w:val="24"/>
                <w:szCs w:val="24"/>
              </w:rPr>
            </w:pPr>
            <w:r w:rsidRPr="008B65BB">
              <w:rPr>
                <w:rFonts w:ascii="Times New Roman" w:hAnsi="Times New Roman" w:cs="Times New Roman"/>
                <w:sz w:val="24"/>
                <w:szCs w:val="24"/>
              </w:rPr>
              <w:t>1</w:t>
            </w:r>
          </w:p>
        </w:tc>
        <w:tc>
          <w:tcPr>
            <w:tcW w:w="3818" w:type="dxa"/>
          </w:tcPr>
          <w:p w:rsidR="00F5276A" w:rsidRPr="008B65BB" w:rsidRDefault="00F5276A" w:rsidP="007C2432">
            <w:pPr>
              <w:pStyle w:val="ConsPlusNormal"/>
              <w:rPr>
                <w:rFonts w:ascii="Times New Roman" w:hAnsi="Times New Roman" w:cs="Times New Roman"/>
                <w:sz w:val="24"/>
                <w:szCs w:val="24"/>
              </w:rPr>
            </w:pPr>
            <w:r w:rsidRPr="008B65BB">
              <w:rPr>
                <w:rFonts w:ascii="Times New Roman" w:hAnsi="Times New Roman" w:cs="Times New Roman"/>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0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Не более 50 тыс. руб.</w:t>
            </w:r>
          </w:p>
        </w:tc>
        <w:tc>
          <w:tcPr>
            <w:tcW w:w="4200"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w:t>
            </w:r>
          </w:p>
        </w:tc>
      </w:tr>
      <w:tr w:rsidR="00F5276A" w:rsidRPr="008B65BB" w:rsidTr="007C2432">
        <w:tc>
          <w:tcPr>
            <w:tcW w:w="9560" w:type="dxa"/>
            <w:gridSpan w:val="4"/>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Индикативные показатели</w:t>
            </w:r>
          </w:p>
        </w:tc>
      </w:tr>
      <w:tr w:rsidR="00F5276A" w:rsidRPr="008B65BB" w:rsidTr="007C2432">
        <w:tc>
          <w:tcPr>
            <w:tcW w:w="488" w:type="dxa"/>
          </w:tcPr>
          <w:p w:rsidR="00F5276A" w:rsidRPr="008B65BB" w:rsidRDefault="00F5276A" w:rsidP="007C2432">
            <w:pPr>
              <w:pStyle w:val="ConsPlusNormal"/>
              <w:jc w:val="both"/>
              <w:rPr>
                <w:rFonts w:ascii="Times New Roman" w:hAnsi="Times New Roman" w:cs="Times New Roman"/>
                <w:sz w:val="24"/>
                <w:szCs w:val="24"/>
              </w:rPr>
            </w:pPr>
            <w:r w:rsidRPr="008B65BB">
              <w:rPr>
                <w:rFonts w:ascii="Times New Roman" w:hAnsi="Times New Roman" w:cs="Times New Roman"/>
                <w:sz w:val="24"/>
                <w:szCs w:val="24"/>
              </w:rPr>
              <w:t>2</w:t>
            </w:r>
          </w:p>
        </w:tc>
        <w:tc>
          <w:tcPr>
            <w:tcW w:w="3818" w:type="dxa"/>
          </w:tcPr>
          <w:p w:rsidR="00F5276A" w:rsidRPr="008B65BB" w:rsidRDefault="00F5276A" w:rsidP="007C2432">
            <w:pPr>
              <w:pStyle w:val="ConsPlusNormal"/>
              <w:rPr>
                <w:rFonts w:ascii="Times New Roman" w:hAnsi="Times New Roman" w:cs="Times New Roman"/>
                <w:sz w:val="24"/>
                <w:szCs w:val="24"/>
              </w:rPr>
            </w:pPr>
            <w:r w:rsidRPr="008B65BB">
              <w:rPr>
                <w:rFonts w:ascii="Times New Roman" w:hAnsi="Times New Roman" w:cs="Times New Roman"/>
                <w:sz w:val="24"/>
                <w:szCs w:val="24"/>
              </w:rPr>
              <w:t>Эффективность деятельности Уполномоченного органа</w:t>
            </w:r>
          </w:p>
        </w:tc>
        <w:tc>
          <w:tcPr>
            <w:tcW w:w="10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Менее 0,05</w:t>
            </w:r>
          </w:p>
        </w:tc>
        <w:tc>
          <w:tcPr>
            <w:tcW w:w="4200" w:type="dxa"/>
          </w:tcPr>
          <w:p w:rsidR="00F5276A" w:rsidRPr="008B65BB" w:rsidRDefault="00F5276A" w:rsidP="007C2432">
            <w:pPr>
              <w:pStyle w:val="ConsPlusNormal"/>
              <w:jc w:val="both"/>
              <w:rPr>
                <w:rFonts w:ascii="Times New Roman" w:hAnsi="Times New Roman" w:cs="Times New Roman"/>
                <w:sz w:val="24"/>
                <w:szCs w:val="24"/>
              </w:rPr>
            </w:pPr>
            <w:r w:rsidRPr="008B65BB">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F5276A" w:rsidRPr="008B65BB" w:rsidTr="007C2432">
        <w:tc>
          <w:tcPr>
            <w:tcW w:w="488" w:type="dxa"/>
          </w:tcPr>
          <w:p w:rsidR="00F5276A" w:rsidRPr="008B65BB" w:rsidRDefault="00F5276A" w:rsidP="007C2432">
            <w:pPr>
              <w:pStyle w:val="ConsPlusNormal"/>
              <w:jc w:val="both"/>
              <w:rPr>
                <w:rFonts w:ascii="Times New Roman" w:hAnsi="Times New Roman" w:cs="Times New Roman"/>
                <w:sz w:val="24"/>
                <w:szCs w:val="24"/>
              </w:rPr>
            </w:pPr>
            <w:r w:rsidRPr="008B65BB">
              <w:rPr>
                <w:rFonts w:ascii="Times New Roman" w:hAnsi="Times New Roman" w:cs="Times New Roman"/>
                <w:sz w:val="24"/>
                <w:szCs w:val="24"/>
              </w:rPr>
              <w:t>2.1</w:t>
            </w:r>
          </w:p>
        </w:tc>
        <w:tc>
          <w:tcPr>
            <w:tcW w:w="3818" w:type="dxa"/>
          </w:tcPr>
          <w:p w:rsidR="00F5276A" w:rsidRPr="008B65BB" w:rsidRDefault="00F5276A" w:rsidP="007C2432">
            <w:pPr>
              <w:pStyle w:val="ConsPlusNormal"/>
              <w:rPr>
                <w:rFonts w:ascii="Times New Roman" w:hAnsi="Times New Roman" w:cs="Times New Roman"/>
                <w:sz w:val="24"/>
                <w:szCs w:val="24"/>
              </w:rPr>
            </w:pPr>
            <w:r w:rsidRPr="008B65BB">
              <w:rPr>
                <w:rFonts w:ascii="Times New Roman" w:hAnsi="Times New Roman" w:cs="Times New Roman"/>
                <w:sz w:val="24"/>
                <w:szCs w:val="24"/>
              </w:rPr>
              <w:t>Количество поступивших в Уполномоченный орган заявлений о нарушении обязательных требований</w:t>
            </w:r>
          </w:p>
        </w:tc>
        <w:tc>
          <w:tcPr>
            <w:tcW w:w="10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Не более 20</w:t>
            </w:r>
          </w:p>
        </w:tc>
        <w:tc>
          <w:tcPr>
            <w:tcW w:w="4200"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w:t>
            </w:r>
          </w:p>
        </w:tc>
      </w:tr>
      <w:tr w:rsidR="00F5276A" w:rsidRPr="008B65BB" w:rsidTr="007C2432">
        <w:tc>
          <w:tcPr>
            <w:tcW w:w="488" w:type="dxa"/>
          </w:tcPr>
          <w:p w:rsidR="00F5276A" w:rsidRPr="008B65BB" w:rsidRDefault="00F5276A" w:rsidP="007C2432">
            <w:pPr>
              <w:pStyle w:val="ConsPlusNormal"/>
              <w:jc w:val="both"/>
              <w:rPr>
                <w:rFonts w:ascii="Times New Roman" w:hAnsi="Times New Roman" w:cs="Times New Roman"/>
                <w:sz w:val="24"/>
                <w:szCs w:val="24"/>
              </w:rPr>
            </w:pPr>
            <w:r w:rsidRPr="008B65BB">
              <w:rPr>
                <w:rFonts w:ascii="Times New Roman" w:hAnsi="Times New Roman" w:cs="Times New Roman"/>
                <w:sz w:val="24"/>
                <w:szCs w:val="24"/>
              </w:rPr>
              <w:t>2.2</w:t>
            </w:r>
          </w:p>
        </w:tc>
        <w:tc>
          <w:tcPr>
            <w:tcW w:w="3818" w:type="dxa"/>
          </w:tcPr>
          <w:p w:rsidR="00F5276A" w:rsidRPr="008B65BB" w:rsidRDefault="00F5276A" w:rsidP="007C2432">
            <w:pPr>
              <w:pStyle w:val="ConsPlusNormal"/>
              <w:rPr>
                <w:rFonts w:ascii="Times New Roman" w:hAnsi="Times New Roman" w:cs="Times New Roman"/>
                <w:sz w:val="24"/>
                <w:szCs w:val="24"/>
              </w:rPr>
            </w:pPr>
            <w:r w:rsidRPr="008B65BB">
              <w:rPr>
                <w:rFonts w:ascii="Times New Roman" w:hAnsi="Times New Roman" w:cs="Times New Roman"/>
                <w:sz w:val="24"/>
                <w:szCs w:val="24"/>
              </w:rPr>
              <w:t>Сумма возмещенного материального ущерба, причиненного субъектами хозяйственной деятельности</w:t>
            </w:r>
          </w:p>
        </w:tc>
        <w:tc>
          <w:tcPr>
            <w:tcW w:w="1054"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Не менее 1000 руб.</w:t>
            </w:r>
          </w:p>
        </w:tc>
        <w:tc>
          <w:tcPr>
            <w:tcW w:w="4200" w:type="dxa"/>
          </w:tcPr>
          <w:p w:rsidR="00F5276A" w:rsidRPr="008B65BB" w:rsidRDefault="00F5276A" w:rsidP="007C2432">
            <w:pPr>
              <w:pStyle w:val="ConsPlusNormal"/>
              <w:jc w:val="center"/>
              <w:rPr>
                <w:rFonts w:ascii="Times New Roman" w:hAnsi="Times New Roman" w:cs="Times New Roman"/>
                <w:sz w:val="24"/>
                <w:szCs w:val="24"/>
              </w:rPr>
            </w:pPr>
            <w:r w:rsidRPr="008B65BB">
              <w:rPr>
                <w:rFonts w:ascii="Times New Roman" w:hAnsi="Times New Roman" w:cs="Times New Roman"/>
                <w:sz w:val="24"/>
                <w:szCs w:val="24"/>
              </w:rPr>
              <w:t>-</w:t>
            </w:r>
          </w:p>
        </w:tc>
      </w:tr>
    </w:tbl>
    <w:p w:rsidR="00F5276A" w:rsidRDefault="00F5276A" w:rsidP="00605A5B">
      <w:pPr>
        <w:rPr>
          <w:color w:val="000000"/>
          <w:spacing w:val="-5"/>
        </w:rPr>
      </w:pPr>
    </w:p>
    <w:sectPr w:rsidR="00F5276A">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C4" w:rsidRDefault="00D865C4" w:rsidP="00191798">
      <w:r>
        <w:separator/>
      </w:r>
    </w:p>
  </w:endnote>
  <w:endnote w:type="continuationSeparator" w:id="0">
    <w:p w:rsidR="00D865C4" w:rsidRDefault="00D865C4" w:rsidP="0019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C4" w:rsidRDefault="00D865C4" w:rsidP="00191798">
      <w:r>
        <w:separator/>
      </w:r>
    </w:p>
  </w:footnote>
  <w:footnote w:type="continuationSeparator" w:id="0">
    <w:p w:rsidR="00D865C4" w:rsidRDefault="00D865C4" w:rsidP="0019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6A" w:rsidRDefault="00F5276A">
    <w:pPr>
      <w:pStyle w:val="a7"/>
      <w:jc w:val="center"/>
    </w:pPr>
  </w:p>
  <w:p w:rsidR="00546D54" w:rsidRDefault="00546D54" w:rsidP="00546D5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41BE"/>
    <w:multiLevelType w:val="hybridMultilevel"/>
    <w:tmpl w:val="F708B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32"/>
    <w:rsid w:val="00005E32"/>
    <w:rsid w:val="000127BD"/>
    <w:rsid w:val="000341C6"/>
    <w:rsid w:val="000513E0"/>
    <w:rsid w:val="00082C5B"/>
    <w:rsid w:val="000A4A89"/>
    <w:rsid w:val="00141A97"/>
    <w:rsid w:val="00191798"/>
    <w:rsid w:val="002D0743"/>
    <w:rsid w:val="002E5354"/>
    <w:rsid w:val="003A1B2B"/>
    <w:rsid w:val="00404F9B"/>
    <w:rsid w:val="00411EF5"/>
    <w:rsid w:val="00546D54"/>
    <w:rsid w:val="00605A5B"/>
    <w:rsid w:val="007B1031"/>
    <w:rsid w:val="007C0A21"/>
    <w:rsid w:val="008520EC"/>
    <w:rsid w:val="00884E31"/>
    <w:rsid w:val="008C5EF3"/>
    <w:rsid w:val="008F0BE2"/>
    <w:rsid w:val="00903729"/>
    <w:rsid w:val="00967A16"/>
    <w:rsid w:val="00A842F5"/>
    <w:rsid w:val="00B5534F"/>
    <w:rsid w:val="00BA16EC"/>
    <w:rsid w:val="00C8162D"/>
    <w:rsid w:val="00CA08E1"/>
    <w:rsid w:val="00D865C4"/>
    <w:rsid w:val="00DD015E"/>
    <w:rsid w:val="00E50B01"/>
    <w:rsid w:val="00F50CC1"/>
    <w:rsid w:val="00F5276A"/>
    <w:rsid w:val="00F763F4"/>
    <w:rsid w:val="00FF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EF5"/>
    <w:rPr>
      <w:rFonts w:ascii="Segoe UI" w:hAnsi="Segoe UI" w:cs="Segoe UI"/>
      <w:sz w:val="18"/>
      <w:szCs w:val="18"/>
    </w:rPr>
  </w:style>
  <w:style w:type="character" w:customStyle="1" w:styleId="a4">
    <w:name w:val="Текст выноски Знак"/>
    <w:basedOn w:val="a0"/>
    <w:link w:val="a3"/>
    <w:uiPriority w:val="99"/>
    <w:semiHidden/>
    <w:rsid w:val="00411EF5"/>
    <w:rPr>
      <w:rFonts w:ascii="Segoe UI" w:eastAsia="Times New Roman" w:hAnsi="Segoe UI" w:cs="Segoe UI"/>
      <w:sz w:val="18"/>
      <w:szCs w:val="18"/>
      <w:lang w:eastAsia="ru-RU"/>
    </w:rPr>
  </w:style>
  <w:style w:type="table" w:styleId="a5">
    <w:name w:val="Table Grid"/>
    <w:basedOn w:val="a1"/>
    <w:uiPriority w:val="39"/>
    <w:rsid w:val="00F5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1B2B"/>
    <w:pPr>
      <w:ind w:left="720"/>
      <w:contextualSpacing/>
    </w:pPr>
  </w:style>
  <w:style w:type="paragraph" w:styleId="a7">
    <w:name w:val="header"/>
    <w:basedOn w:val="a"/>
    <w:link w:val="a8"/>
    <w:uiPriority w:val="99"/>
    <w:unhideWhenUsed/>
    <w:rsid w:val="00191798"/>
    <w:pPr>
      <w:tabs>
        <w:tab w:val="center" w:pos="4677"/>
        <w:tab w:val="right" w:pos="9355"/>
      </w:tabs>
    </w:pPr>
  </w:style>
  <w:style w:type="character" w:customStyle="1" w:styleId="a8">
    <w:name w:val="Верхний колонтитул Знак"/>
    <w:basedOn w:val="a0"/>
    <w:link w:val="a7"/>
    <w:uiPriority w:val="99"/>
    <w:rsid w:val="001917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798"/>
    <w:pPr>
      <w:tabs>
        <w:tab w:val="center" w:pos="4677"/>
        <w:tab w:val="right" w:pos="9355"/>
      </w:tabs>
    </w:pPr>
  </w:style>
  <w:style w:type="character" w:customStyle="1" w:styleId="aa">
    <w:name w:val="Нижний колонтитул Знак"/>
    <w:basedOn w:val="a0"/>
    <w:link w:val="a9"/>
    <w:uiPriority w:val="99"/>
    <w:rsid w:val="0019179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F5276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EF5"/>
    <w:rPr>
      <w:rFonts w:ascii="Segoe UI" w:hAnsi="Segoe UI" w:cs="Segoe UI"/>
      <w:sz w:val="18"/>
      <w:szCs w:val="18"/>
    </w:rPr>
  </w:style>
  <w:style w:type="character" w:customStyle="1" w:styleId="a4">
    <w:name w:val="Текст выноски Знак"/>
    <w:basedOn w:val="a0"/>
    <w:link w:val="a3"/>
    <w:uiPriority w:val="99"/>
    <w:semiHidden/>
    <w:rsid w:val="00411EF5"/>
    <w:rPr>
      <w:rFonts w:ascii="Segoe UI" w:eastAsia="Times New Roman" w:hAnsi="Segoe UI" w:cs="Segoe UI"/>
      <w:sz w:val="18"/>
      <w:szCs w:val="18"/>
      <w:lang w:eastAsia="ru-RU"/>
    </w:rPr>
  </w:style>
  <w:style w:type="table" w:styleId="a5">
    <w:name w:val="Table Grid"/>
    <w:basedOn w:val="a1"/>
    <w:uiPriority w:val="39"/>
    <w:rsid w:val="00F5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1B2B"/>
    <w:pPr>
      <w:ind w:left="720"/>
      <w:contextualSpacing/>
    </w:pPr>
  </w:style>
  <w:style w:type="paragraph" w:styleId="a7">
    <w:name w:val="header"/>
    <w:basedOn w:val="a"/>
    <w:link w:val="a8"/>
    <w:uiPriority w:val="99"/>
    <w:unhideWhenUsed/>
    <w:rsid w:val="00191798"/>
    <w:pPr>
      <w:tabs>
        <w:tab w:val="center" w:pos="4677"/>
        <w:tab w:val="right" w:pos="9355"/>
      </w:tabs>
    </w:pPr>
  </w:style>
  <w:style w:type="character" w:customStyle="1" w:styleId="a8">
    <w:name w:val="Верхний колонтитул Знак"/>
    <w:basedOn w:val="a0"/>
    <w:link w:val="a7"/>
    <w:uiPriority w:val="99"/>
    <w:rsid w:val="0019179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798"/>
    <w:pPr>
      <w:tabs>
        <w:tab w:val="center" w:pos="4677"/>
        <w:tab w:val="right" w:pos="9355"/>
      </w:tabs>
    </w:pPr>
  </w:style>
  <w:style w:type="character" w:customStyle="1" w:styleId="aa">
    <w:name w:val="Нижний колонтитул Знак"/>
    <w:basedOn w:val="a0"/>
    <w:link w:val="a9"/>
    <w:uiPriority w:val="99"/>
    <w:rsid w:val="0019179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5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F5276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696">
      <w:bodyDiv w:val="1"/>
      <w:marLeft w:val="0"/>
      <w:marRight w:val="0"/>
      <w:marTop w:val="0"/>
      <w:marBottom w:val="0"/>
      <w:divBdr>
        <w:top w:val="none" w:sz="0" w:space="0" w:color="auto"/>
        <w:left w:val="none" w:sz="0" w:space="0" w:color="auto"/>
        <w:bottom w:val="none" w:sz="0" w:space="0" w:color="auto"/>
        <w:right w:val="none" w:sz="0" w:space="0" w:color="auto"/>
      </w:divBdr>
    </w:div>
    <w:div w:id="18716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E6AEDD2F03659C625947EE4131E1847C2ACCAC01FAE52222F4DA98F932F585340D0C49EE7FF5B9E8F0BE299386A583A43EC3A80F1E1413T263E" TargetMode="External"/><Relationship Id="rId18" Type="http://schemas.openxmlformats.org/officeDocument/2006/relationships/hyperlink" Target="consultantplus://offline/ref=70F5BAF3D9244554A7B175EDF660BBE21E627BD7828B6B004CFAC9577590D932F9F89FBC070040F4D218D62CF8BDABCD306038388ED15697U2T8G" TargetMode="External"/><Relationship Id="rId26" Type="http://schemas.openxmlformats.org/officeDocument/2006/relationships/hyperlink" Target="consultantplus://offline/ref=D291F0DCE4D72F741618E84B3077CBFAB6EB655DDD7482C87B963EEA59CBC8C65A6D83D8AB5D1429EC3ADBA1E23D6BC7290FE19F7ABCHFs4H" TargetMode="External"/><Relationship Id="rId3" Type="http://schemas.microsoft.com/office/2007/relationships/stylesWithEffects" Target="stylesWithEffects.xml"/><Relationship Id="rId21" Type="http://schemas.openxmlformats.org/officeDocument/2006/relationships/hyperlink" Target="consultantplus://offline/ref=6EC6D6C6B81D8B71DE626020EF3909E44246A33F90628CC2B109E6F2D3E6B362D9112BDAA497D719B4D729BE94aDb8G" TargetMode="External"/><Relationship Id="rId7" Type="http://schemas.openxmlformats.org/officeDocument/2006/relationships/endnotes" Target="endnotes.xml"/><Relationship Id="rId12" Type="http://schemas.openxmlformats.org/officeDocument/2006/relationships/hyperlink" Target="consultantplus://offline/ref=6EC6D6C6B81D8B71DE626020EF3909E44242AF3097628CC2B109E6F2D3E6B362CB1173D6A49ECF1ABBC27FEFD28C03CF411406E4479FEFFAaEbBG" TargetMode="External"/><Relationship Id="rId17" Type="http://schemas.openxmlformats.org/officeDocument/2006/relationships/hyperlink" Target="consultantplus://offline/ref=70F5BAF3D9244554A7B175EDF660BBE21E627BD7828B6B004CFAC9577590D932F9F89FBC070040F5DA18D62CF8BDABCD306038388ED15697U2T8G" TargetMode="External"/><Relationship Id="rId25" Type="http://schemas.openxmlformats.org/officeDocument/2006/relationships/hyperlink" Target="consultantplus://offline/ref=D291F0DCE4D72F741618E84B3077CBFAB6EB655DDD7482C87B963EEA59CBC8C65A6D83D8AE54132BB960CBA5AB686ED92117FF9B64BCF5FDH5s9H" TargetMode="External"/><Relationship Id="rId2" Type="http://schemas.openxmlformats.org/officeDocument/2006/relationships/styles" Target="styles.xml"/><Relationship Id="rId16" Type="http://schemas.openxmlformats.org/officeDocument/2006/relationships/hyperlink" Target="consultantplus://offline/ref=76150CA4A6C91D43A216A22281602FC5441A57227ABFD950910350E3FCF9FE0CF06EC57B081D1A54F3AA661CsBN7G" TargetMode="External"/><Relationship Id="rId20" Type="http://schemas.openxmlformats.org/officeDocument/2006/relationships/hyperlink" Target="consultantplus://offline/ref=70F5BAF3D9244554A7B175EDF660BBE21E627BD7828B6B004CFAC9577590D932F9F89FBC070045F7D718D62CF8BDABCD306038388ED15697U2T8G" TargetMode="External"/><Relationship Id="rId29" Type="http://schemas.openxmlformats.org/officeDocument/2006/relationships/hyperlink" Target="consultantplus://offline/ref=D291F0DCE4D72F741618E84B3077CBFAB6E46F53D87282C87B963EEA59CBC8C65A6D83DBAA561B76E92FCAF9EF357DD92F17FD9D78HBs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C6D6C6B81D8B71DE626020EF3909E44242AF3097628CC2B109E6F2D3E6B362CB1173D6A49ECE1AB3C27FEFD28C03CF411406E4479FEFFAaEbBG" TargetMode="External"/><Relationship Id="rId24" Type="http://schemas.openxmlformats.org/officeDocument/2006/relationships/hyperlink" Target="consultantplus://offline/ref=D291F0DCE4D72F741618E84B3077CBFAB6EB655DDD7482C87B963EEA59CBC8C65A6D83D8AE541024BA60CBA5AB686ED92117FF9B64BCF5FDH5s9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EA6D5523D853CD89279C5FF8F445E19FBBED2155FA86CA0EF7EDC82FE4F70432FE212BD9BF3EDD3392FD0D1CFFAE25FE34FECC71458C2AT0FDG" TargetMode="External"/><Relationship Id="rId23" Type="http://schemas.openxmlformats.org/officeDocument/2006/relationships/hyperlink" Target="consultantplus://offline/ref=9BB2233CAF0584D5BE1F58EC6A7FE99B1900ADFAA711CB4ADC73E5AE254B863650CBAC521FF6F201A348DFEB435FD60A95AF0177C8710FEBMDz4H" TargetMode="External"/><Relationship Id="rId28" Type="http://schemas.openxmlformats.org/officeDocument/2006/relationships/hyperlink" Target="consultantplus://offline/ref=D291F0DCE4D72F741618E84B3077CBFAB6EB655DDD7482C87B963EEA59CBC8C65A6D83D8AB5D1529EC3ADBA1E23D6BC7290FE19F7ABCHFs4H" TargetMode="External"/><Relationship Id="rId10" Type="http://schemas.openxmlformats.org/officeDocument/2006/relationships/hyperlink" Target="consultantplus://offline/ref=6EC6D6C6B81D8B71DE626020EF3909E44242AF3097628CC2B109E6F2D3E6B362CB1173D6A49ECF1FB4C27FEFD28C03CF411406E4479FEFFAaEbBG" TargetMode="External"/><Relationship Id="rId19" Type="http://schemas.openxmlformats.org/officeDocument/2006/relationships/hyperlink" Target="consultantplus://offline/ref=70F5BAF3D9244554A7B175EDF660BBE21E627BD7828B6B004CFAC9577590D932F9F89FBC070040F4D318D62CF8BDABCD306038388ED15697U2T8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BB9361F9C73367440DE92ABF0621CE5C960D5E58E6F2308571C31B1D7F1FD3B2254DE6DDB9ABEB83B28B7A2CTCb8I" TargetMode="External"/><Relationship Id="rId14" Type="http://schemas.openxmlformats.org/officeDocument/2006/relationships/hyperlink" Target="consultantplus://offline/ref=D0EA6D5523D853CD89279C5FF8F445E19FB4E82957FB86CA0EF7EDC82FE4F70432FE212BD9BE3FDF3392FD0D1CFFAE25FE34FECC71458C2AT0FDG" TargetMode="External"/><Relationship Id="rId22" Type="http://schemas.openxmlformats.org/officeDocument/2006/relationships/hyperlink" Target="consultantplus://offline/ref=6EC6D6C6B81D8B71DE626020EF3909E44246A33F90628CC2B109E6F2D3E6B362D9112BDAA497D719B4D729BE94aDb8G" TargetMode="External"/><Relationship Id="rId27" Type="http://schemas.openxmlformats.org/officeDocument/2006/relationships/hyperlink" Target="consultantplus://offline/ref=D291F0DCE4D72F741618E84B3077CBFAB6EB645EDD7282C87B963EEA59CBC8C6486DDBD4AE5C0E22BE759DF4EDH3sC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5069</Words>
  <Characters>28898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Zhirnova</dc:creator>
  <cp:lastModifiedBy>Olga V. Kuznetzova</cp:lastModifiedBy>
  <cp:revision>2</cp:revision>
  <cp:lastPrinted>2021-07-20T07:07:00Z</cp:lastPrinted>
  <dcterms:created xsi:type="dcterms:W3CDTF">2021-07-22T03:42:00Z</dcterms:created>
  <dcterms:modified xsi:type="dcterms:W3CDTF">2021-07-22T03:42:00Z</dcterms:modified>
</cp:coreProperties>
</file>