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F3091" w:rsidRPr="00D52F92" w:rsidRDefault="006F3091">
      <w:pPr>
        <w:rPr>
          <w:sz w:val="28"/>
          <w:szCs w:val="28"/>
          <w:lang w:val="en-US"/>
        </w:rPr>
      </w:pPr>
    </w:p>
    <w:tbl>
      <w:tblPr>
        <w:tblpPr w:leftFromText="180" w:rightFromText="180" w:vertAnchor="text" w:horzAnchor="margin" w:tblpX="936" w:tblpY="-86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028"/>
      </w:tblGrid>
      <w:tr w:rsidR="006F3091" w:rsidRPr="006B7FFD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6F3091" w:rsidRPr="006B7FFD" w:rsidRDefault="004269A5" w:rsidP="00D52F92">
            <w:pPr>
              <w:jc w:val="center"/>
            </w:pPr>
            <w:r w:rsidRPr="006B7FFD">
              <w:t xml:space="preserve">Об </w:t>
            </w:r>
            <w:r w:rsidR="00FF3F38" w:rsidRPr="006B7FFD">
              <w:t xml:space="preserve">утверждении </w:t>
            </w:r>
            <w:r w:rsidR="00CB3573" w:rsidRPr="006B7FFD">
              <w:t>Программы профилактики рисков причинения вреда (ущерба) охраняемым законом ценностям по муниципальному земельному контролю</w:t>
            </w:r>
            <w:r w:rsidR="00CB3573" w:rsidRPr="006B7FFD">
              <w:rPr>
                <w:color w:val="000000"/>
              </w:rPr>
              <w:t xml:space="preserve"> </w:t>
            </w:r>
            <w:r w:rsidR="00CB3573" w:rsidRPr="006B7FFD">
              <w:t>на 2022 год</w:t>
            </w:r>
          </w:p>
        </w:tc>
      </w:tr>
    </w:tbl>
    <w:p w:rsidR="00571499" w:rsidRPr="006B7FFD" w:rsidRDefault="00571499" w:rsidP="00571499">
      <w:pPr>
        <w:autoSpaceDE w:val="0"/>
        <w:autoSpaceDN w:val="0"/>
        <w:adjustRightInd w:val="0"/>
        <w:jc w:val="both"/>
      </w:pPr>
    </w:p>
    <w:p w:rsidR="00571499" w:rsidRPr="006B7FFD" w:rsidRDefault="00571499" w:rsidP="00571499">
      <w:pPr>
        <w:autoSpaceDE w:val="0"/>
        <w:autoSpaceDN w:val="0"/>
        <w:adjustRightInd w:val="0"/>
        <w:jc w:val="both"/>
      </w:pPr>
    </w:p>
    <w:p w:rsidR="00631F77" w:rsidRPr="006B7FFD" w:rsidRDefault="00631F77" w:rsidP="00631F77">
      <w:pPr>
        <w:autoSpaceDE w:val="0"/>
        <w:autoSpaceDN w:val="0"/>
        <w:adjustRightInd w:val="0"/>
        <w:ind w:firstLine="709"/>
        <w:jc w:val="both"/>
      </w:pPr>
    </w:p>
    <w:p w:rsidR="00FE0DF2" w:rsidRPr="006B7FFD" w:rsidRDefault="00CB3573" w:rsidP="00AC6947">
      <w:pPr>
        <w:autoSpaceDE w:val="0"/>
        <w:autoSpaceDN w:val="0"/>
        <w:adjustRightInd w:val="0"/>
        <w:spacing w:before="360"/>
        <w:ind w:firstLine="709"/>
        <w:jc w:val="both"/>
      </w:pPr>
      <w:r w:rsidRPr="006B7FFD">
        <w:t xml:space="preserve">В соответствии со статьей 44 Федерального закона от 31 июля 2021 года № 248-ФЗ </w:t>
      </w:r>
      <w:r w:rsidRPr="006B7FFD">
        <w:br/>
        <w:t xml:space="preserve">«О государственном контроле (надзоре) и муниципальном контроле в Российской Федерации», постановлением Правительства Российской Федерации от 25.06.2021 № 990 </w:t>
      </w:r>
      <w:r w:rsidR="006C2F66" w:rsidRPr="006B7FFD">
        <w:t>«Об утверждении Правил разработки и утверждения контрольными (надзорными) органами программы профилактики рисков причинения вреда (ущерба) охраняемым законом ценностям»</w:t>
      </w:r>
      <w:r w:rsidR="001673DF" w:rsidRPr="006B7FFD">
        <w:rPr>
          <w:bCs/>
        </w:rPr>
        <w:t xml:space="preserve"> </w:t>
      </w:r>
      <w:r w:rsidR="00BA1F16" w:rsidRPr="006B7FFD">
        <w:t xml:space="preserve"> </w:t>
      </w:r>
    </w:p>
    <w:p w:rsidR="00FE0DF2" w:rsidRPr="006B7FFD" w:rsidRDefault="00FE0DF2" w:rsidP="00AC6947">
      <w:pPr>
        <w:pStyle w:val="a8"/>
        <w:spacing w:before="360" w:after="360"/>
        <w:ind w:firstLine="0"/>
        <w:jc w:val="center"/>
        <w:rPr>
          <w:sz w:val="24"/>
          <w:szCs w:val="24"/>
        </w:rPr>
      </w:pPr>
      <w:r w:rsidRPr="006B7FFD">
        <w:rPr>
          <w:sz w:val="24"/>
          <w:szCs w:val="24"/>
        </w:rPr>
        <w:t>ПОСТАНОВЛЯЮ:</w:t>
      </w:r>
    </w:p>
    <w:p w:rsidR="00B40E19" w:rsidRPr="006B7FFD" w:rsidRDefault="00B40E19" w:rsidP="006B7FFD">
      <w:pPr>
        <w:pStyle w:val="ConsPlusNormal"/>
        <w:ind w:firstLine="709"/>
        <w:jc w:val="both"/>
        <w:rPr>
          <w:sz w:val="24"/>
          <w:szCs w:val="24"/>
        </w:rPr>
      </w:pPr>
      <w:r w:rsidRPr="006B7FFD">
        <w:rPr>
          <w:sz w:val="24"/>
          <w:szCs w:val="24"/>
        </w:rPr>
        <w:t>1. Утвердить прилагаему</w:t>
      </w:r>
      <w:bookmarkStart w:id="0" w:name="_GoBack"/>
      <w:bookmarkEnd w:id="0"/>
      <w:r w:rsidRPr="006B7FFD">
        <w:rPr>
          <w:sz w:val="24"/>
          <w:szCs w:val="24"/>
        </w:rPr>
        <w:t xml:space="preserve">ю </w:t>
      </w:r>
      <w:r w:rsidR="006C2F66" w:rsidRPr="006B7FFD">
        <w:rPr>
          <w:sz w:val="24"/>
          <w:szCs w:val="24"/>
        </w:rPr>
        <w:t>Программу профилактики рисков причинения вреда (ущерба) охраняемым законом ценностям по муниципальному земельному контролю</w:t>
      </w:r>
      <w:r w:rsidR="006C2F66" w:rsidRPr="006B7FFD">
        <w:rPr>
          <w:color w:val="000000"/>
          <w:sz w:val="24"/>
          <w:szCs w:val="24"/>
        </w:rPr>
        <w:t xml:space="preserve"> </w:t>
      </w:r>
      <w:r w:rsidR="006C2F66" w:rsidRPr="006B7FFD">
        <w:rPr>
          <w:color w:val="000000"/>
          <w:sz w:val="24"/>
          <w:szCs w:val="24"/>
        </w:rPr>
        <w:br/>
      </w:r>
      <w:r w:rsidR="006C2F66" w:rsidRPr="006B7FFD">
        <w:rPr>
          <w:sz w:val="24"/>
          <w:szCs w:val="24"/>
        </w:rPr>
        <w:t>на 2022 год (далее – Программа)</w:t>
      </w:r>
      <w:r w:rsidRPr="006B7FFD">
        <w:rPr>
          <w:sz w:val="24"/>
          <w:szCs w:val="24"/>
        </w:rPr>
        <w:t xml:space="preserve">. </w:t>
      </w:r>
    </w:p>
    <w:p w:rsidR="006C2F66" w:rsidRPr="006B7FFD" w:rsidRDefault="006C2F66" w:rsidP="006B7FFD">
      <w:pPr>
        <w:widowControl w:val="0"/>
        <w:autoSpaceDE w:val="0"/>
        <w:autoSpaceDN w:val="0"/>
        <w:adjustRightInd w:val="0"/>
        <w:ind w:firstLine="709"/>
        <w:jc w:val="both"/>
        <w:rPr>
          <w:rFonts w:eastAsia="Calibri"/>
          <w:lang w:eastAsia="en-US"/>
        </w:rPr>
      </w:pPr>
      <w:r w:rsidRPr="006B7FFD">
        <w:t>2. </w:t>
      </w:r>
      <w:r w:rsidRPr="006B7FFD">
        <w:rPr>
          <w:rFonts w:eastAsia="Calibri"/>
          <w:lang w:eastAsia="en-US"/>
        </w:rPr>
        <w:t>Управлени</w:t>
      </w:r>
      <w:r w:rsidR="007275B0">
        <w:rPr>
          <w:rFonts w:eastAsia="Calibri"/>
          <w:lang w:eastAsia="en-US"/>
        </w:rPr>
        <w:t>ю</w:t>
      </w:r>
      <w:r w:rsidRPr="006B7FFD">
        <w:rPr>
          <w:rFonts w:eastAsia="Calibri"/>
          <w:lang w:eastAsia="en-US"/>
        </w:rPr>
        <w:t xml:space="preserve"> имущественных отношений </w:t>
      </w:r>
      <w:proofErr w:type="gramStart"/>
      <w:r w:rsidRPr="006B7FFD">
        <w:rPr>
          <w:rFonts w:eastAsia="Calibri"/>
          <w:lang w:eastAsia="en-US"/>
        </w:rPr>
        <w:t>Администрации</w:t>
      </w:r>
      <w:proofErr w:type="gramEnd"/>
      <w:r w:rsidRPr="006B7FFD">
        <w:rPr>
          <w:rFonts w:eastAsia="Calibri"/>
          <w:lang w:eastAsia="en-US"/>
        </w:rPr>
        <w:t xml:space="preserve"> ЗАТО Северск, уполномоченн</w:t>
      </w:r>
      <w:r w:rsidR="007275B0">
        <w:rPr>
          <w:rFonts w:eastAsia="Calibri"/>
          <w:lang w:eastAsia="en-US"/>
        </w:rPr>
        <w:t>ому</w:t>
      </w:r>
      <w:r w:rsidRPr="006B7FFD">
        <w:rPr>
          <w:rFonts w:eastAsia="Calibri"/>
          <w:lang w:eastAsia="en-US"/>
        </w:rPr>
        <w:t xml:space="preserve"> на осуществление муниципального земельного контроля, обеспечить выполнение Программы</w:t>
      </w:r>
      <w:r w:rsidR="006B7FFD" w:rsidRPr="006B7FFD">
        <w:rPr>
          <w:rFonts w:eastAsia="Calibri"/>
          <w:lang w:eastAsia="en-US"/>
        </w:rPr>
        <w:t xml:space="preserve"> в пределах своей компетенции</w:t>
      </w:r>
      <w:r w:rsidRPr="006B7FFD">
        <w:rPr>
          <w:rFonts w:eastAsia="Calibri"/>
          <w:lang w:eastAsia="en-US"/>
        </w:rPr>
        <w:t>.</w:t>
      </w:r>
    </w:p>
    <w:p w:rsidR="006C2F66" w:rsidRPr="006B7FFD" w:rsidRDefault="006C2F66" w:rsidP="006B7FFD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6B7FFD">
        <w:rPr>
          <w:rFonts w:ascii="Times New Roman" w:eastAsia="Calibri" w:hAnsi="Times New Roman" w:cs="Times New Roman"/>
          <w:sz w:val="24"/>
          <w:szCs w:val="24"/>
          <w:lang w:eastAsia="en-US"/>
        </w:rPr>
        <w:t xml:space="preserve">3. Разместить постановление </w:t>
      </w:r>
      <w:r w:rsidRPr="006B7FFD">
        <w:rPr>
          <w:rFonts w:ascii="Times New Roman" w:hAnsi="Times New Roman" w:cs="Times New Roman"/>
          <w:color w:val="000000"/>
          <w:sz w:val="24"/>
          <w:szCs w:val="24"/>
        </w:rPr>
        <w:t xml:space="preserve">на официальном сайте </w:t>
      </w:r>
      <w:proofErr w:type="gramStart"/>
      <w:r w:rsidRPr="006B7FFD">
        <w:rPr>
          <w:rFonts w:ascii="Times New Roman" w:hAnsi="Times New Roman" w:cs="Times New Roman"/>
          <w:color w:val="000000"/>
          <w:sz w:val="24"/>
          <w:szCs w:val="24"/>
        </w:rPr>
        <w:t>Администрации</w:t>
      </w:r>
      <w:proofErr w:type="gramEnd"/>
      <w:r w:rsidRPr="006B7FFD">
        <w:rPr>
          <w:rFonts w:ascii="Times New Roman" w:hAnsi="Times New Roman" w:cs="Times New Roman"/>
          <w:color w:val="000000"/>
          <w:sz w:val="24"/>
          <w:szCs w:val="24"/>
        </w:rPr>
        <w:t xml:space="preserve"> ЗАТО Северск </w:t>
      </w:r>
      <w:r w:rsidR="006B7FFD">
        <w:rPr>
          <w:rFonts w:ascii="Times New Roman" w:hAnsi="Times New Roman" w:cs="Times New Roman"/>
          <w:color w:val="000000"/>
          <w:sz w:val="24"/>
          <w:szCs w:val="24"/>
        </w:rPr>
        <w:br/>
      </w:r>
      <w:r w:rsidRPr="006B7FFD">
        <w:rPr>
          <w:rFonts w:ascii="Times New Roman" w:hAnsi="Times New Roman" w:cs="Times New Roman"/>
          <w:color w:val="000000"/>
          <w:sz w:val="24"/>
          <w:szCs w:val="24"/>
        </w:rPr>
        <w:t>в информационно-телекоммуникационной сети «Интернет» (</w:t>
      </w:r>
      <w:hyperlink r:id="rId8" w:history="1"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http</w:t>
        </w:r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  <w:lang w:val="en-US"/>
          </w:rPr>
          <w:t>s</w:t>
        </w:r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://зато-</w:t>
        </w:r>
        <w:proofErr w:type="spellStart"/>
        <w:r w:rsidRPr="006B7FFD">
          <w:rPr>
            <w:rStyle w:val="a4"/>
            <w:rFonts w:ascii="Times New Roman" w:hAnsi="Times New Roman" w:cs="Times New Roman"/>
            <w:color w:val="000000"/>
            <w:sz w:val="24"/>
            <w:szCs w:val="24"/>
            <w:u w:val="none"/>
          </w:rPr>
          <w:t>северск.рф</w:t>
        </w:r>
        <w:proofErr w:type="spellEnd"/>
      </w:hyperlink>
      <w:r w:rsidRPr="006B7FFD">
        <w:rPr>
          <w:rFonts w:ascii="Times New Roman" w:hAnsi="Times New Roman" w:cs="Times New Roman"/>
          <w:color w:val="000000"/>
          <w:sz w:val="24"/>
          <w:szCs w:val="24"/>
        </w:rPr>
        <w:t>).</w:t>
      </w:r>
    </w:p>
    <w:p w:rsidR="006C2F66" w:rsidRPr="006B7FFD" w:rsidRDefault="006C2F66" w:rsidP="006B7FFD">
      <w:pPr>
        <w:tabs>
          <w:tab w:val="left" w:pos="567"/>
        </w:tabs>
        <w:ind w:firstLine="709"/>
        <w:jc w:val="both"/>
        <w:rPr>
          <w:color w:val="000000"/>
        </w:rPr>
      </w:pPr>
      <w:r w:rsidRPr="006B7FFD">
        <w:rPr>
          <w:color w:val="000000"/>
        </w:rPr>
        <w:t>4.</w:t>
      </w:r>
      <w:r w:rsidRPr="006B7FFD">
        <w:t xml:space="preserve"> Контроль за исполнением постановления возложить на заместителя                         </w:t>
      </w:r>
      <w:proofErr w:type="gramStart"/>
      <w:r w:rsidRPr="006B7FFD">
        <w:t>Мэра</w:t>
      </w:r>
      <w:proofErr w:type="gramEnd"/>
      <w:r w:rsidRPr="006B7FFD">
        <w:t xml:space="preserve"> ЗАТО Северск по экономике и финансам</w:t>
      </w:r>
      <w:r w:rsidRPr="006B7FFD">
        <w:rPr>
          <w:color w:val="000000"/>
          <w:spacing w:val="-5"/>
        </w:rPr>
        <w:t>.</w:t>
      </w:r>
    </w:p>
    <w:p w:rsidR="00580BDF" w:rsidRDefault="006C2F66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6B7FFD">
        <w:rPr>
          <w:rFonts w:ascii="Times New Roman" w:hAnsi="Times New Roman" w:cs="Times New Roman"/>
          <w:sz w:val="24"/>
          <w:szCs w:val="24"/>
        </w:rPr>
        <w:t xml:space="preserve"> </w:t>
      </w:r>
    </w:p>
    <w:p w:rsidR="006B7FFD" w:rsidRDefault="006B7FFD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6B7FFD" w:rsidRPr="006B7FFD" w:rsidRDefault="006B7FFD" w:rsidP="006C2F66">
      <w:pPr>
        <w:pStyle w:val="ConsPlusNonformat"/>
        <w:widowControl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</w:rPr>
      </w:pPr>
    </w:p>
    <w:p w:rsidR="00FE0DF2" w:rsidRPr="006B7FFD" w:rsidRDefault="00050CE6" w:rsidP="00F021DA">
      <w:pPr>
        <w:pStyle w:val="a8"/>
        <w:tabs>
          <w:tab w:val="left" w:pos="1134"/>
          <w:tab w:val="left" w:pos="1276"/>
        </w:tabs>
        <w:ind w:firstLine="0"/>
        <w:jc w:val="both"/>
        <w:rPr>
          <w:sz w:val="24"/>
          <w:szCs w:val="24"/>
        </w:rPr>
      </w:pPr>
      <w:proofErr w:type="gramStart"/>
      <w:r w:rsidRPr="006B7FFD">
        <w:rPr>
          <w:sz w:val="24"/>
          <w:szCs w:val="24"/>
        </w:rPr>
        <w:t>Мэр</w:t>
      </w:r>
      <w:proofErr w:type="gramEnd"/>
      <w:r w:rsidRPr="006B7FFD">
        <w:rPr>
          <w:sz w:val="24"/>
          <w:szCs w:val="24"/>
        </w:rPr>
        <w:t xml:space="preserve"> ЗАТО Северск                                                                     </w:t>
      </w:r>
      <w:r w:rsidR="009B3E6F" w:rsidRPr="006B7FFD">
        <w:rPr>
          <w:sz w:val="24"/>
          <w:szCs w:val="24"/>
        </w:rPr>
        <w:t xml:space="preserve">            </w:t>
      </w:r>
      <w:r w:rsidR="006B7FFD">
        <w:rPr>
          <w:sz w:val="24"/>
          <w:szCs w:val="24"/>
        </w:rPr>
        <w:t xml:space="preserve">                     </w:t>
      </w:r>
      <w:proofErr w:type="spellStart"/>
      <w:r w:rsidR="00BA6D31" w:rsidRPr="006B7FFD">
        <w:rPr>
          <w:sz w:val="24"/>
          <w:szCs w:val="24"/>
        </w:rPr>
        <w:t>Н.В.Диденко</w:t>
      </w:r>
      <w:proofErr w:type="spellEnd"/>
    </w:p>
    <w:p w:rsidR="00FE0DF2" w:rsidRPr="003753BD" w:rsidRDefault="00FE0DF2" w:rsidP="00C43159">
      <w:pPr>
        <w:pStyle w:val="a8"/>
        <w:ind w:firstLine="0"/>
        <w:jc w:val="both"/>
        <w:rPr>
          <w:sz w:val="24"/>
          <w:szCs w:val="24"/>
        </w:rPr>
      </w:pPr>
    </w:p>
    <w:p w:rsidR="00FE0DF2" w:rsidRPr="003753BD" w:rsidRDefault="00FE0DF2" w:rsidP="00FE0DF2">
      <w:pPr>
        <w:pStyle w:val="a8"/>
        <w:ind w:firstLine="0"/>
        <w:jc w:val="both"/>
        <w:rPr>
          <w:sz w:val="24"/>
          <w:szCs w:val="24"/>
        </w:rPr>
      </w:pPr>
    </w:p>
    <w:p w:rsidR="00867B4C" w:rsidRPr="003753BD" w:rsidRDefault="00867B4C" w:rsidP="00FE0DF2">
      <w:pPr>
        <w:pStyle w:val="a8"/>
        <w:ind w:firstLine="0"/>
        <w:jc w:val="both"/>
        <w:rPr>
          <w:sz w:val="24"/>
          <w:szCs w:val="24"/>
        </w:rPr>
      </w:pPr>
    </w:p>
    <w:p w:rsidR="00867B4C" w:rsidRPr="003753BD" w:rsidRDefault="00867B4C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E90003" w:rsidRPr="003753BD" w:rsidRDefault="00E90003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433A56" w:rsidRPr="003753BD" w:rsidRDefault="00433A56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433A56" w:rsidRDefault="00433A56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p w:rsidR="00234F47" w:rsidRDefault="00234F47" w:rsidP="00234F47">
      <w:pPr>
        <w:ind w:left="6096"/>
        <w:jc w:val="right"/>
      </w:pPr>
      <w:r>
        <w:lastRenderedPageBreak/>
        <w:t>Проект</w:t>
      </w:r>
    </w:p>
    <w:p w:rsidR="00234F47" w:rsidRDefault="00234F47" w:rsidP="00234F47">
      <w:pPr>
        <w:ind w:left="6096"/>
      </w:pPr>
    </w:p>
    <w:p w:rsidR="00234F47" w:rsidRPr="00162531" w:rsidRDefault="00234F47" w:rsidP="00234F47">
      <w:pPr>
        <w:ind w:left="6096"/>
      </w:pPr>
      <w:r w:rsidRPr="00162531">
        <w:t>УТВЕРЖДЕНА</w:t>
      </w:r>
    </w:p>
    <w:p w:rsidR="00234F47" w:rsidRPr="00162531" w:rsidRDefault="00234F47" w:rsidP="00234F47">
      <w:pPr>
        <w:spacing w:before="120"/>
        <w:ind w:firstLine="6095"/>
      </w:pPr>
      <w:r>
        <w:t>постановление</w:t>
      </w:r>
      <w:r w:rsidRPr="00162531">
        <w:t xml:space="preserve">м  </w:t>
      </w:r>
    </w:p>
    <w:p w:rsidR="00234F47" w:rsidRPr="00162531" w:rsidRDefault="00234F47" w:rsidP="00234F47">
      <w:pPr>
        <w:ind w:firstLine="6096"/>
      </w:pPr>
      <w:proofErr w:type="gramStart"/>
      <w:r w:rsidRPr="00162531">
        <w:t>Администрации</w:t>
      </w:r>
      <w:proofErr w:type="gramEnd"/>
      <w:r w:rsidRPr="00162531">
        <w:t xml:space="preserve"> ЗАТО Северск</w:t>
      </w:r>
    </w:p>
    <w:p w:rsidR="00234F47" w:rsidRDefault="00234F47" w:rsidP="00234F47">
      <w:pPr>
        <w:ind w:left="6096"/>
      </w:pPr>
      <w:r w:rsidRPr="00162531">
        <w:t>от__</w:t>
      </w:r>
      <w:r>
        <w:t>________</w:t>
      </w:r>
      <w:r w:rsidRPr="00162531">
        <w:t>№__</w:t>
      </w:r>
      <w:r>
        <w:t>______</w:t>
      </w:r>
      <w:r w:rsidRPr="00162531">
        <w:t>__</w:t>
      </w:r>
      <w:r>
        <w:t>___</w:t>
      </w:r>
    </w:p>
    <w:p w:rsidR="00234F47" w:rsidRDefault="00234F47" w:rsidP="00234F47">
      <w:pPr>
        <w:jc w:val="center"/>
      </w:pPr>
    </w:p>
    <w:p w:rsidR="00234F47" w:rsidRDefault="00234F47" w:rsidP="00234F47">
      <w:pPr>
        <w:jc w:val="center"/>
      </w:pPr>
    </w:p>
    <w:p w:rsidR="00234F47" w:rsidRPr="00092EEF" w:rsidRDefault="00234F47" w:rsidP="00234F47">
      <w:pPr>
        <w:jc w:val="center"/>
      </w:pPr>
      <w:r w:rsidRPr="00092EEF">
        <w:t>ПРОГРАММА</w:t>
      </w:r>
    </w:p>
    <w:p w:rsidR="00234F47" w:rsidRDefault="00234F47" w:rsidP="00234F47">
      <w:pPr>
        <w:autoSpaceDE w:val="0"/>
        <w:autoSpaceDN w:val="0"/>
        <w:adjustRightInd w:val="0"/>
        <w:jc w:val="center"/>
      </w:pPr>
      <w:r w:rsidRPr="00AF164C">
        <w:t xml:space="preserve">профилактики рисков причинения вреда (ущерба) охраняемым законом ценностям </w:t>
      </w:r>
      <w:r>
        <w:br/>
        <w:t>по</w:t>
      </w:r>
      <w:r w:rsidRPr="00AF164C">
        <w:t xml:space="preserve"> </w:t>
      </w:r>
      <w:r>
        <w:t>муниципальному земельному контролю</w:t>
      </w:r>
      <w:r>
        <w:rPr>
          <w:color w:val="000000"/>
        </w:rPr>
        <w:t xml:space="preserve"> </w:t>
      </w:r>
      <w:r>
        <w:t>на 2022 год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</w:p>
    <w:p w:rsidR="00234F47" w:rsidRDefault="00234F47" w:rsidP="00234F47">
      <w:pPr>
        <w:autoSpaceDE w:val="0"/>
        <w:autoSpaceDN w:val="0"/>
        <w:adjustRightInd w:val="0"/>
        <w:jc w:val="center"/>
        <w:rPr>
          <w:rFonts w:cs="Times New Roman CYR"/>
        </w:rPr>
      </w:pPr>
      <w:r>
        <w:rPr>
          <w:rFonts w:cs="Times New Roman CYR"/>
          <w:lang w:val="en-US"/>
        </w:rPr>
        <w:t>I</w:t>
      </w:r>
      <w:r>
        <w:rPr>
          <w:rFonts w:cs="Times New Roman CYR"/>
        </w:rPr>
        <w:t>. Анализ текущего состояния осуществления муниципального земельного контроля, описание текущего развития профилактической деятельности контрольного (надзорного) органа, характеристика проблем, на решение которых направлена программа профилактики</w:t>
      </w:r>
    </w:p>
    <w:p w:rsidR="00234F47" w:rsidRDefault="00234F47" w:rsidP="00234F47">
      <w:pPr>
        <w:autoSpaceDE w:val="0"/>
        <w:autoSpaceDN w:val="0"/>
        <w:adjustRightInd w:val="0"/>
        <w:jc w:val="center"/>
        <w:rPr>
          <w:rFonts w:cs="Times New Roman CYR"/>
        </w:rPr>
      </w:pP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1. </w:t>
      </w:r>
      <w:r w:rsidRPr="008829AD">
        <w:t>Настоящая программа разработана в соответствии со статьей 44 Федерального закона от 31 июля 2021 г</w:t>
      </w:r>
      <w:r>
        <w:t>ода</w:t>
      </w:r>
      <w:r w:rsidRPr="008829AD">
        <w:t xml:space="preserve"> № 248-ФЗ «О государственном контроле (надзоре) </w:t>
      </w:r>
      <w:r>
        <w:br/>
      </w:r>
      <w:r w:rsidRPr="008829AD">
        <w:t>и муниципальном контроле в Российской Федерации», постановлением Правительства Российской Федерации от 25</w:t>
      </w:r>
      <w:r>
        <w:t>.06.</w:t>
      </w:r>
      <w:r w:rsidRPr="008829AD">
        <w:t xml:space="preserve">2021 № 990 «Об утверждении Правил разработки </w:t>
      </w:r>
      <w:r>
        <w:br/>
      </w:r>
      <w:r w:rsidRPr="008829AD">
        <w:t>и утверждения контрольными (надзорными) органами программы профилактики рисков причинения вреда (ущерба) охраняемым законом ценностям» и предусматривает комплекс мероприятий по профилактике рисков причинения вреда (ущерба) охраняемым законом ценностям при осуществлении</w:t>
      </w:r>
      <w:r>
        <w:t xml:space="preserve"> муниципального земельного контроля.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2. Анализ текущего состояния осуществления муниципального земельного контроля (по данным 2020 года)</w:t>
      </w:r>
      <w:r w:rsidRPr="00023301">
        <w:t>: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1) </w:t>
      </w:r>
      <w:r w:rsidRPr="00023301">
        <w:t>отношении юридических лиц и индивидуальных предпринимателей проведена</w:t>
      </w:r>
      <w:r>
        <w:t xml:space="preserve"> </w:t>
      </w:r>
      <w:r>
        <w:br/>
        <w:t>1 плановая проверка</w:t>
      </w:r>
      <w:r w:rsidR="00CE7FE2">
        <w:t xml:space="preserve"> </w:t>
      </w:r>
      <w:proofErr w:type="gramStart"/>
      <w:r w:rsidR="00CE7FE2">
        <w:t>По</w:t>
      </w:r>
      <w:proofErr w:type="gramEnd"/>
      <w:r w:rsidR="00CE7FE2">
        <w:t xml:space="preserve"> результатам проведенных проверок </w:t>
      </w:r>
      <w:r>
        <w:t xml:space="preserve">нарушений </w:t>
      </w:r>
      <w:r w:rsidRPr="00023301">
        <w:t>не выявлено</w:t>
      </w:r>
      <w:r>
        <w:t>;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>
        <w:t>2) в</w:t>
      </w:r>
      <w:r w:rsidRPr="00023301">
        <w:t xml:space="preserve"> отношении граждан организовано 16 проверок, из н</w:t>
      </w:r>
      <w:r w:rsidR="00CE7FE2">
        <w:t>их</w:t>
      </w:r>
      <w:r>
        <w:t xml:space="preserve"> 13 плановых</w:t>
      </w:r>
      <w:r w:rsidR="00CE7FE2">
        <w:t xml:space="preserve"> проверок</w:t>
      </w:r>
      <w:r>
        <w:t xml:space="preserve"> </w:t>
      </w:r>
      <w:r>
        <w:br/>
        <w:t>и 3</w:t>
      </w:r>
      <w:r w:rsidR="00CE7FE2">
        <w:t xml:space="preserve"> внеплановые проверки. П</w:t>
      </w:r>
      <w:r w:rsidRPr="00023301">
        <w:t>о результатам</w:t>
      </w:r>
      <w:r>
        <w:t xml:space="preserve"> проведенных проверок выдано 2 п</w:t>
      </w:r>
      <w:r w:rsidRPr="00023301">
        <w:t xml:space="preserve">редписания </w:t>
      </w:r>
      <w:r w:rsidR="00CE7FE2">
        <w:br/>
      </w:r>
      <w:r w:rsidRPr="00023301">
        <w:t>об устранении выявленного нарушения земельного законо</w:t>
      </w:r>
      <w:r>
        <w:t>дательства Российской Федерации. П</w:t>
      </w:r>
      <w:r w:rsidRPr="00023301">
        <w:t>о состоянию на 31.12.2020 нарушения устранены.</w:t>
      </w:r>
    </w:p>
    <w:p w:rsidR="00234F47" w:rsidRPr="006A02D1" w:rsidRDefault="006E0620" w:rsidP="00234F47">
      <w:pPr>
        <w:autoSpaceDE w:val="0"/>
        <w:autoSpaceDN w:val="0"/>
        <w:adjustRightInd w:val="0"/>
        <w:ind w:firstLine="709"/>
        <w:jc w:val="both"/>
      </w:pPr>
      <w:r>
        <w:t>М</w:t>
      </w:r>
      <w:r w:rsidR="00234F47" w:rsidRPr="006A02D1">
        <w:t xml:space="preserve">атериалы проверок с указанием информации о наличии </w:t>
      </w:r>
      <w:proofErr w:type="gramStart"/>
      <w:r w:rsidR="00234F47" w:rsidRPr="006A02D1">
        <w:t>признаков</w:t>
      </w:r>
      <w:proofErr w:type="gramEnd"/>
      <w:r w:rsidR="00234F47" w:rsidRPr="006A02D1">
        <w:t xml:space="preserve"> выявленных нарушении, за которые предусмотрена административная ответственность по статье 7.1 Кодекса Российской Федерации об административных правонарушениях, направлены </w:t>
      </w:r>
      <w:r w:rsidR="00234F47" w:rsidRPr="006A02D1">
        <w:br/>
        <w:t xml:space="preserve">в Северский отдел Управления </w:t>
      </w:r>
      <w:proofErr w:type="spellStart"/>
      <w:r w:rsidR="00234F47" w:rsidRPr="006A02D1">
        <w:t>Росреестра</w:t>
      </w:r>
      <w:proofErr w:type="spellEnd"/>
      <w:r w:rsidR="00234F47" w:rsidRPr="006A02D1">
        <w:t xml:space="preserve"> по Томской области для рассмотрения.</w:t>
      </w:r>
    </w:p>
    <w:p w:rsidR="00234F47" w:rsidRPr="006A02D1" w:rsidRDefault="00234F47" w:rsidP="00234F47">
      <w:pPr>
        <w:autoSpaceDE w:val="0"/>
        <w:autoSpaceDN w:val="0"/>
        <w:adjustRightInd w:val="0"/>
        <w:ind w:firstLine="709"/>
        <w:jc w:val="both"/>
      </w:pPr>
      <w:r w:rsidRPr="006A02D1">
        <w:t>Протоколы об административных</w:t>
      </w:r>
      <w:r w:rsidRPr="006A02D1">
        <w:rPr>
          <w:sz w:val="28"/>
        </w:rPr>
        <w:t xml:space="preserve"> </w:t>
      </w:r>
      <w:r w:rsidRPr="006A02D1">
        <w:t xml:space="preserve">правонарушениях органом муниципального земельного контроля не составлялись. </w:t>
      </w:r>
    </w:p>
    <w:p w:rsidR="00234F47" w:rsidRPr="00B34DA6" w:rsidRDefault="00234F47" w:rsidP="00234F47">
      <w:pPr>
        <w:autoSpaceDE w:val="0"/>
        <w:autoSpaceDN w:val="0"/>
        <w:adjustRightInd w:val="0"/>
        <w:ind w:firstLine="709"/>
        <w:jc w:val="both"/>
      </w:pPr>
      <w:r w:rsidRPr="006A02D1">
        <w:t>3.</w:t>
      </w:r>
      <w:r>
        <w:t> </w:t>
      </w:r>
      <w:r w:rsidRPr="006A02D1">
        <w:t xml:space="preserve">В ходе профилактических мероприятий, проведенных </w:t>
      </w:r>
      <w:r>
        <w:t xml:space="preserve">в 2020 году </w:t>
      </w:r>
      <w:r w:rsidRPr="00023301">
        <w:t xml:space="preserve">выявлено </w:t>
      </w:r>
      <w:r>
        <w:t xml:space="preserve">                                 </w:t>
      </w:r>
      <w:r w:rsidRPr="00023301">
        <w:t>1 юридическое и 2 физических лица без оформленных документов на землю.</w:t>
      </w:r>
    </w:p>
    <w:p w:rsidR="00234F47" w:rsidRDefault="00234F47" w:rsidP="00234F47">
      <w:pPr>
        <w:autoSpaceDE w:val="0"/>
        <w:autoSpaceDN w:val="0"/>
        <w:adjustRightInd w:val="0"/>
        <w:ind w:firstLine="709"/>
        <w:jc w:val="both"/>
      </w:pPr>
      <w:r w:rsidRPr="00023301">
        <w:t xml:space="preserve">По результатам проведенной профилактической работы </w:t>
      </w:r>
      <w:r>
        <w:t>документы на земельные участки оформлены в полном объеме, в том числе проведена государственная регистрации договоров аренды земельных участков.</w:t>
      </w:r>
    </w:p>
    <w:p w:rsidR="00234F47" w:rsidRDefault="00234F47" w:rsidP="00234F47">
      <w:pPr>
        <w:ind w:left="698"/>
        <w:jc w:val="center"/>
      </w:pPr>
    </w:p>
    <w:p w:rsidR="00234F47" w:rsidRDefault="00234F47" w:rsidP="00234F47">
      <w:pPr>
        <w:ind w:left="698"/>
        <w:jc w:val="center"/>
      </w:pPr>
      <w:r>
        <w:rPr>
          <w:lang w:val="en-US"/>
        </w:rPr>
        <w:t>II</w:t>
      </w:r>
      <w:r>
        <w:t xml:space="preserve">. </w:t>
      </w:r>
      <w:r w:rsidRPr="006E2FD0">
        <w:t xml:space="preserve">Цели и задачи реализации </w:t>
      </w:r>
      <w:r>
        <w:t>п</w:t>
      </w:r>
      <w:r w:rsidRPr="006E2FD0">
        <w:t>рограммы профилактики</w:t>
      </w:r>
    </w:p>
    <w:p w:rsidR="00234F47" w:rsidRPr="006E2FD0" w:rsidRDefault="00234F47" w:rsidP="00234F47">
      <w:pPr>
        <w:ind w:left="698"/>
        <w:jc w:val="center"/>
      </w:pP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4. </w:t>
      </w:r>
      <w:r w:rsidRPr="009252D2">
        <w:rPr>
          <w:rFonts w:ascii="Times New Roman" w:hAnsi="Times New Roman"/>
          <w:sz w:val="24"/>
          <w:szCs w:val="24"/>
        </w:rPr>
        <w:t xml:space="preserve">Цели </w:t>
      </w:r>
      <w:r>
        <w:rPr>
          <w:rFonts w:ascii="Times New Roman" w:hAnsi="Times New Roman"/>
          <w:sz w:val="24"/>
          <w:szCs w:val="24"/>
        </w:rPr>
        <w:t>П</w:t>
      </w:r>
      <w:r w:rsidRPr="009252D2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профилактики:</w:t>
      </w:r>
    </w:p>
    <w:p w:rsidR="00234F47" w:rsidRPr="008D077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1) </w:t>
      </w:r>
      <w:r w:rsidRPr="008D0777">
        <w:rPr>
          <w:rFonts w:ascii="Times New Roman" w:hAnsi="Times New Roman"/>
          <w:sz w:val="24"/>
          <w:szCs w:val="24"/>
        </w:rPr>
        <w:t>стимулирование добросовестного соблюдения обязательных требований всеми контролируемыми лицами;</w:t>
      </w:r>
    </w:p>
    <w:p w:rsidR="00234F47" w:rsidRPr="008D077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8D0777">
        <w:rPr>
          <w:rFonts w:ascii="Times New Roman" w:hAnsi="Times New Roman"/>
          <w:sz w:val="24"/>
          <w:szCs w:val="24"/>
        </w:rPr>
        <w:t>устранение условий, причин и факторов, способных привести к нарушениям обязательных требований и (или) причинению вреда (ущерба) охраняемым законом ценностям;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D0777">
        <w:rPr>
          <w:rFonts w:ascii="Times New Roman" w:hAnsi="Times New Roman"/>
          <w:sz w:val="24"/>
          <w:szCs w:val="24"/>
        </w:rPr>
        <w:lastRenderedPageBreak/>
        <w:t>3) создание условий для доведения обязательных требований до контролируемых лиц, повышение информированности о способах их соблюдения.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5. </w:t>
      </w:r>
      <w:r w:rsidRPr="009252D2">
        <w:rPr>
          <w:rFonts w:ascii="Times New Roman" w:hAnsi="Times New Roman"/>
          <w:sz w:val="24"/>
          <w:szCs w:val="24"/>
        </w:rPr>
        <w:t xml:space="preserve">Задачи </w:t>
      </w:r>
      <w:r>
        <w:rPr>
          <w:rFonts w:ascii="Times New Roman" w:hAnsi="Times New Roman"/>
          <w:sz w:val="24"/>
          <w:szCs w:val="24"/>
        </w:rPr>
        <w:t>П</w:t>
      </w:r>
      <w:r w:rsidRPr="009252D2">
        <w:rPr>
          <w:rFonts w:ascii="Times New Roman" w:hAnsi="Times New Roman"/>
          <w:sz w:val="24"/>
          <w:szCs w:val="24"/>
        </w:rPr>
        <w:t>рограммы</w:t>
      </w:r>
      <w:r>
        <w:rPr>
          <w:rFonts w:ascii="Times New Roman" w:hAnsi="Times New Roman"/>
          <w:sz w:val="24"/>
          <w:szCs w:val="24"/>
        </w:rPr>
        <w:t xml:space="preserve"> профилактики: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1) укрепление системы профилактики нарушений рисков причинения вреда (ущерба) охраняемым законом ценностям;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>2)</w:t>
      </w:r>
      <w:r>
        <w:rPr>
          <w:rFonts w:ascii="Times New Roman" w:hAnsi="Times New Roman"/>
          <w:sz w:val="24"/>
          <w:szCs w:val="24"/>
        </w:rPr>
        <w:t> </w:t>
      </w:r>
      <w:r w:rsidRPr="006E2FD0">
        <w:rPr>
          <w:rFonts w:ascii="Times New Roman" w:hAnsi="Times New Roman"/>
          <w:sz w:val="24"/>
          <w:szCs w:val="24"/>
        </w:rPr>
        <w:t xml:space="preserve">повышение правосознания и правовой культуры юридических лиц, индивидуальных предпринимателей и граждан; 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3) оценка возможной угрозы причинения, либо причинения вреда жизни, здоровью граждан, выработка и реализация профилактических мер, способствующих ее снижению; </w:t>
      </w:r>
    </w:p>
    <w:p w:rsidR="00234F47" w:rsidRPr="006E2FD0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4) выявление факторов угрозы причинения, либо причинения вреда жизни, здоровью граждан, причин и условий, способствующих нарушению обязательных требований, определение способов устранения или снижения угрозы; </w:t>
      </w:r>
    </w:p>
    <w:p w:rsidR="00234F47" w:rsidRDefault="00234F47" w:rsidP="00234F47">
      <w:pPr>
        <w:pStyle w:val="a9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6E2FD0">
        <w:rPr>
          <w:rFonts w:ascii="Times New Roman" w:hAnsi="Times New Roman"/>
          <w:sz w:val="24"/>
          <w:szCs w:val="24"/>
        </w:rPr>
        <w:t xml:space="preserve">5) оценка состояния подконтрольной среды и определение видов и интенсивности профилактических мероприятий. </w:t>
      </w:r>
    </w:p>
    <w:p w:rsidR="00234F47" w:rsidRDefault="00234F47" w:rsidP="00234F47">
      <w:pPr>
        <w:ind w:firstLine="709"/>
      </w:pPr>
    </w:p>
    <w:p w:rsidR="00234F47" w:rsidRDefault="00234F47" w:rsidP="00234F47">
      <w:pPr>
        <w:ind w:firstLine="709"/>
      </w:pPr>
      <w:r>
        <w:rPr>
          <w:lang w:val="en-US"/>
        </w:rPr>
        <w:t>III</w:t>
      </w:r>
      <w:r>
        <w:t>. П</w:t>
      </w:r>
      <w:r w:rsidRPr="009E7AC3">
        <w:t>еречень профилактических мероприятий, сроки (периодичность) их проведения</w:t>
      </w:r>
    </w:p>
    <w:p w:rsidR="00234F47" w:rsidRDefault="00234F47" w:rsidP="00234F47">
      <w:pPr>
        <w:ind w:firstLine="709"/>
      </w:pPr>
    </w:p>
    <w:tbl>
      <w:tblPr>
        <w:tblW w:w="9714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3065"/>
        <w:gridCol w:w="3988"/>
        <w:gridCol w:w="2107"/>
      </w:tblGrid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r w:rsidRPr="00022895">
              <w:t>№</w:t>
            </w:r>
          </w:p>
          <w:p w:rsidR="00234F47" w:rsidRPr="00022895" w:rsidRDefault="00234F47" w:rsidP="006C148D">
            <w:r w:rsidRPr="00022895">
              <w:t>п/п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Наименование мероприятия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t>Сроки</w:t>
            </w:r>
            <w:r w:rsidRPr="00022895">
              <w:t xml:space="preserve"> </w:t>
            </w:r>
            <w:r>
              <w:t>проведения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r w:rsidRPr="00022895">
              <w:t>Ответственные за мероприятие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1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Default="00234F47" w:rsidP="006C148D">
            <w:r>
              <w:t>Информирование</w:t>
            </w:r>
          </w:p>
          <w:p w:rsidR="00234F47" w:rsidRPr="00022895" w:rsidRDefault="00234F47" w:rsidP="006C148D"/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E0620">
            <w:r w:rsidRPr="00022895">
              <w:rPr>
                <w:color w:val="000000"/>
              </w:rPr>
              <w:t xml:space="preserve">По мере </w:t>
            </w:r>
            <w:r w:rsidR="006E0620">
              <w:rPr>
                <w:color w:val="000000"/>
              </w:rPr>
              <w:t>принятия</w:t>
            </w:r>
            <w:r w:rsidRPr="00022895">
              <w:rPr>
                <w:color w:val="000000"/>
              </w:rPr>
              <w:t xml:space="preserve"> новых </w:t>
            </w:r>
            <w:r w:rsidR="006E0620">
              <w:rPr>
                <w:color w:val="000000"/>
              </w:rPr>
              <w:t>нормативных правовых актов</w:t>
            </w:r>
            <w:r w:rsidR="006E0620" w:rsidRPr="00022895">
              <w:rPr>
                <w:color w:val="000000"/>
              </w:rPr>
              <w:t xml:space="preserve"> </w:t>
            </w:r>
            <w:r w:rsidRPr="00022895">
              <w:rPr>
                <w:color w:val="000000"/>
              </w:rPr>
              <w:t>или внесения изменений</w:t>
            </w:r>
            <w:r>
              <w:rPr>
                <w:color w:val="000000"/>
              </w:rPr>
              <w:t xml:space="preserve"> </w:t>
            </w:r>
            <w:r w:rsidRPr="00022895">
              <w:rPr>
                <w:color w:val="000000"/>
              </w:rPr>
              <w:t>в действующие</w:t>
            </w:r>
            <w:r>
              <w:rPr>
                <w:color w:val="000000"/>
              </w:rPr>
              <w:t xml:space="preserve"> </w:t>
            </w:r>
            <w:r w:rsidR="006E0620">
              <w:rPr>
                <w:color w:val="000000"/>
              </w:rPr>
              <w:t>нормативные правовые акты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2D60AD"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  <w:rPr>
                <w:color w:val="000000"/>
              </w:rPr>
            </w:pPr>
            <w:r w:rsidRPr="00022895">
              <w:rPr>
                <w:color w:val="000000"/>
              </w:rPr>
              <w:t>2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О</w:t>
            </w:r>
            <w:r w:rsidRPr="00BB1381">
              <w:t>бъявление предостережения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2D60AD">
            <w:pPr>
              <w:autoSpaceDE w:val="0"/>
              <w:autoSpaceDN w:val="0"/>
              <w:adjustRightInd w:val="0"/>
              <w:jc w:val="both"/>
              <w:rPr>
                <w:color w:val="000000"/>
              </w:rPr>
            </w:pPr>
            <w:r>
              <w:t xml:space="preserve">По мере поступления информации (сведения) о готовящихся </w:t>
            </w:r>
            <w:proofErr w:type="spellStart"/>
            <w:proofErr w:type="gramStart"/>
            <w:r>
              <w:t>наруше-ниях</w:t>
            </w:r>
            <w:proofErr w:type="spellEnd"/>
            <w:proofErr w:type="gramEnd"/>
            <w:r>
              <w:t xml:space="preserve"> обязательных требований земельного законодательства или признаках нарушений обязательных требований земельного </w:t>
            </w:r>
            <w:proofErr w:type="spellStart"/>
            <w:r>
              <w:t>зако-нодательства</w:t>
            </w:r>
            <w:proofErr w:type="spellEnd"/>
            <w:r>
              <w:t xml:space="preserve"> и (или) в случае отсутствия подтвержденных данных о том, что нарушение обязательных требований земельного </w:t>
            </w:r>
            <w:proofErr w:type="spellStart"/>
            <w:r>
              <w:t>зако-нодательства</w:t>
            </w:r>
            <w:proofErr w:type="spellEnd"/>
            <w:r>
              <w:t xml:space="preserve"> причинило вред (ущерб) охраняемым законом ценностям либо создало угрозу причинения вреда (ущерба) охраняемым законом ценностям.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3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Default="00234F47" w:rsidP="006C148D">
            <w:r>
              <w:t>К</w:t>
            </w:r>
            <w:r w:rsidRPr="00BB1381">
              <w:t>онсультирование</w:t>
            </w:r>
          </w:p>
          <w:p w:rsidR="00234F47" w:rsidRDefault="00234F47" w:rsidP="006C148D">
            <w:r>
              <w:t xml:space="preserve">(ссылка на сведения </w:t>
            </w:r>
            <w:r w:rsidRPr="00A91A6B">
              <w:t>о способах получения консультаций</w:t>
            </w:r>
            <w:r>
              <w:t>:</w:t>
            </w:r>
          </w:p>
          <w:p w:rsidR="00234F47" w:rsidRPr="00022895" w:rsidRDefault="00234F47" w:rsidP="006C148D"/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022895" w:rsidRDefault="00234F47" w:rsidP="006C148D">
            <w:pPr>
              <w:autoSpaceDE w:val="0"/>
              <w:autoSpaceDN w:val="0"/>
              <w:adjustRightInd w:val="0"/>
              <w:jc w:val="both"/>
            </w:pPr>
            <w:r>
              <w:t xml:space="preserve">По мере поступления обращения контролируемого лица или его представителя </w:t>
            </w: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D60AD" w:rsidRPr="00022895" w:rsidRDefault="00234F47" w:rsidP="002D60AD"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  <w:rPr>
                <w:color w:val="000000"/>
              </w:rPr>
            </w:pPr>
            <w:r w:rsidRPr="00022895">
              <w:rPr>
                <w:color w:val="000000"/>
              </w:rPr>
              <w:t>4</w:t>
            </w:r>
          </w:p>
        </w:tc>
        <w:tc>
          <w:tcPr>
            <w:tcW w:w="3065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>П</w:t>
            </w:r>
            <w:r w:rsidRPr="00BB1381">
              <w:t>рофилактический визит</w:t>
            </w:r>
          </w:p>
        </w:tc>
        <w:tc>
          <w:tcPr>
            <w:tcW w:w="3988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autoSpaceDE w:val="0"/>
              <w:autoSpaceDN w:val="0"/>
              <w:adjustRightInd w:val="0"/>
              <w:jc w:val="both"/>
            </w:pPr>
            <w:r>
              <w:t>1 раз в квартал</w:t>
            </w:r>
          </w:p>
          <w:p w:rsidR="00234F47" w:rsidRPr="00022895" w:rsidRDefault="00234F47" w:rsidP="006C148D">
            <w:pPr>
              <w:rPr>
                <w:color w:val="000000"/>
              </w:rPr>
            </w:pPr>
          </w:p>
        </w:tc>
        <w:tc>
          <w:tcPr>
            <w:tcW w:w="2107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rPr>
                <w:color w:val="000000"/>
              </w:rPr>
            </w:pPr>
            <w:r>
              <w:t xml:space="preserve">Управление имущественных отношений </w:t>
            </w:r>
            <w:proofErr w:type="gramStart"/>
            <w:r>
              <w:t>Администрации</w:t>
            </w:r>
            <w:proofErr w:type="gramEnd"/>
            <w:r>
              <w:t xml:space="preserve"> ЗАТО Северск</w:t>
            </w:r>
            <w:r w:rsidRPr="00022895">
              <w:rPr>
                <w:color w:val="000000"/>
              </w:rPr>
              <w:t> </w:t>
            </w:r>
          </w:p>
        </w:tc>
      </w:tr>
    </w:tbl>
    <w:p w:rsidR="00EE4A08" w:rsidRDefault="00EE4A08" w:rsidP="00234F47">
      <w:pPr>
        <w:pStyle w:val="ConsPlusNormal"/>
        <w:jc w:val="center"/>
        <w:rPr>
          <w:sz w:val="24"/>
          <w:szCs w:val="24"/>
        </w:rPr>
      </w:pPr>
    </w:p>
    <w:p w:rsidR="00234F47" w:rsidRPr="00234F47" w:rsidRDefault="00234F47" w:rsidP="00234F47">
      <w:pPr>
        <w:pStyle w:val="ConsPlusNormal"/>
        <w:jc w:val="center"/>
        <w:rPr>
          <w:sz w:val="24"/>
          <w:szCs w:val="24"/>
        </w:rPr>
      </w:pPr>
      <w:r w:rsidRPr="00234F47">
        <w:rPr>
          <w:sz w:val="24"/>
          <w:szCs w:val="24"/>
          <w:lang w:val="en-US"/>
        </w:rPr>
        <w:lastRenderedPageBreak/>
        <w:t>IV</w:t>
      </w:r>
      <w:r w:rsidRPr="00234F47">
        <w:rPr>
          <w:sz w:val="24"/>
          <w:szCs w:val="24"/>
        </w:rPr>
        <w:t>. Показатели результативности и эффективности Программы профилактики</w:t>
      </w:r>
    </w:p>
    <w:p w:rsidR="00234F47" w:rsidRDefault="00234F47" w:rsidP="00234F47">
      <w:pPr>
        <w:pStyle w:val="ConsPlusNormal"/>
        <w:jc w:val="center"/>
      </w:pPr>
    </w:p>
    <w:tbl>
      <w:tblPr>
        <w:tblW w:w="9714" w:type="dxa"/>
        <w:tblBorders>
          <w:top w:val="single" w:sz="6" w:space="0" w:color="CECECE"/>
          <w:left w:val="single" w:sz="6" w:space="0" w:color="CECECE"/>
          <w:bottom w:val="single" w:sz="6" w:space="0" w:color="CECECE"/>
          <w:right w:val="single" w:sz="6" w:space="0" w:color="CECECE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4"/>
        <w:gridCol w:w="6384"/>
        <w:gridCol w:w="2776"/>
      </w:tblGrid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№</w:t>
            </w:r>
          </w:p>
          <w:p w:rsidR="00234F47" w:rsidRPr="00022895" w:rsidRDefault="00234F47" w:rsidP="006C148D">
            <w:pPr>
              <w:jc w:val="center"/>
            </w:pPr>
            <w:r w:rsidRPr="00022895">
              <w:t>п/п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 xml:space="preserve">Наименование </w:t>
            </w:r>
            <w:r>
              <w:t>показателя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t>Результат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 w:rsidRPr="00022895">
              <w:t>1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B3410F">
            <w:pPr>
              <w:autoSpaceDE w:val="0"/>
              <w:autoSpaceDN w:val="0"/>
              <w:adjustRightInd w:val="0"/>
              <w:jc w:val="both"/>
            </w:pPr>
            <w:r>
              <w:rPr>
                <w:color w:val="000000"/>
              </w:rPr>
              <w:t>К</w:t>
            </w:r>
            <w:r w:rsidRPr="00F95296">
              <w:rPr>
                <w:color w:val="000000"/>
              </w:rPr>
              <w:t>оличество подконтрольных субъектов, в отношении которых проведены профилактические мероприятия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  <w:hideMark/>
          </w:tcPr>
          <w:p w:rsidR="00234F47" w:rsidRPr="00022895" w:rsidRDefault="00234F47" w:rsidP="006C148D">
            <w:pPr>
              <w:jc w:val="center"/>
            </w:pPr>
            <w:r>
              <w:rPr>
                <w:color w:val="000000"/>
              </w:rPr>
              <w:t>Не менее 5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Pr="00022895" w:rsidRDefault="00234F47" w:rsidP="006C148D">
            <w:pPr>
              <w:jc w:val="center"/>
            </w:pPr>
            <w:r>
              <w:t>2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rPr>
                <w:color w:val="000000"/>
              </w:rPr>
            </w:pPr>
            <w:r>
              <w:rPr>
                <w:color w:val="000000"/>
              </w:rPr>
              <w:t>Ко</w:t>
            </w:r>
            <w:r w:rsidRPr="00F95296">
              <w:rPr>
                <w:color w:val="000000"/>
              </w:rPr>
              <w:t>личество проведенных профилактических мероприятий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Не менее 5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</w:pPr>
            <w:r>
              <w:t>3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B3410F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jc w:val="both"/>
              <w:rPr>
                <w:color w:val="000000"/>
              </w:rPr>
            </w:pPr>
            <w:r>
              <w:t xml:space="preserve">Полнота информации, </w:t>
            </w:r>
            <w:r w:rsidR="00B3410F">
              <w:t>размещаемая</w:t>
            </w:r>
            <w:r>
              <w:t xml:space="preserve"> на официальном сайте контрольного </w:t>
            </w:r>
            <w:r w:rsidR="008C2452">
              <w:t xml:space="preserve">(надзорного) </w:t>
            </w:r>
            <w:r>
              <w:t xml:space="preserve">органа </w:t>
            </w:r>
            <w:r w:rsidR="00B3410F" w:rsidRPr="006B7FFD">
              <w:rPr>
                <w:color w:val="000000"/>
              </w:rPr>
              <w:t>в информационно-телеком</w:t>
            </w:r>
            <w:r w:rsidR="00B3410F">
              <w:rPr>
                <w:color w:val="000000"/>
              </w:rPr>
              <w:t>-</w:t>
            </w:r>
            <w:proofErr w:type="spellStart"/>
            <w:r w:rsidR="00B3410F" w:rsidRPr="006B7FFD">
              <w:rPr>
                <w:color w:val="000000"/>
              </w:rPr>
              <w:t>муникационной</w:t>
            </w:r>
            <w:proofErr w:type="spellEnd"/>
            <w:r w:rsidR="00B3410F" w:rsidRPr="006B7FFD">
              <w:rPr>
                <w:color w:val="000000"/>
              </w:rPr>
              <w:t xml:space="preserve"> сети «Интернет» </w:t>
            </w:r>
            <w:r>
              <w:t>в соответствии                   с частью 3 статьи 46 Федерального закона от 31 июля 2021 года № 248-ФЗ «О государственном контроле (</w:t>
            </w:r>
            <w:proofErr w:type="gramStart"/>
            <w:r>
              <w:t xml:space="preserve">надзоре)   </w:t>
            </w:r>
            <w:proofErr w:type="gramEnd"/>
            <w:r>
              <w:t xml:space="preserve">                     и муниципальном контроле в Российской Федерации»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</w:p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  <w:tr w:rsidR="00234F47" w:rsidRPr="00022895" w:rsidTr="006C148D">
        <w:tc>
          <w:tcPr>
            <w:tcW w:w="55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</w:pPr>
            <w:r>
              <w:t>4</w:t>
            </w:r>
          </w:p>
        </w:tc>
        <w:tc>
          <w:tcPr>
            <w:tcW w:w="6384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pStyle w:val="pboth"/>
              <w:shd w:val="clear" w:color="auto" w:fill="FFFFFF"/>
              <w:spacing w:before="0" w:beforeAutospacing="0" w:after="0" w:afterAutospacing="0" w:line="293" w:lineRule="atLeast"/>
              <w:jc w:val="both"/>
            </w:pPr>
            <w:r>
              <w:t>Удовлетворенность контролируемых лиц и их представителями консультированием контрольного (надзорного) органа</w:t>
            </w:r>
          </w:p>
        </w:tc>
        <w:tc>
          <w:tcPr>
            <w:tcW w:w="2776" w:type="dxa"/>
            <w:tcBorders>
              <w:top w:val="single" w:sz="6" w:space="0" w:color="CECECE"/>
              <w:left w:val="single" w:sz="6" w:space="0" w:color="CECECE"/>
              <w:bottom w:val="single" w:sz="6" w:space="0" w:color="CECECE"/>
              <w:right w:val="single" w:sz="6" w:space="0" w:color="CECECE"/>
            </w:tcBorders>
            <w:tcMar>
              <w:top w:w="60" w:type="dxa"/>
              <w:left w:w="75" w:type="dxa"/>
              <w:bottom w:w="60" w:type="dxa"/>
              <w:right w:w="75" w:type="dxa"/>
            </w:tcMar>
          </w:tcPr>
          <w:p w:rsidR="00234F47" w:rsidRDefault="00234F47" w:rsidP="006C148D">
            <w:pPr>
              <w:jc w:val="center"/>
              <w:rPr>
                <w:color w:val="000000"/>
              </w:rPr>
            </w:pPr>
            <w:r>
              <w:rPr>
                <w:color w:val="000000"/>
              </w:rPr>
              <w:t>100 %</w:t>
            </w:r>
          </w:p>
        </w:tc>
      </w:tr>
    </w:tbl>
    <w:p w:rsidR="00234F47" w:rsidRPr="003753BD" w:rsidRDefault="00234F47" w:rsidP="00867B4C">
      <w:pPr>
        <w:shd w:val="clear" w:color="auto" w:fill="FFFFFF"/>
        <w:tabs>
          <w:tab w:val="left" w:pos="787"/>
        </w:tabs>
        <w:rPr>
          <w:spacing w:val="-5"/>
        </w:rPr>
      </w:pPr>
    </w:p>
    <w:sectPr w:rsidR="00234F47" w:rsidRPr="003753BD" w:rsidSect="004C3299">
      <w:headerReference w:type="first" r:id="rId9"/>
      <w:pgSz w:w="11907" w:h="16840" w:code="9"/>
      <w:pgMar w:top="1134" w:right="567" w:bottom="993" w:left="1701" w:header="568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80D66" w:rsidRDefault="00980D66">
      <w:r>
        <w:separator/>
      </w:r>
    </w:p>
  </w:endnote>
  <w:endnote w:type="continuationSeparator" w:id="0">
    <w:p w:rsidR="00980D66" w:rsidRDefault="00980D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80D66" w:rsidRDefault="00980D66">
      <w:r>
        <w:separator/>
      </w:r>
    </w:p>
  </w:footnote>
  <w:footnote w:type="continuationSeparator" w:id="0">
    <w:p w:rsidR="00980D66" w:rsidRDefault="00980D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F3091" w:rsidRDefault="00565533">
    <w:pPr>
      <w:spacing w:before="120"/>
      <w:rPr>
        <w:b/>
      </w:rPr>
    </w:pPr>
    <w:r>
      <w:rPr>
        <w:b/>
        <w:noProof/>
      </w:rPr>
      <w:drawing>
        <wp:anchor distT="0" distB="0" distL="114300" distR="114300" simplePos="0" relativeHeight="251657728" behindDoc="0" locked="0" layoutInCell="0" allowOverlap="1">
          <wp:simplePos x="0" y="0"/>
          <wp:positionH relativeFrom="column">
            <wp:posOffset>2834005</wp:posOffset>
          </wp:positionH>
          <wp:positionV relativeFrom="paragraph">
            <wp:posOffset>-12065</wp:posOffset>
          </wp:positionV>
          <wp:extent cx="530225" cy="664845"/>
          <wp:effectExtent l="0" t="0" r="3175" b="1905"/>
          <wp:wrapThrough wrapText="bothSides">
            <wp:wrapPolygon edited="0">
              <wp:start x="0" y="0"/>
              <wp:lineTo x="0" y="21043"/>
              <wp:lineTo x="20953" y="21043"/>
              <wp:lineTo x="20953" y="0"/>
              <wp:lineTo x="0" y="0"/>
            </wp:wrapPolygon>
          </wp:wrapThrough>
          <wp:docPr id="1" name="Рисунок 1" descr="ger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gerb"/>
                  <pic:cNvPicPr>
                    <a:picLocks noChangeAspect="1" noChangeArrowheads="1"/>
                  </pic:cNvPicPr>
                </pic:nvPicPr>
                <pic:blipFill>
                  <a:blip r:embed="rId1">
                    <a:lum bright="-6000" contrast="18000"/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30225" cy="66484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="00CB3573">
      <w:t xml:space="preserve">Проект </w:t>
    </w:r>
    <w:r w:rsidR="006F3091">
      <w:t xml:space="preserve"> </w:t>
    </w:r>
  </w:p>
  <w:p w:rsidR="006F3091" w:rsidRDefault="006F3091">
    <w:pPr>
      <w:jc w:val="center"/>
      <w:rPr>
        <w:b/>
      </w:rPr>
    </w:pPr>
  </w:p>
  <w:p w:rsidR="006F3091" w:rsidRDefault="006F3091">
    <w:pPr>
      <w:jc w:val="center"/>
      <w:rPr>
        <w:b/>
      </w:rPr>
    </w:pPr>
  </w:p>
  <w:p w:rsidR="006F3091" w:rsidRDefault="006F3091">
    <w:pPr>
      <w:pStyle w:val="1"/>
      <w:spacing w:before="120"/>
      <w:rPr>
        <w:b w:val="0"/>
      </w:rPr>
    </w:pPr>
    <w:r>
      <w:rPr>
        <w:b w:val="0"/>
      </w:rPr>
      <w:t>Томская область</w:t>
    </w:r>
  </w:p>
  <w:p w:rsidR="006F3091" w:rsidRDefault="006F3091">
    <w:pPr>
      <w:pStyle w:val="1"/>
      <w:rPr>
        <w:b w:val="0"/>
      </w:rPr>
    </w:pPr>
    <w:r>
      <w:rPr>
        <w:b w:val="0"/>
      </w:rPr>
      <w:t>городской округ</w:t>
    </w:r>
  </w:p>
  <w:p w:rsidR="006F3091" w:rsidRDefault="006F3091">
    <w:pPr>
      <w:pStyle w:val="1"/>
      <w:rPr>
        <w:b w:val="0"/>
      </w:rPr>
    </w:pPr>
    <w:r>
      <w:rPr>
        <w:b w:val="0"/>
      </w:rPr>
      <w:t>закрытое административно-территориальное образование Северск</w:t>
    </w:r>
  </w:p>
  <w:p w:rsidR="006F3091" w:rsidRDefault="006F3091">
    <w:pPr>
      <w:pStyle w:val="1"/>
      <w:spacing w:before="120"/>
      <w:rPr>
        <w:szCs w:val="28"/>
      </w:rPr>
    </w:pPr>
    <w:proofErr w:type="gramStart"/>
    <w:r>
      <w:rPr>
        <w:szCs w:val="28"/>
      </w:rPr>
      <w:t>АДМИНИСТРАЦИЯ</w:t>
    </w:r>
    <w:proofErr w:type="gramEnd"/>
    <w:r>
      <w:rPr>
        <w:szCs w:val="28"/>
      </w:rPr>
      <w:t xml:space="preserve"> ЗАТО СЕВЕРСК </w:t>
    </w:r>
  </w:p>
  <w:p w:rsidR="006F3091" w:rsidRDefault="006F3091">
    <w:pPr>
      <w:pStyle w:val="1"/>
      <w:spacing w:before="120"/>
    </w:pPr>
    <w:r>
      <w:t>ПОСТАНОВЛЕНИЕ</w:t>
    </w:r>
  </w:p>
  <w:p w:rsidR="006F3091" w:rsidRDefault="006F3091"/>
  <w:tbl>
    <w:tblPr>
      <w:tblW w:w="0" w:type="auto"/>
      <w:tblInd w:w="108" w:type="dxa"/>
      <w:tblLook w:val="01E0" w:firstRow="1" w:lastRow="1" w:firstColumn="1" w:lastColumn="1" w:noHBand="0" w:noVBand="0"/>
    </w:tblPr>
    <w:tblGrid>
      <w:gridCol w:w="2340"/>
      <w:gridCol w:w="5580"/>
      <w:gridCol w:w="1620"/>
    </w:tblGrid>
    <w:tr w:rsidR="006F3091">
      <w:tc>
        <w:tcPr>
          <w:tcW w:w="2340" w:type="dxa"/>
          <w:tcBorders>
            <w:bottom w:val="single" w:sz="4" w:space="0" w:color="auto"/>
          </w:tcBorders>
        </w:tcPr>
        <w:p w:rsidR="006F3091" w:rsidRDefault="006F3091">
          <w:pPr>
            <w:jc w:val="both"/>
            <w:rPr>
              <w:sz w:val="28"/>
              <w:szCs w:val="28"/>
            </w:rPr>
          </w:pPr>
        </w:p>
      </w:tc>
      <w:tc>
        <w:tcPr>
          <w:tcW w:w="5580" w:type="dxa"/>
        </w:tcPr>
        <w:p w:rsidR="006F3091" w:rsidRDefault="006F3091">
          <w:pPr>
            <w:jc w:val="right"/>
            <w:rPr>
              <w:sz w:val="28"/>
              <w:szCs w:val="28"/>
            </w:rPr>
          </w:pPr>
          <w:r>
            <w:rPr>
              <w:sz w:val="28"/>
              <w:szCs w:val="28"/>
            </w:rPr>
            <w:t xml:space="preserve"> №</w:t>
          </w:r>
        </w:p>
      </w:tc>
      <w:tc>
        <w:tcPr>
          <w:tcW w:w="1620" w:type="dxa"/>
          <w:tcBorders>
            <w:bottom w:val="single" w:sz="4" w:space="0" w:color="auto"/>
          </w:tcBorders>
        </w:tcPr>
        <w:p w:rsidR="006F3091" w:rsidRDefault="006F3091">
          <w:pPr>
            <w:jc w:val="both"/>
            <w:rPr>
              <w:sz w:val="28"/>
              <w:szCs w:val="28"/>
            </w:rPr>
          </w:pPr>
        </w:p>
      </w:tc>
    </w:tr>
  </w:tbl>
  <w:p w:rsidR="006F3091" w:rsidRDefault="006F3091">
    <w:pPr>
      <w:pStyle w:val="1"/>
      <w:spacing w:before="120"/>
      <w:rPr>
        <w:sz w:val="32"/>
        <w:szCs w:val="32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63F2BEF"/>
    <w:multiLevelType w:val="hybridMultilevel"/>
    <w:tmpl w:val="7AE2C622"/>
    <w:lvl w:ilvl="0" w:tplc="0419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425641A"/>
    <w:multiLevelType w:val="hybridMultilevel"/>
    <w:tmpl w:val="A622DC5E"/>
    <w:lvl w:ilvl="0" w:tplc="FA52A57A">
      <w:start w:val="1"/>
      <w:numFmt w:val="decimal"/>
      <w:lvlText w:val="%1."/>
      <w:lvlJc w:val="left"/>
      <w:pPr>
        <w:ind w:left="1715" w:hanging="99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27552C8C"/>
    <w:multiLevelType w:val="hybridMultilevel"/>
    <w:tmpl w:val="BE7C177C"/>
    <w:lvl w:ilvl="0" w:tplc="D0FCD3C4">
      <w:start w:val="1"/>
      <w:numFmt w:val="decimal"/>
      <w:lvlText w:val="%1."/>
      <w:lvlJc w:val="left"/>
      <w:pPr>
        <w:tabs>
          <w:tab w:val="num" w:pos="1710"/>
        </w:tabs>
        <w:ind w:left="1710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">
    <w:nsid w:val="68F417F4"/>
    <w:multiLevelType w:val="multilevel"/>
    <w:tmpl w:val="C40ED240"/>
    <w:lvl w:ilvl="0">
      <w:numFmt w:val="none"/>
      <w:lvlText w:val=""/>
      <w:lvlJc w:val="left"/>
      <w:pPr>
        <w:tabs>
          <w:tab w:val="num" w:pos="360"/>
        </w:tabs>
      </w:pPr>
    </w:lvl>
    <w:lvl w:ilvl="1">
      <w:start w:val="1"/>
      <w:numFmt w:val="decimal"/>
      <w:isLgl/>
      <w:lvlText w:val="%1.%2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7"/>
        </w:tabs>
        <w:ind w:left="1287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647"/>
        </w:tabs>
        <w:ind w:left="1647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007"/>
        </w:tabs>
        <w:ind w:left="2007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2367"/>
        </w:tabs>
        <w:ind w:left="2367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727"/>
        </w:tabs>
        <w:ind w:left="2727" w:hanging="2160"/>
      </w:pPr>
      <w:rPr>
        <w:rFonts w:hint="default"/>
      </w:rPr>
    </w:lvl>
  </w:abstractNum>
  <w:abstractNum w:abstractNumId="4">
    <w:nsid w:val="72C24FF8"/>
    <w:multiLevelType w:val="hybridMultilevel"/>
    <w:tmpl w:val="6F86CE84"/>
    <w:lvl w:ilvl="0" w:tplc="2E9EBE58">
      <w:start w:val="1"/>
      <w:numFmt w:val="decimal"/>
      <w:lvlText w:val="%1.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1">
      <w:start w:val="1"/>
      <w:numFmt w:val="decimal"/>
      <w:lvlText w:val="%2)"/>
      <w:lvlJc w:val="left"/>
      <w:pPr>
        <w:tabs>
          <w:tab w:val="num" w:pos="2149"/>
        </w:tabs>
        <w:ind w:left="2149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869"/>
        </w:tabs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9"/>
        </w:tabs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9"/>
        </w:tabs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9"/>
        </w:tabs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9"/>
        </w:tabs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9"/>
        </w:tabs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9"/>
        </w:tabs>
        <w:ind w:left="7189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E0DF2"/>
    <w:rsid w:val="00005D12"/>
    <w:rsid w:val="00016B65"/>
    <w:rsid w:val="00017712"/>
    <w:rsid w:val="0002007D"/>
    <w:rsid w:val="0003155C"/>
    <w:rsid w:val="00050CE6"/>
    <w:rsid w:val="000550BF"/>
    <w:rsid w:val="00062645"/>
    <w:rsid w:val="00062831"/>
    <w:rsid w:val="0006426E"/>
    <w:rsid w:val="000644C6"/>
    <w:rsid w:val="00076018"/>
    <w:rsid w:val="00076FC3"/>
    <w:rsid w:val="000A3240"/>
    <w:rsid w:val="000A6555"/>
    <w:rsid w:val="000B1001"/>
    <w:rsid w:val="000B4BE1"/>
    <w:rsid w:val="000C0F5E"/>
    <w:rsid w:val="000C0FFD"/>
    <w:rsid w:val="000D47C5"/>
    <w:rsid w:val="000F51A7"/>
    <w:rsid w:val="00115CDD"/>
    <w:rsid w:val="00122030"/>
    <w:rsid w:val="0013132F"/>
    <w:rsid w:val="001430A2"/>
    <w:rsid w:val="0014564B"/>
    <w:rsid w:val="00145CA8"/>
    <w:rsid w:val="00160C29"/>
    <w:rsid w:val="001673DF"/>
    <w:rsid w:val="00167967"/>
    <w:rsid w:val="001805AC"/>
    <w:rsid w:val="001813C0"/>
    <w:rsid w:val="00184EC8"/>
    <w:rsid w:val="00187EC3"/>
    <w:rsid w:val="00191949"/>
    <w:rsid w:val="00191BDF"/>
    <w:rsid w:val="00196E23"/>
    <w:rsid w:val="001975CF"/>
    <w:rsid w:val="001A28D4"/>
    <w:rsid w:val="001A6BCA"/>
    <w:rsid w:val="001B114B"/>
    <w:rsid w:val="001B7BD9"/>
    <w:rsid w:val="001C05EA"/>
    <w:rsid w:val="001C1E82"/>
    <w:rsid w:val="001D1C4B"/>
    <w:rsid w:val="001D23DC"/>
    <w:rsid w:val="001E02DF"/>
    <w:rsid w:val="001E1A32"/>
    <w:rsid w:val="001E40B0"/>
    <w:rsid w:val="001F4B8F"/>
    <w:rsid w:val="001F7795"/>
    <w:rsid w:val="002017B4"/>
    <w:rsid w:val="00201A8E"/>
    <w:rsid w:val="00204710"/>
    <w:rsid w:val="00216DA4"/>
    <w:rsid w:val="00223B5F"/>
    <w:rsid w:val="00223D87"/>
    <w:rsid w:val="0023038E"/>
    <w:rsid w:val="00234F47"/>
    <w:rsid w:val="002351FF"/>
    <w:rsid w:val="00243507"/>
    <w:rsid w:val="00244072"/>
    <w:rsid w:val="00246A7A"/>
    <w:rsid w:val="00256BD9"/>
    <w:rsid w:val="002627A0"/>
    <w:rsid w:val="00265B41"/>
    <w:rsid w:val="0027015F"/>
    <w:rsid w:val="002709CA"/>
    <w:rsid w:val="00297FA5"/>
    <w:rsid w:val="002A0B30"/>
    <w:rsid w:val="002A75E9"/>
    <w:rsid w:val="002B1170"/>
    <w:rsid w:val="002C1130"/>
    <w:rsid w:val="002C42CB"/>
    <w:rsid w:val="002C5E43"/>
    <w:rsid w:val="002D5698"/>
    <w:rsid w:val="002D60AD"/>
    <w:rsid w:val="002E13B8"/>
    <w:rsid w:val="002E5A87"/>
    <w:rsid w:val="002E5CA3"/>
    <w:rsid w:val="002E6E9F"/>
    <w:rsid w:val="002F3232"/>
    <w:rsid w:val="002F358E"/>
    <w:rsid w:val="0030289C"/>
    <w:rsid w:val="00305AE3"/>
    <w:rsid w:val="00307397"/>
    <w:rsid w:val="00322671"/>
    <w:rsid w:val="00326AE1"/>
    <w:rsid w:val="0032721C"/>
    <w:rsid w:val="003275B0"/>
    <w:rsid w:val="00343E58"/>
    <w:rsid w:val="003753BD"/>
    <w:rsid w:val="00380A6C"/>
    <w:rsid w:val="00386CAB"/>
    <w:rsid w:val="0039184D"/>
    <w:rsid w:val="00396C5B"/>
    <w:rsid w:val="00397C68"/>
    <w:rsid w:val="003A3CD1"/>
    <w:rsid w:val="003B4315"/>
    <w:rsid w:val="003B5193"/>
    <w:rsid w:val="003C2B55"/>
    <w:rsid w:val="003C5EBD"/>
    <w:rsid w:val="003C759C"/>
    <w:rsid w:val="003D6E3B"/>
    <w:rsid w:val="003D73BA"/>
    <w:rsid w:val="003E12FE"/>
    <w:rsid w:val="003F1066"/>
    <w:rsid w:val="003F5198"/>
    <w:rsid w:val="004269A5"/>
    <w:rsid w:val="00430A7A"/>
    <w:rsid w:val="00433A56"/>
    <w:rsid w:val="00436825"/>
    <w:rsid w:val="00436D53"/>
    <w:rsid w:val="004425FA"/>
    <w:rsid w:val="00442772"/>
    <w:rsid w:val="004500BB"/>
    <w:rsid w:val="00451304"/>
    <w:rsid w:val="0045430D"/>
    <w:rsid w:val="004547F2"/>
    <w:rsid w:val="00472529"/>
    <w:rsid w:val="004731EB"/>
    <w:rsid w:val="00480E2A"/>
    <w:rsid w:val="00486F9F"/>
    <w:rsid w:val="004B2CAD"/>
    <w:rsid w:val="004B3A00"/>
    <w:rsid w:val="004B5C17"/>
    <w:rsid w:val="004C0734"/>
    <w:rsid w:val="004C0FD8"/>
    <w:rsid w:val="004C3299"/>
    <w:rsid w:val="004D2510"/>
    <w:rsid w:val="004E1E7B"/>
    <w:rsid w:val="004E3586"/>
    <w:rsid w:val="004E63C4"/>
    <w:rsid w:val="004F1F8E"/>
    <w:rsid w:val="00500062"/>
    <w:rsid w:val="005045FF"/>
    <w:rsid w:val="00510C76"/>
    <w:rsid w:val="005267A6"/>
    <w:rsid w:val="00526ADB"/>
    <w:rsid w:val="00530A27"/>
    <w:rsid w:val="0053418A"/>
    <w:rsid w:val="0054539D"/>
    <w:rsid w:val="00546DE7"/>
    <w:rsid w:val="005529EE"/>
    <w:rsid w:val="0055442B"/>
    <w:rsid w:val="00565533"/>
    <w:rsid w:val="00571499"/>
    <w:rsid w:val="0057709E"/>
    <w:rsid w:val="00580BDF"/>
    <w:rsid w:val="00594B67"/>
    <w:rsid w:val="005A20A0"/>
    <w:rsid w:val="005A6050"/>
    <w:rsid w:val="005B529D"/>
    <w:rsid w:val="005B6D31"/>
    <w:rsid w:val="005D2FCD"/>
    <w:rsid w:val="005D34AF"/>
    <w:rsid w:val="005E26ED"/>
    <w:rsid w:val="005E42CA"/>
    <w:rsid w:val="005E46E0"/>
    <w:rsid w:val="005F0541"/>
    <w:rsid w:val="005F1063"/>
    <w:rsid w:val="005F61DB"/>
    <w:rsid w:val="00606B56"/>
    <w:rsid w:val="0061029E"/>
    <w:rsid w:val="00610F5E"/>
    <w:rsid w:val="00620F46"/>
    <w:rsid w:val="006226D8"/>
    <w:rsid w:val="00623D34"/>
    <w:rsid w:val="006243E4"/>
    <w:rsid w:val="00624648"/>
    <w:rsid w:val="00631F77"/>
    <w:rsid w:val="006357DE"/>
    <w:rsid w:val="0065204C"/>
    <w:rsid w:val="00660D35"/>
    <w:rsid w:val="0069374F"/>
    <w:rsid w:val="006948E1"/>
    <w:rsid w:val="00696182"/>
    <w:rsid w:val="006A2D10"/>
    <w:rsid w:val="006A3AE2"/>
    <w:rsid w:val="006B7FFD"/>
    <w:rsid w:val="006C148D"/>
    <w:rsid w:val="006C2F66"/>
    <w:rsid w:val="006C499D"/>
    <w:rsid w:val="006D3E18"/>
    <w:rsid w:val="006E0620"/>
    <w:rsid w:val="006E3E51"/>
    <w:rsid w:val="006E3E94"/>
    <w:rsid w:val="006F3091"/>
    <w:rsid w:val="007030DB"/>
    <w:rsid w:val="00705304"/>
    <w:rsid w:val="00713B16"/>
    <w:rsid w:val="0072252D"/>
    <w:rsid w:val="00725E8F"/>
    <w:rsid w:val="007275B0"/>
    <w:rsid w:val="00727807"/>
    <w:rsid w:val="00737C96"/>
    <w:rsid w:val="00750F95"/>
    <w:rsid w:val="00755062"/>
    <w:rsid w:val="00767525"/>
    <w:rsid w:val="00777A72"/>
    <w:rsid w:val="0078184C"/>
    <w:rsid w:val="007830A4"/>
    <w:rsid w:val="007A245E"/>
    <w:rsid w:val="007B16D1"/>
    <w:rsid w:val="007B2C6A"/>
    <w:rsid w:val="007C0BFD"/>
    <w:rsid w:val="007E1486"/>
    <w:rsid w:val="007E25DF"/>
    <w:rsid w:val="007F2E52"/>
    <w:rsid w:val="007F74BE"/>
    <w:rsid w:val="00814339"/>
    <w:rsid w:val="008154A0"/>
    <w:rsid w:val="00821A76"/>
    <w:rsid w:val="00821C72"/>
    <w:rsid w:val="00824E04"/>
    <w:rsid w:val="00830E9B"/>
    <w:rsid w:val="008433AB"/>
    <w:rsid w:val="008438BA"/>
    <w:rsid w:val="0084579F"/>
    <w:rsid w:val="00852D80"/>
    <w:rsid w:val="008550F9"/>
    <w:rsid w:val="00856ECA"/>
    <w:rsid w:val="00861156"/>
    <w:rsid w:val="00867B4C"/>
    <w:rsid w:val="00871F97"/>
    <w:rsid w:val="0088684A"/>
    <w:rsid w:val="008A5BEA"/>
    <w:rsid w:val="008C076F"/>
    <w:rsid w:val="008C2452"/>
    <w:rsid w:val="008C277F"/>
    <w:rsid w:val="008D0619"/>
    <w:rsid w:val="008D08DD"/>
    <w:rsid w:val="0091186A"/>
    <w:rsid w:val="0092051A"/>
    <w:rsid w:val="00921B2D"/>
    <w:rsid w:val="00942017"/>
    <w:rsid w:val="009479E6"/>
    <w:rsid w:val="00961115"/>
    <w:rsid w:val="00980D66"/>
    <w:rsid w:val="0098214F"/>
    <w:rsid w:val="00986968"/>
    <w:rsid w:val="009A00F3"/>
    <w:rsid w:val="009A1B8A"/>
    <w:rsid w:val="009A1E80"/>
    <w:rsid w:val="009A794A"/>
    <w:rsid w:val="009B091F"/>
    <w:rsid w:val="009B2847"/>
    <w:rsid w:val="009B3E6F"/>
    <w:rsid w:val="009C6834"/>
    <w:rsid w:val="009C6A31"/>
    <w:rsid w:val="009D10D1"/>
    <w:rsid w:val="009E4999"/>
    <w:rsid w:val="009E5DF9"/>
    <w:rsid w:val="009E6594"/>
    <w:rsid w:val="009F592F"/>
    <w:rsid w:val="00A01B40"/>
    <w:rsid w:val="00A04A78"/>
    <w:rsid w:val="00A07BD3"/>
    <w:rsid w:val="00A11E6D"/>
    <w:rsid w:val="00A141F6"/>
    <w:rsid w:val="00A21CA8"/>
    <w:rsid w:val="00A24F28"/>
    <w:rsid w:val="00A3312A"/>
    <w:rsid w:val="00A3494A"/>
    <w:rsid w:val="00A37E88"/>
    <w:rsid w:val="00A407E5"/>
    <w:rsid w:val="00A54CC1"/>
    <w:rsid w:val="00A57717"/>
    <w:rsid w:val="00A57C24"/>
    <w:rsid w:val="00A64715"/>
    <w:rsid w:val="00A701E1"/>
    <w:rsid w:val="00A83D31"/>
    <w:rsid w:val="00A858F5"/>
    <w:rsid w:val="00A87B53"/>
    <w:rsid w:val="00A91592"/>
    <w:rsid w:val="00A95009"/>
    <w:rsid w:val="00AA301A"/>
    <w:rsid w:val="00AA579A"/>
    <w:rsid w:val="00AA7E3B"/>
    <w:rsid w:val="00AC07FC"/>
    <w:rsid w:val="00AC09B0"/>
    <w:rsid w:val="00AC6947"/>
    <w:rsid w:val="00AE7806"/>
    <w:rsid w:val="00AF7B1D"/>
    <w:rsid w:val="00B17B28"/>
    <w:rsid w:val="00B23253"/>
    <w:rsid w:val="00B25484"/>
    <w:rsid w:val="00B26F13"/>
    <w:rsid w:val="00B3410F"/>
    <w:rsid w:val="00B37425"/>
    <w:rsid w:val="00B40E19"/>
    <w:rsid w:val="00B44ACA"/>
    <w:rsid w:val="00B44ADC"/>
    <w:rsid w:val="00B517B5"/>
    <w:rsid w:val="00B54915"/>
    <w:rsid w:val="00B57DC6"/>
    <w:rsid w:val="00B634F2"/>
    <w:rsid w:val="00B646F2"/>
    <w:rsid w:val="00B86934"/>
    <w:rsid w:val="00B90AF8"/>
    <w:rsid w:val="00BA1F16"/>
    <w:rsid w:val="00BA6D31"/>
    <w:rsid w:val="00BA7886"/>
    <w:rsid w:val="00BD414C"/>
    <w:rsid w:val="00BE17C3"/>
    <w:rsid w:val="00BE2865"/>
    <w:rsid w:val="00BE4779"/>
    <w:rsid w:val="00BE6F1C"/>
    <w:rsid w:val="00BF2238"/>
    <w:rsid w:val="00BF6221"/>
    <w:rsid w:val="00BF6F37"/>
    <w:rsid w:val="00C26169"/>
    <w:rsid w:val="00C26FC2"/>
    <w:rsid w:val="00C27532"/>
    <w:rsid w:val="00C35E7D"/>
    <w:rsid w:val="00C405AD"/>
    <w:rsid w:val="00C43159"/>
    <w:rsid w:val="00C56915"/>
    <w:rsid w:val="00C56B1D"/>
    <w:rsid w:val="00C60ADA"/>
    <w:rsid w:val="00C60B17"/>
    <w:rsid w:val="00C657CE"/>
    <w:rsid w:val="00C67917"/>
    <w:rsid w:val="00C73191"/>
    <w:rsid w:val="00C7490A"/>
    <w:rsid w:val="00C753B0"/>
    <w:rsid w:val="00C900CA"/>
    <w:rsid w:val="00C937C6"/>
    <w:rsid w:val="00C95183"/>
    <w:rsid w:val="00CA5D19"/>
    <w:rsid w:val="00CB3573"/>
    <w:rsid w:val="00CB5446"/>
    <w:rsid w:val="00CC7A07"/>
    <w:rsid w:val="00CD2E46"/>
    <w:rsid w:val="00CD41D5"/>
    <w:rsid w:val="00CE5DC9"/>
    <w:rsid w:val="00CE7FE2"/>
    <w:rsid w:val="00CF365F"/>
    <w:rsid w:val="00D02844"/>
    <w:rsid w:val="00D20925"/>
    <w:rsid w:val="00D22344"/>
    <w:rsid w:val="00D406F9"/>
    <w:rsid w:val="00D4413A"/>
    <w:rsid w:val="00D44184"/>
    <w:rsid w:val="00D4467C"/>
    <w:rsid w:val="00D4488C"/>
    <w:rsid w:val="00D47B3D"/>
    <w:rsid w:val="00D52F92"/>
    <w:rsid w:val="00D54816"/>
    <w:rsid w:val="00D57D84"/>
    <w:rsid w:val="00D60831"/>
    <w:rsid w:val="00D61540"/>
    <w:rsid w:val="00D71B8A"/>
    <w:rsid w:val="00D73F0F"/>
    <w:rsid w:val="00D81FB1"/>
    <w:rsid w:val="00D82438"/>
    <w:rsid w:val="00D93DF8"/>
    <w:rsid w:val="00D95A4D"/>
    <w:rsid w:val="00DA050B"/>
    <w:rsid w:val="00DB3827"/>
    <w:rsid w:val="00DB5E92"/>
    <w:rsid w:val="00DB7AEC"/>
    <w:rsid w:val="00DC7438"/>
    <w:rsid w:val="00DD19DC"/>
    <w:rsid w:val="00DE1005"/>
    <w:rsid w:val="00DE3691"/>
    <w:rsid w:val="00DF161D"/>
    <w:rsid w:val="00DF41EF"/>
    <w:rsid w:val="00DF76A5"/>
    <w:rsid w:val="00E022EB"/>
    <w:rsid w:val="00E040DD"/>
    <w:rsid w:val="00E12192"/>
    <w:rsid w:val="00E13778"/>
    <w:rsid w:val="00E144F6"/>
    <w:rsid w:val="00E14DE2"/>
    <w:rsid w:val="00E2422A"/>
    <w:rsid w:val="00E3180E"/>
    <w:rsid w:val="00E455A6"/>
    <w:rsid w:val="00E4724D"/>
    <w:rsid w:val="00E5500C"/>
    <w:rsid w:val="00E62217"/>
    <w:rsid w:val="00E65252"/>
    <w:rsid w:val="00E66655"/>
    <w:rsid w:val="00E77538"/>
    <w:rsid w:val="00E777BE"/>
    <w:rsid w:val="00E80A64"/>
    <w:rsid w:val="00E8132D"/>
    <w:rsid w:val="00E81585"/>
    <w:rsid w:val="00E82745"/>
    <w:rsid w:val="00E82958"/>
    <w:rsid w:val="00E90003"/>
    <w:rsid w:val="00E922DB"/>
    <w:rsid w:val="00E964E1"/>
    <w:rsid w:val="00E97AA5"/>
    <w:rsid w:val="00EA691D"/>
    <w:rsid w:val="00EC428F"/>
    <w:rsid w:val="00ED3AF0"/>
    <w:rsid w:val="00EE0E42"/>
    <w:rsid w:val="00EE3636"/>
    <w:rsid w:val="00EE4A08"/>
    <w:rsid w:val="00EE6EAE"/>
    <w:rsid w:val="00EF4788"/>
    <w:rsid w:val="00EF6743"/>
    <w:rsid w:val="00F009DD"/>
    <w:rsid w:val="00F021DA"/>
    <w:rsid w:val="00F0360A"/>
    <w:rsid w:val="00F03C42"/>
    <w:rsid w:val="00F05E70"/>
    <w:rsid w:val="00F10041"/>
    <w:rsid w:val="00F21842"/>
    <w:rsid w:val="00F26636"/>
    <w:rsid w:val="00F32E81"/>
    <w:rsid w:val="00F33B45"/>
    <w:rsid w:val="00F3419C"/>
    <w:rsid w:val="00F346AB"/>
    <w:rsid w:val="00F36C64"/>
    <w:rsid w:val="00F42A73"/>
    <w:rsid w:val="00F518AB"/>
    <w:rsid w:val="00F55673"/>
    <w:rsid w:val="00F673BB"/>
    <w:rsid w:val="00F67AC4"/>
    <w:rsid w:val="00F77A02"/>
    <w:rsid w:val="00F80682"/>
    <w:rsid w:val="00F85408"/>
    <w:rsid w:val="00F85E67"/>
    <w:rsid w:val="00F864CF"/>
    <w:rsid w:val="00F87AA4"/>
    <w:rsid w:val="00F90B9E"/>
    <w:rsid w:val="00F9582A"/>
    <w:rsid w:val="00F96471"/>
    <w:rsid w:val="00FA09A0"/>
    <w:rsid w:val="00FB2248"/>
    <w:rsid w:val="00FC1D57"/>
    <w:rsid w:val="00FC430C"/>
    <w:rsid w:val="00FC4690"/>
    <w:rsid w:val="00FD2EB1"/>
    <w:rsid w:val="00FD545D"/>
    <w:rsid w:val="00FD7EC3"/>
    <w:rsid w:val="00FE0DF2"/>
    <w:rsid w:val="00FE2536"/>
    <w:rsid w:val="00FE39E2"/>
    <w:rsid w:val="00FF3F38"/>
    <w:rsid w:val="00FF7F9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docId w15:val="{F355D2DA-178A-4043-8802-8AA4D86E5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E0DF2"/>
    <w:rPr>
      <w:sz w:val="24"/>
      <w:szCs w:val="24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  <w:sz w:val="20"/>
      <w:szCs w:val="20"/>
    </w:rPr>
  </w:style>
  <w:style w:type="character" w:styleId="a4">
    <w:name w:val="Hyperlink"/>
    <w:rPr>
      <w:color w:val="0000FF"/>
      <w:u w:val="single"/>
    </w:rPr>
  </w:style>
  <w:style w:type="paragraph" w:styleId="a5">
    <w:name w:val="header"/>
    <w:basedOn w:val="a"/>
    <w:pPr>
      <w:tabs>
        <w:tab w:val="center" w:pos="4677"/>
        <w:tab w:val="right" w:pos="9355"/>
      </w:tabs>
    </w:p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alloon Text"/>
    <w:basedOn w:val="a"/>
    <w:semiHidden/>
    <w:rPr>
      <w:rFonts w:ascii="Tahoma" w:hAnsi="Tahoma" w:cs="Tahoma"/>
      <w:sz w:val="16"/>
      <w:szCs w:val="16"/>
    </w:rPr>
  </w:style>
  <w:style w:type="paragraph" w:styleId="a8">
    <w:name w:val="Body Text Indent"/>
    <w:basedOn w:val="a"/>
    <w:rsid w:val="00FE0DF2"/>
    <w:pPr>
      <w:ind w:firstLine="851"/>
    </w:pPr>
    <w:rPr>
      <w:sz w:val="28"/>
      <w:szCs w:val="20"/>
    </w:rPr>
  </w:style>
  <w:style w:type="paragraph" w:styleId="2">
    <w:name w:val="Body Text 2"/>
    <w:basedOn w:val="a"/>
    <w:rsid w:val="008154A0"/>
    <w:pPr>
      <w:spacing w:after="120" w:line="480" w:lineRule="auto"/>
    </w:pPr>
  </w:style>
  <w:style w:type="paragraph" w:customStyle="1" w:styleId="ConsPlusNormal">
    <w:name w:val="ConsPlusNormal"/>
    <w:rsid w:val="009E4999"/>
    <w:pPr>
      <w:autoSpaceDE w:val="0"/>
      <w:autoSpaceDN w:val="0"/>
      <w:adjustRightInd w:val="0"/>
    </w:pPr>
    <w:rPr>
      <w:sz w:val="28"/>
      <w:szCs w:val="28"/>
    </w:rPr>
  </w:style>
  <w:style w:type="paragraph" w:customStyle="1" w:styleId="ConsPlusTitlePage">
    <w:name w:val="ConsPlusTitlePage"/>
    <w:uiPriority w:val="99"/>
    <w:rsid w:val="00856ECA"/>
    <w:pPr>
      <w:autoSpaceDE w:val="0"/>
      <w:autoSpaceDN w:val="0"/>
      <w:adjustRightInd w:val="0"/>
    </w:pPr>
    <w:rPr>
      <w:rFonts w:ascii="Tahoma" w:hAnsi="Tahoma" w:cs="Tahoma"/>
      <w:sz w:val="28"/>
      <w:szCs w:val="28"/>
    </w:rPr>
  </w:style>
  <w:style w:type="paragraph" w:customStyle="1" w:styleId="ConsPlusNonformat">
    <w:name w:val="ConsPlusNonformat"/>
    <w:uiPriority w:val="99"/>
    <w:rsid w:val="006C2F66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styleId="a9">
    <w:name w:val="List Paragraph"/>
    <w:basedOn w:val="a"/>
    <w:uiPriority w:val="34"/>
    <w:qFormat/>
    <w:rsid w:val="00234F47"/>
    <w:pPr>
      <w:ind w:left="720"/>
      <w:contextualSpacing/>
    </w:pPr>
    <w:rPr>
      <w:rFonts w:ascii="Times New Roman CYR" w:hAnsi="Times New Roman CYR"/>
      <w:sz w:val="20"/>
      <w:szCs w:val="20"/>
    </w:rPr>
  </w:style>
  <w:style w:type="paragraph" w:customStyle="1" w:styleId="pboth">
    <w:name w:val="pboth"/>
    <w:basedOn w:val="a"/>
    <w:rsid w:val="00234F47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&#1079;&#1072;&#1090;&#1086;-&#1089;&#1077;&#1074;&#1077;&#1088;&#1089;&#1082;.&#1088;&#1092;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79B59F-21A0-432A-8DCD-AFBCA83A42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4</Pages>
  <Words>1053</Words>
  <Characters>6007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 </vt:lpstr>
    </vt:vector>
  </TitlesOfParts>
  <Company>Администрация ЗАТО Северск</Company>
  <LinksUpToDate>false</LinksUpToDate>
  <CharactersWithSpaces>7046</CharactersWithSpaces>
  <SharedDoc>false</SharedDoc>
  <HLinks>
    <vt:vector size="6" baseType="variant">
      <vt:variant>
        <vt:i4>75038771</vt:i4>
      </vt:variant>
      <vt:variant>
        <vt:i4>0</vt:i4>
      </vt:variant>
      <vt:variant>
        <vt:i4>0</vt:i4>
      </vt:variant>
      <vt:variant>
        <vt:i4>5</vt:i4>
      </vt:variant>
      <vt:variant>
        <vt:lpwstr>https://зато-северск.рф/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Moroz</dc:creator>
  <cp:lastModifiedBy>Шипицина В.П.</cp:lastModifiedBy>
  <cp:revision>2</cp:revision>
  <cp:lastPrinted>2018-03-27T04:17:00Z</cp:lastPrinted>
  <dcterms:created xsi:type="dcterms:W3CDTF">2021-09-15T04:59:00Z</dcterms:created>
  <dcterms:modified xsi:type="dcterms:W3CDTF">2021-09-15T04:59:00Z</dcterms:modified>
</cp:coreProperties>
</file>