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E6719B">
              <w:rPr>
                <w:rFonts w:ascii="Times New Roman" w:hAnsi="Times New Roman"/>
                <w:sz w:val="28"/>
                <w:szCs w:val="28"/>
              </w:rPr>
              <w:t>Строителей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264550">
              <w:rPr>
                <w:rFonts w:ascii="Times New Roman" w:hAnsi="Times New Roman"/>
                <w:sz w:val="28"/>
                <w:szCs w:val="28"/>
              </w:rPr>
              <w:t>15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264550">
              <w:rPr>
                <w:rFonts w:ascii="Times New Roman" w:hAnsi="Times New Roman"/>
                <w:sz w:val="28"/>
                <w:szCs w:val="28"/>
              </w:rPr>
              <w:t>24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</w:t>
      </w:r>
      <w:r w:rsidR="00E6719B">
        <w:rPr>
          <w:rFonts w:ascii="Times New Roman" w:hAnsi="Times New Roman"/>
          <w:sz w:val="28"/>
          <w:szCs w:val="28"/>
        </w:rPr>
        <w:t>Строителей</w:t>
      </w:r>
      <w:proofErr w:type="spellEnd"/>
      <w:r w:rsidR="001C62F3">
        <w:rPr>
          <w:rFonts w:ascii="Times New Roman" w:hAnsi="Times New Roman"/>
          <w:sz w:val="28"/>
          <w:szCs w:val="28"/>
        </w:rPr>
        <w:t>, д.</w:t>
      </w:r>
      <w:r w:rsidR="00264550">
        <w:rPr>
          <w:rFonts w:ascii="Times New Roman" w:hAnsi="Times New Roman"/>
          <w:sz w:val="28"/>
          <w:szCs w:val="28"/>
        </w:rPr>
        <w:t>15</w:t>
      </w:r>
      <w:r w:rsidR="001C62F3">
        <w:rPr>
          <w:rFonts w:ascii="Times New Roman" w:hAnsi="Times New Roman"/>
          <w:sz w:val="28"/>
          <w:szCs w:val="28"/>
        </w:rPr>
        <w:t>, кв.</w:t>
      </w:r>
      <w:r w:rsidR="00264550">
        <w:rPr>
          <w:rFonts w:ascii="Times New Roman" w:hAnsi="Times New Roman"/>
          <w:sz w:val="28"/>
          <w:szCs w:val="28"/>
        </w:rPr>
        <w:t>24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6719B">
        <w:rPr>
          <w:rFonts w:ascii="Times New Roman" w:hAnsi="Times New Roman" w:cs="Times New Roman"/>
          <w:sz w:val="28"/>
          <w:szCs w:val="28"/>
        </w:rPr>
        <w:t>4</w:t>
      </w:r>
      <w:r w:rsidR="0026455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26455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E6719B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E6719B">
        <w:rPr>
          <w:rFonts w:ascii="Times New Roman" w:hAnsi="Times New Roman" w:cs="Times New Roman"/>
          <w:sz w:val="28"/>
          <w:szCs w:val="28"/>
        </w:rPr>
        <w:t>1</w:t>
      </w:r>
      <w:r w:rsidR="00264550">
        <w:rPr>
          <w:rFonts w:ascii="Times New Roman" w:hAnsi="Times New Roman" w:cs="Times New Roman"/>
          <w:sz w:val="28"/>
          <w:szCs w:val="28"/>
        </w:rPr>
        <w:t>477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264550">
        <w:rPr>
          <w:rFonts w:ascii="Times New Roman" w:hAnsi="Times New Roman" w:cs="Times New Roman"/>
          <w:sz w:val="28"/>
          <w:szCs w:val="28"/>
        </w:rPr>
        <w:t>Гребенников Владимир Васильевич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24B81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64550">
        <w:rPr>
          <w:rFonts w:ascii="Times New Roman" w:hAnsi="Times New Roman" w:cs="Times New Roman"/>
          <w:sz w:val="28"/>
          <w:szCs w:val="28"/>
        </w:rPr>
        <w:t>Гребенникова Владимира Васильевича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купли-продажи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1</w:t>
      </w:r>
      <w:r w:rsidR="00B3014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E6719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6719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3014B">
        <w:rPr>
          <w:rFonts w:ascii="Times New Roman" w:hAnsi="Times New Roman" w:cs="Times New Roman"/>
          <w:sz w:val="28"/>
          <w:szCs w:val="28"/>
        </w:rPr>
        <w:t>55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24B81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D2A69-63DB-4A62-B24A-30489FE2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2023-12-15T03:55:00Z</dcterms:created>
  <dcterms:modified xsi:type="dcterms:W3CDTF">2023-12-15T03:55:00Z</dcterms:modified>
</cp:coreProperties>
</file>