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Тракторная,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35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2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8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C24854">
              <w:rPr>
                <w:rFonts w:ascii="Times New Roman" w:hAnsi="Times New Roman"/>
                <w:sz w:val="24"/>
                <w:szCs w:val="24"/>
              </w:rPr>
              <w:t>Зенит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431DC" w:rsidRPr="001544E3">
        <w:rPr>
          <w:rFonts w:ascii="Times New Roman" w:hAnsi="Times New Roman"/>
          <w:sz w:val="24"/>
          <w:szCs w:val="24"/>
        </w:rPr>
        <w:t xml:space="preserve">Тракторная, 35, строение </w:t>
      </w:r>
      <w:r w:rsidR="001132F5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ряд </w:t>
      </w:r>
      <w:r w:rsidR="001132F5">
        <w:rPr>
          <w:rFonts w:ascii="Times New Roman" w:hAnsi="Times New Roman"/>
          <w:sz w:val="24"/>
          <w:szCs w:val="24"/>
        </w:rPr>
        <w:t>2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1132F5">
        <w:rPr>
          <w:rFonts w:ascii="Times New Roman" w:hAnsi="Times New Roman"/>
          <w:sz w:val="24"/>
          <w:szCs w:val="24"/>
        </w:rPr>
        <w:t>8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1132F5">
        <w:rPr>
          <w:rFonts w:ascii="Times New Roman" w:hAnsi="Times New Roman"/>
          <w:sz w:val="24"/>
          <w:szCs w:val="24"/>
        </w:rPr>
        <w:t>Зенит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1132F5">
        <w:rPr>
          <w:rFonts w:ascii="Times New Roman" w:hAnsi="Times New Roman"/>
          <w:sz w:val="24"/>
          <w:szCs w:val="24"/>
        </w:rPr>
        <w:t>17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916EF" w:rsidRPr="001544E3">
        <w:rPr>
          <w:rFonts w:ascii="Times New Roman" w:hAnsi="Times New Roman"/>
          <w:color w:val="000000"/>
          <w:sz w:val="24"/>
          <w:szCs w:val="24"/>
        </w:rPr>
        <w:t>21</w:t>
      </w:r>
      <w:r w:rsidR="001132F5">
        <w:rPr>
          <w:rFonts w:ascii="Times New Roman" w:hAnsi="Times New Roman"/>
          <w:color w:val="000000"/>
          <w:sz w:val="24"/>
          <w:szCs w:val="24"/>
        </w:rPr>
        <w:t>1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1132F5">
        <w:rPr>
          <w:rFonts w:ascii="Times New Roman" w:hAnsi="Times New Roman"/>
          <w:color w:val="000000"/>
          <w:sz w:val="24"/>
          <w:szCs w:val="24"/>
        </w:rPr>
        <w:t>500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1132F5">
        <w:rPr>
          <w:rFonts w:ascii="Times New Roman" w:hAnsi="Times New Roman"/>
          <w:sz w:val="24"/>
          <w:szCs w:val="24"/>
        </w:rPr>
        <w:t>Соколова Лидия Павловна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BB0E93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B0E93">
        <w:rPr>
          <w:rFonts w:ascii="Times New Roman" w:hAnsi="Times New Roman"/>
          <w:sz w:val="24"/>
          <w:szCs w:val="24"/>
        </w:rPr>
        <w:t>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BB0E93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8916EF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BB0E93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BB0E93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BB0E93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B0E93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BB0E93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1132F5">
        <w:rPr>
          <w:rFonts w:ascii="Times New Roman" w:hAnsi="Times New Roman" w:cs="Times New Roman"/>
          <w:sz w:val="24"/>
          <w:szCs w:val="24"/>
        </w:rPr>
        <w:t>Соколовой Лидии Павловны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132F5">
        <w:rPr>
          <w:rFonts w:ascii="Times New Roman" w:hAnsi="Times New Roman" w:cs="Times New Roman"/>
          <w:sz w:val="24"/>
          <w:szCs w:val="24"/>
        </w:rPr>
        <w:t>Свидетельством о праве      на наследство от 23.04.1996, реестр № 1-916.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2D7" w:rsidRDefault="008F72D7">
      <w:r>
        <w:separator/>
      </w:r>
    </w:p>
  </w:endnote>
  <w:endnote w:type="continuationSeparator" w:id="0">
    <w:p w:rsidR="008F72D7" w:rsidRDefault="008F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2D7" w:rsidRDefault="008F72D7">
      <w:r>
        <w:separator/>
      </w:r>
    </w:p>
  </w:footnote>
  <w:footnote w:type="continuationSeparator" w:id="0">
    <w:p w:rsidR="008F72D7" w:rsidRDefault="008F7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8F72D7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0E93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1C8C2-FDAF-4D21-9637-5ED7D861D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2024-05-17T07:09:00Z</cp:lastPrinted>
  <dcterms:created xsi:type="dcterms:W3CDTF">2024-05-20T07:55:00Z</dcterms:created>
  <dcterms:modified xsi:type="dcterms:W3CDTF">2024-05-22T07:59:00Z</dcterms:modified>
</cp:coreProperties>
</file>