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01E2F" w14:textId="77777777" w:rsidR="00CF2D95" w:rsidRPr="0090162C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0162C">
        <w:rPr>
          <w:rFonts w:ascii="Times New Roman" w:hAnsi="Times New Roman" w:cs="Times New Roman"/>
          <w:sz w:val="24"/>
          <w:szCs w:val="24"/>
        </w:rPr>
        <w:t>СВОДНЫЙ ОТЧЕТ</w:t>
      </w:r>
    </w:p>
    <w:p w14:paraId="5DE2C7C4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14:paraId="60168A1C" w14:textId="77777777" w:rsidR="00CF2D95" w:rsidRPr="00826F06" w:rsidRDefault="00CF2D95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5BBD4131" w14:textId="47D0BB33" w:rsidR="00CF2D95" w:rsidRPr="00826F06" w:rsidRDefault="00C82F02" w:rsidP="00C376E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(далее -</w:t>
      </w:r>
      <w:r w:rsidR="00CF2D95" w:rsidRPr="00826F06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14:paraId="067AD9A8" w14:textId="77777777" w:rsidR="00CF2D95" w:rsidRPr="00826F06" w:rsidRDefault="00CF2D95" w:rsidP="00020BD5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1FCC83E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1. Общая информация:</w:t>
      </w:r>
    </w:p>
    <w:p w14:paraId="499AAD91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1) регулирующий орган (полное и краткое наименования (при наличии):</w:t>
      </w:r>
    </w:p>
    <w:p w14:paraId="4E01729C" w14:textId="56B53892" w:rsidR="00CF2D95" w:rsidRDefault="0030399B" w:rsidP="00B80C46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i/>
          <w:sz w:val="24"/>
          <w:szCs w:val="24"/>
          <w:u w:val="single"/>
        </w:rPr>
        <w:t>Управление</w:t>
      </w:r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имущественных отношений </w:t>
      </w:r>
      <w:proofErr w:type="gramStart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C82F02" w:rsidRPr="00826F0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55AB0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2AE6">
        <w:rPr>
          <w:rFonts w:ascii="Times New Roman" w:hAnsi="Times New Roman" w:cs="Times New Roman"/>
          <w:i/>
          <w:sz w:val="24"/>
          <w:szCs w:val="24"/>
          <w:u w:val="single"/>
        </w:rPr>
        <w:t>(УИО</w:t>
      </w:r>
      <w:r w:rsidR="00B80C46" w:rsidRPr="00B80C46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80C46" w:rsidRPr="00826F06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 ЗАТО Северск</w:t>
      </w:r>
      <w:r w:rsidR="00E50210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2896A9D5" w14:textId="77777777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2) вид и наименование проекта МНПА:</w:t>
      </w:r>
    </w:p>
    <w:p w14:paraId="116E39F7" w14:textId="31B9BBD1" w:rsidR="00834C23" w:rsidRDefault="00834C23" w:rsidP="00C26BB6">
      <w:pPr>
        <w:pStyle w:val="ConsPlusNormal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изменений в постановление Администрации ЗАТО Северск от 29.12.2018 № 2505</w:t>
      </w:r>
      <w:r w:rsidR="00C51EE8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A91FF0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Pr="00834C23"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Административного регламента предоставления муниципальной услуги «Муниципальная экспертиза проектов освоения лесов</w:t>
      </w:r>
      <w:r w:rsidR="00C51EE8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A91FF0">
        <w:rPr>
          <w:rFonts w:ascii="Times New Roman" w:hAnsi="Times New Roman" w:cs="Times New Roman"/>
          <w:i/>
          <w:sz w:val="24"/>
          <w:szCs w:val="24"/>
          <w:u w:val="single"/>
        </w:rPr>
        <w:t>).</w:t>
      </w:r>
    </w:p>
    <w:p w14:paraId="4DD4CCF7" w14:textId="3F98F7DB" w:rsidR="00CF2D95" w:rsidRPr="00826F06" w:rsidRDefault="00CF2D95" w:rsidP="008435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26F06">
        <w:rPr>
          <w:rFonts w:ascii="Times New Roman" w:hAnsi="Times New Roman" w:cs="Times New Roman"/>
          <w:sz w:val="24"/>
          <w:szCs w:val="24"/>
        </w:rPr>
        <w:t>3) предполагаемые сроки вступления в силу МНПА:</w:t>
      </w:r>
    </w:p>
    <w:p w14:paraId="483C67F4" w14:textId="20D48AA6" w:rsidR="0079337B" w:rsidRDefault="009E65E4" w:rsidP="005C49D7">
      <w:pPr>
        <w:pStyle w:val="ConsPlusNormal"/>
        <w:widowControl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со дня официального опубликования</w:t>
      </w:r>
      <w:r w:rsidR="00E5021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14:paraId="4FFD0DD8" w14:textId="506CDC99" w:rsidR="00CF2D95" w:rsidRPr="00826F06" w:rsidRDefault="00CF2D95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4) степень регулирующего воздействия проекта МНПА:</w:t>
      </w:r>
    </w:p>
    <w:p w14:paraId="3A0904CA" w14:textId="328529E8" w:rsidR="00CF2D95" w:rsidRDefault="006F2AE6" w:rsidP="005C49D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н</w:t>
      </w:r>
      <w:r w:rsidR="00C26BB6" w:rsidRPr="00826F06">
        <w:rPr>
          <w:rFonts w:ascii="Times New Roman" w:hAnsi="Times New Roman" w:cs="Times New Roman"/>
          <w:i/>
          <w:iCs/>
          <w:sz w:val="24"/>
          <w:szCs w:val="24"/>
          <w:u w:val="single"/>
        </w:rPr>
        <w:t>изкая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с</w:t>
      </w:r>
      <w:r w:rsidRPr="006F2AE6">
        <w:rPr>
          <w:rFonts w:ascii="Times New Roman" w:hAnsi="Times New Roman" w:cs="Times New Roman"/>
          <w:i/>
          <w:iCs/>
          <w:sz w:val="24"/>
          <w:szCs w:val="24"/>
          <w:u w:val="single"/>
        </w:rPr>
        <w:t>тепень регулирующего воздействия</w:t>
      </w:r>
      <w:r w:rsidR="009E65E4">
        <w:rPr>
          <w:rFonts w:ascii="Times New Roman" w:hAnsi="Times New Roman" w:cs="Times New Roman"/>
          <w:i/>
          <w:iCs/>
          <w:sz w:val="24"/>
          <w:szCs w:val="24"/>
          <w:u w:val="single"/>
        </w:rPr>
        <w:t>.</w:t>
      </w:r>
    </w:p>
    <w:p w14:paraId="070993C0" w14:textId="77777777" w:rsidR="00CF2D95" w:rsidRPr="00826F06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5) краткое описание содержания предлагаемого правового регулирования:</w:t>
      </w:r>
    </w:p>
    <w:p w14:paraId="4FD30F29" w14:textId="5506B7F2" w:rsidR="00A40EFA" w:rsidRDefault="000D14B1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содержанием предлагаемого правового регулирования является внесение изменений                       </w:t>
      </w:r>
      <w:proofErr w:type="gramStart"/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в действующий нормативный </w:t>
      </w:r>
      <w:r w:rsidR="00681C0B">
        <w:rPr>
          <w:rFonts w:ascii="Times New Roman" w:hAnsi="Times New Roman"/>
          <w:i/>
          <w:iCs/>
          <w:sz w:val="24"/>
          <w:szCs w:val="24"/>
          <w:u w:val="single"/>
        </w:rPr>
        <w:t xml:space="preserve">правовой акт 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в целях</w:t>
      </w:r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 приведени</w:t>
      </w:r>
      <w:r>
        <w:rPr>
          <w:rFonts w:ascii="Times New Roman" w:hAnsi="Times New Roman"/>
          <w:i/>
          <w:iCs/>
          <w:sz w:val="24"/>
          <w:szCs w:val="24"/>
          <w:u w:val="single"/>
        </w:rPr>
        <w:t>я</w:t>
      </w:r>
      <w:r w:rsidRPr="000D14B1">
        <w:rPr>
          <w:rFonts w:ascii="Times New Roman" w:hAnsi="Times New Roman"/>
          <w:i/>
          <w:iCs/>
          <w:sz w:val="24"/>
          <w:szCs w:val="24"/>
          <w:u w:val="single"/>
        </w:rPr>
        <w:t xml:space="preserve"> в соответствие </w:t>
      </w:r>
      <w:r>
        <w:rPr>
          <w:rFonts w:ascii="Times New Roman" w:hAnsi="Times New Roman"/>
          <w:i/>
          <w:sz w:val="24"/>
          <w:szCs w:val="24"/>
          <w:u w:val="single"/>
        </w:rPr>
        <w:t>с действующим законодательством</w:t>
      </w:r>
      <w:proofErr w:type="gramEnd"/>
      <w:r w:rsidR="001B1ECE">
        <w:rPr>
          <w:rFonts w:ascii="Times New Roman" w:hAnsi="Times New Roman"/>
          <w:i/>
          <w:sz w:val="24"/>
          <w:szCs w:val="24"/>
          <w:u w:val="single"/>
        </w:rPr>
        <w:t xml:space="preserve"> в части:</w:t>
      </w:r>
    </w:p>
    <w:p w14:paraId="6999525D" w14:textId="3EC76410" w:rsidR="000D14B1" w:rsidRDefault="00A40EFA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</w:t>
      </w:r>
      <w:r w:rsidR="00B80C46">
        <w:rPr>
          <w:rFonts w:ascii="Times New Roman" w:hAnsi="Times New Roman"/>
          <w:i/>
          <w:sz w:val="24"/>
          <w:szCs w:val="24"/>
          <w:u w:val="single"/>
        </w:rPr>
        <w:t xml:space="preserve"> изменения </w:t>
      </w:r>
      <w:proofErr w:type="gramStart"/>
      <w:r w:rsidR="00B80C46">
        <w:rPr>
          <w:rFonts w:ascii="Times New Roman" w:hAnsi="Times New Roman"/>
          <w:i/>
          <w:sz w:val="24"/>
          <w:szCs w:val="24"/>
          <w:u w:val="single"/>
        </w:rPr>
        <w:t>сроков проведения м</w:t>
      </w:r>
      <w:r w:rsidR="00B80C46" w:rsidRPr="00B80C46">
        <w:rPr>
          <w:rFonts w:ascii="Times New Roman" w:hAnsi="Times New Roman"/>
          <w:i/>
          <w:sz w:val="24"/>
          <w:szCs w:val="24"/>
          <w:u w:val="single"/>
        </w:rPr>
        <w:t>униципальн</w:t>
      </w:r>
      <w:r w:rsidR="00B80C46">
        <w:rPr>
          <w:rFonts w:ascii="Times New Roman" w:hAnsi="Times New Roman"/>
          <w:i/>
          <w:sz w:val="24"/>
          <w:szCs w:val="24"/>
          <w:u w:val="single"/>
        </w:rPr>
        <w:t>ой</w:t>
      </w:r>
      <w:r w:rsidR="00B80C46" w:rsidRPr="00B80C46">
        <w:rPr>
          <w:rFonts w:ascii="Times New Roman" w:hAnsi="Times New Roman"/>
          <w:i/>
          <w:sz w:val="24"/>
          <w:szCs w:val="24"/>
          <w:u w:val="single"/>
        </w:rPr>
        <w:t xml:space="preserve"> экспертиз</w:t>
      </w:r>
      <w:r w:rsidR="00B80C46">
        <w:rPr>
          <w:rFonts w:ascii="Times New Roman" w:hAnsi="Times New Roman"/>
          <w:i/>
          <w:sz w:val="24"/>
          <w:szCs w:val="24"/>
          <w:u w:val="single"/>
        </w:rPr>
        <w:t>ы</w:t>
      </w:r>
      <w:r w:rsidR="00B80C46" w:rsidRPr="00B80C46">
        <w:rPr>
          <w:rFonts w:ascii="Times New Roman" w:hAnsi="Times New Roman"/>
          <w:i/>
          <w:sz w:val="24"/>
          <w:szCs w:val="24"/>
          <w:u w:val="single"/>
        </w:rPr>
        <w:t xml:space="preserve"> проектов освоения лесов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>;</w:t>
      </w:r>
    </w:p>
    <w:p w14:paraId="3CCEA009" w14:textId="4ADF0A2E" w:rsidR="00A40EFA" w:rsidRDefault="00A40EFA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</w:t>
      </w:r>
      <w:r w:rsidR="001B1ECE">
        <w:rPr>
          <w:rFonts w:ascii="Times New Roman" w:hAnsi="Times New Roman"/>
          <w:i/>
          <w:sz w:val="24"/>
          <w:szCs w:val="24"/>
          <w:u w:val="single"/>
        </w:rPr>
        <w:t>уточнения ответственности должностных лиц при выполнении административных процедур;</w:t>
      </w:r>
    </w:p>
    <w:p w14:paraId="3302238C" w14:textId="34B27886" w:rsidR="00A40EFA" w:rsidRDefault="00A40EFA" w:rsidP="00826F0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</w:t>
      </w:r>
      <w:r w:rsidR="00942E04">
        <w:rPr>
          <w:rFonts w:ascii="Times New Roman" w:hAnsi="Times New Roman"/>
          <w:i/>
          <w:sz w:val="24"/>
          <w:szCs w:val="24"/>
          <w:u w:val="single"/>
        </w:rPr>
        <w:t> </w:t>
      </w:r>
      <w:r w:rsidR="001B1ECE">
        <w:rPr>
          <w:rFonts w:ascii="Times New Roman" w:hAnsi="Times New Roman"/>
          <w:i/>
          <w:sz w:val="24"/>
          <w:szCs w:val="24"/>
          <w:u w:val="single"/>
        </w:rPr>
        <w:t>получения  от заявителя разрешения на обработку персональных данных</w:t>
      </w:r>
      <w:r w:rsidR="00314179">
        <w:rPr>
          <w:rFonts w:ascii="Times New Roman" w:hAnsi="Times New Roman"/>
          <w:i/>
          <w:sz w:val="24"/>
          <w:szCs w:val="24"/>
          <w:u w:val="single"/>
        </w:rPr>
        <w:t xml:space="preserve"> при предоставлении муниципальной услуги</w:t>
      </w:r>
      <w:r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67E1EDC" w14:textId="77777777" w:rsidR="00CF2D95" w:rsidRDefault="00CF2D95" w:rsidP="00826F0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6) контактная информация исполнителя в регулирующем органе:</w:t>
      </w:r>
    </w:p>
    <w:p w14:paraId="74531A52" w14:textId="77777777" w:rsidR="009E65E4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proofErr w:type="spellStart"/>
      <w:r w:rsidRPr="00474B70">
        <w:rPr>
          <w:rFonts w:ascii="Times New Roman" w:hAnsi="Times New Roman"/>
          <w:i/>
          <w:sz w:val="24"/>
          <w:szCs w:val="24"/>
          <w:u w:val="single"/>
        </w:rPr>
        <w:t>Тагаева</w:t>
      </w:r>
      <w:proofErr w:type="spellEnd"/>
      <w:r w:rsidRPr="00474B70">
        <w:rPr>
          <w:rFonts w:ascii="Times New Roman" w:hAnsi="Times New Roman"/>
          <w:i/>
          <w:sz w:val="24"/>
          <w:szCs w:val="24"/>
          <w:u w:val="single"/>
        </w:rPr>
        <w:t xml:space="preserve"> Татьяна </w:t>
      </w:r>
      <w:r>
        <w:rPr>
          <w:rFonts w:ascii="Times New Roman" w:hAnsi="Times New Roman"/>
          <w:i/>
          <w:sz w:val="24"/>
          <w:szCs w:val="24"/>
          <w:u w:val="single"/>
        </w:rPr>
        <w:t>Ивановна</w:t>
      </w:r>
      <w:r w:rsidR="009E65E4">
        <w:rPr>
          <w:rFonts w:ascii="Times New Roman" w:hAnsi="Times New Roman"/>
          <w:i/>
          <w:sz w:val="24"/>
          <w:szCs w:val="24"/>
          <w:u w:val="single"/>
        </w:rPr>
        <w:t>,</w:t>
      </w:r>
    </w:p>
    <w:p w14:paraId="3DDD0907" w14:textId="76A6F258" w:rsidR="00474B70" w:rsidRP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474B70">
        <w:rPr>
          <w:rFonts w:ascii="Times New Roman" w:hAnsi="Times New Roman"/>
          <w:i/>
          <w:sz w:val="24"/>
          <w:szCs w:val="24"/>
          <w:u w:val="single"/>
        </w:rPr>
        <w:t xml:space="preserve">главный специалист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отдела муниципального лесного контроля и надзора </w:t>
      </w:r>
      <w:r w:rsidRPr="00474B70">
        <w:rPr>
          <w:rFonts w:ascii="Times New Roman" w:hAnsi="Times New Roman"/>
          <w:i/>
          <w:sz w:val="24"/>
          <w:szCs w:val="24"/>
          <w:u w:val="single"/>
        </w:rPr>
        <w:t>Управления имущественных отнош</w:t>
      </w:r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ений </w:t>
      </w:r>
      <w:proofErr w:type="gramStart"/>
      <w:r w:rsidR="009E65E4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9E65E4">
        <w:rPr>
          <w:rFonts w:ascii="Times New Roman" w:hAnsi="Times New Roman"/>
          <w:i/>
          <w:sz w:val="24"/>
          <w:szCs w:val="24"/>
          <w:u w:val="single"/>
        </w:rPr>
        <w:t xml:space="preserve"> ЗАТО Северск,</w:t>
      </w:r>
    </w:p>
    <w:p w14:paraId="34ECF19E" w14:textId="77777777" w:rsidR="00474B70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контактный телефон: 8 (3823) 77 39 77;</w:t>
      </w:r>
    </w:p>
    <w:p w14:paraId="63B03772" w14:textId="4CF96CCD" w:rsidR="00474B70" w:rsidRPr="005417A9" w:rsidRDefault="00474B70" w:rsidP="009E65E4">
      <w:pPr>
        <w:pStyle w:val="ConsPlusNormal"/>
        <w:widowControl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5417A9">
        <w:rPr>
          <w:rFonts w:ascii="Times New Roman" w:hAnsi="Times New Roman"/>
          <w:i/>
          <w:sz w:val="24"/>
          <w:szCs w:val="24"/>
          <w:u w:val="single"/>
        </w:rPr>
        <w:t xml:space="preserve">адрес электронной почты: </w:t>
      </w:r>
      <w:hyperlink r:id="rId8" w:history="1"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  <w:lang w:val="en-US"/>
          </w:rPr>
          <w:t>tagaeva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</w:rPr>
          <w:t>@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  <w:lang w:val="en-US"/>
          </w:rPr>
          <w:t>u</w:t>
        </w:r>
        <w:r w:rsidR="009D578E" w:rsidRPr="005417A9">
          <w:rPr>
            <w:rStyle w:val="a3"/>
            <w:rFonts w:ascii="Times New Roman" w:hAnsi="Times New Roman" w:cs="Arial"/>
            <w:i/>
            <w:color w:val="auto"/>
            <w:sz w:val="24"/>
            <w:szCs w:val="24"/>
          </w:rPr>
          <w:t>io.seversknet.ru</w:t>
        </w:r>
      </w:hyperlink>
      <w:r w:rsidR="009E65E4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629B2148" w14:textId="77777777" w:rsidR="007E6DDD" w:rsidRDefault="00CF2D95" w:rsidP="007E6D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2. Описание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проблемы, на решение которой направлено предлагаемое</w:t>
      </w:r>
      <w:r w:rsidR="004F1A69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правовое регулирование:</w:t>
      </w:r>
    </w:p>
    <w:p w14:paraId="5A896DF3" w14:textId="77777777" w:rsidR="00314179" w:rsidRDefault="00F72338" w:rsidP="00681C0B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п</w:t>
      </w:r>
      <w:r w:rsidR="007E6DDD" w:rsidRPr="007E6DDD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риведение в соответствие с действующим законодательством Российской Федерации</w:t>
      </w:r>
      <w:r w:rsidR="0031417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:</w:t>
      </w:r>
    </w:p>
    <w:p w14:paraId="309C6A24" w14:textId="77777777" w:rsidR="00314179" w:rsidRDefault="00314179" w:rsidP="00681C0B">
      <w:pPr>
        <w:pStyle w:val="ConsPlusNormal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en-US"/>
        </w:rPr>
        <w:t>- 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в связи с вступлением в силу п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риказ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М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инприроды России от 04.09.2023 № 567 «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 внесении изменений в Порядок государственной или муниципальной экспертизы проекта освоения лесов, утвержденный приказом Министерства природных ресурсов и экологии Российской Федерации от 30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.07.</w:t>
      </w:r>
      <w:r w:rsidR="00681C0B" w:rsidRP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2020</w:t>
      </w:r>
      <w:r w:rsidR="00681C0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№ </w:t>
      </w:r>
      <w:r w:rsidR="00B80C46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513»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;</w:t>
      </w:r>
      <w:proofErr w:type="gramEnd"/>
    </w:p>
    <w:p w14:paraId="21EDF5D8" w14:textId="10DC2A9D" w:rsidR="00942E04" w:rsidRPr="00942E04" w:rsidRDefault="00942E04" w:rsidP="00681C0B">
      <w:pPr>
        <w:pStyle w:val="ConsPlusNormal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942E04">
        <w:rPr>
          <w:rFonts w:ascii="Times New Roman" w:eastAsia="Times New Roman" w:hAnsi="Times New Roman"/>
          <w:i/>
          <w:iCs/>
          <w:sz w:val="24"/>
          <w:szCs w:val="24"/>
        </w:rPr>
        <w:t xml:space="preserve">- </w:t>
      </w:r>
      <w:r w:rsidR="006A0ED6">
        <w:rPr>
          <w:rFonts w:ascii="Times New Roman" w:eastAsia="Times New Roman" w:hAnsi="Times New Roman"/>
          <w:i/>
          <w:iCs/>
          <w:sz w:val="24"/>
          <w:szCs w:val="24"/>
        </w:rPr>
        <w:t>в</w:t>
      </w:r>
      <w:r w:rsidR="006A0ED6" w:rsidRPr="006A0ED6">
        <w:rPr>
          <w:rFonts w:ascii="Times New Roman" w:eastAsia="Times New Roman" w:hAnsi="Times New Roman"/>
          <w:i/>
          <w:iCs/>
          <w:sz w:val="24"/>
          <w:szCs w:val="24"/>
        </w:rPr>
        <w:t xml:space="preserve"> соответствии с подпунктом 2 пункта 19 Порядка разработки и утверждения административных регламентов предоставления муниципальных услуг на территории городского </w:t>
      </w:r>
      <w:proofErr w:type="gramStart"/>
      <w:r w:rsidR="006A0ED6" w:rsidRPr="006A0ED6">
        <w:rPr>
          <w:rFonts w:ascii="Times New Roman" w:eastAsia="Times New Roman" w:hAnsi="Times New Roman"/>
          <w:i/>
          <w:iCs/>
          <w:sz w:val="24"/>
          <w:szCs w:val="24"/>
        </w:rPr>
        <w:t>округа</w:t>
      </w:r>
      <w:proofErr w:type="gramEnd"/>
      <w:r w:rsidR="006A0ED6" w:rsidRPr="006A0ED6">
        <w:rPr>
          <w:rFonts w:ascii="Times New Roman" w:eastAsia="Times New Roman" w:hAnsi="Times New Roman"/>
          <w:i/>
          <w:iCs/>
          <w:sz w:val="24"/>
          <w:szCs w:val="24"/>
        </w:rPr>
        <w:t xml:space="preserve"> ЗАТО Северск Томской области, утвержденного постановлением Администрации ЗАТО Северск от 23.09.2022 № 1709</w:t>
      </w:r>
    </w:p>
    <w:p w14:paraId="1342AAFC" w14:textId="769A8BB1" w:rsidR="00681C0B" w:rsidRDefault="00942E04" w:rsidP="00681C0B">
      <w:pPr>
        <w:pStyle w:val="ConsPlusNormal"/>
        <w:ind w:firstLine="709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</w:rPr>
      </w:pPr>
      <w:r w:rsidRPr="00942E04">
        <w:rPr>
          <w:rFonts w:ascii="Times New Roman" w:eastAsia="Times New Roman" w:hAnsi="Times New Roman"/>
          <w:i/>
          <w:iCs/>
          <w:sz w:val="24"/>
          <w:szCs w:val="24"/>
        </w:rPr>
        <w:t>- </w:t>
      </w:r>
      <w:proofErr w:type="gramStart"/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согласно статьи</w:t>
      </w:r>
      <w:proofErr w:type="gramEnd"/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7 </w:t>
      </w:r>
      <w:r w:rsidRPr="00942E04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Федеральн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ого</w:t>
      </w:r>
      <w:r w:rsidRPr="00942E04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закон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а от 27.07.2010 №</w:t>
      </w:r>
      <w:r w:rsidRPr="00942E04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210-ФЗ 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«</w:t>
      </w:r>
      <w:r w:rsidRPr="00942E04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Об организации предоставления государственных и муниципальных услуг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».</w:t>
      </w:r>
    </w:p>
    <w:p w14:paraId="376AA6D6" w14:textId="00FDD8AE" w:rsidR="00CF2D95" w:rsidRPr="007E6DDD" w:rsidRDefault="00BA3E58" w:rsidP="00992D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en-US"/>
        </w:rPr>
        <w:t>3. </w:t>
      </w:r>
      <w:r w:rsidR="00CF2D95" w:rsidRPr="007E6DDD">
        <w:rPr>
          <w:rFonts w:ascii="Times New Roman" w:hAnsi="Times New Roman" w:cs="Times New Roman"/>
          <w:sz w:val="24"/>
          <w:szCs w:val="24"/>
        </w:rPr>
        <w:t>Определение целей предлагаемого правового регулирования и показателей</w:t>
      </w:r>
      <w:r w:rsidR="004F1A69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для оценки</w:t>
      </w:r>
      <w:r w:rsidR="007E6DDD" w:rsidRPr="007E6DDD">
        <w:rPr>
          <w:rFonts w:ascii="Times New Roman" w:hAnsi="Times New Roman" w:cs="Times New Roman"/>
          <w:sz w:val="24"/>
          <w:szCs w:val="24"/>
        </w:rPr>
        <w:t xml:space="preserve"> </w:t>
      </w:r>
      <w:r w:rsidR="00CF2D95" w:rsidRPr="007E6DDD">
        <w:rPr>
          <w:rFonts w:ascii="Times New Roman" w:hAnsi="Times New Roman" w:cs="Times New Roman"/>
          <w:sz w:val="24"/>
          <w:szCs w:val="24"/>
        </w:rPr>
        <w:t>их достижения:</w:t>
      </w:r>
    </w:p>
    <w:p w14:paraId="2BF5E6AF" w14:textId="6EE27E92" w:rsidR="009D578E" w:rsidRDefault="00146801" w:rsidP="00495944">
      <w:pPr>
        <w:pStyle w:val="ConsPlusNormal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приведение нормативного правового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акта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>
        <w:rPr>
          <w:rFonts w:ascii="Times New Roman" w:hAnsi="Times New Roman"/>
          <w:i/>
          <w:sz w:val="24"/>
          <w:szCs w:val="24"/>
          <w:u w:val="single"/>
        </w:rPr>
        <w:br/>
        <w:t>с действующим законодательством.</w:t>
      </w:r>
    </w:p>
    <w:p w14:paraId="3E47BECF" w14:textId="77777777" w:rsidR="00CF2D95" w:rsidRPr="00146801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6801">
        <w:rPr>
          <w:rFonts w:ascii="Times New Roman" w:hAnsi="Times New Roman" w:cs="Times New Roman"/>
          <w:sz w:val="24"/>
          <w:szCs w:val="24"/>
        </w:rPr>
        <w:t>4. Качественная характеристика и оценка численности потенциальных адресатов</w:t>
      </w:r>
      <w:r w:rsidR="00AC1E94" w:rsidRPr="00146801">
        <w:rPr>
          <w:rFonts w:ascii="Times New Roman" w:hAnsi="Times New Roman" w:cs="Times New Roman"/>
          <w:sz w:val="24"/>
          <w:szCs w:val="24"/>
        </w:rPr>
        <w:t xml:space="preserve"> </w:t>
      </w:r>
      <w:r w:rsidRPr="00146801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14:paraId="3022A17D" w14:textId="04D47D28" w:rsidR="00146801" w:rsidRPr="00146801" w:rsidRDefault="00146801" w:rsidP="0014680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 xml:space="preserve">физические и юридические лица, осуществляющие использование лесов 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на </w:t>
      </w:r>
      <w:proofErr w:type="gramStart"/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7C3C1A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соответствии с Лесным кодексом Российской Федерации</w:t>
      </w:r>
      <w:r w:rsidRPr="0014680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1E870D3A" w14:textId="77777777" w:rsidR="00CF2D95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D2E">
        <w:rPr>
          <w:rFonts w:ascii="Times New Roman" w:hAnsi="Times New Roman" w:cs="Times New Roman"/>
          <w:sz w:val="24"/>
          <w:szCs w:val="24"/>
        </w:rPr>
        <w:t>5. Изменение функций (полномочий, обязанностей, прав) органов местного</w:t>
      </w:r>
      <w:r w:rsidR="007C6FE2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самоуправления, а также порядка их реализации в связи с введением</w:t>
      </w:r>
      <w:r w:rsidR="00465BC3" w:rsidRPr="00EA0D2E">
        <w:rPr>
          <w:rFonts w:ascii="Times New Roman" w:hAnsi="Times New Roman" w:cs="Times New Roman"/>
          <w:sz w:val="24"/>
          <w:szCs w:val="24"/>
        </w:rPr>
        <w:t xml:space="preserve"> </w:t>
      </w:r>
      <w:r w:rsidRPr="00EA0D2E">
        <w:rPr>
          <w:rFonts w:ascii="Times New Roman" w:hAnsi="Times New Roman" w:cs="Times New Roman"/>
          <w:sz w:val="24"/>
          <w:szCs w:val="24"/>
        </w:rPr>
        <w:t>предлагаемого правового регулирования:</w:t>
      </w:r>
    </w:p>
    <w:p w14:paraId="42D89534" w14:textId="77777777" w:rsidR="00EA0D2E" w:rsidRDefault="00EA0D2E" w:rsidP="00EA0D2E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 предполагается.</w:t>
      </w:r>
    </w:p>
    <w:p w14:paraId="012195DA" w14:textId="0BBC60B0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6. Оценка дополнительных расходов (доходов)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Pr="00826F06">
        <w:rPr>
          <w:rFonts w:ascii="Times New Roman" w:hAnsi="Times New Roman" w:cs="Times New Roman"/>
          <w:sz w:val="24"/>
          <w:szCs w:val="24"/>
        </w:rPr>
        <w:br/>
        <w:t xml:space="preserve">с введением предлагаемого правового регулирования, источники данных </w:t>
      </w:r>
      <w:r w:rsidR="00C47193">
        <w:rPr>
          <w:rFonts w:ascii="Times New Roman" w:hAnsi="Times New Roman" w:cs="Times New Roman"/>
          <w:sz w:val="24"/>
          <w:szCs w:val="24"/>
        </w:rPr>
        <w:t xml:space="preserve">о </w:t>
      </w:r>
      <w:r w:rsidRPr="00826F06">
        <w:rPr>
          <w:rFonts w:ascii="Times New Roman" w:hAnsi="Times New Roman" w:cs="Times New Roman"/>
          <w:sz w:val="24"/>
          <w:szCs w:val="24"/>
        </w:rPr>
        <w:t>расход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 xml:space="preserve"> (доход</w:t>
      </w:r>
      <w:r w:rsidR="00C47193">
        <w:rPr>
          <w:rFonts w:ascii="Times New Roman" w:hAnsi="Times New Roman" w:cs="Times New Roman"/>
          <w:sz w:val="24"/>
          <w:szCs w:val="24"/>
        </w:rPr>
        <w:t>ах</w:t>
      </w:r>
      <w:r w:rsidRPr="00826F06">
        <w:rPr>
          <w:rFonts w:ascii="Times New Roman" w:hAnsi="Times New Roman" w:cs="Times New Roman"/>
          <w:sz w:val="24"/>
          <w:szCs w:val="24"/>
        </w:rPr>
        <w:t>):</w:t>
      </w:r>
    </w:p>
    <w:p w14:paraId="007E7303" w14:textId="64C50FE3" w:rsidR="000616C1" w:rsidRDefault="00C47193" w:rsidP="00C47193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0616C1" w:rsidRPr="00C47193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5733CE" w:rsidRPr="00C4719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F4D75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не предполагаются.</w:t>
      </w:r>
    </w:p>
    <w:p w14:paraId="0E0EF104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7. Изменение обязанностей (ограничений) потенциальных адресатов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предлагаемого правового регулирования и связанные с ними дополнительные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расходы (доходы):</w:t>
      </w:r>
    </w:p>
    <w:p w14:paraId="6E40EAE5" w14:textId="1ED16D80" w:rsidR="00CF2D95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4B804CD6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8. Оценка </w:t>
      </w:r>
      <w:proofErr w:type="gramStart"/>
      <w:r w:rsidRPr="00826F06">
        <w:rPr>
          <w:rFonts w:ascii="Times New Roman" w:hAnsi="Times New Roman" w:cs="Times New Roman"/>
          <w:sz w:val="24"/>
          <w:szCs w:val="24"/>
        </w:rPr>
        <w:t>рисков неблагоприятных последствий применения предлагаемого</w:t>
      </w:r>
      <w:r w:rsidR="00465BC3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правового регулирования</w:t>
      </w:r>
      <w:proofErr w:type="gramEnd"/>
      <w:r w:rsidRPr="00826F06">
        <w:rPr>
          <w:rFonts w:ascii="Times New Roman" w:hAnsi="Times New Roman" w:cs="Times New Roman"/>
          <w:sz w:val="24"/>
          <w:szCs w:val="24"/>
        </w:rPr>
        <w:t xml:space="preserve"> и источники данных:</w:t>
      </w:r>
    </w:p>
    <w:p w14:paraId="141096B8" w14:textId="5A4BBA35" w:rsidR="00FC2DDA" w:rsidRDefault="002055F7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BB43C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5B72D6AD" w14:textId="77777777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9. Сравнение возможных вариантов решения проблемы:</w:t>
      </w:r>
    </w:p>
    <w:p w14:paraId="2462317E" w14:textId="77777777" w:rsidR="000F6D87" w:rsidRDefault="000F6D87" w:rsidP="000F6D87">
      <w:pPr>
        <w:pStyle w:val="ConsPlusNormal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14:paraId="7A729277" w14:textId="130884DD" w:rsidR="00CF2D95" w:rsidRPr="00826F06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10. Оценка необходимости установления переходного периода и (или) отсрочки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вступления</w:t>
      </w:r>
      <w:r w:rsidR="00BA3E58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в силу нормативного правового акта (отдельных его положений)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либо необходимости распространения предлагаемого правового регулирования на</w:t>
      </w:r>
      <w:r w:rsidR="00FC2DDA" w:rsidRPr="00826F06">
        <w:rPr>
          <w:rFonts w:ascii="Times New Roman" w:hAnsi="Times New Roman" w:cs="Times New Roman"/>
          <w:sz w:val="24"/>
          <w:szCs w:val="24"/>
        </w:rPr>
        <w:t xml:space="preserve"> </w:t>
      </w:r>
      <w:r w:rsidRPr="00826F06">
        <w:rPr>
          <w:rFonts w:ascii="Times New Roman" w:hAnsi="Times New Roman" w:cs="Times New Roman"/>
          <w:sz w:val="24"/>
          <w:szCs w:val="24"/>
        </w:rPr>
        <w:t>ранее возникшие отношения:</w:t>
      </w:r>
    </w:p>
    <w:p w14:paraId="3CF8DEED" w14:textId="461026EE" w:rsidR="008D1131" w:rsidRDefault="00992DC6" w:rsidP="00C47193">
      <w:pPr>
        <w:spacing w:after="0" w:line="240" w:lineRule="auto"/>
        <w:ind w:firstLine="709"/>
        <w:rPr>
          <w:rFonts w:ascii="Times New Roman" w:hAnsi="Times New Roman"/>
          <w:i/>
          <w:sz w:val="24"/>
          <w:szCs w:val="24"/>
          <w:u w:val="single"/>
        </w:rPr>
      </w:pPr>
      <w:r w:rsidRPr="00992DC6">
        <w:rPr>
          <w:rFonts w:ascii="Times New Roman" w:hAnsi="Times New Roman"/>
          <w:i/>
          <w:sz w:val="24"/>
          <w:szCs w:val="24"/>
          <w:u w:val="single"/>
        </w:rPr>
        <w:t>не требуется</w:t>
      </w:r>
      <w:r w:rsidR="00BB43C5">
        <w:rPr>
          <w:rFonts w:ascii="Times New Roman" w:hAnsi="Times New Roman"/>
          <w:i/>
          <w:sz w:val="24"/>
          <w:szCs w:val="24"/>
          <w:u w:val="single"/>
        </w:rPr>
        <w:t>.</w:t>
      </w:r>
    </w:p>
    <w:p w14:paraId="3131B120" w14:textId="328CEC30" w:rsidR="00CF2D95" w:rsidRPr="00826F06" w:rsidRDefault="00CF2D95" w:rsidP="00C47193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826F06">
        <w:rPr>
          <w:rFonts w:ascii="Times New Roman" w:hAnsi="Times New Roman"/>
          <w:sz w:val="24"/>
          <w:szCs w:val="24"/>
        </w:rPr>
        <w:t>11.Сведения о проведении публичных консультаций:</w:t>
      </w:r>
    </w:p>
    <w:p w14:paraId="5A64D4DE" w14:textId="76FB11ED" w:rsidR="00B42F6B" w:rsidRPr="00C5700A" w:rsidRDefault="00B42F6B" w:rsidP="00C47193">
      <w:pPr>
        <w:pStyle w:val="ConsPlusNonformat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 xml:space="preserve">Полный электронный адрес размещения уведомления о проведении публичных консультаций, проекта нормативного </w:t>
      </w:r>
      <w:r w:rsidRPr="00BB43C5">
        <w:rPr>
          <w:rFonts w:ascii="Times New Roman" w:hAnsi="Times New Roman" w:cs="Times New Roman"/>
          <w:sz w:val="24"/>
          <w:szCs w:val="24"/>
        </w:rPr>
        <w:t>правового акта</w:t>
      </w:r>
      <w:r w:rsidR="00BB43C5" w:rsidRPr="00BB43C5">
        <w:rPr>
          <w:rFonts w:ascii="Times New Roman" w:hAnsi="Times New Roman" w:cs="Times New Roman"/>
          <w:sz w:val="24"/>
          <w:szCs w:val="24"/>
        </w:rPr>
        <w:t>, пояснительной записки к нему</w:t>
      </w:r>
      <w:r w:rsidRPr="00BB43C5">
        <w:rPr>
          <w:rFonts w:ascii="Times New Roman" w:hAnsi="Times New Roman" w:cs="Times New Roman"/>
          <w:sz w:val="24"/>
          <w:szCs w:val="24"/>
        </w:rPr>
        <w:t>:</w:t>
      </w:r>
    </w:p>
    <w:p w14:paraId="693C647E" w14:textId="3F738E4F" w:rsidR="00791F58" w:rsidRPr="00C5700A" w:rsidRDefault="00E25CF9" w:rsidP="00C47193">
      <w:pPr>
        <w:pStyle w:val="ConsPlusNormal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</w:rPr>
      </w:pPr>
      <w:hyperlink r:id="rId9" w:history="1">
        <w:r w:rsidR="003B66B7" w:rsidRPr="00C5700A">
          <w:rPr>
            <w:rStyle w:val="a3"/>
            <w:rFonts w:ascii="Times New Roman" w:eastAsia="Times New Roman" w:hAnsi="Times New Roman"/>
            <w:i/>
            <w:color w:val="000000" w:themeColor="text1"/>
            <w:sz w:val="24"/>
            <w:szCs w:val="24"/>
          </w:rPr>
          <w:t>https://зато-северск.рф/rating/front/index?type=6</w:t>
        </w:r>
      </w:hyperlink>
      <w:r w:rsidR="008D1131">
        <w:rPr>
          <w:rStyle w:val="a3"/>
          <w:rFonts w:ascii="Times New Roman" w:eastAsia="Times New Roman" w:hAnsi="Times New Roman"/>
          <w:i/>
          <w:color w:val="000000" w:themeColor="text1"/>
          <w:sz w:val="24"/>
          <w:szCs w:val="24"/>
        </w:rPr>
        <w:t>.</w:t>
      </w:r>
    </w:p>
    <w:p w14:paraId="4CE82FD5" w14:textId="77777777" w:rsidR="00CF2D95" w:rsidRPr="00826F06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F06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14:paraId="027FD41A" w14:textId="6E899F77" w:rsidR="00CF2D95" w:rsidRPr="00633851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51">
        <w:rPr>
          <w:rFonts w:ascii="Times New Roman" w:hAnsi="Times New Roman" w:cs="Times New Roman"/>
          <w:sz w:val="24"/>
          <w:szCs w:val="24"/>
        </w:rPr>
        <w:t>начало: «</w:t>
      </w:r>
      <w:r w:rsidR="00633851" w:rsidRPr="00633851">
        <w:rPr>
          <w:rFonts w:ascii="Times New Roman" w:hAnsi="Times New Roman" w:cs="Times New Roman"/>
          <w:sz w:val="24"/>
          <w:szCs w:val="24"/>
        </w:rPr>
        <w:t>12</w:t>
      </w:r>
      <w:r w:rsidRPr="00633851">
        <w:rPr>
          <w:rFonts w:ascii="Times New Roman" w:hAnsi="Times New Roman" w:cs="Times New Roman"/>
          <w:sz w:val="24"/>
          <w:szCs w:val="24"/>
        </w:rPr>
        <w:t xml:space="preserve">» </w:t>
      </w:r>
      <w:r w:rsidR="00633851" w:rsidRPr="00633851">
        <w:rPr>
          <w:rFonts w:ascii="Times New Roman" w:hAnsi="Times New Roman" w:cs="Times New Roman"/>
          <w:sz w:val="24"/>
          <w:szCs w:val="24"/>
        </w:rPr>
        <w:t>июля</w:t>
      </w:r>
      <w:r w:rsidR="009031D4" w:rsidRPr="00633851">
        <w:rPr>
          <w:rFonts w:ascii="Times New Roman" w:hAnsi="Times New Roman" w:cs="Times New Roman"/>
          <w:sz w:val="24"/>
          <w:szCs w:val="24"/>
        </w:rPr>
        <w:t xml:space="preserve"> </w:t>
      </w:r>
      <w:r w:rsidRPr="00633851">
        <w:rPr>
          <w:rFonts w:ascii="Times New Roman" w:hAnsi="Times New Roman" w:cs="Times New Roman"/>
          <w:sz w:val="24"/>
          <w:szCs w:val="24"/>
        </w:rPr>
        <w:t>20</w:t>
      </w:r>
      <w:r w:rsidR="00334C3E" w:rsidRPr="00633851">
        <w:rPr>
          <w:rFonts w:ascii="Times New Roman" w:hAnsi="Times New Roman" w:cs="Times New Roman"/>
          <w:sz w:val="24"/>
          <w:szCs w:val="24"/>
        </w:rPr>
        <w:t>2</w:t>
      </w:r>
      <w:r w:rsidR="003E3092" w:rsidRPr="00633851">
        <w:rPr>
          <w:rFonts w:ascii="Times New Roman" w:hAnsi="Times New Roman" w:cs="Times New Roman"/>
          <w:sz w:val="24"/>
          <w:szCs w:val="24"/>
        </w:rPr>
        <w:t>4</w:t>
      </w:r>
      <w:r w:rsidR="00265F4C" w:rsidRPr="00633851">
        <w:rPr>
          <w:rFonts w:ascii="Times New Roman" w:hAnsi="Times New Roman" w:cs="Times New Roman"/>
          <w:sz w:val="24"/>
          <w:szCs w:val="24"/>
        </w:rPr>
        <w:t xml:space="preserve"> </w:t>
      </w:r>
      <w:r w:rsidRPr="00633851">
        <w:rPr>
          <w:rFonts w:ascii="Times New Roman" w:hAnsi="Times New Roman" w:cs="Times New Roman"/>
          <w:sz w:val="24"/>
          <w:szCs w:val="24"/>
        </w:rPr>
        <w:t>г.;</w:t>
      </w:r>
    </w:p>
    <w:p w14:paraId="7CF89520" w14:textId="6123900A" w:rsidR="00CF2D95" w:rsidRPr="00633851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51">
        <w:rPr>
          <w:rFonts w:ascii="Times New Roman" w:hAnsi="Times New Roman" w:cs="Times New Roman"/>
          <w:sz w:val="24"/>
          <w:szCs w:val="24"/>
        </w:rPr>
        <w:t>окончание: «</w:t>
      </w:r>
      <w:r w:rsidR="003E3092" w:rsidRPr="00633851">
        <w:rPr>
          <w:rFonts w:ascii="Times New Roman" w:hAnsi="Times New Roman" w:cs="Times New Roman"/>
          <w:sz w:val="24"/>
          <w:szCs w:val="24"/>
        </w:rPr>
        <w:t>1</w:t>
      </w:r>
      <w:r w:rsidR="00633851" w:rsidRPr="00633851">
        <w:rPr>
          <w:rFonts w:ascii="Times New Roman" w:hAnsi="Times New Roman" w:cs="Times New Roman"/>
          <w:sz w:val="24"/>
          <w:szCs w:val="24"/>
        </w:rPr>
        <w:t>9</w:t>
      </w:r>
      <w:r w:rsidRPr="00633851">
        <w:rPr>
          <w:rFonts w:ascii="Times New Roman" w:hAnsi="Times New Roman" w:cs="Times New Roman"/>
          <w:sz w:val="24"/>
          <w:szCs w:val="24"/>
        </w:rPr>
        <w:t xml:space="preserve">» </w:t>
      </w:r>
      <w:r w:rsidR="00633851" w:rsidRPr="00633851">
        <w:rPr>
          <w:rFonts w:ascii="Times New Roman" w:hAnsi="Times New Roman" w:cs="Times New Roman"/>
          <w:sz w:val="24"/>
          <w:szCs w:val="24"/>
        </w:rPr>
        <w:t>июля</w:t>
      </w:r>
      <w:r w:rsidR="00923007" w:rsidRPr="00633851">
        <w:rPr>
          <w:rFonts w:ascii="Times New Roman" w:hAnsi="Times New Roman" w:cs="Times New Roman"/>
          <w:sz w:val="24"/>
          <w:szCs w:val="24"/>
        </w:rPr>
        <w:t xml:space="preserve"> </w:t>
      </w:r>
      <w:r w:rsidRPr="00633851">
        <w:rPr>
          <w:rFonts w:ascii="Times New Roman" w:hAnsi="Times New Roman" w:cs="Times New Roman"/>
          <w:sz w:val="24"/>
          <w:szCs w:val="24"/>
        </w:rPr>
        <w:t>20</w:t>
      </w:r>
      <w:r w:rsidR="00334C3E" w:rsidRPr="00633851">
        <w:rPr>
          <w:rFonts w:ascii="Times New Roman" w:hAnsi="Times New Roman" w:cs="Times New Roman"/>
          <w:sz w:val="24"/>
          <w:szCs w:val="24"/>
        </w:rPr>
        <w:t>2</w:t>
      </w:r>
      <w:r w:rsidR="003E3092" w:rsidRPr="00633851">
        <w:rPr>
          <w:rFonts w:ascii="Times New Roman" w:hAnsi="Times New Roman" w:cs="Times New Roman"/>
          <w:sz w:val="24"/>
          <w:szCs w:val="24"/>
        </w:rPr>
        <w:t>4</w:t>
      </w:r>
      <w:r w:rsidRPr="00633851">
        <w:rPr>
          <w:rFonts w:ascii="Times New Roman" w:hAnsi="Times New Roman" w:cs="Times New Roman"/>
          <w:sz w:val="24"/>
          <w:szCs w:val="24"/>
        </w:rPr>
        <w:t xml:space="preserve"> г.</w:t>
      </w:r>
      <w:r w:rsidR="00C55AB0" w:rsidRPr="00633851">
        <w:rPr>
          <w:rFonts w:ascii="Times New Roman" w:hAnsi="Times New Roman" w:cs="Times New Roman"/>
          <w:sz w:val="24"/>
          <w:szCs w:val="24"/>
        </w:rPr>
        <w:t xml:space="preserve"> включительно</w:t>
      </w:r>
    </w:p>
    <w:p w14:paraId="677DE8DB" w14:textId="5C7890C2" w:rsidR="00CF2D95" w:rsidRPr="00633851" w:rsidRDefault="00CF2D95" w:rsidP="00C4719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51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  <w:r w:rsidR="00F72338" w:rsidRPr="006338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B109E" w14:textId="3EEB421F" w:rsidR="00CF2D95" w:rsidRPr="00633851" w:rsidRDefault="00F72338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51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7205BF" w:rsidRPr="00633851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63385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7205BF" w:rsidRPr="006338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996F4B" w14:textId="37D77A20" w:rsidR="00214D24" w:rsidRPr="00633851" w:rsidRDefault="00CF2D95" w:rsidP="00C471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851">
        <w:rPr>
          <w:rFonts w:ascii="Times New Roman" w:hAnsi="Times New Roman" w:cs="Times New Roman"/>
          <w:sz w:val="24"/>
          <w:szCs w:val="24"/>
        </w:rPr>
        <w:t>Иные приложения (по усмотрению регулир</w:t>
      </w:r>
      <w:r w:rsidR="00220083" w:rsidRPr="00633851">
        <w:rPr>
          <w:rFonts w:ascii="Times New Roman" w:hAnsi="Times New Roman" w:cs="Times New Roman"/>
          <w:sz w:val="24"/>
          <w:szCs w:val="24"/>
        </w:rPr>
        <w:t>ующего органа, проводящего ОРВ).</w:t>
      </w:r>
    </w:p>
    <w:p w14:paraId="456FDBAC" w14:textId="77777777" w:rsidR="00334C3E" w:rsidRDefault="00334C3E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158CB27A" w14:textId="77777777" w:rsidR="00220083" w:rsidRPr="00826F06" w:rsidRDefault="00220083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F4B28E1" w14:textId="77777777" w:rsidR="000616C1" w:rsidRPr="00826F06" w:rsidRDefault="000616C1" w:rsidP="0049600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9CD92F6" w14:textId="77777777" w:rsidR="00DD1B3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8BB524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00B114C0" w14:textId="77777777" w:rsidR="00DD1B33" w:rsidRDefault="00DD1B33" w:rsidP="00DD1B33">
      <w:pPr>
        <w:pStyle w:val="ConsPlusNormal"/>
        <w:widowControl/>
        <w:tabs>
          <w:tab w:val="left" w:pos="2166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475C82B" w14:textId="77777777" w:rsidR="00DD1B33" w:rsidRPr="00FC1EAD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>Саядян Аветик Сержикович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14:paraId="558CD8DC" w14:textId="35DC596F" w:rsidR="00DD1B33" w:rsidRPr="00ED2483" w:rsidRDefault="00DD1B33" w:rsidP="00DD1B3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="00BB43C5">
        <w:rPr>
          <w:rFonts w:ascii="Times New Roman" w:hAnsi="Times New Roman" w:cs="Times New Roman"/>
          <w:sz w:val="24"/>
          <w:szCs w:val="24"/>
          <w:vertAlign w:val="superscript"/>
        </w:rPr>
        <w:t xml:space="preserve">      </w:t>
      </w:r>
      <w:r w:rsidR="000F7DD2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14:paraId="07C73EE5" w14:textId="77777777" w:rsidR="0047030B" w:rsidRPr="00826F06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1C48A12" w14:textId="77777777" w:rsidR="0047030B" w:rsidRDefault="0047030B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39A9543" w14:textId="77777777" w:rsidR="00220083" w:rsidRDefault="00220083" w:rsidP="0047030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AF8113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32F7834E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5C751329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126D0535" w14:textId="77777777" w:rsidR="000D14B1" w:rsidRDefault="000D14B1" w:rsidP="00220083">
      <w:pPr>
        <w:spacing w:after="0" w:line="240" w:lineRule="auto"/>
        <w:rPr>
          <w:rFonts w:ascii="Times New Roman" w:hAnsi="Times New Roman"/>
        </w:rPr>
      </w:pPr>
    </w:p>
    <w:p w14:paraId="7385B0E0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6ADF66E7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77B8A8E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797F2CF1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EEC2512" w14:textId="77777777" w:rsidR="00B80C46" w:rsidRDefault="00B80C46" w:rsidP="00220083">
      <w:pPr>
        <w:spacing w:after="0" w:line="240" w:lineRule="auto"/>
        <w:rPr>
          <w:rFonts w:ascii="Times New Roman" w:hAnsi="Times New Roman"/>
        </w:rPr>
      </w:pPr>
    </w:p>
    <w:p w14:paraId="11BAB6E4" w14:textId="77777777" w:rsidR="006E662E" w:rsidRDefault="00220083" w:rsidP="0022008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</w:rPr>
        <w:t>Тагаева</w:t>
      </w:r>
      <w:proofErr w:type="spellEnd"/>
      <w:r>
        <w:rPr>
          <w:rFonts w:ascii="Times New Roman" w:hAnsi="Times New Roman"/>
        </w:rPr>
        <w:t xml:space="preserve"> Татьяна Ивановна</w:t>
      </w:r>
      <w:r w:rsidRPr="006E662E">
        <w:rPr>
          <w:rFonts w:ascii="Times New Roman" w:hAnsi="Times New Roman"/>
        </w:rPr>
        <w:br/>
        <w:t>+7 (3823) 77-39-7</w:t>
      </w:r>
      <w:r>
        <w:rPr>
          <w:rFonts w:ascii="Times New Roman" w:hAnsi="Times New Roman"/>
        </w:rPr>
        <w:t>7</w:t>
      </w:r>
      <w:r w:rsidR="00F7233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sectPr w:rsidR="006E662E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79C589" w14:textId="77777777" w:rsidR="0012343A" w:rsidRDefault="0012343A" w:rsidP="003F7F8C">
      <w:pPr>
        <w:spacing w:after="0" w:line="240" w:lineRule="auto"/>
      </w:pPr>
      <w:r>
        <w:separator/>
      </w:r>
    </w:p>
  </w:endnote>
  <w:endnote w:type="continuationSeparator" w:id="0">
    <w:p w14:paraId="37141D44" w14:textId="77777777" w:rsidR="0012343A" w:rsidRDefault="0012343A" w:rsidP="003F7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359BB" w14:textId="77777777" w:rsidR="0012343A" w:rsidRDefault="0012343A" w:rsidP="003F7F8C">
      <w:pPr>
        <w:spacing w:after="0" w:line="240" w:lineRule="auto"/>
      </w:pPr>
      <w:r>
        <w:separator/>
      </w:r>
    </w:p>
  </w:footnote>
  <w:footnote w:type="continuationSeparator" w:id="0">
    <w:p w14:paraId="4A8CD49D" w14:textId="77777777" w:rsidR="0012343A" w:rsidRDefault="0012343A" w:rsidP="003F7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812CA" w14:textId="668665EF" w:rsidR="00842E8C" w:rsidRDefault="008D14AC">
    <w:pPr>
      <w:pStyle w:val="a6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7728" behindDoc="0" locked="0" layoutInCell="1" allowOverlap="1" wp14:anchorId="79806404" wp14:editId="00E83002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89E9E9" w14:textId="77777777" w:rsidR="00842E8C" w:rsidRPr="002F7D12" w:rsidRDefault="00842E8C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14:paraId="4D89E9E9" w14:textId="77777777" w:rsidR="00842E8C" w:rsidRPr="002F7D12" w:rsidRDefault="00842E8C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BD5"/>
    <w:rsid w:val="000003EE"/>
    <w:rsid w:val="00015D93"/>
    <w:rsid w:val="00020BD5"/>
    <w:rsid w:val="000513C4"/>
    <w:rsid w:val="0005666D"/>
    <w:rsid w:val="000616C1"/>
    <w:rsid w:val="00065286"/>
    <w:rsid w:val="00066084"/>
    <w:rsid w:val="00090764"/>
    <w:rsid w:val="000931BC"/>
    <w:rsid w:val="0009740D"/>
    <w:rsid w:val="000B28A4"/>
    <w:rsid w:val="000D14B1"/>
    <w:rsid w:val="000D1E15"/>
    <w:rsid w:val="000E5596"/>
    <w:rsid w:val="000F6D87"/>
    <w:rsid w:val="000F7DD2"/>
    <w:rsid w:val="0010317D"/>
    <w:rsid w:val="0012343A"/>
    <w:rsid w:val="0013390E"/>
    <w:rsid w:val="00135963"/>
    <w:rsid w:val="00146801"/>
    <w:rsid w:val="00147BFE"/>
    <w:rsid w:val="00151F28"/>
    <w:rsid w:val="00175073"/>
    <w:rsid w:val="001B1ECE"/>
    <w:rsid w:val="001B2A17"/>
    <w:rsid w:val="001B7DAD"/>
    <w:rsid w:val="001F717D"/>
    <w:rsid w:val="002002C5"/>
    <w:rsid w:val="0020182F"/>
    <w:rsid w:val="0020533C"/>
    <w:rsid w:val="002055F7"/>
    <w:rsid w:val="00214D24"/>
    <w:rsid w:val="00215075"/>
    <w:rsid w:val="00216F26"/>
    <w:rsid w:val="00220083"/>
    <w:rsid w:val="00220E68"/>
    <w:rsid w:val="002264F6"/>
    <w:rsid w:val="0023290E"/>
    <w:rsid w:val="00235AAC"/>
    <w:rsid w:val="00246F2E"/>
    <w:rsid w:val="00251852"/>
    <w:rsid w:val="002562D6"/>
    <w:rsid w:val="002647D2"/>
    <w:rsid w:val="00265F4C"/>
    <w:rsid w:val="00280E5D"/>
    <w:rsid w:val="0029295B"/>
    <w:rsid w:val="002A58CC"/>
    <w:rsid w:val="002A77FB"/>
    <w:rsid w:val="002B36A9"/>
    <w:rsid w:val="002B7BA2"/>
    <w:rsid w:val="002C7309"/>
    <w:rsid w:val="002E324C"/>
    <w:rsid w:val="002F007A"/>
    <w:rsid w:val="002F1AD6"/>
    <w:rsid w:val="002F28CD"/>
    <w:rsid w:val="002F7D12"/>
    <w:rsid w:val="0030399B"/>
    <w:rsid w:val="00304470"/>
    <w:rsid w:val="00314179"/>
    <w:rsid w:val="00334C3E"/>
    <w:rsid w:val="003445DB"/>
    <w:rsid w:val="00352429"/>
    <w:rsid w:val="00354332"/>
    <w:rsid w:val="0036020A"/>
    <w:rsid w:val="003641AF"/>
    <w:rsid w:val="003715A3"/>
    <w:rsid w:val="00386FF3"/>
    <w:rsid w:val="003A05C8"/>
    <w:rsid w:val="003B66B7"/>
    <w:rsid w:val="003C1BAB"/>
    <w:rsid w:val="003D37A2"/>
    <w:rsid w:val="003E3092"/>
    <w:rsid w:val="003E7FAC"/>
    <w:rsid w:val="003F7F8C"/>
    <w:rsid w:val="004020D2"/>
    <w:rsid w:val="00407448"/>
    <w:rsid w:val="00417A31"/>
    <w:rsid w:val="0043443E"/>
    <w:rsid w:val="00465BC3"/>
    <w:rsid w:val="00467002"/>
    <w:rsid w:val="0047030B"/>
    <w:rsid w:val="0047471D"/>
    <w:rsid w:val="00474B70"/>
    <w:rsid w:val="00485CE2"/>
    <w:rsid w:val="00494B35"/>
    <w:rsid w:val="00495944"/>
    <w:rsid w:val="00495BDB"/>
    <w:rsid w:val="00496001"/>
    <w:rsid w:val="004979C3"/>
    <w:rsid w:val="004C7A1E"/>
    <w:rsid w:val="004D4F86"/>
    <w:rsid w:val="004F1A69"/>
    <w:rsid w:val="004F3AF0"/>
    <w:rsid w:val="004F6D00"/>
    <w:rsid w:val="00510702"/>
    <w:rsid w:val="005243D3"/>
    <w:rsid w:val="00530BB0"/>
    <w:rsid w:val="005417A9"/>
    <w:rsid w:val="005478B0"/>
    <w:rsid w:val="00553AA6"/>
    <w:rsid w:val="00565CDF"/>
    <w:rsid w:val="0056683F"/>
    <w:rsid w:val="005733CE"/>
    <w:rsid w:val="005749F1"/>
    <w:rsid w:val="00580855"/>
    <w:rsid w:val="005840C6"/>
    <w:rsid w:val="005B23E5"/>
    <w:rsid w:val="005C49D7"/>
    <w:rsid w:val="005C5FDD"/>
    <w:rsid w:val="005D7194"/>
    <w:rsid w:val="005D72DA"/>
    <w:rsid w:val="005E19CA"/>
    <w:rsid w:val="005F0AF1"/>
    <w:rsid w:val="006124FF"/>
    <w:rsid w:val="00616553"/>
    <w:rsid w:val="00616858"/>
    <w:rsid w:val="00621067"/>
    <w:rsid w:val="00624583"/>
    <w:rsid w:val="00633851"/>
    <w:rsid w:val="006338EF"/>
    <w:rsid w:val="00657B58"/>
    <w:rsid w:val="00661D62"/>
    <w:rsid w:val="006718B3"/>
    <w:rsid w:val="00681C0B"/>
    <w:rsid w:val="00682350"/>
    <w:rsid w:val="00684E60"/>
    <w:rsid w:val="00687231"/>
    <w:rsid w:val="006A0ED6"/>
    <w:rsid w:val="006B58BC"/>
    <w:rsid w:val="006B6845"/>
    <w:rsid w:val="006C39E0"/>
    <w:rsid w:val="006D7C1C"/>
    <w:rsid w:val="006E45F7"/>
    <w:rsid w:val="006E4693"/>
    <w:rsid w:val="006E662E"/>
    <w:rsid w:val="006F2AE6"/>
    <w:rsid w:val="007046E5"/>
    <w:rsid w:val="007202A8"/>
    <w:rsid w:val="007205BF"/>
    <w:rsid w:val="00722D94"/>
    <w:rsid w:val="0074029E"/>
    <w:rsid w:val="00742098"/>
    <w:rsid w:val="00745556"/>
    <w:rsid w:val="007471C9"/>
    <w:rsid w:val="00753988"/>
    <w:rsid w:val="0076103F"/>
    <w:rsid w:val="00761867"/>
    <w:rsid w:val="007618B6"/>
    <w:rsid w:val="00791CD7"/>
    <w:rsid w:val="00791DED"/>
    <w:rsid w:val="00791F58"/>
    <w:rsid w:val="0079337B"/>
    <w:rsid w:val="007A3870"/>
    <w:rsid w:val="007B7E8B"/>
    <w:rsid w:val="007C3C1A"/>
    <w:rsid w:val="007C6FE2"/>
    <w:rsid w:val="007D310C"/>
    <w:rsid w:val="007E6DDD"/>
    <w:rsid w:val="007F70E2"/>
    <w:rsid w:val="008012D2"/>
    <w:rsid w:val="008209E1"/>
    <w:rsid w:val="00822967"/>
    <w:rsid w:val="008251EE"/>
    <w:rsid w:val="00826F06"/>
    <w:rsid w:val="00834C23"/>
    <w:rsid w:val="0083673A"/>
    <w:rsid w:val="00842E8C"/>
    <w:rsid w:val="008435C8"/>
    <w:rsid w:val="00844A89"/>
    <w:rsid w:val="00845253"/>
    <w:rsid w:val="0086573D"/>
    <w:rsid w:val="008804C9"/>
    <w:rsid w:val="00881AF4"/>
    <w:rsid w:val="008936C8"/>
    <w:rsid w:val="008943B4"/>
    <w:rsid w:val="008A04A9"/>
    <w:rsid w:val="008A50B4"/>
    <w:rsid w:val="008B7207"/>
    <w:rsid w:val="008D1131"/>
    <w:rsid w:val="008D14AC"/>
    <w:rsid w:val="008D509D"/>
    <w:rsid w:val="008E3AEB"/>
    <w:rsid w:val="0090162C"/>
    <w:rsid w:val="009031D4"/>
    <w:rsid w:val="009103A7"/>
    <w:rsid w:val="00912403"/>
    <w:rsid w:val="009228B6"/>
    <w:rsid w:val="00923007"/>
    <w:rsid w:val="00924A8B"/>
    <w:rsid w:val="00940478"/>
    <w:rsid w:val="00942E04"/>
    <w:rsid w:val="0094484F"/>
    <w:rsid w:val="00957AA8"/>
    <w:rsid w:val="00973299"/>
    <w:rsid w:val="00992DC6"/>
    <w:rsid w:val="009A1BD9"/>
    <w:rsid w:val="009B3032"/>
    <w:rsid w:val="009C4AB2"/>
    <w:rsid w:val="009C7726"/>
    <w:rsid w:val="009D578E"/>
    <w:rsid w:val="009E65E4"/>
    <w:rsid w:val="00A05939"/>
    <w:rsid w:val="00A05E97"/>
    <w:rsid w:val="00A10F30"/>
    <w:rsid w:val="00A1173A"/>
    <w:rsid w:val="00A15820"/>
    <w:rsid w:val="00A15CD0"/>
    <w:rsid w:val="00A21E42"/>
    <w:rsid w:val="00A371C0"/>
    <w:rsid w:val="00A40660"/>
    <w:rsid w:val="00A40EFA"/>
    <w:rsid w:val="00A50E5A"/>
    <w:rsid w:val="00A674EB"/>
    <w:rsid w:val="00A80972"/>
    <w:rsid w:val="00A81539"/>
    <w:rsid w:val="00A91FF0"/>
    <w:rsid w:val="00AA6C06"/>
    <w:rsid w:val="00AB50DC"/>
    <w:rsid w:val="00AB7ED4"/>
    <w:rsid w:val="00AC1E94"/>
    <w:rsid w:val="00AC4D84"/>
    <w:rsid w:val="00AD16C1"/>
    <w:rsid w:val="00AD669E"/>
    <w:rsid w:val="00AE4E26"/>
    <w:rsid w:val="00AE721B"/>
    <w:rsid w:val="00AF1A40"/>
    <w:rsid w:val="00AF4D27"/>
    <w:rsid w:val="00B01569"/>
    <w:rsid w:val="00B1136A"/>
    <w:rsid w:val="00B206C4"/>
    <w:rsid w:val="00B24C99"/>
    <w:rsid w:val="00B3303F"/>
    <w:rsid w:val="00B42886"/>
    <w:rsid w:val="00B42F6B"/>
    <w:rsid w:val="00B42F89"/>
    <w:rsid w:val="00B73101"/>
    <w:rsid w:val="00B7529E"/>
    <w:rsid w:val="00B80C46"/>
    <w:rsid w:val="00B93F31"/>
    <w:rsid w:val="00BA3E58"/>
    <w:rsid w:val="00BB43C5"/>
    <w:rsid w:val="00BB5F3F"/>
    <w:rsid w:val="00BC125E"/>
    <w:rsid w:val="00BC5757"/>
    <w:rsid w:val="00BE13E1"/>
    <w:rsid w:val="00BE2AB5"/>
    <w:rsid w:val="00BE6F5C"/>
    <w:rsid w:val="00C007A7"/>
    <w:rsid w:val="00C02E0F"/>
    <w:rsid w:val="00C21327"/>
    <w:rsid w:val="00C26BB6"/>
    <w:rsid w:val="00C376E0"/>
    <w:rsid w:val="00C401EB"/>
    <w:rsid w:val="00C47193"/>
    <w:rsid w:val="00C51EE8"/>
    <w:rsid w:val="00C53D4B"/>
    <w:rsid w:val="00C53DB0"/>
    <w:rsid w:val="00C54025"/>
    <w:rsid w:val="00C5454A"/>
    <w:rsid w:val="00C55AB0"/>
    <w:rsid w:val="00C5700A"/>
    <w:rsid w:val="00C65640"/>
    <w:rsid w:val="00C6643E"/>
    <w:rsid w:val="00C7482D"/>
    <w:rsid w:val="00C82F02"/>
    <w:rsid w:val="00C83542"/>
    <w:rsid w:val="00C86045"/>
    <w:rsid w:val="00CA4151"/>
    <w:rsid w:val="00CC39F3"/>
    <w:rsid w:val="00CC41D8"/>
    <w:rsid w:val="00CD7E20"/>
    <w:rsid w:val="00CE605B"/>
    <w:rsid w:val="00CF2D95"/>
    <w:rsid w:val="00D00AE1"/>
    <w:rsid w:val="00D108D5"/>
    <w:rsid w:val="00D1149B"/>
    <w:rsid w:val="00D17FE9"/>
    <w:rsid w:val="00D22D66"/>
    <w:rsid w:val="00D31683"/>
    <w:rsid w:val="00D324EB"/>
    <w:rsid w:val="00D5096C"/>
    <w:rsid w:val="00D512AE"/>
    <w:rsid w:val="00D52C06"/>
    <w:rsid w:val="00D56F15"/>
    <w:rsid w:val="00D576DC"/>
    <w:rsid w:val="00D65E1C"/>
    <w:rsid w:val="00D972BD"/>
    <w:rsid w:val="00DA44C2"/>
    <w:rsid w:val="00DB0D5E"/>
    <w:rsid w:val="00DD1B33"/>
    <w:rsid w:val="00DE115F"/>
    <w:rsid w:val="00DF533F"/>
    <w:rsid w:val="00E15B7E"/>
    <w:rsid w:val="00E15ED7"/>
    <w:rsid w:val="00E25CF9"/>
    <w:rsid w:val="00E3152E"/>
    <w:rsid w:val="00E330C0"/>
    <w:rsid w:val="00E4692E"/>
    <w:rsid w:val="00E50210"/>
    <w:rsid w:val="00E65768"/>
    <w:rsid w:val="00E827F1"/>
    <w:rsid w:val="00E83E9B"/>
    <w:rsid w:val="00E8595D"/>
    <w:rsid w:val="00E909ED"/>
    <w:rsid w:val="00E96B59"/>
    <w:rsid w:val="00EA096B"/>
    <w:rsid w:val="00EA0D2E"/>
    <w:rsid w:val="00EB7680"/>
    <w:rsid w:val="00EC0FF7"/>
    <w:rsid w:val="00EC14C5"/>
    <w:rsid w:val="00EC3BC2"/>
    <w:rsid w:val="00EC4FD0"/>
    <w:rsid w:val="00ED22F3"/>
    <w:rsid w:val="00ED3908"/>
    <w:rsid w:val="00ED636D"/>
    <w:rsid w:val="00EE6947"/>
    <w:rsid w:val="00EF4D75"/>
    <w:rsid w:val="00F05ED4"/>
    <w:rsid w:val="00F16B34"/>
    <w:rsid w:val="00F20A0E"/>
    <w:rsid w:val="00F3485F"/>
    <w:rsid w:val="00F5149E"/>
    <w:rsid w:val="00F673F4"/>
    <w:rsid w:val="00F72338"/>
    <w:rsid w:val="00F83009"/>
    <w:rsid w:val="00F90AC7"/>
    <w:rsid w:val="00F92AD6"/>
    <w:rsid w:val="00FA7146"/>
    <w:rsid w:val="00FB0CE8"/>
    <w:rsid w:val="00FC0403"/>
    <w:rsid w:val="00FC1EAD"/>
    <w:rsid w:val="00FC2DDA"/>
    <w:rsid w:val="00FC4612"/>
    <w:rsid w:val="00FC5961"/>
    <w:rsid w:val="00FC6FEB"/>
    <w:rsid w:val="00FD5D2E"/>
    <w:rsid w:val="00FD6237"/>
    <w:rsid w:val="00FF116F"/>
    <w:rsid w:val="00FF350F"/>
    <w:rsid w:val="00FF3F0F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D702C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5963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020B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DA44C2"/>
    <w:rPr>
      <w:rFonts w:cs="Times New Roman"/>
      <w:color w:val="0563C1"/>
      <w:u w:val="single"/>
    </w:rPr>
  </w:style>
  <w:style w:type="paragraph" w:styleId="a4">
    <w:name w:val="Balloon Text"/>
    <w:basedOn w:val="a"/>
    <w:link w:val="a5"/>
    <w:semiHidden/>
    <w:rsid w:val="00C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semiHidden/>
    <w:locked/>
    <w:rsid w:val="00C53D4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locked/>
    <w:rsid w:val="003F7F8C"/>
    <w:rPr>
      <w:rFonts w:cs="Times New Roman"/>
    </w:rPr>
  </w:style>
  <w:style w:type="paragraph" w:styleId="a8">
    <w:name w:val="footer"/>
    <w:basedOn w:val="a"/>
    <w:link w:val="a9"/>
    <w:rsid w:val="003F7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locked/>
    <w:rsid w:val="003F7F8C"/>
    <w:rPr>
      <w:rFonts w:cs="Times New Roman"/>
    </w:rPr>
  </w:style>
  <w:style w:type="paragraph" w:customStyle="1" w:styleId="aa">
    <w:basedOn w:val="a"/>
    <w:rsid w:val="00973299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character" w:customStyle="1" w:styleId="HeaderChar">
    <w:name w:val="Header Char"/>
    <w:locked/>
    <w:rsid w:val="002C7309"/>
    <w:rPr>
      <w:rFonts w:cs="Times New Roman"/>
      <w:sz w:val="22"/>
      <w:szCs w:val="22"/>
      <w:lang w:val="x-none" w:eastAsia="en-US"/>
    </w:rPr>
  </w:style>
  <w:style w:type="paragraph" w:customStyle="1" w:styleId="ConsPlusNonformat">
    <w:name w:val="ConsPlusNonformat"/>
    <w:rsid w:val="00A117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">
    <w:name w:val="Знак Знак Знак1"/>
    <w:basedOn w:val="a"/>
    <w:rsid w:val="006B58BC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0">
    <w:name w:val="Обычный (веб)1"/>
    <w:basedOn w:val="a"/>
    <w:rsid w:val="000931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3B66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gaeva@uio.severskne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/rating/front/index?type=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D9E33-16DE-457B-81A9-6A319C62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535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creator>Negodina</dc:creator>
  <cp:lastModifiedBy>Ilina</cp:lastModifiedBy>
  <cp:revision>36</cp:revision>
  <cp:lastPrinted>2024-07-11T09:57:00Z</cp:lastPrinted>
  <dcterms:created xsi:type="dcterms:W3CDTF">2024-02-06T09:19:00Z</dcterms:created>
  <dcterms:modified xsi:type="dcterms:W3CDTF">2024-07-12T02:17:00Z</dcterms:modified>
</cp:coreProperties>
</file>