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5627F3" w:rsidRPr="005627F3" w:rsidRDefault="005627F3" w:rsidP="005627F3">
            <w:pPr>
              <w:jc w:val="center"/>
              <w:rPr>
                <w:sz w:val="24"/>
                <w:szCs w:val="24"/>
              </w:rPr>
            </w:pPr>
            <w:r w:rsidRPr="005627F3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BF478E" w:rsidP="005627F3">
            <w:pPr>
              <w:jc w:val="center"/>
              <w:rPr>
                <w:sz w:val="24"/>
                <w:szCs w:val="24"/>
              </w:rPr>
            </w:pPr>
            <w:proofErr w:type="spellStart"/>
            <w:r w:rsidRPr="00BF478E">
              <w:rPr>
                <w:sz w:val="24"/>
                <w:szCs w:val="24"/>
              </w:rPr>
              <w:t>пр-кт</w:t>
            </w:r>
            <w:proofErr w:type="spellEnd"/>
            <w:r w:rsidRPr="00BF478E">
              <w:rPr>
                <w:sz w:val="24"/>
                <w:szCs w:val="24"/>
              </w:rPr>
              <w:t xml:space="preserve"> Коммунистический, д.145/1, помещение 111 (ПО «Роща»)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proofErr w:type="spellStart"/>
      <w:r w:rsidR="00BF478E" w:rsidRPr="00BF478E">
        <w:rPr>
          <w:sz w:val="24"/>
          <w:szCs w:val="24"/>
        </w:rPr>
        <w:t>пр-кт</w:t>
      </w:r>
      <w:proofErr w:type="spellEnd"/>
      <w:r w:rsidR="00BF478E" w:rsidRPr="00BF478E">
        <w:rPr>
          <w:sz w:val="24"/>
          <w:szCs w:val="24"/>
        </w:rPr>
        <w:t xml:space="preserve"> Коммунистический, д.145/1, помещение 111 (ПО «Роща»), общей площадью 3,6 </w:t>
      </w:r>
      <w:proofErr w:type="spellStart"/>
      <w:r w:rsidR="00BF478E" w:rsidRPr="00BF478E">
        <w:rPr>
          <w:sz w:val="24"/>
          <w:szCs w:val="24"/>
        </w:rPr>
        <w:t>кв.м</w:t>
      </w:r>
      <w:proofErr w:type="spellEnd"/>
      <w:r w:rsidR="00BF478E" w:rsidRPr="00BF478E">
        <w:rPr>
          <w:sz w:val="24"/>
          <w:szCs w:val="24"/>
        </w:rPr>
        <w:t xml:space="preserve"> (кадастровый номер 70:22:0010107:10807), выявлена в качестве правообладателя, владеющего данным объектом недвижимости на праве собственности, Рогова Наталья Васильевна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5A2219" w:rsidRPr="00CB5D97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BF478E">
        <w:rPr>
          <w:sz w:val="24"/>
          <w:szCs w:val="24"/>
        </w:rPr>
        <w:t> </w:t>
      </w:r>
      <w:bookmarkStart w:id="1" w:name="_GoBack"/>
      <w:bookmarkEnd w:id="1"/>
      <w:r w:rsidR="00BF478E" w:rsidRPr="00BF478E">
        <w:rPr>
          <w:sz w:val="24"/>
          <w:szCs w:val="24"/>
        </w:rPr>
        <w:t>Право собственности Роговой Натальи Васильевны на указанный в пункте 1 настоящего постановления объект недвижимости подтверждается списком членов кооператива подземных кладовок «Роща».</w:t>
      </w:r>
      <w:r w:rsidR="005A2219"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="005A2219"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="005A2219"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758" w:rsidRDefault="00DA4758">
      <w:r>
        <w:separator/>
      </w:r>
    </w:p>
  </w:endnote>
  <w:endnote w:type="continuationSeparator" w:id="0">
    <w:p w:rsidR="00DA4758" w:rsidRDefault="00DA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758" w:rsidRDefault="00DA4758">
      <w:r>
        <w:separator/>
      </w:r>
    </w:p>
  </w:footnote>
  <w:footnote w:type="continuationSeparator" w:id="0">
    <w:p w:rsidR="00DA4758" w:rsidRDefault="00DA4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478E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A4758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BC1E1-D329-4BA6-9986-C008CE8DE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2024-08-15T04:47:00Z</dcterms:modified>
</cp:coreProperties>
</file>