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079307F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E01AEC">
              <w:rPr>
                <w:sz w:val="24"/>
                <w:szCs w:val="24"/>
              </w:rPr>
              <w:t>68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010045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E01AEC">
        <w:rPr>
          <w:sz w:val="24"/>
          <w:szCs w:val="24"/>
        </w:rPr>
        <w:t>68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6872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01AEC">
        <w:rPr>
          <w:rFonts w:ascii="Times New Roman" w:hAnsi="Times New Roman"/>
          <w:sz w:val="24"/>
          <w:szCs w:val="24"/>
        </w:rPr>
        <w:t>Болдырева Ольга Владимировна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226C51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226C51">
        <w:rPr>
          <w:rFonts w:ascii="Times New Roman" w:hAnsi="Times New Roman"/>
          <w:sz w:val="24"/>
          <w:szCs w:val="24"/>
        </w:rPr>
        <w:t>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26C51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226C51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226C51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26C51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26C51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</w:t>
      </w:r>
      <w:r w:rsidR="00226C51">
        <w:rPr>
          <w:rFonts w:ascii="Times New Roman" w:hAnsi="Times New Roman"/>
          <w:sz w:val="24"/>
          <w:szCs w:val="24"/>
        </w:rPr>
        <w:t xml:space="preserve">: </w:t>
      </w:r>
      <w:bookmarkStart w:id="2" w:name="_GoBack"/>
      <w:bookmarkEnd w:id="2"/>
      <w:r w:rsidR="00226C51">
        <w:rPr>
          <w:rFonts w:ascii="Times New Roman" w:hAnsi="Times New Roman"/>
          <w:sz w:val="24"/>
          <w:szCs w:val="24"/>
        </w:rPr>
        <w:t>ХХХХХХХХХХХХХХХХХХХХХХ.</w:t>
      </w:r>
    </w:p>
    <w:p w14:paraId="1052C21C" w14:textId="1015F735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E01AEC">
        <w:rPr>
          <w:rFonts w:ascii="Times New Roman" w:hAnsi="Times New Roman"/>
          <w:sz w:val="24"/>
          <w:szCs w:val="24"/>
        </w:rPr>
        <w:t>Болдыревой</w:t>
      </w:r>
      <w:proofErr w:type="spellEnd"/>
      <w:r w:rsidR="00E01AEC">
        <w:rPr>
          <w:rFonts w:ascii="Times New Roman" w:hAnsi="Times New Roman"/>
          <w:sz w:val="24"/>
          <w:szCs w:val="24"/>
        </w:rPr>
        <w:t xml:space="preserve"> Ольги Владимировны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26C51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420E4-1CB8-49BD-A0D2-6FE865DA1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2024-09-12T10:09:00Z</dcterms:modified>
</cp:coreProperties>
</file>