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E95FF3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705726">
              <w:rPr>
                <w:sz w:val="24"/>
                <w:szCs w:val="24"/>
              </w:rPr>
              <w:t>139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F12460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705726">
        <w:rPr>
          <w:sz w:val="24"/>
          <w:szCs w:val="24"/>
        </w:rPr>
        <w:t>139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705726">
        <w:rPr>
          <w:rFonts w:ascii="Times New Roman" w:hAnsi="Times New Roman"/>
          <w:color w:val="000000"/>
          <w:sz w:val="24"/>
          <w:szCs w:val="24"/>
        </w:rPr>
        <w:t>99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5726">
        <w:rPr>
          <w:rFonts w:ascii="Times New Roman" w:hAnsi="Times New Roman"/>
          <w:sz w:val="24"/>
          <w:szCs w:val="24"/>
        </w:rPr>
        <w:t>Толмачева Галина Дмитриевна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15E00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15E00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D15E00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D15E00">
        <w:rPr>
          <w:rFonts w:ascii="Times New Roman" w:hAnsi="Times New Roman"/>
          <w:sz w:val="24"/>
          <w:szCs w:val="24"/>
        </w:rPr>
        <w:t>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15E00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15E00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15E00">
        <w:rPr>
          <w:rFonts w:ascii="Times New Roman" w:hAnsi="Times New Roman"/>
          <w:sz w:val="24"/>
          <w:szCs w:val="24"/>
        </w:rPr>
        <w:t>ХХХХХХХХХХ.</w:t>
      </w:r>
      <w:bookmarkStart w:id="2" w:name="_GoBack"/>
      <w:bookmarkEnd w:id="2"/>
    </w:p>
    <w:p w14:paraId="1052C21C" w14:textId="14FF14FB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05726">
        <w:rPr>
          <w:rFonts w:ascii="Times New Roman" w:hAnsi="Times New Roman"/>
          <w:sz w:val="24"/>
          <w:szCs w:val="24"/>
        </w:rPr>
        <w:t>Толмачевой Галины Дмитриевны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5726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15E00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77F0F-BD04-419B-917C-0E05A7756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174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2024-09-16T02:39:00Z</dcterms:modified>
</cp:coreProperties>
</file>