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Калинина, 58/1, пом. 19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B5A6837" w14:textId="77777777" w:rsidR="00E94A57" w:rsidRPr="00E94A57" w:rsidRDefault="00E94A57" w:rsidP="00E94A5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94A57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94A57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265CAF91" w14:textId="77777777" w:rsidR="00E94A57" w:rsidRPr="00E94A57" w:rsidRDefault="00E94A57" w:rsidP="00E94A5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CC8203F" w14:textId="77777777" w:rsidR="00E94A57" w:rsidRPr="00E94A57" w:rsidRDefault="00E94A57" w:rsidP="00E94A57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94A57">
        <w:rPr>
          <w:rFonts w:ascii="Times New Roman" w:hAnsi="Times New Roman"/>
          <w:sz w:val="24"/>
          <w:szCs w:val="24"/>
        </w:rPr>
        <w:t>ПОСТАНОВЛЯЕТ:</w:t>
      </w:r>
    </w:p>
    <w:p w14:paraId="3489F12C" w14:textId="77777777" w:rsidR="00E94A57" w:rsidRPr="00E94A57" w:rsidRDefault="00E94A57" w:rsidP="00E94A57">
      <w:pPr>
        <w:jc w:val="center"/>
        <w:rPr>
          <w:rFonts w:ascii="Times New Roman" w:hAnsi="Times New Roman"/>
          <w:sz w:val="24"/>
          <w:szCs w:val="24"/>
        </w:rPr>
      </w:pPr>
    </w:p>
    <w:p w14:paraId="2AF5E81F" w14:textId="1D91BBDD" w:rsidR="00E94A57" w:rsidRPr="00E94A57" w:rsidRDefault="00E94A57" w:rsidP="00E94A5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94A57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E94A57">
        <w:rPr>
          <w:rFonts w:ascii="Times New Roman" w:hAnsi="Times New Roman"/>
          <w:sz w:val="24"/>
          <w:szCs w:val="24"/>
        </w:rPr>
        <w:fldChar w:fldCharType="begin"/>
      </w:r>
      <w:r w:rsidRPr="00E94A57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E94A57">
        <w:rPr>
          <w:rFonts w:ascii="Times New Roman" w:hAnsi="Times New Roman"/>
          <w:sz w:val="24"/>
          <w:szCs w:val="24"/>
        </w:rPr>
        <w:fldChar w:fldCharType="separate"/>
      </w:r>
      <w:r w:rsidRPr="00E94A57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58/1, пом. 19 (ПО «Луч»)</w:t>
      </w:r>
      <w:r w:rsidRPr="00E94A57">
        <w:rPr>
          <w:rFonts w:ascii="Times New Roman" w:hAnsi="Times New Roman"/>
          <w:sz w:val="24"/>
          <w:szCs w:val="24"/>
        </w:rPr>
        <w:fldChar w:fldCharType="end"/>
      </w:r>
      <w:r w:rsidRPr="00E94A57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E94A57">
        <w:rPr>
          <w:rFonts w:ascii="Times New Roman" w:hAnsi="Times New Roman"/>
          <w:sz w:val="24"/>
          <w:szCs w:val="24"/>
        </w:rPr>
        <w:fldChar w:fldCharType="begin"/>
      </w:r>
      <w:r w:rsidRPr="00E94A57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E94A57">
        <w:rPr>
          <w:rFonts w:ascii="Times New Roman" w:hAnsi="Times New Roman"/>
          <w:sz w:val="24"/>
          <w:szCs w:val="24"/>
        </w:rPr>
        <w:fldChar w:fldCharType="separate"/>
      </w:r>
      <w:r w:rsidRPr="00E94A57">
        <w:rPr>
          <w:rFonts w:ascii="Times New Roman" w:hAnsi="Times New Roman"/>
          <w:noProof/>
          <w:sz w:val="24"/>
          <w:szCs w:val="24"/>
        </w:rPr>
        <w:t>70:22:0010106:6115</w:t>
      </w:r>
      <w:r w:rsidRPr="00E94A57">
        <w:rPr>
          <w:rFonts w:ascii="Times New Roman" w:hAnsi="Times New Roman"/>
          <w:sz w:val="24"/>
          <w:szCs w:val="24"/>
        </w:rPr>
        <w:fldChar w:fldCharType="end"/>
      </w:r>
      <w:r w:rsidRPr="00E94A57">
        <w:rPr>
          <w:rFonts w:ascii="Times New Roman" w:hAnsi="Times New Roman"/>
          <w:sz w:val="24"/>
          <w:szCs w:val="24"/>
        </w:rPr>
        <w:t xml:space="preserve">), общей площадью </w:t>
      </w:r>
      <w:r w:rsidRPr="00E94A57">
        <w:rPr>
          <w:rFonts w:ascii="Times New Roman" w:hAnsi="Times New Roman"/>
          <w:sz w:val="24"/>
          <w:szCs w:val="24"/>
        </w:rPr>
        <w:fldChar w:fldCharType="begin"/>
      </w:r>
      <w:r w:rsidRPr="00E94A57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E94A57">
        <w:rPr>
          <w:rFonts w:ascii="Times New Roman" w:hAnsi="Times New Roman"/>
          <w:sz w:val="24"/>
          <w:szCs w:val="24"/>
        </w:rPr>
        <w:fldChar w:fldCharType="separate"/>
      </w:r>
      <w:r w:rsidRPr="00E94A57">
        <w:rPr>
          <w:rFonts w:ascii="Times New Roman" w:hAnsi="Times New Roman"/>
          <w:noProof/>
          <w:sz w:val="24"/>
          <w:szCs w:val="24"/>
        </w:rPr>
        <w:t>3,4</w:t>
      </w:r>
      <w:r w:rsidRPr="00E94A57">
        <w:rPr>
          <w:rFonts w:ascii="Times New Roman" w:hAnsi="Times New Roman"/>
          <w:sz w:val="24"/>
          <w:szCs w:val="24"/>
        </w:rPr>
        <w:fldChar w:fldCharType="end"/>
      </w:r>
      <w:r w:rsidRPr="00E94A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94A57">
        <w:rPr>
          <w:rFonts w:ascii="Times New Roman" w:hAnsi="Times New Roman"/>
          <w:sz w:val="24"/>
          <w:szCs w:val="24"/>
        </w:rPr>
        <w:t>кв</w:t>
      </w:r>
      <w:proofErr w:type="gramStart"/>
      <w:r w:rsidRPr="00E94A57">
        <w:rPr>
          <w:rFonts w:ascii="Times New Roman" w:hAnsi="Times New Roman"/>
          <w:sz w:val="24"/>
          <w:szCs w:val="24"/>
        </w:rPr>
        <w:t>.м</w:t>
      </w:r>
      <w:proofErr w:type="spellEnd"/>
      <w:proofErr w:type="gramEnd"/>
      <w:r w:rsidRPr="00E94A57">
        <w:rPr>
          <w:rFonts w:ascii="Times New Roman" w:hAnsi="Times New Roman"/>
          <w:sz w:val="24"/>
          <w:szCs w:val="24"/>
        </w:rPr>
        <w:t xml:space="preserve">,               в качестве правообладателя, владеющего данным объектом недвижимости на праве собственности, выявлена </w:t>
      </w:r>
      <w:r w:rsidRPr="00E94A57">
        <w:rPr>
          <w:rFonts w:ascii="Times New Roman" w:hAnsi="Times New Roman"/>
          <w:sz w:val="24"/>
          <w:szCs w:val="24"/>
        </w:rPr>
        <w:fldChar w:fldCharType="begin"/>
      </w:r>
      <w:r w:rsidRPr="00E94A57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E94A57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 xml:space="preserve">Кулябина </w:t>
      </w:r>
      <w:r w:rsidRPr="00E94A57">
        <w:rPr>
          <w:rFonts w:ascii="Times New Roman" w:hAnsi="Times New Roman"/>
          <w:sz w:val="24"/>
          <w:szCs w:val="24"/>
        </w:rPr>
        <w:fldChar w:fldCharType="end"/>
      </w:r>
      <w:r w:rsidRPr="00E94A57">
        <w:rPr>
          <w:rFonts w:ascii="Times New Roman" w:hAnsi="Times New Roman"/>
          <w:sz w:val="24"/>
          <w:szCs w:val="24"/>
        </w:rPr>
        <w:fldChar w:fldCharType="begin"/>
      </w:r>
      <w:r w:rsidRPr="00E94A57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E94A57">
        <w:rPr>
          <w:rFonts w:ascii="Times New Roman" w:hAnsi="Times New Roman"/>
          <w:sz w:val="24"/>
          <w:szCs w:val="24"/>
        </w:rPr>
        <w:fldChar w:fldCharType="separate"/>
      </w:r>
      <w:r w:rsidRPr="00E94A57">
        <w:rPr>
          <w:rFonts w:ascii="Times New Roman" w:hAnsi="Times New Roman"/>
          <w:noProof/>
          <w:sz w:val="24"/>
          <w:szCs w:val="24"/>
        </w:rPr>
        <w:t>Татьяна</w:t>
      </w:r>
      <w:r w:rsidRPr="00E94A57">
        <w:rPr>
          <w:rFonts w:ascii="Times New Roman" w:hAnsi="Times New Roman"/>
          <w:sz w:val="24"/>
          <w:szCs w:val="24"/>
        </w:rPr>
        <w:fldChar w:fldCharType="end"/>
      </w:r>
      <w:r w:rsidRPr="00E94A57">
        <w:rPr>
          <w:rFonts w:ascii="Times New Roman" w:hAnsi="Times New Roman"/>
          <w:sz w:val="24"/>
          <w:szCs w:val="24"/>
        </w:rPr>
        <w:t xml:space="preserve"> </w:t>
      </w:r>
      <w:r w:rsidRPr="00E94A57">
        <w:rPr>
          <w:rFonts w:ascii="Times New Roman" w:hAnsi="Times New Roman"/>
          <w:sz w:val="24"/>
          <w:szCs w:val="24"/>
        </w:rPr>
        <w:fldChar w:fldCharType="begin"/>
      </w:r>
      <w:r w:rsidRPr="00E94A57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E94A57">
        <w:rPr>
          <w:rFonts w:ascii="Times New Roman" w:hAnsi="Times New Roman"/>
          <w:sz w:val="24"/>
          <w:szCs w:val="24"/>
        </w:rPr>
        <w:fldChar w:fldCharType="separate"/>
      </w:r>
      <w:r w:rsidRPr="00E94A57">
        <w:rPr>
          <w:rFonts w:ascii="Times New Roman" w:hAnsi="Times New Roman"/>
          <w:noProof/>
          <w:sz w:val="24"/>
          <w:szCs w:val="24"/>
        </w:rPr>
        <w:t>Петровна</w:t>
      </w:r>
      <w:r w:rsidRPr="00E94A57">
        <w:rPr>
          <w:rFonts w:ascii="Times New Roman" w:hAnsi="Times New Roman"/>
          <w:sz w:val="24"/>
          <w:szCs w:val="24"/>
        </w:rPr>
        <w:fldChar w:fldCharType="end"/>
      </w:r>
      <w:r w:rsidRPr="00E94A57">
        <w:rPr>
          <w:rFonts w:ascii="Times New Roman" w:hAnsi="Times New Roman"/>
          <w:sz w:val="24"/>
          <w:szCs w:val="24"/>
        </w:rPr>
        <w:t xml:space="preserve"> </w:t>
      </w:r>
      <w:r w:rsidR="00B93F98">
        <w:rPr>
          <w:rFonts w:ascii="Times New Roman" w:hAnsi="Times New Roman"/>
          <w:sz w:val="24"/>
          <w:szCs w:val="24"/>
        </w:rPr>
        <w:t>ХХХХ</w:t>
      </w:r>
      <w:r w:rsidRPr="00E94A57">
        <w:rPr>
          <w:rFonts w:ascii="Times New Roman" w:hAnsi="Times New Roman"/>
          <w:sz w:val="24"/>
          <w:szCs w:val="24"/>
        </w:rPr>
        <w:t xml:space="preserve"> г.р., паспорт: </w:t>
      </w:r>
      <w:r w:rsidR="00B93F98">
        <w:rPr>
          <w:rFonts w:ascii="Times New Roman" w:hAnsi="Times New Roman"/>
          <w:sz w:val="24"/>
          <w:szCs w:val="24"/>
        </w:rPr>
        <w:t xml:space="preserve">ХХХХ </w:t>
      </w:r>
      <w:r>
        <w:rPr>
          <w:rFonts w:ascii="Times New Roman" w:hAnsi="Times New Roman"/>
          <w:sz w:val="24"/>
          <w:szCs w:val="24"/>
        </w:rPr>
        <w:t xml:space="preserve">серия </w:t>
      </w:r>
      <w:r w:rsidRPr="00E94A57">
        <w:rPr>
          <w:rFonts w:ascii="Times New Roman" w:hAnsi="Times New Roman"/>
          <w:sz w:val="24"/>
          <w:szCs w:val="24"/>
        </w:rPr>
        <w:t>№</w:t>
      </w:r>
      <w:r w:rsidR="00B93F98">
        <w:rPr>
          <w:rFonts w:ascii="Times New Roman" w:hAnsi="Times New Roman"/>
          <w:sz w:val="24"/>
          <w:szCs w:val="24"/>
        </w:rPr>
        <w:t xml:space="preserve"> ХХХХ</w:t>
      </w:r>
      <w:r w:rsidRPr="00E94A57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E94A57">
        <w:rPr>
          <w:rFonts w:ascii="Times New Roman" w:hAnsi="Times New Roman"/>
          <w:sz w:val="24"/>
          <w:szCs w:val="24"/>
        </w:rPr>
        <w:t>выдан</w:t>
      </w:r>
      <w:proofErr w:type="gramEnd"/>
      <w:r w:rsidRPr="00E94A57">
        <w:rPr>
          <w:rFonts w:ascii="Times New Roman" w:hAnsi="Times New Roman"/>
          <w:sz w:val="24"/>
          <w:szCs w:val="24"/>
        </w:rPr>
        <w:t xml:space="preserve"> </w:t>
      </w:r>
      <w:r w:rsidR="00B93F98">
        <w:rPr>
          <w:rFonts w:ascii="Times New Roman" w:hAnsi="Times New Roman"/>
          <w:sz w:val="24"/>
          <w:szCs w:val="24"/>
        </w:rPr>
        <w:t>ХХХХ</w:t>
      </w:r>
      <w:r w:rsidRPr="00E94A57">
        <w:rPr>
          <w:rFonts w:ascii="Times New Roman" w:hAnsi="Times New Roman"/>
          <w:sz w:val="24"/>
          <w:szCs w:val="24"/>
        </w:rPr>
        <w:t xml:space="preserve"> </w:t>
      </w:r>
      <w:r w:rsidRPr="00E94A57">
        <w:rPr>
          <w:rFonts w:ascii="Times New Roman" w:hAnsi="Times New Roman"/>
          <w:sz w:val="24"/>
          <w:szCs w:val="24"/>
        </w:rPr>
        <w:fldChar w:fldCharType="begin"/>
      </w:r>
      <w:r w:rsidRPr="00E94A57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E94A57">
        <w:rPr>
          <w:rFonts w:ascii="Times New Roman" w:hAnsi="Times New Roman"/>
          <w:sz w:val="24"/>
          <w:szCs w:val="24"/>
        </w:rPr>
        <w:fldChar w:fldCharType="separate"/>
      </w:r>
      <w:r w:rsidRPr="00E94A57">
        <w:rPr>
          <w:rFonts w:ascii="Times New Roman" w:hAnsi="Times New Roman"/>
          <w:noProof/>
          <w:sz w:val="24"/>
          <w:szCs w:val="24"/>
        </w:rPr>
        <w:t xml:space="preserve">Территориальным </w:t>
      </w:r>
      <w:r>
        <w:rPr>
          <w:rFonts w:ascii="Times New Roman" w:hAnsi="Times New Roman"/>
          <w:noProof/>
          <w:sz w:val="24"/>
          <w:szCs w:val="24"/>
        </w:rPr>
        <w:t>отделом УФМС</w:t>
      </w:r>
      <w:r w:rsidRPr="00E94A57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E94A57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E94A57">
        <w:rPr>
          <w:rFonts w:ascii="Times New Roman" w:hAnsi="Times New Roman"/>
          <w:noProof/>
          <w:sz w:val="24"/>
          <w:szCs w:val="24"/>
        </w:rPr>
        <w:t xml:space="preserve">бласти </w:t>
      </w:r>
      <w:r>
        <w:rPr>
          <w:rFonts w:ascii="Times New Roman" w:hAnsi="Times New Roman"/>
          <w:noProof/>
          <w:sz w:val="24"/>
          <w:szCs w:val="24"/>
        </w:rPr>
        <w:t>в г.</w:t>
      </w:r>
      <w:r w:rsidRPr="00E94A57">
        <w:rPr>
          <w:rFonts w:ascii="Times New Roman" w:hAnsi="Times New Roman"/>
          <w:noProof/>
          <w:sz w:val="24"/>
          <w:szCs w:val="24"/>
        </w:rPr>
        <w:t xml:space="preserve"> Северске</w:t>
      </w:r>
      <w:r w:rsidRPr="00E94A57">
        <w:rPr>
          <w:rFonts w:ascii="Times New Roman" w:hAnsi="Times New Roman"/>
          <w:sz w:val="24"/>
          <w:szCs w:val="24"/>
        </w:rPr>
        <w:fldChar w:fldCharType="end"/>
      </w:r>
      <w:r w:rsidRPr="00E94A57">
        <w:rPr>
          <w:rFonts w:ascii="Times New Roman" w:hAnsi="Times New Roman"/>
          <w:sz w:val="24"/>
          <w:szCs w:val="24"/>
        </w:rPr>
        <w:t xml:space="preserve">, зарегистрированная по адресу: Томская область, ЗАТО Северск, г.Северск, </w:t>
      </w:r>
      <w:r w:rsidRPr="00E94A57">
        <w:rPr>
          <w:rFonts w:ascii="Times New Roman" w:hAnsi="Times New Roman"/>
          <w:sz w:val="24"/>
          <w:szCs w:val="24"/>
        </w:rPr>
        <w:fldChar w:fldCharType="begin"/>
      </w:r>
      <w:r w:rsidRPr="00E94A57">
        <w:rPr>
          <w:rFonts w:ascii="Times New Roman" w:hAnsi="Times New Roman"/>
          <w:sz w:val="24"/>
          <w:szCs w:val="24"/>
        </w:rPr>
        <w:instrText xml:space="preserve"> MERGEFIELD прописка </w:instrText>
      </w:r>
      <w:r w:rsidRPr="00E94A57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 xml:space="preserve">ул.Калинина </w:t>
      </w:r>
      <w:r w:rsidR="00B93F98">
        <w:rPr>
          <w:rFonts w:ascii="Times New Roman" w:hAnsi="Times New Roman"/>
          <w:noProof/>
          <w:sz w:val="24"/>
          <w:szCs w:val="24"/>
        </w:rPr>
        <w:t>ХХХХ</w:t>
      </w:r>
      <w:bookmarkStart w:id="0" w:name="_GoBack"/>
      <w:bookmarkEnd w:id="0"/>
      <w:r>
        <w:rPr>
          <w:rFonts w:ascii="Times New Roman" w:hAnsi="Times New Roman"/>
          <w:noProof/>
          <w:sz w:val="24"/>
          <w:szCs w:val="24"/>
        </w:rPr>
        <w:t>.</w:t>
      </w:r>
      <w:r w:rsidRPr="00E94A57">
        <w:rPr>
          <w:rFonts w:ascii="Times New Roman" w:hAnsi="Times New Roman"/>
          <w:noProof/>
          <w:sz w:val="24"/>
          <w:szCs w:val="24"/>
        </w:rPr>
        <w:t xml:space="preserve"> </w:t>
      </w:r>
      <w:r w:rsidRPr="00E94A57">
        <w:rPr>
          <w:rFonts w:ascii="Times New Roman" w:hAnsi="Times New Roman"/>
          <w:sz w:val="24"/>
          <w:szCs w:val="24"/>
        </w:rPr>
        <w:fldChar w:fldCharType="end"/>
      </w:r>
    </w:p>
    <w:p w14:paraId="36D6BD83" w14:textId="07E7AF9B" w:rsidR="00E94A57" w:rsidRPr="00E94A57" w:rsidRDefault="00E94A57" w:rsidP="00E94A5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94A57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Pr="00E94A57">
        <w:rPr>
          <w:rFonts w:ascii="Times New Roman" w:hAnsi="Times New Roman"/>
          <w:sz w:val="24"/>
          <w:szCs w:val="24"/>
        </w:rPr>
        <w:fldChar w:fldCharType="begin"/>
      </w:r>
      <w:r w:rsidRPr="00E94A57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E94A57">
        <w:rPr>
          <w:rFonts w:ascii="Times New Roman" w:hAnsi="Times New Roman"/>
          <w:sz w:val="24"/>
          <w:szCs w:val="24"/>
        </w:rPr>
        <w:fldChar w:fldCharType="separate"/>
      </w:r>
      <w:r w:rsidRPr="00E94A57">
        <w:rPr>
          <w:rFonts w:ascii="Times New Roman" w:hAnsi="Times New Roman"/>
          <w:noProof/>
          <w:sz w:val="24"/>
          <w:szCs w:val="24"/>
        </w:rPr>
        <w:t>Кулябин</w:t>
      </w:r>
      <w:r>
        <w:rPr>
          <w:rFonts w:ascii="Times New Roman" w:hAnsi="Times New Roman"/>
          <w:noProof/>
          <w:sz w:val="24"/>
          <w:szCs w:val="24"/>
        </w:rPr>
        <w:t>ой</w:t>
      </w:r>
      <w:r w:rsidRPr="00E94A57">
        <w:rPr>
          <w:rFonts w:ascii="Times New Roman" w:hAnsi="Times New Roman"/>
          <w:noProof/>
          <w:sz w:val="24"/>
          <w:szCs w:val="24"/>
        </w:rPr>
        <w:t xml:space="preserve"> </w:t>
      </w:r>
      <w:r w:rsidRPr="00E94A57">
        <w:rPr>
          <w:rFonts w:ascii="Times New Roman" w:hAnsi="Times New Roman"/>
          <w:sz w:val="24"/>
          <w:szCs w:val="24"/>
        </w:rPr>
        <w:fldChar w:fldCharType="end"/>
      </w:r>
      <w:r w:rsidRPr="00E94A57">
        <w:rPr>
          <w:rFonts w:ascii="Times New Roman" w:hAnsi="Times New Roman"/>
          <w:sz w:val="24"/>
          <w:szCs w:val="24"/>
        </w:rPr>
        <w:fldChar w:fldCharType="begin"/>
      </w:r>
      <w:r w:rsidRPr="00E94A57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E94A57">
        <w:rPr>
          <w:rFonts w:ascii="Times New Roman" w:hAnsi="Times New Roman"/>
          <w:sz w:val="24"/>
          <w:szCs w:val="24"/>
        </w:rPr>
        <w:fldChar w:fldCharType="separate"/>
      </w:r>
      <w:r w:rsidRPr="00E94A57">
        <w:rPr>
          <w:rFonts w:ascii="Times New Roman" w:hAnsi="Times New Roman"/>
          <w:noProof/>
          <w:sz w:val="24"/>
          <w:szCs w:val="24"/>
        </w:rPr>
        <w:t>Татьян</w:t>
      </w:r>
      <w:r w:rsidRPr="00E94A5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E94A57">
        <w:rPr>
          <w:rFonts w:ascii="Times New Roman" w:hAnsi="Times New Roman"/>
          <w:sz w:val="24"/>
          <w:szCs w:val="24"/>
        </w:rPr>
        <w:t xml:space="preserve"> </w:t>
      </w:r>
      <w:r w:rsidRPr="00E94A57">
        <w:rPr>
          <w:rFonts w:ascii="Times New Roman" w:hAnsi="Times New Roman"/>
          <w:sz w:val="24"/>
          <w:szCs w:val="24"/>
        </w:rPr>
        <w:fldChar w:fldCharType="begin"/>
      </w:r>
      <w:r w:rsidRPr="00E94A57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E94A57">
        <w:rPr>
          <w:rFonts w:ascii="Times New Roman" w:hAnsi="Times New Roman"/>
          <w:sz w:val="24"/>
          <w:szCs w:val="24"/>
        </w:rPr>
        <w:fldChar w:fldCharType="separate"/>
      </w:r>
      <w:r w:rsidRPr="00E94A57">
        <w:rPr>
          <w:rFonts w:ascii="Times New Roman" w:hAnsi="Times New Roman"/>
          <w:noProof/>
          <w:sz w:val="24"/>
          <w:szCs w:val="24"/>
        </w:rPr>
        <w:t>Петровн</w:t>
      </w:r>
      <w:r w:rsidRPr="00E94A5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E94A57">
        <w:rPr>
          <w:rFonts w:ascii="Times New Roman" w:hAnsi="Times New Roman"/>
          <w:sz w:val="24"/>
          <w:szCs w:val="24"/>
        </w:rPr>
        <w:t xml:space="preserve">на </w:t>
      </w:r>
      <w:proofErr w:type="gramStart"/>
      <w:r w:rsidRPr="00E94A57">
        <w:rPr>
          <w:rFonts w:ascii="Times New Roman" w:hAnsi="Times New Roman"/>
          <w:sz w:val="24"/>
          <w:szCs w:val="24"/>
        </w:rPr>
        <w:t>указанный</w:t>
      </w:r>
      <w:proofErr w:type="gramEnd"/>
      <w:r w:rsidRPr="00E94A57">
        <w:rPr>
          <w:rFonts w:ascii="Times New Roman" w:hAnsi="Times New Roman"/>
          <w:sz w:val="24"/>
          <w:szCs w:val="24"/>
        </w:rPr>
        <w:t xml:space="preserve">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E94A57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E94A57">
        <w:rPr>
          <w:rFonts w:ascii="Times New Roman" w:hAnsi="Times New Roman"/>
          <w:sz w:val="24"/>
          <w:szCs w:val="24"/>
        </w:rPr>
        <w:fldChar w:fldCharType="begin"/>
      </w:r>
      <w:r w:rsidRPr="00E94A57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E94A57">
        <w:rPr>
          <w:rFonts w:ascii="Times New Roman" w:hAnsi="Times New Roman"/>
          <w:sz w:val="24"/>
          <w:szCs w:val="24"/>
        </w:rPr>
        <w:fldChar w:fldCharType="separate"/>
      </w:r>
      <w:r w:rsidRPr="00E94A57">
        <w:rPr>
          <w:rFonts w:ascii="Times New Roman" w:hAnsi="Times New Roman"/>
          <w:noProof/>
          <w:sz w:val="24"/>
          <w:szCs w:val="24"/>
        </w:rPr>
        <w:t>Постановлением Главы Администрации г. Томска-7 от 13.08.1993 № 1007</w:t>
      </w:r>
      <w:r w:rsidRPr="00E94A57">
        <w:rPr>
          <w:rFonts w:ascii="Times New Roman" w:hAnsi="Times New Roman"/>
          <w:sz w:val="24"/>
          <w:szCs w:val="24"/>
        </w:rPr>
        <w:fldChar w:fldCharType="end"/>
      </w:r>
      <w:r w:rsidRPr="00E94A57">
        <w:rPr>
          <w:rFonts w:ascii="Times New Roman" w:hAnsi="Times New Roman"/>
          <w:sz w:val="24"/>
          <w:szCs w:val="24"/>
        </w:rPr>
        <w:t>.</w:t>
      </w:r>
    </w:p>
    <w:p w14:paraId="673112AB" w14:textId="77777777" w:rsidR="00E94A57" w:rsidRPr="00E94A57" w:rsidRDefault="00E94A57" w:rsidP="00E94A5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94A57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E94A57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94A57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0A62048" w14:textId="77777777" w:rsidR="00E94A57" w:rsidRPr="00E94A57" w:rsidRDefault="00E94A57" w:rsidP="00E94A5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94A57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E94A57">
        <w:rPr>
          <w:rFonts w:ascii="Times New Roman" w:hAnsi="Times New Roman"/>
          <w:sz w:val="24"/>
          <w:szCs w:val="24"/>
        </w:rPr>
        <w:t>Мэра</w:t>
      </w:r>
      <w:proofErr w:type="gramEnd"/>
      <w:r w:rsidRPr="00E94A57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6F2BC4CF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CD2D7C" w14:textId="25B73138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173D5D" w14:textId="77777777" w:rsidR="0047585D" w:rsidRDefault="0047585D">
      <w:r>
        <w:separator/>
      </w:r>
    </w:p>
  </w:endnote>
  <w:endnote w:type="continuationSeparator" w:id="0">
    <w:p w14:paraId="78AC8B73" w14:textId="77777777" w:rsidR="0047585D" w:rsidRDefault="00475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0330802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0330802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554B63" w14:textId="77777777" w:rsidR="0047585D" w:rsidRDefault="0047585D">
      <w:r>
        <w:separator/>
      </w:r>
    </w:p>
  </w:footnote>
  <w:footnote w:type="continuationSeparator" w:id="0">
    <w:p w14:paraId="39BE8D29" w14:textId="77777777" w:rsidR="0047585D" w:rsidRDefault="004758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E94A57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B93F9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585D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3F98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94A57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C5E6D5-2938-43CE-8E83-6117DB4FB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188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Dolgih</cp:lastModifiedBy>
  <cp:revision>65</cp:revision>
  <cp:lastPrinted>2009-10-07T02:45:00Z</cp:lastPrinted>
  <dcterms:created xsi:type="dcterms:W3CDTF">2018-11-29T06:08:00Z</dcterms:created>
  <dcterms:modified xsi:type="dcterms:W3CDTF">2024-09-19T03:29:00Z</dcterms:modified>
</cp:coreProperties>
</file>