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FF5C23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«Об утверждении Лесохозяйственного регламента Лесничества ЗАТО Северск»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C20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seversk-uio@gov70.ru </w:t>
      </w:r>
      <w:r w:rsidR="003554DE" w:rsidRPr="00B427E1">
        <w:rPr>
          <w:rFonts w:ascii="Times New Roman" w:hAnsi="Times New Roman"/>
          <w:i/>
          <w:sz w:val="24"/>
          <w:szCs w:val="24"/>
        </w:rPr>
        <w:t>(</w:t>
      </w:r>
      <w:hyperlink r:id="rId7" w:history="1">
        <w:r w:rsidR="00B427E1" w:rsidRPr="00B427E1">
          <w:rPr>
            <w:rStyle w:val="a3"/>
            <w:i/>
            <w:color w:val="auto"/>
            <w:sz w:val="24"/>
            <w:szCs w:val="24"/>
            <w:lang w:val="en-US"/>
          </w:rPr>
          <w:t>ilina</w:t>
        </w:r>
        <w:r w:rsidR="00B427E1" w:rsidRPr="00B427E1">
          <w:rPr>
            <w:rStyle w:val="a3"/>
            <w:i/>
            <w:color w:val="auto"/>
            <w:sz w:val="24"/>
            <w:szCs w:val="24"/>
          </w:rPr>
          <w:t>@uio.seversknet.ru</w:t>
        </w:r>
      </w:hyperlink>
      <w:r w:rsidR="003554DE" w:rsidRPr="00B427E1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FF5C23">
        <w:rPr>
          <w:rFonts w:ascii="Times New Roman" w:hAnsi="Times New Roman"/>
          <w:i/>
          <w:sz w:val="24"/>
          <w:szCs w:val="24"/>
        </w:rPr>
        <w:t>24.10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DC20A2">
        <w:rPr>
          <w:rFonts w:ascii="Times New Roman" w:hAnsi="Times New Roman"/>
          <w:i/>
          <w:sz w:val="24"/>
          <w:szCs w:val="24"/>
        </w:rPr>
        <w:t>4</w:t>
      </w:r>
      <w:r w:rsidR="00FF5C23">
        <w:rPr>
          <w:rFonts w:ascii="Times New Roman" w:hAnsi="Times New Roman"/>
          <w:i/>
          <w:sz w:val="24"/>
          <w:szCs w:val="24"/>
        </w:rPr>
        <w:t xml:space="preserve"> (включительно)</w:t>
      </w:r>
      <w:bookmarkStart w:id="0" w:name="_GoBack"/>
      <w:bookmarkEnd w:id="0"/>
      <w:r w:rsidRPr="00F865F1">
        <w:rPr>
          <w:rFonts w:ascii="Times New Roman" w:hAnsi="Times New Roman"/>
          <w:i/>
          <w:sz w:val="24"/>
          <w:szCs w:val="24"/>
        </w:rPr>
        <w:t>.</w:t>
      </w:r>
      <w:r w:rsidR="00DC20A2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DC20A2">
        <w:rPr>
          <w:rFonts w:ascii="Times New Roman" w:hAnsi="Times New Roman"/>
          <w:sz w:val="24"/>
          <w:szCs w:val="24"/>
        </w:rPr>
        <w:t>Управление имущественных отношений</w:t>
      </w:r>
      <w:r w:rsidR="00B427E1" w:rsidRPr="00DC20A2">
        <w:rPr>
          <w:rFonts w:ascii="Times New Roman" w:hAnsi="Times New Roman"/>
          <w:sz w:val="24"/>
          <w:szCs w:val="24"/>
        </w:rPr>
        <w:t xml:space="preserve"> </w:t>
      </w:r>
      <w:r w:rsidRPr="00DC20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C20A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C20A2">
        <w:rPr>
          <w:rFonts w:ascii="Times New Roman" w:hAnsi="Times New Roman"/>
          <w:sz w:val="24"/>
          <w:szCs w:val="24"/>
        </w:rPr>
        <w:t xml:space="preserve"> ЗАТО Северск</w:t>
      </w:r>
      <w:r w:rsidR="00DC20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FD7" w:rsidRDefault="00A27FD7" w:rsidP="00B427E1">
      <w:pPr>
        <w:spacing w:after="0" w:line="240" w:lineRule="auto"/>
      </w:pPr>
      <w:r>
        <w:separator/>
      </w:r>
    </w:p>
  </w:endnote>
  <w:endnote w:type="continuationSeparator" w:id="0">
    <w:p w:rsidR="00A27FD7" w:rsidRDefault="00A27FD7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FD7" w:rsidRDefault="00A27FD7" w:rsidP="00B427E1">
      <w:pPr>
        <w:spacing w:after="0" w:line="240" w:lineRule="auto"/>
      </w:pPr>
      <w:r>
        <w:separator/>
      </w:r>
    </w:p>
  </w:footnote>
  <w:footnote w:type="continuationSeparator" w:id="0">
    <w:p w:rsidR="00A27FD7" w:rsidRDefault="00A27FD7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C23"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D1A0F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70F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27FD7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20A2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5C23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lin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Kuzmenko</cp:lastModifiedBy>
  <cp:revision>3</cp:revision>
  <cp:lastPrinted>2021-07-02T05:22:00Z</cp:lastPrinted>
  <dcterms:created xsi:type="dcterms:W3CDTF">2024-10-08T10:29:00Z</dcterms:created>
  <dcterms:modified xsi:type="dcterms:W3CDTF">2024-10-08T10:30:00Z</dcterms:modified>
</cp:coreProperties>
</file>