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799EB6A" w14:textId="77777777" w:rsidR="006E4B7C" w:rsidRDefault="00B271D5" w:rsidP="006E4B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6E4B7C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B689CE6" w14:textId="1BA95BE4" w:rsidR="009B201E" w:rsidRPr="00A237B9" w:rsidRDefault="006E4B7C" w:rsidP="006E4B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 г. Северск, проезд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</w:t>
            </w:r>
            <w:r>
              <w:rPr>
                <w:rFonts w:ascii="Times New Roman" w:hAnsi="Times New Roman"/>
                <w:sz w:val="24"/>
                <w:szCs w:val="24"/>
              </w:rPr>
              <w:t>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52, пом. 58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7FAD709" w14:textId="77777777" w:rsidR="006E4B7C" w:rsidRPr="004171FD" w:rsidRDefault="006E4B7C" w:rsidP="006E4B7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D185022" w14:textId="77777777" w:rsidR="006E4B7C" w:rsidRPr="004171FD" w:rsidRDefault="006E4B7C" w:rsidP="006E4B7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8C6F65A" w14:textId="77777777" w:rsidR="006E4B7C" w:rsidRPr="004171FD" w:rsidRDefault="006E4B7C" w:rsidP="006E4B7C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43E5B7E8" w14:textId="77777777" w:rsidR="006E4B7C" w:rsidRPr="004171FD" w:rsidRDefault="006E4B7C" w:rsidP="006E4B7C">
      <w:pPr>
        <w:jc w:val="center"/>
        <w:rPr>
          <w:rFonts w:ascii="Times New Roman" w:hAnsi="Times New Roman"/>
          <w:sz w:val="24"/>
          <w:szCs w:val="24"/>
        </w:rPr>
      </w:pPr>
    </w:p>
    <w:p w14:paraId="5ECD179F" w14:textId="044B1D75" w:rsidR="006E4B7C" w:rsidRPr="004171FD" w:rsidRDefault="006E4B7C" w:rsidP="006E4B7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6E4B7C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noProof/>
          <w:sz w:val="24"/>
          <w:szCs w:val="24"/>
        </w:rPr>
        <w:t xml:space="preserve"> г. Северск, проезд Центральный, д. 2, строение</w:t>
      </w:r>
      <w:r w:rsidRPr="00460F1E">
        <w:rPr>
          <w:rFonts w:ascii="Times New Roman" w:hAnsi="Times New Roman"/>
          <w:noProof/>
          <w:sz w:val="24"/>
          <w:szCs w:val="24"/>
        </w:rPr>
        <w:t xml:space="preserve"> 52, пом. 58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3,6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70:22:0010802:6730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Лукманова (Мухамедзянова)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Маргарита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Федоровна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7D100E84" w14:textId="72A5E9B2" w:rsidR="006E4B7C" w:rsidRPr="004171FD" w:rsidRDefault="006E4B7C" w:rsidP="006E4B7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Лукмановой (Мухамедзяновой</w:t>
      </w:r>
      <w:r w:rsidRPr="00460F1E">
        <w:rPr>
          <w:rFonts w:ascii="Times New Roman" w:hAnsi="Times New Roman"/>
          <w:noProof/>
          <w:sz w:val="24"/>
          <w:szCs w:val="24"/>
        </w:rPr>
        <w:t>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Маргарит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Федоровн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460F1E">
        <w:rPr>
          <w:rFonts w:ascii="Times New Roman" w:hAnsi="Times New Roman"/>
          <w:noProof/>
          <w:sz w:val="24"/>
          <w:szCs w:val="24"/>
        </w:rPr>
        <w:t xml:space="preserve"> купли-продажи оплаченного погреба от 01.10.1997, реестровый № 209-К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6C09E366" w14:textId="77777777" w:rsidR="006E4B7C" w:rsidRPr="004171FD" w:rsidRDefault="006E4B7C" w:rsidP="006E4B7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265AD39" w14:textId="77777777" w:rsidR="006E4B7C" w:rsidRPr="004171FD" w:rsidRDefault="006E4B7C" w:rsidP="006E4B7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21B35693" w14:textId="77777777" w:rsidR="006E4B7C" w:rsidRPr="004171FD" w:rsidRDefault="006E4B7C" w:rsidP="006E4B7C">
      <w:pPr>
        <w:jc w:val="center"/>
        <w:rPr>
          <w:rFonts w:ascii="Times New Roman" w:hAnsi="Times New Roman"/>
          <w:sz w:val="24"/>
          <w:szCs w:val="24"/>
        </w:rPr>
      </w:pPr>
    </w:p>
    <w:p w14:paraId="780D0A55" w14:textId="77777777" w:rsidR="006E4B7C" w:rsidRDefault="006E4B7C" w:rsidP="006E4B7C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7E9825" w14:textId="77777777" w:rsidR="00350978" w:rsidRDefault="00350978">
      <w:r>
        <w:separator/>
      </w:r>
    </w:p>
  </w:endnote>
  <w:endnote w:type="continuationSeparator" w:id="0">
    <w:p w14:paraId="2AD9B16F" w14:textId="77777777" w:rsidR="00350978" w:rsidRDefault="0035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0336501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0336501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D1E61C" w14:textId="77777777" w:rsidR="00350978" w:rsidRDefault="00350978">
      <w:r>
        <w:separator/>
      </w:r>
    </w:p>
  </w:footnote>
  <w:footnote w:type="continuationSeparator" w:id="0">
    <w:p w14:paraId="346DF690" w14:textId="77777777" w:rsidR="00350978" w:rsidRDefault="00350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5893CB9E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C7153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C715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0978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E4B7C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C7153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D985B-ACF3-4793-88B7-B1886EA70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168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2024-11-29T06:53:00Z</dcterms:modified>
</cp:coreProperties>
</file>