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CDF" w:rsidRDefault="00ED5CD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D5CDF" w:rsidRDefault="00ED5CDF">
      <w:pPr>
        <w:pStyle w:val="ConsPlusNormal"/>
        <w:jc w:val="both"/>
        <w:outlineLvl w:val="0"/>
      </w:pPr>
    </w:p>
    <w:p w:rsidR="00ED5CDF" w:rsidRDefault="00ED5CDF">
      <w:pPr>
        <w:pStyle w:val="ConsPlusTitle"/>
        <w:jc w:val="center"/>
      </w:pPr>
      <w:r>
        <w:t>МИНИСТЕРСТВО ПРИРОДНЫХ РЕСУРСОВ И ЭКОЛОГИИ</w:t>
      </w:r>
    </w:p>
    <w:p w:rsidR="00ED5CDF" w:rsidRDefault="00ED5CDF">
      <w:pPr>
        <w:pStyle w:val="ConsPlusTitle"/>
        <w:jc w:val="center"/>
      </w:pPr>
      <w:r>
        <w:t>РОССИЙСКОЙ ФЕДЕРАЦИИ</w:t>
      </w:r>
    </w:p>
    <w:p w:rsidR="00ED5CDF" w:rsidRDefault="00ED5CDF">
      <w:pPr>
        <w:pStyle w:val="ConsPlusTitle"/>
        <w:jc w:val="center"/>
      </w:pPr>
    </w:p>
    <w:p w:rsidR="00ED5CDF" w:rsidRDefault="00ED5CDF">
      <w:pPr>
        <w:pStyle w:val="ConsPlusTitle"/>
        <w:jc w:val="center"/>
      </w:pPr>
      <w:r>
        <w:t>ПИСЬМО</w:t>
      </w:r>
    </w:p>
    <w:p w:rsidR="00ED5CDF" w:rsidRDefault="00ED5CDF">
      <w:pPr>
        <w:pStyle w:val="ConsPlusTitle"/>
        <w:jc w:val="center"/>
      </w:pPr>
      <w:r>
        <w:t>от 17 августа 2021 г. N 03-25-29/23686</w:t>
      </w:r>
    </w:p>
    <w:p w:rsidR="00ED5CDF" w:rsidRDefault="00ED5CDF">
      <w:pPr>
        <w:pStyle w:val="ConsPlusTitle"/>
        <w:jc w:val="center"/>
      </w:pPr>
    </w:p>
    <w:p w:rsidR="00ED5CDF" w:rsidRDefault="00ED5CDF">
      <w:pPr>
        <w:pStyle w:val="ConsPlusTitle"/>
        <w:jc w:val="center"/>
      </w:pPr>
      <w:r>
        <w:t>О НОВЫХ УСЛОВИЯХ</w:t>
      </w:r>
    </w:p>
    <w:p w:rsidR="00ED5CDF" w:rsidRDefault="00ED5CDF">
      <w:pPr>
        <w:pStyle w:val="ConsPlusTitle"/>
        <w:jc w:val="center"/>
      </w:pPr>
      <w:r>
        <w:t xml:space="preserve">РАБОТЫ С ОТХОДАМИ I </w:t>
      </w:r>
      <w:proofErr w:type="gramStart"/>
      <w:r>
        <w:t>И</w:t>
      </w:r>
      <w:proofErr w:type="gramEnd"/>
      <w:r>
        <w:t xml:space="preserve"> II КЛАССОВ ОПАСНОСТИ С 2022 ГОДА</w:t>
      </w:r>
    </w:p>
    <w:p w:rsidR="00ED5CDF" w:rsidRDefault="00ED5CDF">
      <w:pPr>
        <w:pStyle w:val="ConsPlusNormal"/>
        <w:ind w:firstLine="540"/>
        <w:jc w:val="both"/>
      </w:pPr>
    </w:p>
    <w:p w:rsidR="00ED5CDF" w:rsidRDefault="00ED5CDF">
      <w:pPr>
        <w:pStyle w:val="ConsPlusNormal"/>
        <w:ind w:firstLine="540"/>
        <w:jc w:val="both"/>
      </w:pPr>
      <w:r>
        <w:t xml:space="preserve">В рамках реализации федерального </w:t>
      </w:r>
      <w:hyperlink r:id="rId5">
        <w:r>
          <w:rPr>
            <w:color w:val="0000FF"/>
          </w:rPr>
          <w:t>проекта</w:t>
        </w:r>
      </w:hyperlink>
      <w:r>
        <w:t xml:space="preserve"> "Инфраструктура для обращения с отходами I - II классов опасности" национального проекта "Экология" необходимо обеспечить создание комплексной системы по обращению с отходами I и II классов опасности. Эта работа включает в себя введение в эксплуатацию федеральной государственной информационной системы учета и контроля за обращением с отходами I и II классов опасности (далее - ФГИС ОПВК) и строительство базовой инфраструктуры для переработки таких отходов.</w:t>
      </w:r>
    </w:p>
    <w:p w:rsidR="00ED5CDF" w:rsidRDefault="00ED5CDF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14 ноября 2019 г. N 2684-р федеральное государственное унитарное предприятие "Федеральный экологический оператор" (далее - ФГУП "ФЭО"), являющееся предприятием Госкорпорации "Росатом", определено федеральным оператором по обращению с отходами I и II классов опасности на территории Российской Федерации (далее - федеральный оператор).</w:t>
      </w:r>
    </w:p>
    <w:p w:rsidR="00ED5CDF" w:rsidRDefault="00ED5CDF">
      <w:pPr>
        <w:pStyle w:val="ConsPlusNormal"/>
        <w:spacing w:before="220"/>
        <w:ind w:firstLine="540"/>
        <w:jc w:val="both"/>
      </w:pPr>
      <w:r>
        <w:t>ФГИС ОПВК - единая информационная платформа, в которой будет содержаться полная, достоверная и актуальная информация обо всех предприятиях, образующих отходы I и II классов опасности, операторах по обращению с данными отходами, видах и объемах образованных и переработанных отходов, местах накопления, лимитах на размещение и другие сведения.</w:t>
      </w:r>
    </w:p>
    <w:p w:rsidR="00ED5CDF" w:rsidRDefault="00ED5CDF">
      <w:pPr>
        <w:pStyle w:val="ConsPlusNormal"/>
        <w:spacing w:before="220"/>
        <w:ind w:firstLine="540"/>
        <w:jc w:val="both"/>
      </w:pPr>
      <w:r>
        <w:t xml:space="preserve">С 1 марта 2022 года становится обязательным внесение данных во ФГИС ОПВК и заключение договоров в области обращения с отходами I и II классов опасности с федеральным оператором, согласно </w:t>
      </w:r>
      <w:hyperlink r:id="rId7">
        <w:r>
          <w:rPr>
            <w:color w:val="0000FF"/>
          </w:rPr>
          <w:t>пункту 6 статьи 14.3</w:t>
        </w:r>
      </w:hyperlink>
      <w:r>
        <w:t xml:space="preserve"> Федерального закона N 89-ФЗ "Об отходах производства и потребления".</w:t>
      </w:r>
    </w:p>
    <w:p w:rsidR="00ED5CDF" w:rsidRDefault="00ED5CDF">
      <w:pPr>
        <w:pStyle w:val="ConsPlusNormal"/>
        <w:spacing w:before="220"/>
        <w:ind w:firstLine="540"/>
        <w:jc w:val="both"/>
      </w:pPr>
      <w:r>
        <w:t>Прошу учесть данную информацию при организации соответствующей деятельности на территории субъектов Российской Федерации, а также довести информацию о необходимости подключения к ФГИС ОПВК до предприятий - образователей отходов I и II классов опасности, операторов по переработке и транспортированию таких отходов, региональных операторов по обращению с твердыми коммунальными отходами.</w:t>
      </w:r>
    </w:p>
    <w:p w:rsidR="00ED5CDF" w:rsidRDefault="00ED5CDF">
      <w:pPr>
        <w:pStyle w:val="ConsPlusNormal"/>
        <w:spacing w:before="220"/>
        <w:ind w:firstLine="540"/>
        <w:jc w:val="both"/>
      </w:pPr>
      <w:r>
        <w:t>Контакты технической поддержки по вопросам подключения к ФГИС ОПВК - support@gisopvk.ru, 8 (495) 822-22-00.</w:t>
      </w:r>
    </w:p>
    <w:p w:rsidR="00ED5CDF" w:rsidRDefault="00ED5CDF">
      <w:pPr>
        <w:pStyle w:val="ConsPlusNormal"/>
        <w:ind w:firstLine="540"/>
        <w:jc w:val="both"/>
      </w:pPr>
    </w:p>
    <w:p w:rsidR="00ED5CDF" w:rsidRDefault="00ED5CDF">
      <w:pPr>
        <w:pStyle w:val="ConsPlusNormal"/>
        <w:jc w:val="right"/>
      </w:pPr>
      <w:r>
        <w:t>Заместитель Министра</w:t>
      </w:r>
    </w:p>
    <w:p w:rsidR="00ED5CDF" w:rsidRDefault="00ED5CDF">
      <w:pPr>
        <w:pStyle w:val="ConsPlusNormal"/>
        <w:jc w:val="right"/>
      </w:pPr>
      <w:r>
        <w:t>природных ресурсов и экологии</w:t>
      </w:r>
    </w:p>
    <w:p w:rsidR="00ED5CDF" w:rsidRDefault="00ED5CDF">
      <w:pPr>
        <w:pStyle w:val="ConsPlusNormal"/>
        <w:jc w:val="right"/>
      </w:pPr>
      <w:r>
        <w:t>Российской Федерации</w:t>
      </w:r>
    </w:p>
    <w:p w:rsidR="00ED5CDF" w:rsidRDefault="00ED5CDF">
      <w:pPr>
        <w:pStyle w:val="ConsPlusNormal"/>
        <w:jc w:val="right"/>
      </w:pPr>
      <w:r>
        <w:t>С.Н.ЯСТРЕБОВ</w:t>
      </w:r>
    </w:p>
    <w:p w:rsidR="00ED5CDF" w:rsidRDefault="00ED5CDF">
      <w:pPr>
        <w:pStyle w:val="ConsPlusNormal"/>
        <w:jc w:val="both"/>
      </w:pPr>
    </w:p>
    <w:p w:rsidR="00ED5CDF" w:rsidRDefault="00ED5CDF">
      <w:pPr>
        <w:pStyle w:val="ConsPlusNormal"/>
        <w:jc w:val="both"/>
      </w:pPr>
    </w:p>
    <w:p w:rsidR="00ED5CDF" w:rsidRDefault="00ED5CD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41EE4" w:rsidRDefault="00941EE4">
      <w:bookmarkStart w:id="0" w:name="_GoBack"/>
      <w:bookmarkEnd w:id="0"/>
    </w:p>
    <w:sectPr w:rsidR="00941EE4" w:rsidSect="00E93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DF"/>
    <w:rsid w:val="00941EE4"/>
    <w:rsid w:val="00ED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708CC-06A2-406A-99A2-CB1E3E334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5C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D5CD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D5CD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1232&amp;dst=10033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37606" TargetMode="External"/><Relationship Id="rId5" Type="http://schemas.openxmlformats.org/officeDocument/2006/relationships/hyperlink" Target="https://login.consultant.ru/link/?req=doc&amp;base=LAW&amp;n=394077&amp;dst=10073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Гуськова Светлана Вячеславовна</cp:lastModifiedBy>
  <cp:revision>1</cp:revision>
  <dcterms:created xsi:type="dcterms:W3CDTF">2024-12-25T02:37:00Z</dcterms:created>
  <dcterms:modified xsi:type="dcterms:W3CDTF">2024-12-25T02:37:00Z</dcterms:modified>
</cp:coreProperties>
</file>