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F0511" w14:textId="77777777" w:rsidR="006A3A5B" w:rsidRPr="00F331B4" w:rsidRDefault="00B9473E">
      <w:pPr>
        <w:spacing w:after="0" w:line="240" w:lineRule="auto"/>
        <w:ind w:firstLine="6237"/>
        <w:rPr>
          <w:rFonts w:ascii="Times New Roman" w:hAnsi="Times New Roman"/>
          <w:sz w:val="24"/>
          <w:szCs w:val="24"/>
        </w:rPr>
      </w:pPr>
      <w:r w:rsidRPr="00F331B4">
        <w:rPr>
          <w:rFonts w:ascii="Times New Roman" w:hAnsi="Times New Roman"/>
          <w:sz w:val="24"/>
          <w:szCs w:val="24"/>
        </w:rPr>
        <w:t>Приложение</w:t>
      </w:r>
    </w:p>
    <w:p w14:paraId="621209C2" w14:textId="77777777" w:rsidR="006A3A5B" w:rsidRPr="00F331B4" w:rsidRDefault="00B9473E">
      <w:pPr>
        <w:spacing w:after="0" w:line="240" w:lineRule="auto"/>
        <w:ind w:firstLine="6237"/>
        <w:rPr>
          <w:rFonts w:ascii="Times New Roman" w:hAnsi="Times New Roman"/>
          <w:sz w:val="24"/>
          <w:szCs w:val="24"/>
        </w:rPr>
      </w:pPr>
      <w:r w:rsidRPr="00F331B4">
        <w:rPr>
          <w:rFonts w:ascii="Times New Roman" w:hAnsi="Times New Roman"/>
          <w:sz w:val="24"/>
          <w:szCs w:val="24"/>
        </w:rPr>
        <w:t xml:space="preserve">к постановлению </w:t>
      </w:r>
    </w:p>
    <w:p w14:paraId="690D343C" w14:textId="77777777" w:rsidR="006A3A5B" w:rsidRPr="00F331B4" w:rsidRDefault="00B9473E">
      <w:pPr>
        <w:spacing w:after="0" w:line="240" w:lineRule="auto"/>
        <w:ind w:firstLine="6237"/>
        <w:rPr>
          <w:rFonts w:ascii="Times New Roman" w:hAnsi="Times New Roman"/>
          <w:sz w:val="24"/>
          <w:szCs w:val="24"/>
        </w:rPr>
      </w:pPr>
      <w:r w:rsidRPr="00F331B4">
        <w:rPr>
          <w:rFonts w:ascii="Times New Roman" w:hAnsi="Times New Roman"/>
          <w:sz w:val="24"/>
          <w:szCs w:val="24"/>
        </w:rPr>
        <w:t xml:space="preserve">Администрации ЗАТО Северск </w:t>
      </w:r>
    </w:p>
    <w:p w14:paraId="3A99DD0E" w14:textId="5AB8ED4B" w:rsidR="006A3A5B" w:rsidRPr="00F331B4" w:rsidRDefault="00B9473E">
      <w:pPr>
        <w:spacing w:after="0" w:line="240" w:lineRule="auto"/>
        <w:ind w:firstLine="6237"/>
        <w:rPr>
          <w:rFonts w:ascii="Times New Roman" w:hAnsi="Times New Roman"/>
          <w:sz w:val="24"/>
          <w:szCs w:val="24"/>
        </w:rPr>
      </w:pPr>
      <w:r w:rsidRPr="00F331B4">
        <w:rPr>
          <w:rFonts w:ascii="Times New Roman" w:hAnsi="Times New Roman"/>
          <w:sz w:val="24"/>
          <w:szCs w:val="24"/>
        </w:rPr>
        <w:t>от___</w:t>
      </w:r>
      <w:r w:rsidR="00E1588F">
        <w:rPr>
          <w:rFonts w:ascii="Times New Roman" w:hAnsi="Times New Roman"/>
          <w:sz w:val="24"/>
          <w:szCs w:val="24"/>
        </w:rPr>
        <w:t>05.02.2025</w:t>
      </w:r>
      <w:r w:rsidRPr="00F331B4">
        <w:rPr>
          <w:rFonts w:ascii="Times New Roman" w:hAnsi="Times New Roman"/>
          <w:sz w:val="24"/>
          <w:szCs w:val="24"/>
        </w:rPr>
        <w:t>__ № __</w:t>
      </w:r>
      <w:r w:rsidR="00E1588F">
        <w:rPr>
          <w:rFonts w:ascii="Times New Roman" w:hAnsi="Times New Roman"/>
          <w:sz w:val="24"/>
          <w:szCs w:val="24"/>
        </w:rPr>
        <w:t>233-па</w:t>
      </w:r>
      <w:r w:rsidRPr="00F331B4">
        <w:rPr>
          <w:rFonts w:ascii="Times New Roman" w:hAnsi="Times New Roman"/>
          <w:sz w:val="24"/>
          <w:szCs w:val="24"/>
        </w:rPr>
        <w:t>__</w:t>
      </w:r>
    </w:p>
    <w:p w14:paraId="3BC23435" w14:textId="77777777" w:rsidR="006A3A5B" w:rsidRPr="00F331B4" w:rsidRDefault="006A3A5B">
      <w:pPr>
        <w:spacing w:after="0" w:line="240" w:lineRule="auto"/>
        <w:ind w:firstLine="6237"/>
        <w:rPr>
          <w:rFonts w:ascii="Times New Roman" w:hAnsi="Times New Roman"/>
          <w:sz w:val="24"/>
          <w:szCs w:val="24"/>
        </w:rPr>
      </w:pP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88"/>
        <w:gridCol w:w="2918"/>
        <w:gridCol w:w="6014"/>
      </w:tblGrid>
      <w:tr w:rsidR="006A3A5B" w:rsidRPr="00F331B4" w14:paraId="2011F838" w14:textId="77777777">
        <w:tc>
          <w:tcPr>
            <w:tcW w:w="9920" w:type="dxa"/>
            <w:gridSpan w:val="3"/>
          </w:tcPr>
          <w:p w14:paraId="2459B218" w14:textId="77777777" w:rsidR="006A3A5B" w:rsidRPr="00F331B4" w:rsidRDefault="00B9473E">
            <w:pPr>
              <w:pStyle w:val="ConsPlusNormal"/>
              <w:jc w:val="center"/>
              <w:rPr>
                <w:rFonts w:ascii="Times New Roman" w:hAnsi="Times New Roman" w:cs="Times New Roman"/>
                <w:sz w:val="24"/>
                <w:szCs w:val="24"/>
              </w:rPr>
            </w:pPr>
            <w:bookmarkStart w:id="0" w:name="P39"/>
            <w:bookmarkEnd w:id="0"/>
            <w:r w:rsidRPr="00F331B4">
              <w:rPr>
                <w:rFonts w:ascii="Times New Roman" w:hAnsi="Times New Roman" w:cs="Times New Roman"/>
                <w:sz w:val="24"/>
                <w:szCs w:val="24"/>
              </w:rPr>
              <w:t>«18. Управление жилищно-коммунального хозяйства, транспорта и связи Администрации ЗАТО Северск</w:t>
            </w:r>
          </w:p>
        </w:tc>
      </w:tr>
      <w:tr w:rsidR="006A3A5B" w:rsidRPr="00F331B4" w14:paraId="4B43227B" w14:textId="77777777">
        <w:tc>
          <w:tcPr>
            <w:tcW w:w="988" w:type="dxa"/>
          </w:tcPr>
          <w:p w14:paraId="6C6C4A57"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w:t>
            </w:r>
          </w:p>
        </w:tc>
        <w:tc>
          <w:tcPr>
            <w:tcW w:w="2918" w:type="dxa"/>
          </w:tcPr>
          <w:p w14:paraId="116CEF2F"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w:t>
            </w:r>
          </w:p>
        </w:tc>
        <w:tc>
          <w:tcPr>
            <w:tcW w:w="6014" w:type="dxa"/>
          </w:tcPr>
          <w:p w14:paraId="1B20900E"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Управление жилищно-коммунального хозяйства, транспорта и связи Администрации ЗАТО Северск</w:t>
            </w:r>
          </w:p>
        </w:tc>
      </w:tr>
      <w:tr w:rsidR="006A3A5B" w:rsidRPr="00F331B4" w14:paraId="783F0668" w14:textId="77777777">
        <w:tc>
          <w:tcPr>
            <w:tcW w:w="988" w:type="dxa"/>
          </w:tcPr>
          <w:p w14:paraId="698EA7C4"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18.1.1</w:t>
            </w:r>
          </w:p>
        </w:tc>
        <w:tc>
          <w:tcPr>
            <w:tcW w:w="2918" w:type="dxa"/>
          </w:tcPr>
          <w:p w14:paraId="20C6F74D"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952 1 11 05034 04 0000 120</w:t>
            </w:r>
          </w:p>
        </w:tc>
        <w:tc>
          <w:tcPr>
            <w:tcW w:w="6014" w:type="dxa"/>
          </w:tcPr>
          <w:p w14:paraId="0C0A0A6F"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r>
      <w:tr w:rsidR="006A3A5B" w:rsidRPr="00F331B4" w14:paraId="345A8EE8" w14:textId="77777777">
        <w:tc>
          <w:tcPr>
            <w:tcW w:w="988" w:type="dxa"/>
          </w:tcPr>
          <w:p w14:paraId="24E5CBEE"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18.1.2</w:t>
            </w:r>
          </w:p>
        </w:tc>
        <w:tc>
          <w:tcPr>
            <w:tcW w:w="2918" w:type="dxa"/>
          </w:tcPr>
          <w:p w14:paraId="1ECD1E96"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952 1 11 07014 04 0000 120</w:t>
            </w:r>
          </w:p>
        </w:tc>
        <w:tc>
          <w:tcPr>
            <w:tcW w:w="6014" w:type="dxa"/>
          </w:tcPr>
          <w:p w14:paraId="3E1B3204"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r>
      <w:tr w:rsidR="006A3A5B" w:rsidRPr="00F331B4" w14:paraId="31D65F15" w14:textId="77777777">
        <w:tc>
          <w:tcPr>
            <w:tcW w:w="988" w:type="dxa"/>
          </w:tcPr>
          <w:p w14:paraId="112930C0"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18.1.3</w:t>
            </w:r>
          </w:p>
        </w:tc>
        <w:tc>
          <w:tcPr>
            <w:tcW w:w="2918" w:type="dxa"/>
          </w:tcPr>
          <w:p w14:paraId="744000C0"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952 1 11 09044 04 0002 120</w:t>
            </w:r>
          </w:p>
        </w:tc>
        <w:tc>
          <w:tcPr>
            <w:tcW w:w="6014" w:type="dxa"/>
          </w:tcPr>
          <w:p w14:paraId="5669BF22"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(плата за наем жилых помещений)</w:t>
            </w:r>
          </w:p>
        </w:tc>
      </w:tr>
      <w:tr w:rsidR="006A3A5B" w:rsidRPr="00F331B4" w14:paraId="4E259F69" w14:textId="77777777">
        <w:tc>
          <w:tcPr>
            <w:tcW w:w="988" w:type="dxa"/>
          </w:tcPr>
          <w:p w14:paraId="080A7968"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18.1.4</w:t>
            </w:r>
          </w:p>
        </w:tc>
        <w:tc>
          <w:tcPr>
            <w:tcW w:w="2918" w:type="dxa"/>
          </w:tcPr>
          <w:p w14:paraId="14E036EB"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952 1 14 01040 04 0000 410</w:t>
            </w:r>
          </w:p>
        </w:tc>
        <w:tc>
          <w:tcPr>
            <w:tcW w:w="6014" w:type="dxa"/>
          </w:tcPr>
          <w:p w14:paraId="78A78852"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Доходы от продажи квартир, находящихся в собственности городских округов</w:t>
            </w:r>
          </w:p>
        </w:tc>
      </w:tr>
      <w:tr w:rsidR="006A3A5B" w:rsidRPr="00F331B4" w14:paraId="3DF37DD5" w14:textId="77777777">
        <w:tc>
          <w:tcPr>
            <w:tcW w:w="988" w:type="dxa"/>
          </w:tcPr>
          <w:p w14:paraId="14614F19"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18.1.5</w:t>
            </w:r>
          </w:p>
        </w:tc>
        <w:tc>
          <w:tcPr>
            <w:tcW w:w="2918" w:type="dxa"/>
          </w:tcPr>
          <w:p w14:paraId="74241E49"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952 1 16 07090 04 0002 140</w:t>
            </w:r>
          </w:p>
        </w:tc>
        <w:tc>
          <w:tcPr>
            <w:tcW w:w="6014" w:type="dxa"/>
          </w:tcPr>
          <w:p w14:paraId="28AADD2B"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(плата на наем жилых помещений)</w:t>
            </w:r>
          </w:p>
        </w:tc>
      </w:tr>
      <w:tr w:rsidR="006A3A5B" w:rsidRPr="00F331B4" w14:paraId="3CEDEB99" w14:textId="77777777">
        <w:tc>
          <w:tcPr>
            <w:tcW w:w="988" w:type="dxa"/>
          </w:tcPr>
          <w:p w14:paraId="412F2B98"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18.1.6</w:t>
            </w:r>
          </w:p>
        </w:tc>
        <w:tc>
          <w:tcPr>
            <w:tcW w:w="2918" w:type="dxa"/>
          </w:tcPr>
          <w:p w14:paraId="49A8508B"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952 1 16 10082 04 0000 140</w:t>
            </w:r>
          </w:p>
        </w:tc>
        <w:tc>
          <w:tcPr>
            <w:tcW w:w="6014" w:type="dxa"/>
          </w:tcPr>
          <w:p w14:paraId="5926B4AB"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односторонним отказом исполнителя (подрядчика) от его исполнения</w:t>
            </w:r>
          </w:p>
        </w:tc>
      </w:tr>
      <w:tr w:rsidR="006A3A5B" w:rsidRPr="00F331B4" w14:paraId="12ED9BB2" w14:textId="77777777">
        <w:tc>
          <w:tcPr>
            <w:tcW w:w="988" w:type="dxa"/>
          </w:tcPr>
          <w:p w14:paraId="0E742081"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18.1.7</w:t>
            </w:r>
          </w:p>
        </w:tc>
        <w:tc>
          <w:tcPr>
            <w:tcW w:w="2918" w:type="dxa"/>
          </w:tcPr>
          <w:p w14:paraId="180FB920"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952 1 16 11050 01 0001 140</w:t>
            </w:r>
          </w:p>
        </w:tc>
        <w:tc>
          <w:tcPr>
            <w:tcW w:w="6014" w:type="dxa"/>
          </w:tcPr>
          <w:p w14:paraId="2E3DC64F"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 xml:space="preserve">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атмосферному воздуху, почвам, недрам, объектам животного мира, занесенным в Красную книгу </w:t>
            </w:r>
            <w:r w:rsidRPr="00F331B4">
              <w:rPr>
                <w:rFonts w:ascii="Times New Roman" w:hAnsi="Times New Roman" w:cs="Times New Roman"/>
                <w:sz w:val="24"/>
                <w:szCs w:val="24"/>
              </w:rPr>
              <w:lastRenderedPageBreak/>
              <w:t>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(снос зеленых насаждений на землях промышленности)</w:t>
            </w:r>
          </w:p>
        </w:tc>
      </w:tr>
      <w:tr w:rsidR="006A3A5B" w:rsidRPr="00F331B4" w14:paraId="397C4B57" w14:textId="77777777">
        <w:tc>
          <w:tcPr>
            <w:tcW w:w="988" w:type="dxa"/>
          </w:tcPr>
          <w:p w14:paraId="407AAAB8"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lastRenderedPageBreak/>
              <w:t>18.1.8</w:t>
            </w:r>
          </w:p>
        </w:tc>
        <w:tc>
          <w:tcPr>
            <w:tcW w:w="2918" w:type="dxa"/>
          </w:tcPr>
          <w:p w14:paraId="3CF43161"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952 1 16 11050 01 0002 140</w:t>
            </w:r>
          </w:p>
        </w:tc>
        <w:tc>
          <w:tcPr>
            <w:tcW w:w="6014" w:type="dxa"/>
          </w:tcPr>
          <w:p w14:paraId="7F173C96"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(прочие поступления)</w:t>
            </w:r>
          </w:p>
        </w:tc>
      </w:tr>
      <w:tr w:rsidR="006A3A5B" w:rsidRPr="00F331B4" w14:paraId="0CBC1D1A" w14:textId="77777777">
        <w:tc>
          <w:tcPr>
            <w:tcW w:w="988" w:type="dxa"/>
          </w:tcPr>
          <w:p w14:paraId="70632464"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18.1.9</w:t>
            </w:r>
          </w:p>
        </w:tc>
        <w:tc>
          <w:tcPr>
            <w:tcW w:w="2918" w:type="dxa"/>
          </w:tcPr>
          <w:p w14:paraId="2677FDBA"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952 1 16 11064 01 0000 140</w:t>
            </w:r>
          </w:p>
        </w:tc>
        <w:tc>
          <w:tcPr>
            <w:tcW w:w="6014" w:type="dxa"/>
          </w:tcPr>
          <w:p w14:paraId="644D8389"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Платежи, уплачиваемые в целях возмещения вреда, причиняемого автомобильным дорогам местного значения тяжеловесными транспортными средствами</w:t>
            </w:r>
          </w:p>
        </w:tc>
      </w:tr>
      <w:tr w:rsidR="006A3A5B" w:rsidRPr="00F331B4" w14:paraId="444ABED5" w14:textId="77777777">
        <w:tc>
          <w:tcPr>
            <w:tcW w:w="988" w:type="dxa"/>
          </w:tcPr>
          <w:p w14:paraId="27B52B5D"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18.1.10</w:t>
            </w:r>
          </w:p>
        </w:tc>
        <w:tc>
          <w:tcPr>
            <w:tcW w:w="2918" w:type="dxa"/>
          </w:tcPr>
          <w:p w14:paraId="6C4D5C1C"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952 2 02 20077 04 0001 150</w:t>
            </w:r>
          </w:p>
        </w:tc>
        <w:tc>
          <w:tcPr>
            <w:tcW w:w="6014" w:type="dxa"/>
          </w:tcPr>
          <w:p w14:paraId="6ED38964"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Субсидии бюджетам городских округов на софинансирование капитальных вложений в объекты муниципальной собственности (модернизация коммунальной инфраструктуры Томской области)</w:t>
            </w:r>
          </w:p>
        </w:tc>
      </w:tr>
      <w:tr w:rsidR="006A3A5B" w:rsidRPr="00F331B4" w14:paraId="3EE824A7" w14:textId="77777777">
        <w:tc>
          <w:tcPr>
            <w:tcW w:w="988" w:type="dxa"/>
          </w:tcPr>
          <w:p w14:paraId="0287D4D0"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18.1.11</w:t>
            </w:r>
          </w:p>
        </w:tc>
        <w:tc>
          <w:tcPr>
            <w:tcW w:w="2918" w:type="dxa"/>
          </w:tcPr>
          <w:p w14:paraId="2FFBE477"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952 2 02 25154 04 0000 150</w:t>
            </w:r>
          </w:p>
        </w:tc>
        <w:tc>
          <w:tcPr>
            <w:tcW w:w="6014" w:type="dxa"/>
          </w:tcPr>
          <w:p w14:paraId="6D7865D9"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Субсидии бюджетам городских округов на реализацию мероприятий по модернизации коммунальной инфраструктуры</w:t>
            </w:r>
          </w:p>
        </w:tc>
      </w:tr>
      <w:tr w:rsidR="006A3A5B" w:rsidRPr="00F331B4" w14:paraId="08D4ED63" w14:textId="77777777">
        <w:tc>
          <w:tcPr>
            <w:tcW w:w="988" w:type="dxa"/>
          </w:tcPr>
          <w:p w14:paraId="6AD2E705"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18.1.12</w:t>
            </w:r>
          </w:p>
        </w:tc>
        <w:tc>
          <w:tcPr>
            <w:tcW w:w="2918" w:type="dxa"/>
          </w:tcPr>
          <w:p w14:paraId="37F5882E"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952 2 02 29999 04 0053 150</w:t>
            </w:r>
          </w:p>
        </w:tc>
        <w:tc>
          <w:tcPr>
            <w:tcW w:w="6014" w:type="dxa"/>
          </w:tcPr>
          <w:p w14:paraId="61760CC6"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Субсидии на проведение мероприятий по реконструкции и капитальному ремонту систем коммунальной инфраструктуры</w:t>
            </w:r>
          </w:p>
        </w:tc>
      </w:tr>
      <w:tr w:rsidR="006A3A5B" w:rsidRPr="00F331B4" w14:paraId="137949CD" w14:textId="77777777">
        <w:tc>
          <w:tcPr>
            <w:tcW w:w="988" w:type="dxa"/>
          </w:tcPr>
          <w:p w14:paraId="6BA3A031"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18.1.13</w:t>
            </w:r>
          </w:p>
        </w:tc>
        <w:tc>
          <w:tcPr>
            <w:tcW w:w="2918" w:type="dxa"/>
          </w:tcPr>
          <w:p w14:paraId="7F455E99"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952 2 02 29999 04 0055 150</w:t>
            </w:r>
          </w:p>
        </w:tc>
        <w:tc>
          <w:tcPr>
            <w:tcW w:w="6014" w:type="dxa"/>
          </w:tcPr>
          <w:p w14:paraId="234B1BE1"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Субсидии на 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6A3A5B" w:rsidRPr="00F331B4" w14:paraId="39C7F35A" w14:textId="77777777">
        <w:tc>
          <w:tcPr>
            <w:tcW w:w="988" w:type="dxa"/>
          </w:tcPr>
          <w:p w14:paraId="2F1106C1"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18.1.14</w:t>
            </w:r>
          </w:p>
        </w:tc>
        <w:tc>
          <w:tcPr>
            <w:tcW w:w="2918" w:type="dxa"/>
          </w:tcPr>
          <w:p w14:paraId="3B3CE651"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952 2 02 29999 04 0063 150</w:t>
            </w:r>
          </w:p>
        </w:tc>
        <w:tc>
          <w:tcPr>
            <w:tcW w:w="6014" w:type="dxa"/>
          </w:tcPr>
          <w:p w14:paraId="2A5C80DA"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Субсидии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r>
      <w:tr w:rsidR="006A3A5B" w:rsidRPr="00F331B4" w14:paraId="28007EF7" w14:textId="77777777">
        <w:tc>
          <w:tcPr>
            <w:tcW w:w="988" w:type="dxa"/>
          </w:tcPr>
          <w:p w14:paraId="46CF9A76"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18.1.15</w:t>
            </w:r>
          </w:p>
        </w:tc>
        <w:tc>
          <w:tcPr>
            <w:tcW w:w="2918" w:type="dxa"/>
          </w:tcPr>
          <w:p w14:paraId="256587BF"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952 2 02 29999 04 0067 150</w:t>
            </w:r>
          </w:p>
        </w:tc>
        <w:tc>
          <w:tcPr>
            <w:tcW w:w="6014" w:type="dxa"/>
          </w:tcPr>
          <w:p w14:paraId="43156CEC"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Субсидии на ликвидацию мест несанкционированного складирования отходов</w:t>
            </w:r>
          </w:p>
        </w:tc>
      </w:tr>
      <w:tr w:rsidR="006A3A5B" w:rsidRPr="00F331B4" w14:paraId="6A92AECB" w14:textId="77777777">
        <w:tc>
          <w:tcPr>
            <w:tcW w:w="988" w:type="dxa"/>
          </w:tcPr>
          <w:p w14:paraId="36138C6B"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18.1.16</w:t>
            </w:r>
          </w:p>
        </w:tc>
        <w:tc>
          <w:tcPr>
            <w:tcW w:w="2918" w:type="dxa"/>
          </w:tcPr>
          <w:p w14:paraId="26FEB1AD"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952 2 02 29999 04 0068 150</w:t>
            </w:r>
          </w:p>
        </w:tc>
        <w:tc>
          <w:tcPr>
            <w:tcW w:w="6014" w:type="dxa"/>
          </w:tcPr>
          <w:p w14:paraId="13F2F44B"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Субсидии на поддержку садоводческих и огороднических некоммерческих товариществ</w:t>
            </w:r>
          </w:p>
        </w:tc>
      </w:tr>
      <w:tr w:rsidR="006A3A5B" w:rsidRPr="00F331B4" w14:paraId="6A1AED24" w14:textId="77777777">
        <w:tc>
          <w:tcPr>
            <w:tcW w:w="988" w:type="dxa"/>
          </w:tcPr>
          <w:p w14:paraId="1848A1E0"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lastRenderedPageBreak/>
              <w:t>18.1.17</w:t>
            </w:r>
          </w:p>
        </w:tc>
        <w:tc>
          <w:tcPr>
            <w:tcW w:w="2918" w:type="dxa"/>
          </w:tcPr>
          <w:p w14:paraId="3576D914"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952 2 02 30024 04 0021 150</w:t>
            </w:r>
          </w:p>
        </w:tc>
        <w:tc>
          <w:tcPr>
            <w:tcW w:w="6014" w:type="dxa"/>
          </w:tcPr>
          <w:p w14:paraId="2B72B1C7"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r>
      <w:tr w:rsidR="006A3A5B" w:rsidRPr="00F331B4" w14:paraId="5B4FC66A" w14:textId="77777777">
        <w:tc>
          <w:tcPr>
            <w:tcW w:w="988" w:type="dxa"/>
          </w:tcPr>
          <w:p w14:paraId="260873B8"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18.1.18</w:t>
            </w:r>
          </w:p>
        </w:tc>
        <w:tc>
          <w:tcPr>
            <w:tcW w:w="2918" w:type="dxa"/>
          </w:tcPr>
          <w:p w14:paraId="2D4C1411"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952 2 02 30024 04 0022 150</w:t>
            </w:r>
          </w:p>
        </w:tc>
        <w:tc>
          <w:tcPr>
            <w:tcW w:w="6014" w:type="dxa"/>
          </w:tcPr>
          <w:p w14:paraId="5AAA88D2"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(на осуществление управленческих функций органами местного самоуправления)</w:t>
            </w:r>
          </w:p>
        </w:tc>
      </w:tr>
      <w:tr w:rsidR="006A3A5B" w:rsidRPr="00F331B4" w14:paraId="6BF88327" w14:textId="77777777">
        <w:tc>
          <w:tcPr>
            <w:tcW w:w="988" w:type="dxa"/>
          </w:tcPr>
          <w:p w14:paraId="1E7BC074"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18.1.19</w:t>
            </w:r>
          </w:p>
        </w:tc>
        <w:tc>
          <w:tcPr>
            <w:tcW w:w="2918" w:type="dxa"/>
          </w:tcPr>
          <w:p w14:paraId="0C92E3DB"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952 2 02 30024 04 0070 150</w:t>
            </w:r>
          </w:p>
        </w:tc>
        <w:tc>
          <w:tcPr>
            <w:tcW w:w="6014" w:type="dxa"/>
          </w:tcPr>
          <w:p w14:paraId="7A3C077F"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Субвенции на осуществление отдельных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6A3A5B" w:rsidRPr="00F331B4" w14:paraId="61C99C1D" w14:textId="77777777">
        <w:tc>
          <w:tcPr>
            <w:tcW w:w="988" w:type="dxa"/>
          </w:tcPr>
          <w:p w14:paraId="37CC5E4A"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18.1.20</w:t>
            </w:r>
          </w:p>
        </w:tc>
        <w:tc>
          <w:tcPr>
            <w:tcW w:w="2918" w:type="dxa"/>
          </w:tcPr>
          <w:p w14:paraId="3649FEBF"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952 2 02 30024 04 0235 150</w:t>
            </w:r>
          </w:p>
        </w:tc>
        <w:tc>
          <w:tcPr>
            <w:tcW w:w="6014" w:type="dxa"/>
          </w:tcPr>
          <w:p w14:paraId="4FBEB243"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Субвенции на осуществление отдельных государственных полномочий на проведение ремонта жилых помещений, единственными собственниками которых являются дети-сироты и дети, оставшиеся без попечения родителей</w:t>
            </w:r>
          </w:p>
        </w:tc>
      </w:tr>
      <w:tr w:rsidR="00057D84" w:rsidRPr="00F331B4" w14:paraId="0BB25EE4" w14:textId="77777777">
        <w:tc>
          <w:tcPr>
            <w:tcW w:w="988" w:type="dxa"/>
          </w:tcPr>
          <w:p w14:paraId="0E76F455" w14:textId="77777777" w:rsidR="00057D84" w:rsidRPr="00F331B4" w:rsidRDefault="00057D84">
            <w:pPr>
              <w:pStyle w:val="ConsPlusNormal"/>
              <w:rPr>
                <w:rFonts w:ascii="Times New Roman" w:hAnsi="Times New Roman" w:cs="Times New Roman"/>
                <w:sz w:val="24"/>
                <w:szCs w:val="24"/>
              </w:rPr>
            </w:pPr>
            <w:r w:rsidRPr="00F331B4">
              <w:rPr>
                <w:rFonts w:ascii="Times New Roman" w:hAnsi="Times New Roman" w:cs="Times New Roman"/>
                <w:sz w:val="24"/>
                <w:szCs w:val="24"/>
              </w:rPr>
              <w:t>18.1.21</w:t>
            </w:r>
          </w:p>
        </w:tc>
        <w:tc>
          <w:tcPr>
            <w:tcW w:w="2918" w:type="dxa"/>
          </w:tcPr>
          <w:p w14:paraId="048814A9" w14:textId="77777777" w:rsidR="00057D84" w:rsidRPr="00F331B4" w:rsidRDefault="00057D84">
            <w:pPr>
              <w:pStyle w:val="ConsPlusNormal"/>
              <w:rPr>
                <w:rFonts w:ascii="Times New Roman" w:hAnsi="Times New Roman" w:cs="Times New Roman"/>
                <w:sz w:val="24"/>
                <w:szCs w:val="24"/>
              </w:rPr>
            </w:pPr>
            <w:r w:rsidRPr="00F331B4">
              <w:rPr>
                <w:rFonts w:ascii="Times New Roman" w:hAnsi="Times New Roman" w:cs="Times New Roman"/>
                <w:sz w:val="24"/>
                <w:szCs w:val="24"/>
              </w:rPr>
              <w:t>952 2 02 30024 04 0240 150</w:t>
            </w:r>
          </w:p>
        </w:tc>
        <w:tc>
          <w:tcPr>
            <w:tcW w:w="6014" w:type="dxa"/>
          </w:tcPr>
          <w:p w14:paraId="738D3836" w14:textId="77777777" w:rsidR="00057D84" w:rsidRPr="00F331B4" w:rsidRDefault="00057D84">
            <w:pPr>
              <w:pStyle w:val="ConsPlusNormal"/>
              <w:rPr>
                <w:rFonts w:ascii="Times New Roman" w:hAnsi="Times New Roman" w:cs="Times New Roman"/>
                <w:sz w:val="24"/>
                <w:szCs w:val="24"/>
              </w:rPr>
            </w:pPr>
            <w:r w:rsidRPr="00F331B4">
              <w:rPr>
                <w:rFonts w:ascii="Times New Roman" w:hAnsi="Times New Roman" w:cs="Times New Roman"/>
                <w:sz w:val="24"/>
                <w:szCs w:val="24"/>
              </w:rPr>
              <w:t>Субвенции на осуществление отдельных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в части средств, несофинансируемых из федерального бюджета</w:t>
            </w:r>
          </w:p>
        </w:tc>
      </w:tr>
      <w:tr w:rsidR="006A3A5B" w:rsidRPr="00F331B4" w14:paraId="348D4607" w14:textId="77777777">
        <w:tc>
          <w:tcPr>
            <w:tcW w:w="988" w:type="dxa"/>
          </w:tcPr>
          <w:p w14:paraId="54EEFA43" w14:textId="77777777" w:rsidR="006A3A5B" w:rsidRPr="00F331B4" w:rsidRDefault="00B9473E" w:rsidP="005911BF">
            <w:pPr>
              <w:pStyle w:val="ConsPlusNormal"/>
              <w:rPr>
                <w:rFonts w:ascii="Times New Roman" w:hAnsi="Times New Roman" w:cs="Times New Roman"/>
                <w:sz w:val="24"/>
                <w:szCs w:val="24"/>
              </w:rPr>
            </w:pPr>
            <w:r w:rsidRPr="00F331B4">
              <w:rPr>
                <w:rFonts w:ascii="Times New Roman" w:hAnsi="Times New Roman" w:cs="Times New Roman"/>
                <w:sz w:val="24"/>
                <w:szCs w:val="24"/>
              </w:rPr>
              <w:t>18.1.2</w:t>
            </w:r>
            <w:r w:rsidR="005911BF" w:rsidRPr="00F331B4">
              <w:rPr>
                <w:rFonts w:ascii="Times New Roman" w:hAnsi="Times New Roman" w:cs="Times New Roman"/>
                <w:sz w:val="24"/>
                <w:szCs w:val="24"/>
              </w:rPr>
              <w:t>2</w:t>
            </w:r>
          </w:p>
        </w:tc>
        <w:tc>
          <w:tcPr>
            <w:tcW w:w="2918" w:type="dxa"/>
          </w:tcPr>
          <w:p w14:paraId="6F03C756"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952 2 02 35082 04 0000 150</w:t>
            </w:r>
          </w:p>
        </w:tc>
        <w:tc>
          <w:tcPr>
            <w:tcW w:w="6014" w:type="dxa"/>
          </w:tcPr>
          <w:p w14:paraId="7F0316C3"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Субвенции бюджетам городских округов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r>
      <w:tr w:rsidR="006A3A5B" w:rsidRPr="00F331B4" w14:paraId="78983DAD" w14:textId="77777777">
        <w:tc>
          <w:tcPr>
            <w:tcW w:w="988" w:type="dxa"/>
          </w:tcPr>
          <w:p w14:paraId="2AC458E1" w14:textId="77777777" w:rsidR="006A3A5B" w:rsidRPr="00F331B4" w:rsidRDefault="005911BF">
            <w:pPr>
              <w:pStyle w:val="ConsPlusNormal"/>
              <w:rPr>
                <w:rFonts w:ascii="Times New Roman" w:hAnsi="Times New Roman" w:cs="Times New Roman"/>
                <w:sz w:val="24"/>
                <w:szCs w:val="24"/>
              </w:rPr>
            </w:pPr>
            <w:r w:rsidRPr="00F331B4">
              <w:rPr>
                <w:rFonts w:ascii="Times New Roman" w:hAnsi="Times New Roman" w:cs="Times New Roman"/>
                <w:sz w:val="24"/>
                <w:szCs w:val="24"/>
              </w:rPr>
              <w:t>18.1.23</w:t>
            </w:r>
          </w:p>
        </w:tc>
        <w:tc>
          <w:tcPr>
            <w:tcW w:w="2918" w:type="dxa"/>
          </w:tcPr>
          <w:p w14:paraId="49927D83"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952 2 02 49999 04 0015 150</w:t>
            </w:r>
          </w:p>
        </w:tc>
        <w:tc>
          <w:tcPr>
            <w:tcW w:w="6014" w:type="dxa"/>
          </w:tcPr>
          <w:p w14:paraId="13E5F943"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Прочие межбюджетные трансферты на 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извещателей в жилых помещениях</w:t>
            </w:r>
          </w:p>
        </w:tc>
      </w:tr>
      <w:tr w:rsidR="006A3A5B" w:rsidRPr="00F331B4" w14:paraId="5B0848B8" w14:textId="77777777">
        <w:tc>
          <w:tcPr>
            <w:tcW w:w="988" w:type="dxa"/>
          </w:tcPr>
          <w:p w14:paraId="03831AD9" w14:textId="77777777" w:rsidR="006A3A5B" w:rsidRPr="00F331B4" w:rsidRDefault="005911BF">
            <w:pPr>
              <w:pStyle w:val="ConsPlusNormal"/>
              <w:rPr>
                <w:rFonts w:ascii="Times New Roman" w:hAnsi="Times New Roman" w:cs="Times New Roman"/>
                <w:sz w:val="24"/>
                <w:szCs w:val="24"/>
              </w:rPr>
            </w:pPr>
            <w:r w:rsidRPr="00F331B4">
              <w:rPr>
                <w:rFonts w:ascii="Times New Roman" w:hAnsi="Times New Roman" w:cs="Times New Roman"/>
                <w:sz w:val="24"/>
                <w:szCs w:val="24"/>
              </w:rPr>
              <w:t>18.1.24</w:t>
            </w:r>
          </w:p>
        </w:tc>
        <w:tc>
          <w:tcPr>
            <w:tcW w:w="2918" w:type="dxa"/>
          </w:tcPr>
          <w:p w14:paraId="57A9BA31"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952 2 02 49999 04 0047 150</w:t>
            </w:r>
          </w:p>
        </w:tc>
        <w:tc>
          <w:tcPr>
            <w:tcW w:w="6014" w:type="dxa"/>
          </w:tcPr>
          <w:p w14:paraId="2558CEF5"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Прочие межбюджетные трансферты, передаваемые бюджетам городских округов (исполнение судебных актов)</w:t>
            </w:r>
          </w:p>
        </w:tc>
      </w:tr>
      <w:tr w:rsidR="006A3A5B" w:rsidRPr="00F331B4" w14:paraId="71FEFAB4" w14:textId="77777777">
        <w:tc>
          <w:tcPr>
            <w:tcW w:w="988" w:type="dxa"/>
          </w:tcPr>
          <w:p w14:paraId="67DAB221" w14:textId="77777777" w:rsidR="006A3A5B" w:rsidRPr="00F331B4" w:rsidRDefault="005911BF">
            <w:pPr>
              <w:pStyle w:val="ConsPlusNormal"/>
              <w:rPr>
                <w:rFonts w:ascii="Times New Roman" w:hAnsi="Times New Roman" w:cs="Times New Roman"/>
                <w:sz w:val="24"/>
                <w:szCs w:val="24"/>
              </w:rPr>
            </w:pPr>
            <w:r w:rsidRPr="00F331B4">
              <w:rPr>
                <w:rFonts w:ascii="Times New Roman" w:hAnsi="Times New Roman" w:cs="Times New Roman"/>
                <w:sz w:val="24"/>
                <w:szCs w:val="24"/>
              </w:rPr>
              <w:t>18.1.25</w:t>
            </w:r>
          </w:p>
        </w:tc>
        <w:tc>
          <w:tcPr>
            <w:tcW w:w="2918" w:type="dxa"/>
          </w:tcPr>
          <w:p w14:paraId="4BF07C6C"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952 2 07 04050 04 0065 150</w:t>
            </w:r>
          </w:p>
        </w:tc>
        <w:tc>
          <w:tcPr>
            <w:tcW w:w="6014" w:type="dxa"/>
          </w:tcPr>
          <w:p w14:paraId="63E20C4E"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 xml:space="preserve">Прочие безвозмездные поступления в бюджеты городских округов (средства заинтересованных лиц - собственников помещений в многоквартирных домах, собственников иных зданий и сооружений, расположенных в границах дворовых территорий, </w:t>
            </w:r>
            <w:r w:rsidRPr="00F331B4">
              <w:rPr>
                <w:rFonts w:ascii="Times New Roman" w:hAnsi="Times New Roman" w:cs="Times New Roman"/>
                <w:sz w:val="24"/>
                <w:szCs w:val="24"/>
              </w:rPr>
              <w:lastRenderedPageBreak/>
              <w:t>направляемых на выполнение дополнительного перечня работ по благоустройству дворовых территорий в рамках муниципальной программы «Формирование современной городской среды ЗАТО Северск»)</w:t>
            </w:r>
          </w:p>
        </w:tc>
      </w:tr>
      <w:tr w:rsidR="006A3A5B" w:rsidRPr="00F331B4" w14:paraId="6C50D78A" w14:textId="77777777">
        <w:tc>
          <w:tcPr>
            <w:tcW w:w="988" w:type="dxa"/>
          </w:tcPr>
          <w:p w14:paraId="5DE4BA95" w14:textId="77777777" w:rsidR="006A3A5B" w:rsidRPr="00F331B4" w:rsidRDefault="005911BF">
            <w:pPr>
              <w:pStyle w:val="ConsPlusNormal"/>
              <w:rPr>
                <w:rFonts w:ascii="Times New Roman" w:hAnsi="Times New Roman" w:cs="Times New Roman"/>
                <w:sz w:val="24"/>
                <w:szCs w:val="24"/>
              </w:rPr>
            </w:pPr>
            <w:r w:rsidRPr="00F331B4">
              <w:rPr>
                <w:rFonts w:ascii="Times New Roman" w:hAnsi="Times New Roman" w:cs="Times New Roman"/>
                <w:sz w:val="24"/>
                <w:szCs w:val="24"/>
              </w:rPr>
              <w:lastRenderedPageBreak/>
              <w:t>18.1.26</w:t>
            </w:r>
          </w:p>
        </w:tc>
        <w:tc>
          <w:tcPr>
            <w:tcW w:w="2918" w:type="dxa"/>
          </w:tcPr>
          <w:p w14:paraId="2AD6D540"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952 2 19 35082 04 0000 150</w:t>
            </w:r>
          </w:p>
        </w:tc>
        <w:tc>
          <w:tcPr>
            <w:tcW w:w="6014" w:type="dxa"/>
          </w:tcPr>
          <w:p w14:paraId="0EBFBA0A" w14:textId="77777777" w:rsidR="006A3A5B" w:rsidRPr="00F331B4" w:rsidRDefault="00B9473E">
            <w:pPr>
              <w:pStyle w:val="ConsPlusNormal"/>
              <w:rPr>
                <w:rFonts w:ascii="Times New Roman" w:hAnsi="Times New Roman" w:cs="Times New Roman"/>
                <w:sz w:val="24"/>
                <w:szCs w:val="24"/>
              </w:rPr>
            </w:pPr>
            <w:r w:rsidRPr="00F331B4">
              <w:rPr>
                <w:rFonts w:ascii="Times New Roman" w:hAnsi="Times New Roman" w:cs="Times New Roman"/>
                <w:sz w:val="24"/>
                <w:szCs w:val="24"/>
              </w:rPr>
              <w:t>Возврат остатков субвенций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из бюджетов городских округов</w:t>
            </w:r>
            <w:r w:rsidR="009C1FDD" w:rsidRPr="00F331B4">
              <w:rPr>
                <w:rFonts w:ascii="Times New Roman" w:hAnsi="Times New Roman" w:cs="Times New Roman"/>
                <w:sz w:val="24"/>
                <w:szCs w:val="24"/>
              </w:rPr>
              <w:t>»</w:t>
            </w:r>
          </w:p>
        </w:tc>
      </w:tr>
    </w:tbl>
    <w:p w14:paraId="7469B507" w14:textId="77777777" w:rsidR="006A3A5B" w:rsidRPr="00F331B4" w:rsidRDefault="006A3A5B">
      <w:pPr>
        <w:pStyle w:val="ConsPlusNormal"/>
        <w:jc w:val="both"/>
        <w:rPr>
          <w:rFonts w:ascii="Times New Roman" w:hAnsi="Times New Roman" w:cs="Times New Roman"/>
          <w:sz w:val="24"/>
          <w:szCs w:val="24"/>
        </w:rPr>
      </w:pPr>
    </w:p>
    <w:sectPr w:rsidR="006A3A5B" w:rsidRPr="00F331B4">
      <w:headerReference w:type="default" r:id="rId8"/>
      <w:footerReference w:type="default" r:id="rId9"/>
      <w:footerReference w:type="first" r:id="rId10"/>
      <w:pgSz w:w="11906" w:h="16838"/>
      <w:pgMar w:top="1134" w:right="567" w:bottom="993"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05607" w14:textId="77777777" w:rsidR="00D049F8" w:rsidRDefault="00D049F8">
      <w:pPr>
        <w:spacing w:after="0" w:line="240" w:lineRule="auto"/>
      </w:pPr>
      <w:r>
        <w:separator/>
      </w:r>
    </w:p>
  </w:endnote>
  <w:endnote w:type="continuationSeparator" w:id="0">
    <w:p w14:paraId="3E04418C" w14:textId="77777777" w:rsidR="00D049F8" w:rsidRDefault="00D04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7CA7D" w14:textId="77777777" w:rsidR="006A3A5B" w:rsidRDefault="00B9473E">
    <w:pPr>
      <w:pStyle w:val="a8"/>
      <w:rPr>
        <w:sz w:val="16"/>
      </w:rPr>
    </w:pPr>
    <w:r>
      <w:t>Внутренний номер: 0342756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4A9D2" w14:textId="77777777" w:rsidR="006A3A5B" w:rsidRDefault="006A3A5B">
    <w:pPr>
      <w:spacing w:after="0" w:line="240" w:lineRule="auto"/>
    </w:pPr>
  </w:p>
  <w:p w14:paraId="46D3A5AB" w14:textId="77777777" w:rsidR="006A3A5B" w:rsidRDefault="00B9473E">
    <w:pPr>
      <w:tabs>
        <w:tab w:val="center" w:pos="4677"/>
        <w:tab w:val="right" w:pos="9355"/>
      </w:tabs>
      <w:spacing w:after="0" w:line="240" w:lineRule="auto"/>
      <w:rPr>
        <w:sz w:val="16"/>
      </w:rPr>
    </w:pPr>
    <w:r>
      <w:t>Внутренний номер: 0342756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0E0AB" w14:textId="77777777" w:rsidR="00D049F8" w:rsidRDefault="00D049F8">
      <w:pPr>
        <w:spacing w:after="0" w:line="240" w:lineRule="auto"/>
      </w:pPr>
      <w:r>
        <w:separator/>
      </w:r>
    </w:p>
  </w:footnote>
  <w:footnote w:type="continuationSeparator" w:id="0">
    <w:p w14:paraId="1A0CC14F" w14:textId="77777777" w:rsidR="00D049F8" w:rsidRDefault="00D049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375947"/>
      <w:docPartObj>
        <w:docPartGallery w:val="Page Numbers (Top of Page)"/>
        <w:docPartUnique/>
      </w:docPartObj>
    </w:sdtPr>
    <w:sdtEndPr>
      <w:rPr>
        <w:sz w:val="24"/>
        <w:szCs w:val="24"/>
      </w:rPr>
    </w:sdtEndPr>
    <w:sdtContent>
      <w:p w14:paraId="1A5EAE8E" w14:textId="77777777" w:rsidR="006A3A5B" w:rsidRDefault="00B9473E">
        <w:pPr>
          <w:pStyle w:val="a6"/>
          <w:jc w:val="center"/>
          <w:rPr>
            <w:sz w:val="24"/>
            <w:szCs w:val="24"/>
          </w:rPr>
        </w:pPr>
        <w:r>
          <w:rPr>
            <w:sz w:val="24"/>
            <w:szCs w:val="24"/>
          </w:rPr>
          <w:fldChar w:fldCharType="begin"/>
        </w:r>
        <w:r>
          <w:rPr>
            <w:sz w:val="24"/>
            <w:szCs w:val="24"/>
          </w:rPr>
          <w:instrText>PAGE   \* MERGEFORMAT</w:instrText>
        </w:r>
        <w:r>
          <w:rPr>
            <w:sz w:val="24"/>
            <w:szCs w:val="24"/>
          </w:rPr>
          <w:fldChar w:fldCharType="separate"/>
        </w:r>
        <w:r w:rsidR="00F331B4">
          <w:rPr>
            <w:noProof/>
            <w:sz w:val="24"/>
            <w:szCs w:val="24"/>
          </w:rPr>
          <w:t>4</w:t>
        </w:r>
        <w:r>
          <w:rPr>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923E6"/>
    <w:multiLevelType w:val="hybridMultilevel"/>
    <w:tmpl w:val="35E4F6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71725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A5B"/>
    <w:rsid w:val="00057D84"/>
    <w:rsid w:val="00140DE6"/>
    <w:rsid w:val="001739C5"/>
    <w:rsid w:val="00430CA6"/>
    <w:rsid w:val="005911BF"/>
    <w:rsid w:val="006A3A5B"/>
    <w:rsid w:val="009C1FDD"/>
    <w:rsid w:val="00B9473E"/>
    <w:rsid w:val="00D049F8"/>
    <w:rsid w:val="00E1588F"/>
    <w:rsid w:val="00F331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712AA"/>
  <w15:chartTrackingRefBased/>
  <w15:docId w15:val="{4F28D80E-1644-48F5-A681-F347B79B4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CYR" w:eastAsia="Times New Roman" w:hAnsi="Times New Roman CYR"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pPr>
      <w:widowControl w:val="0"/>
      <w:autoSpaceDE w:val="0"/>
      <w:autoSpaceDN w:val="0"/>
      <w:spacing w:after="0" w:line="240" w:lineRule="auto"/>
    </w:pPr>
    <w:rPr>
      <w:rFonts w:ascii="Calibri" w:eastAsiaTheme="minorEastAsia" w:hAnsi="Calibri" w:cs="Calibri"/>
      <w:b/>
      <w:lang w:eastAsia="ru-RU"/>
    </w:rPr>
  </w:style>
  <w:style w:type="paragraph" w:styleId="a3">
    <w:name w:val="Balloon Text"/>
    <w:basedOn w:val="a"/>
    <w:link w:val="a4"/>
    <w:uiPriority w:val="99"/>
    <w:semiHidden/>
    <w:unhideWhenUsed/>
    <w:rPr>
      <w:rFonts w:ascii="Segoe UI" w:hAnsi="Segoe UI" w:cs="Segoe UI"/>
      <w:sz w:val="18"/>
      <w:szCs w:val="18"/>
    </w:rPr>
  </w:style>
  <w:style w:type="character" w:customStyle="1" w:styleId="a4">
    <w:name w:val="Текст выноски Знак"/>
    <w:basedOn w:val="a0"/>
    <w:link w:val="a3"/>
    <w:uiPriority w:val="99"/>
    <w:semiHidden/>
    <w:rPr>
      <w:rFonts w:ascii="Segoe UI" w:eastAsia="Times New Roman" w:hAnsi="Segoe UI" w:cs="Segoe UI"/>
      <w:sz w:val="18"/>
      <w:szCs w:val="18"/>
      <w:lang w:eastAsia="ru-RU"/>
    </w:rPr>
  </w:style>
  <w:style w:type="character" w:styleId="a5">
    <w:name w:val="Hyperlink"/>
    <w:basedOn w:val="a0"/>
    <w:uiPriority w:val="99"/>
    <w:semiHidden/>
    <w:unhideWhenUsed/>
    <w:rPr>
      <w:color w:val="0563C1" w:themeColor="hyperlink"/>
      <w:u w:val="single"/>
    </w:rPr>
  </w:style>
  <w:style w:type="paragraph" w:styleId="a6">
    <w:name w:val="header"/>
    <w:basedOn w:val="a"/>
    <w:link w:val="a7"/>
    <w:uiPriority w:val="99"/>
    <w:unhideWhenUsed/>
    <w:pPr>
      <w:tabs>
        <w:tab w:val="center" w:pos="4677"/>
        <w:tab w:val="right" w:pos="9355"/>
      </w:tabs>
      <w:spacing w:after="0" w:line="240" w:lineRule="auto"/>
    </w:pPr>
  </w:style>
  <w:style w:type="character" w:customStyle="1" w:styleId="a7">
    <w:name w:val="Верхний колонтитул Знак"/>
    <w:basedOn w:val="a0"/>
    <w:link w:val="a6"/>
    <w:uiPriority w:val="99"/>
    <w:rPr>
      <w:rFonts w:ascii="Times New Roman CYR" w:eastAsia="Times New Roman" w:hAnsi="Times New Roman CYR" w:cs="Times New Roman"/>
      <w:sz w:val="20"/>
      <w:szCs w:val="20"/>
      <w:lang w:eastAsia="ru-RU"/>
    </w:rPr>
  </w:style>
  <w:style w:type="paragraph" w:styleId="a8">
    <w:name w:val="footer"/>
    <w:basedOn w:val="a"/>
    <w:link w:val="a9"/>
    <w:unhideWhenUsed/>
    <w:pPr>
      <w:tabs>
        <w:tab w:val="center" w:pos="4677"/>
        <w:tab w:val="right" w:pos="9355"/>
      </w:tabs>
      <w:spacing w:after="0" w:line="240" w:lineRule="auto"/>
    </w:pPr>
  </w:style>
  <w:style w:type="character" w:customStyle="1" w:styleId="a9">
    <w:name w:val="Нижний колонтитул Знак"/>
    <w:basedOn w:val="a0"/>
    <w:link w:val="a8"/>
    <w:rPr>
      <w:rFonts w:ascii="Times New Roman CYR" w:eastAsia="Times New Roman" w:hAnsi="Times New Roman CYR"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001031">
      <w:bodyDiv w:val="1"/>
      <w:marLeft w:val="0"/>
      <w:marRight w:val="0"/>
      <w:marTop w:val="0"/>
      <w:marBottom w:val="0"/>
      <w:divBdr>
        <w:top w:val="none" w:sz="0" w:space="0" w:color="auto"/>
        <w:left w:val="none" w:sz="0" w:space="0" w:color="auto"/>
        <w:bottom w:val="none" w:sz="0" w:space="0" w:color="auto"/>
        <w:right w:val="none" w:sz="0" w:space="0" w:color="auto"/>
      </w:divBdr>
    </w:div>
    <w:div w:id="602618280">
      <w:bodyDiv w:val="1"/>
      <w:marLeft w:val="0"/>
      <w:marRight w:val="0"/>
      <w:marTop w:val="0"/>
      <w:marBottom w:val="0"/>
      <w:divBdr>
        <w:top w:val="none" w:sz="0" w:space="0" w:color="auto"/>
        <w:left w:val="none" w:sz="0" w:space="0" w:color="auto"/>
        <w:bottom w:val="none" w:sz="0" w:space="0" w:color="auto"/>
        <w:right w:val="none" w:sz="0" w:space="0" w:color="auto"/>
      </w:divBdr>
    </w:div>
    <w:div w:id="947855640">
      <w:bodyDiv w:val="1"/>
      <w:marLeft w:val="0"/>
      <w:marRight w:val="0"/>
      <w:marTop w:val="0"/>
      <w:marBottom w:val="0"/>
      <w:divBdr>
        <w:top w:val="none" w:sz="0" w:space="0" w:color="auto"/>
        <w:left w:val="none" w:sz="0" w:space="0" w:color="auto"/>
        <w:bottom w:val="none" w:sz="0" w:space="0" w:color="auto"/>
        <w:right w:val="none" w:sz="0" w:space="0" w:color="auto"/>
      </w:divBdr>
    </w:div>
    <w:div w:id="1176195031">
      <w:bodyDiv w:val="1"/>
      <w:marLeft w:val="0"/>
      <w:marRight w:val="0"/>
      <w:marTop w:val="0"/>
      <w:marBottom w:val="0"/>
      <w:divBdr>
        <w:top w:val="none" w:sz="0" w:space="0" w:color="auto"/>
        <w:left w:val="none" w:sz="0" w:space="0" w:color="auto"/>
        <w:bottom w:val="none" w:sz="0" w:space="0" w:color="auto"/>
        <w:right w:val="none" w:sz="0" w:space="0" w:color="auto"/>
      </w:divBdr>
    </w:div>
    <w:div w:id="209997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61BDC-3693-4359-A1DB-852C92E98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1053</Words>
  <Characters>6003</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Парфененко А.В.</dc:creator>
  <cp:keywords/>
  <dc:description/>
  <cp:lastModifiedBy>Trofimova</cp:lastModifiedBy>
  <cp:revision>9</cp:revision>
  <cp:lastPrinted>2024-11-27T03:44:00Z</cp:lastPrinted>
  <dcterms:created xsi:type="dcterms:W3CDTF">2025-01-31T03:15:00Z</dcterms:created>
  <dcterms:modified xsi:type="dcterms:W3CDTF">2025-02-05T04:57:00Z</dcterms:modified>
</cp:coreProperties>
</file>