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400" w:type="dxa"/>
        <w:tblInd w:w="6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0"/>
      </w:tblGrid>
      <w:tr w:rsidR="000E791E" w:rsidRPr="000E791E" w14:paraId="23B81C28" w14:textId="77777777" w:rsidTr="00912C2F">
        <w:trPr>
          <w:trHeight w:val="1272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</w:tcPr>
          <w:p w14:paraId="24268904" w14:textId="77777777" w:rsidR="000E791E" w:rsidRPr="000E791E" w:rsidRDefault="000E791E" w:rsidP="001F0581">
            <w:pPr>
              <w:widowControl w:val="0"/>
              <w:tabs>
                <w:tab w:val="left" w:pos="2835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УТВЕРЖДЕН</w:t>
            </w:r>
            <w:r w:rsidR="005C30D0">
              <w:rPr>
                <w:b w:val="0"/>
                <w:szCs w:val="24"/>
              </w:rPr>
              <w:t>Ы</w:t>
            </w:r>
          </w:p>
          <w:p w14:paraId="7563372A" w14:textId="77777777" w:rsidR="000E791E" w:rsidRPr="000E791E" w:rsidRDefault="000E791E" w:rsidP="001F0581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spacing w:before="120"/>
              <w:ind w:left="743" w:hanging="743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постановлением</w:t>
            </w:r>
          </w:p>
          <w:p w14:paraId="7A4848DB" w14:textId="77777777" w:rsidR="000E791E" w:rsidRPr="000E791E" w:rsidRDefault="000E791E" w:rsidP="001F0581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Администрации ЗАТО Северск</w:t>
            </w:r>
          </w:p>
          <w:p w14:paraId="421FEA7A" w14:textId="2ADFD82B" w:rsidR="000E791E" w:rsidRPr="000E791E" w:rsidRDefault="000E791E" w:rsidP="001F0581">
            <w:pPr>
              <w:widowControl w:val="0"/>
              <w:tabs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от __</w:t>
            </w:r>
            <w:r w:rsidR="00BB0F3A">
              <w:rPr>
                <w:b w:val="0"/>
                <w:szCs w:val="24"/>
              </w:rPr>
              <w:t>13.02.2025</w:t>
            </w:r>
            <w:r w:rsidRPr="000E791E">
              <w:rPr>
                <w:b w:val="0"/>
                <w:szCs w:val="24"/>
              </w:rPr>
              <w:t>_ № _</w:t>
            </w:r>
            <w:r w:rsidR="00CB23C4">
              <w:rPr>
                <w:b w:val="0"/>
                <w:szCs w:val="24"/>
              </w:rPr>
              <w:t>_</w:t>
            </w:r>
            <w:r w:rsidR="00BB0F3A">
              <w:rPr>
                <w:b w:val="0"/>
                <w:szCs w:val="24"/>
              </w:rPr>
              <w:t>288-па</w:t>
            </w:r>
            <w:r w:rsidRPr="000E791E">
              <w:rPr>
                <w:b w:val="0"/>
                <w:szCs w:val="24"/>
              </w:rPr>
              <w:t>_</w:t>
            </w:r>
          </w:p>
          <w:p w14:paraId="5D7319F8" w14:textId="77777777" w:rsidR="000E791E" w:rsidRPr="000E791E" w:rsidRDefault="000E791E" w:rsidP="001F0581">
            <w:pPr>
              <w:widowControl w:val="0"/>
              <w:tabs>
                <w:tab w:val="left" w:pos="4678"/>
                <w:tab w:val="left" w:pos="4962"/>
                <w:tab w:val="left" w:pos="5812"/>
                <w:tab w:val="left" w:pos="5954"/>
                <w:tab w:val="left" w:pos="6804"/>
              </w:tabs>
              <w:rPr>
                <w:b w:val="0"/>
                <w:szCs w:val="24"/>
              </w:rPr>
            </w:pPr>
          </w:p>
        </w:tc>
      </w:tr>
    </w:tbl>
    <w:p w14:paraId="691CF4EF" w14:textId="77777777" w:rsidR="00F53F70" w:rsidRDefault="00F53F70" w:rsidP="001F0581">
      <w:pPr>
        <w:widowControl w:val="0"/>
        <w:tabs>
          <w:tab w:val="left" w:pos="5812"/>
          <w:tab w:val="left" w:pos="5954"/>
          <w:tab w:val="left" w:pos="6804"/>
        </w:tabs>
        <w:spacing w:line="200" w:lineRule="exact"/>
        <w:jc w:val="right"/>
        <w:rPr>
          <w:b w:val="0"/>
          <w:szCs w:val="24"/>
        </w:rPr>
      </w:pPr>
    </w:p>
    <w:p w14:paraId="16ED5CD4" w14:textId="77777777" w:rsidR="00703FBC" w:rsidRPr="00FA0866" w:rsidRDefault="00776B97" w:rsidP="001F0581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bCs/>
          <w:szCs w:val="24"/>
          <w:lang w:eastAsia="en-US"/>
        </w:rPr>
      </w:pPr>
      <w:r>
        <w:rPr>
          <w:rFonts w:eastAsiaTheme="minorHAnsi"/>
          <w:b w:val="0"/>
          <w:bCs/>
          <w:szCs w:val="24"/>
          <w:lang w:eastAsia="en-US"/>
        </w:rPr>
        <w:t>КРИТЕРИИ</w:t>
      </w:r>
      <w:r w:rsidR="00E15798" w:rsidRPr="00FA0866">
        <w:rPr>
          <w:rFonts w:eastAsiaTheme="minorHAnsi"/>
          <w:b w:val="0"/>
          <w:bCs/>
          <w:szCs w:val="24"/>
          <w:lang w:eastAsia="en-US"/>
        </w:rPr>
        <w:t xml:space="preserve"> </w:t>
      </w:r>
      <w:r w:rsidR="00703FBC" w:rsidRPr="00FA0866">
        <w:rPr>
          <w:rFonts w:eastAsiaTheme="minorHAnsi"/>
          <w:b w:val="0"/>
          <w:bCs/>
          <w:szCs w:val="24"/>
          <w:lang w:eastAsia="en-US"/>
        </w:rPr>
        <w:t>ОЦЕНК</w:t>
      </w:r>
      <w:r w:rsidR="00E15798" w:rsidRPr="00FA0866">
        <w:rPr>
          <w:rFonts w:eastAsiaTheme="minorHAnsi"/>
          <w:b w:val="0"/>
          <w:bCs/>
          <w:szCs w:val="24"/>
          <w:lang w:eastAsia="en-US"/>
        </w:rPr>
        <w:t>И</w:t>
      </w:r>
      <w:r w:rsidR="00703FBC" w:rsidRPr="00FA0866">
        <w:rPr>
          <w:rFonts w:eastAsiaTheme="minorHAnsi"/>
          <w:b w:val="0"/>
          <w:bCs/>
          <w:szCs w:val="24"/>
          <w:lang w:eastAsia="en-US"/>
        </w:rPr>
        <w:t xml:space="preserve"> </w:t>
      </w:r>
    </w:p>
    <w:p w14:paraId="2B0EE8FD" w14:textId="77777777" w:rsidR="00703FBC" w:rsidRPr="00FA0866" w:rsidRDefault="00703FBC" w:rsidP="001F0581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bCs/>
          <w:szCs w:val="24"/>
          <w:lang w:eastAsia="en-US"/>
        </w:rPr>
      </w:pPr>
      <w:r w:rsidRPr="00FA0866">
        <w:rPr>
          <w:rFonts w:eastAsiaTheme="minorHAnsi"/>
          <w:b w:val="0"/>
          <w:bCs/>
          <w:szCs w:val="24"/>
          <w:lang w:eastAsia="en-US"/>
        </w:rPr>
        <w:t>состояния защитного сооружения</w:t>
      </w:r>
      <w:r w:rsidR="004E4DE3" w:rsidRPr="00FA0866">
        <w:rPr>
          <w:rFonts w:eastAsiaTheme="minorHAnsi"/>
          <w:b w:val="0"/>
          <w:bCs/>
          <w:szCs w:val="24"/>
          <w:lang w:eastAsia="en-US"/>
        </w:rPr>
        <w:t xml:space="preserve"> </w:t>
      </w:r>
      <w:r w:rsidRPr="00FA0866">
        <w:rPr>
          <w:rFonts w:eastAsiaTheme="minorHAnsi"/>
          <w:b w:val="0"/>
          <w:bCs/>
          <w:szCs w:val="24"/>
          <w:lang w:eastAsia="en-US"/>
        </w:rPr>
        <w:t>гражданской обороны</w:t>
      </w:r>
      <w:r w:rsidR="00FA0866" w:rsidRPr="00FA0866">
        <w:rPr>
          <w:rFonts w:eastAsiaTheme="minorHAnsi"/>
          <w:b w:val="0"/>
          <w:bCs/>
          <w:szCs w:val="24"/>
          <w:lang w:eastAsia="en-US"/>
        </w:rPr>
        <w:t xml:space="preserve">, </w:t>
      </w:r>
      <w:r w:rsidR="00FA0866" w:rsidRPr="00FA0866">
        <w:rPr>
          <w:b w:val="0"/>
          <w:szCs w:val="24"/>
        </w:rPr>
        <w:t>представленного на смотр-конкурс на лучшее защитное сооружение гражданской обороны на территории городского округа ЗАТО Северск Томской области</w:t>
      </w:r>
    </w:p>
    <w:p w14:paraId="760CFFAF" w14:textId="77777777" w:rsidR="004E4DE3" w:rsidRDefault="004E4DE3" w:rsidP="001F0581">
      <w:pPr>
        <w:widowControl w:val="0"/>
        <w:jc w:val="center"/>
        <w:rPr>
          <w:sz w:val="28"/>
          <w:szCs w:val="28"/>
        </w:rPr>
      </w:pPr>
    </w:p>
    <w:p w14:paraId="6BB9CB3E" w14:textId="77777777" w:rsidR="00703FBC" w:rsidRDefault="0008130E" w:rsidP="00165AE5">
      <w:pPr>
        <w:widowControl w:val="0"/>
        <w:ind w:firstLine="709"/>
        <w:jc w:val="both"/>
        <w:rPr>
          <w:b w:val="0"/>
          <w:szCs w:val="24"/>
        </w:rPr>
      </w:pPr>
      <w:r>
        <w:rPr>
          <w:rFonts w:eastAsiaTheme="minorHAnsi"/>
          <w:b w:val="0"/>
          <w:bCs/>
          <w:szCs w:val="24"/>
          <w:lang w:eastAsia="en-US"/>
        </w:rPr>
        <w:t>М</w:t>
      </w:r>
      <w:r w:rsidRPr="0056199D">
        <w:rPr>
          <w:rFonts w:eastAsiaTheme="minorHAnsi"/>
          <w:b w:val="0"/>
          <w:bCs/>
          <w:szCs w:val="24"/>
          <w:lang w:eastAsia="en-US"/>
        </w:rPr>
        <w:t xml:space="preserve">аксимально возможное количество баллов </w:t>
      </w:r>
      <w:r>
        <w:rPr>
          <w:rFonts w:eastAsiaTheme="minorHAnsi"/>
          <w:b w:val="0"/>
          <w:bCs/>
          <w:szCs w:val="24"/>
          <w:lang w:eastAsia="en-US"/>
        </w:rPr>
        <w:t>–</w:t>
      </w:r>
      <w:r w:rsidRPr="0056199D">
        <w:rPr>
          <w:rFonts w:eastAsiaTheme="minorHAnsi"/>
          <w:b w:val="0"/>
          <w:bCs/>
          <w:szCs w:val="24"/>
          <w:lang w:eastAsia="en-US"/>
        </w:rPr>
        <w:t xml:space="preserve"> 3000</w:t>
      </w:r>
      <w:r>
        <w:rPr>
          <w:rFonts w:eastAsiaTheme="minorHAnsi"/>
          <w:b w:val="0"/>
          <w:bCs/>
          <w:szCs w:val="24"/>
          <w:lang w:eastAsia="en-US"/>
        </w:rPr>
        <w:t xml:space="preserve">. </w:t>
      </w:r>
      <w:r w:rsidR="00843BBC" w:rsidRPr="00843BBC">
        <w:rPr>
          <w:b w:val="0"/>
          <w:szCs w:val="24"/>
        </w:rPr>
        <w:t>При наличии недостатков из максимального количества баллов вычитается сумма баллов, снижающая оценку</w:t>
      </w:r>
      <w:r w:rsidR="00E56ABD">
        <w:rPr>
          <w:b w:val="0"/>
          <w:szCs w:val="24"/>
        </w:rPr>
        <w:t xml:space="preserve"> состояния</w:t>
      </w:r>
      <w:r w:rsidR="00843BBC" w:rsidRPr="00843BBC">
        <w:rPr>
          <w:b w:val="0"/>
          <w:szCs w:val="24"/>
        </w:rPr>
        <w:t xml:space="preserve"> защитного сооружения гражданской обороны (далее – ЗС ГО).</w:t>
      </w:r>
    </w:p>
    <w:p w14:paraId="51B6EE4D" w14:textId="77777777" w:rsidR="0035663C" w:rsidRPr="00843BBC" w:rsidRDefault="0008130E" w:rsidP="001F0581">
      <w:pPr>
        <w:widowControl w:val="0"/>
        <w:spacing w:after="120"/>
        <w:ind w:firstLine="567"/>
        <w:jc w:val="right"/>
        <w:rPr>
          <w:rFonts w:eastAsiaTheme="minorHAnsi"/>
          <w:bCs/>
          <w:szCs w:val="24"/>
          <w:lang w:eastAsia="en-US"/>
        </w:rPr>
      </w:pPr>
      <w:r>
        <w:rPr>
          <w:b w:val="0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6"/>
        <w:gridCol w:w="3738"/>
      </w:tblGrid>
      <w:tr w:rsidR="00703FBC" w:rsidRPr="0056199D" w14:paraId="61D37BE9" w14:textId="77777777" w:rsidTr="00EE1DA3">
        <w:tc>
          <w:tcPr>
            <w:tcW w:w="5896" w:type="dxa"/>
            <w:vAlign w:val="center"/>
          </w:tcPr>
          <w:p w14:paraId="71E0E5A6" w14:textId="77777777" w:rsidR="00703FBC" w:rsidRPr="0056199D" w:rsidRDefault="00703FBC" w:rsidP="008F6C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Основные недостатки, снижающие </w:t>
            </w:r>
            <w:r w:rsidR="00911D37" w:rsidRPr="0056199D">
              <w:rPr>
                <w:rFonts w:eastAsiaTheme="minorHAnsi"/>
                <w:b w:val="0"/>
                <w:szCs w:val="24"/>
                <w:lang w:eastAsia="en-US"/>
              </w:rPr>
              <w:t>оценку состояния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="008F6C43">
              <w:rPr>
                <w:rFonts w:eastAsiaTheme="minorHAnsi"/>
                <w:b w:val="0"/>
                <w:szCs w:val="24"/>
                <w:lang w:eastAsia="en-US"/>
              </w:rPr>
              <w:t>ЗС ГО</w:t>
            </w:r>
          </w:p>
        </w:tc>
        <w:tc>
          <w:tcPr>
            <w:tcW w:w="3738" w:type="dxa"/>
            <w:vAlign w:val="center"/>
          </w:tcPr>
          <w:p w14:paraId="5BD6FDCD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Количество баллов, снижающих оценку состояния ЗС ГО</w:t>
            </w:r>
          </w:p>
        </w:tc>
      </w:tr>
    </w:tbl>
    <w:p w14:paraId="09457CB4" w14:textId="77777777" w:rsidR="00703FBC" w:rsidRPr="0056199D" w:rsidRDefault="00703FBC" w:rsidP="001F0581">
      <w:pPr>
        <w:widowControl w:val="0"/>
        <w:rPr>
          <w:sz w:val="2"/>
          <w:szCs w:val="2"/>
        </w:rPr>
      </w:pPr>
    </w:p>
    <w:tbl>
      <w:tblPr>
        <w:tblW w:w="963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96"/>
        <w:gridCol w:w="3738"/>
      </w:tblGrid>
      <w:tr w:rsidR="00703FBC" w:rsidRPr="0056199D" w14:paraId="5B9FE5F6" w14:textId="77777777" w:rsidTr="00EE1DA3">
        <w:trPr>
          <w:trHeight w:val="20"/>
          <w:tblHeader/>
        </w:trPr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BDD0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A5C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</w:t>
            </w:r>
          </w:p>
        </w:tc>
      </w:tr>
      <w:tr w:rsidR="00703FBC" w:rsidRPr="0056199D" w14:paraId="621ACC3E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F56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герметичности убежища и состояния ограждающих конструкций</w:t>
            </w:r>
          </w:p>
          <w:p w14:paraId="36E3F42A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и защитных устройств</w:t>
            </w:r>
          </w:p>
        </w:tc>
      </w:tr>
      <w:tr w:rsidR="00703FBC" w:rsidRPr="0056199D" w14:paraId="23EED99B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505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Герметичность убежища не обеспечена, величина эксплуатационного подпора меньше, чем предусмотрено проектом (в этом случае остальные показатели не оцениваются, убежище выставляется для участия в конкурсе только после устранения выявленных неисправностей)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45E9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Убежище выставляется для участия в конкурсе только после устранения выявленных неисправностей</w:t>
            </w:r>
          </w:p>
        </w:tc>
      </w:tr>
      <w:tr w:rsidR="00703FBC" w:rsidRPr="0056199D" w14:paraId="1B39822D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E09C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защитных конструкциях (стенах, перекрытии) имеются проемы, не предусмотренные проектом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7738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500</w:t>
            </w:r>
          </w:p>
        </w:tc>
      </w:tr>
      <w:tr w:rsidR="00703FBC" w:rsidRPr="0056199D" w14:paraId="3AC71B59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C23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Неисправны защитные и защитно-герметические ворота, двери, ставни (перекос полотна, неисправность затворов), нет уплотнительной резины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08A8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667BE9D9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каждую дверь, ставень)</w:t>
            </w:r>
          </w:p>
        </w:tc>
      </w:tr>
      <w:tr w:rsidR="00703FBC" w:rsidRPr="0056199D" w14:paraId="49525AB9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064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Неисправны противовзрывные устройства, а именно малогабаритные защитные секции (далее - МЗС), унифицированные защитные секции (далее - УЗС), клапан избыточного давления (далее - КИД) установлены негерметично, сопряженные детали не смазаны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205F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1FE5AE09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каждое устройство)</w:t>
            </w:r>
          </w:p>
        </w:tc>
      </w:tr>
      <w:tr w:rsidR="00703FBC" w:rsidRPr="0056199D" w14:paraId="7DC7BB94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41AC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Гермоклапаны (далее - ГК) неисправны, закрываются с применением инструмента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54DB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  <w:p w14:paraId="1FBF024B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каждый ГК)</w:t>
            </w:r>
          </w:p>
        </w:tc>
      </w:tr>
      <w:tr w:rsidR="00703FBC" w:rsidRPr="0056199D" w14:paraId="56184ABB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26C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Отсутствует маркировка на воротах, дверях, ставнях</w:t>
            </w:r>
            <w:r w:rsidR="008328AA">
              <w:rPr>
                <w:rFonts w:eastAsiaTheme="minorHAnsi"/>
                <w:b w:val="0"/>
                <w:szCs w:val="24"/>
                <w:lang w:eastAsia="en-US"/>
              </w:rPr>
              <w:t xml:space="preserve"> и др.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B6F9" w14:textId="77777777" w:rsidR="00703FBC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</w:t>
            </w:r>
          </w:p>
          <w:p w14:paraId="4F785316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каждое наименование)</w:t>
            </w:r>
          </w:p>
        </w:tc>
      </w:tr>
      <w:tr w:rsidR="00703FBC" w:rsidRPr="0056199D" w14:paraId="73E35E28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DCA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Помещения убежища влажные, имеют протечки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8C2C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30</w:t>
            </w:r>
          </w:p>
        </w:tc>
      </w:tr>
      <w:tr w:rsidR="00703FBC" w:rsidRPr="0056199D" w14:paraId="064FE501" w14:textId="77777777" w:rsidTr="00BE5A72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0D21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Планово-предупредительный ремонт сооружения и/или техническое обслуживание не проводятся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9AB5" w14:textId="77777777" w:rsidR="00703FBC" w:rsidRPr="0056199D" w:rsidRDefault="00703FBC" w:rsidP="00BE5A7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21B758D7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034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Примечание: при наличии сборно-разборных нар начисляются баллы в количестве 50</w:t>
            </w:r>
            <w:r w:rsidR="00AA6A88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="003F333F">
              <w:rPr>
                <w:rFonts w:eastAsiaTheme="minorHAnsi"/>
                <w:b w:val="0"/>
                <w:szCs w:val="24"/>
                <w:lang w:eastAsia="en-US"/>
              </w:rPr>
              <w:br/>
            </w:r>
            <w:r w:rsidR="00AA6A88">
              <w:rPr>
                <w:rFonts w:eastAsiaTheme="minorHAnsi"/>
                <w:b w:val="0"/>
                <w:szCs w:val="24"/>
                <w:lang w:eastAsia="en-US"/>
              </w:rPr>
              <w:t>(с приложением фотоматериалов, подтверждающих наличие указанного элемента)</w:t>
            </w:r>
          </w:p>
        </w:tc>
      </w:tr>
      <w:tr w:rsidR="00703FBC" w:rsidRPr="0056199D" w14:paraId="2713C552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03B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состояния инженерно-технического обслуживания</w:t>
            </w:r>
          </w:p>
        </w:tc>
      </w:tr>
      <w:tr w:rsidR="00703FBC" w:rsidRPr="0056199D" w14:paraId="44FF30CF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B0F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Срок эксплуатации фильтров-поглотителей истек 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(свыше 20 лет)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7C7F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60</w:t>
            </w:r>
          </w:p>
          <w:p w14:paraId="5ECEF7A4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(за каждый комплект)</w:t>
            </w:r>
          </w:p>
        </w:tc>
      </w:tr>
      <w:tr w:rsidR="00703FBC" w:rsidRPr="0056199D" w14:paraId="4C50B466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5410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Фильтровентиляционное оборудование содержится с нарушением правил их эксплуатации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9BA3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30</w:t>
            </w:r>
          </w:p>
        </w:tc>
      </w:tr>
      <w:tr w:rsidR="00703FBC" w:rsidRPr="0056199D" w14:paraId="6FB32AA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9461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Отсутствуют отдельные виды оборудования, предусмотренные проектом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3995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60</w:t>
            </w:r>
          </w:p>
          <w:p w14:paraId="563FFBFE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каждый агрегат)</w:t>
            </w:r>
          </w:p>
        </w:tc>
      </w:tr>
      <w:tr w:rsidR="00703FBC" w:rsidRPr="0056199D" w14:paraId="02F3B09E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E0F2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Воздуховоды, трубы имеют коррозию, их окраска не соответствует установленному цвету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780F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15</w:t>
            </w:r>
          </w:p>
        </w:tc>
      </w:tr>
      <w:tr w:rsidR="00703FBC" w:rsidRPr="0056199D" w14:paraId="41C0C739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56B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Емкости запасов воды имеют нарушение теплоизоляции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A8F6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29E6E55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B817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Неисправны унитаз, раковина, писсуар, запорная арматура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10CB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 (за каждый прибор)</w:t>
            </w:r>
          </w:p>
        </w:tc>
      </w:tr>
      <w:tr w:rsidR="00703FBC" w:rsidRPr="0056199D" w14:paraId="373614F3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C07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Оборудование, предназначенное для обеспечения жизнеобеспечения в автономном режиме, на</w:t>
            </w:r>
            <w:r>
              <w:rPr>
                <w:rFonts w:eastAsiaTheme="minorHAnsi"/>
                <w:b w:val="0"/>
                <w:szCs w:val="24"/>
                <w:lang w:eastAsia="en-US"/>
              </w:rPr>
              <w:t>ходится в неисправном состоянии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DC0F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200</w:t>
            </w:r>
          </w:p>
        </w:tc>
      </w:tr>
      <w:tr w:rsidR="00703FBC" w:rsidRPr="0056199D" w14:paraId="7CD8C91F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7E87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Примечание: наличие оборудования, предназначенного для обеспечения жизнеобеспечения убежища в автономном режиме, обязательно (с</w:t>
            </w:r>
            <w:r w:rsidR="00EB5952">
              <w:rPr>
                <w:rFonts w:eastAsiaTheme="minorHAnsi"/>
                <w:b w:val="0"/>
                <w:szCs w:val="24"/>
                <w:lang w:eastAsia="en-US"/>
              </w:rPr>
              <w:t>огласно проектной документации)</w:t>
            </w:r>
          </w:p>
        </w:tc>
      </w:tr>
      <w:tr w:rsidR="00703FBC" w:rsidRPr="0056199D" w14:paraId="160EF6A6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A06D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Отсутствует противопожарное имущество (ручной пенный или углекислотный огнетушитель, ящик с песком, передвижная углекислотная установка)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3A4F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  <w:p w14:paraId="240CB1D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каждое наименование)</w:t>
            </w:r>
          </w:p>
        </w:tc>
      </w:tr>
      <w:tr w:rsidR="00703FBC" w:rsidRPr="0056199D" w14:paraId="4EC11EA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EF9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сооружении отсутствуют измерительные приборы (тягонапоромер, психрометр, термометр)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FB13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71290C13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(за каждый прибор)</w:t>
            </w:r>
          </w:p>
        </w:tc>
      </w:tr>
      <w:tr w:rsidR="00703FBC" w:rsidRPr="0056199D" w14:paraId="6B89CA3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C55A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сооружении отсутствует телефонная связь с пунктом управления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F6BF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4B5E6270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743F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технической и эксплуатационной документации</w:t>
            </w:r>
          </w:p>
        </w:tc>
      </w:tr>
      <w:tr w:rsidR="00703FBC" w:rsidRPr="0056199D" w14:paraId="5462F8D8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3C7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защитном сооружении отсутствуют:</w:t>
            </w:r>
          </w:p>
        </w:tc>
      </w:tr>
      <w:tr w:rsidR="00703FBC" w:rsidRPr="0056199D" w14:paraId="06489C7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540D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График приведения защитного сооружения в готовность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71E9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33686377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2F48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Паспорт защитного сооружения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B8A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</w:tc>
      </w:tr>
      <w:tr w:rsidR="00703FBC" w:rsidRPr="0056199D" w14:paraId="332CD00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97AF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Журнал содержания и табель оснащения защитного сооружения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EB0B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0980BDA3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6305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Журнал проверки состояния защитного сооружения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9A8C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3B640C90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C259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Правила поведения укрываемых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A9A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6C354B98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C04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План внешних и внутренних инженерных сетей с указанием отключающих устройств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9CEA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5B4E76ED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(по каждой из сетей)</w:t>
            </w:r>
          </w:p>
        </w:tc>
      </w:tr>
      <w:tr w:rsidR="00703FBC" w:rsidRPr="0056199D" w14:paraId="622B4189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FCD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План защитного сооружения с указанием оборудования для сидения, лежания и путей эвакуации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3F8A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</w:tr>
      <w:tr w:rsidR="00703FBC" w:rsidRPr="0056199D" w14:paraId="1FFF9801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0BA6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Инструкции постам по эксплуатации фильтровентиляционного и другого оборудования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A1D7" w14:textId="77777777" w:rsidR="00703FBC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  <w:p w14:paraId="63FA9A55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(по каждой из систем)</w:t>
            </w:r>
          </w:p>
        </w:tc>
      </w:tr>
      <w:tr w:rsidR="00703FBC" w:rsidRPr="0056199D" w14:paraId="16CB1F0A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3222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При оценке готовности личного состава формирований по обслуживанию </w:t>
            </w:r>
            <w:r w:rsidR="006963EC">
              <w:rPr>
                <w:rFonts w:eastAsiaTheme="minorHAnsi"/>
                <w:b w:val="0"/>
                <w:szCs w:val="24"/>
                <w:lang w:eastAsia="en-US"/>
              </w:rPr>
              <w:br/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>защитных сооружений</w:t>
            </w:r>
          </w:p>
        </w:tc>
      </w:tr>
      <w:tr w:rsidR="00703FBC" w:rsidRPr="0056199D" w14:paraId="7BE1F842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9090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Формирования по обслуживанию защитных сооружений созданы с нарушением требований </w:t>
            </w:r>
            <w:hyperlink r:id="rId7" w:history="1">
              <w:r w:rsidRPr="0056199D">
                <w:rPr>
                  <w:rFonts w:eastAsiaTheme="minorHAnsi"/>
                  <w:b w:val="0"/>
                  <w:szCs w:val="24"/>
                  <w:lang w:eastAsia="en-US"/>
                </w:rPr>
                <w:t>Правил</w:t>
              </w:r>
            </w:hyperlink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9432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631CFEC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01BA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Личный состав недостаточно подготовлен к выполнению мероприятий по приведению защитного сооружения в готовность к приему укрываемых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F8E2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150</w:t>
            </w:r>
          </w:p>
        </w:tc>
      </w:tr>
      <w:tr w:rsidR="00703FBC" w:rsidRPr="0056199D" w14:paraId="0524620A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B164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lastRenderedPageBreak/>
              <w:t xml:space="preserve">Группы (звенья) по обслуживанию ЗС ГО не в полной мере обеспечены средствами индивидуальной защиты, РХР, специальной обработки, связи, медицинским имуществом и инструментом согласно нормам, установленным </w:t>
            </w:r>
            <w:hyperlink r:id="rId8" w:history="1">
              <w:r w:rsidRPr="0056199D">
                <w:rPr>
                  <w:rFonts w:eastAsiaTheme="minorHAnsi"/>
                  <w:b w:val="0"/>
                  <w:szCs w:val="24"/>
                  <w:lang w:eastAsia="en-US"/>
                </w:rPr>
                <w:t>Правилами</w:t>
              </w:r>
            </w:hyperlink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43C4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1034D725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D71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готовности к заполнению защитных сооружений укрываемыми</w:t>
            </w:r>
          </w:p>
        </w:tc>
      </w:tr>
      <w:tr w:rsidR="00703FBC" w:rsidRPr="0056199D" w14:paraId="7BB63DD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557F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Подходы к защитным сооружениям не расчищены, входы загромождены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C5AC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49793BF4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193B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Ключи хранятся с нарушением установленного порядка. На дверях убежищ нет надписей с указанием мест хранения ключей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A1DB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300</w:t>
            </w:r>
          </w:p>
        </w:tc>
      </w:tr>
      <w:tr w:rsidR="00703FBC" w:rsidRPr="0056199D" w14:paraId="08AC886D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E0F9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При оценке эффективности использования защитного сооружения для нужд народного хозяйства и обслуживании населения</w:t>
            </w:r>
          </w:p>
        </w:tc>
      </w:tr>
      <w:tr w:rsidR="00703FBC" w:rsidRPr="0056199D" w14:paraId="07C77A05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7A83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Защитное сооружение не используется в соответствии с проектным предназначением в народнохозяйственных целях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E747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</w:tr>
      <w:tr w:rsidR="00703FBC" w:rsidRPr="0056199D" w14:paraId="07C5EFB3" w14:textId="77777777" w:rsidTr="00F85F86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C299" w14:textId="77777777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Не выполняются все требования, обеспечивающие пригодность помещений к переводу их в установленные сроки на режим защитного сооружения (материальные ценности хранятся без стеллажей, которые могут быть использованы для сидения и лежания укрываемых, отсутствуют средства механизации для освобождения помещений</w:t>
            </w:r>
            <w:r w:rsidR="00C905C9">
              <w:rPr>
                <w:rFonts w:eastAsiaTheme="minorHAnsi"/>
                <w:b w:val="0"/>
                <w:szCs w:val="24"/>
                <w:lang w:eastAsia="en-US"/>
              </w:rPr>
              <w:t xml:space="preserve"> и др.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>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493" w14:textId="77777777" w:rsidR="00703FBC" w:rsidRPr="0056199D" w:rsidRDefault="00703FBC" w:rsidP="00F85F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100</w:t>
            </w:r>
          </w:p>
        </w:tc>
      </w:tr>
      <w:tr w:rsidR="00703FBC" w:rsidRPr="0056199D" w14:paraId="3AAE46CF" w14:textId="77777777" w:rsidTr="00EE1DA3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66C4" w14:textId="77777777" w:rsidR="00703FBC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В случае равного количества баллов предпочтение отдается ЗС ГО, получившим</w:t>
            </w:r>
          </w:p>
          <w:p w14:paraId="653844A4" w14:textId="6A9F65AE" w:rsidR="00703FBC" w:rsidRPr="0056199D" w:rsidRDefault="00703FBC" w:rsidP="001F0581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6199D">
              <w:rPr>
                <w:rFonts w:eastAsiaTheme="minorHAnsi"/>
                <w:b w:val="0"/>
                <w:szCs w:val="24"/>
                <w:lang w:eastAsia="en-US"/>
              </w:rPr>
              <w:t>большее количество баллов п</w:t>
            </w:r>
            <w:r w:rsidR="00CC6ECD">
              <w:rPr>
                <w:rFonts w:eastAsiaTheme="minorHAnsi"/>
                <w:b w:val="0"/>
                <w:szCs w:val="24"/>
                <w:lang w:eastAsia="en-US"/>
              </w:rPr>
              <w:t>ри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 xml:space="preserve"> оценке герметичности убежища и состояния ограждающих </w:t>
            </w:r>
            <w:r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Pr="0056199D">
              <w:rPr>
                <w:rFonts w:eastAsiaTheme="minorHAnsi"/>
                <w:b w:val="0"/>
                <w:szCs w:val="24"/>
                <w:lang w:eastAsia="en-US"/>
              </w:rPr>
              <w:t>онструкций и</w:t>
            </w:r>
            <w:r>
              <w:rPr>
                <w:rFonts w:eastAsiaTheme="minorHAnsi"/>
                <w:b w:val="0"/>
                <w:szCs w:val="24"/>
                <w:lang w:eastAsia="en-US"/>
              </w:rPr>
              <w:t xml:space="preserve"> защитных устройств</w:t>
            </w:r>
          </w:p>
        </w:tc>
      </w:tr>
    </w:tbl>
    <w:p w14:paraId="4ADF3702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04E3053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2A0CFE0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E537141" w14:textId="77777777" w:rsidR="000E791E" w:rsidRDefault="000E791E" w:rsidP="001F058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sectPr w:rsidR="000E791E" w:rsidSect="00C662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454" w:footer="172" w:gutter="0"/>
      <w:cols w:space="708"/>
      <w:noEndnote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34A71" w14:textId="77777777" w:rsidR="004E3CDC" w:rsidRDefault="004E3CDC">
      <w:r>
        <w:separator/>
      </w:r>
    </w:p>
  </w:endnote>
  <w:endnote w:type="continuationSeparator" w:id="0">
    <w:p w14:paraId="6CB3B435" w14:textId="77777777" w:rsidR="004E3CDC" w:rsidRDefault="004E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0665" w14:textId="77777777" w:rsidR="00D12046" w:rsidRDefault="00D1204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C82E" w14:textId="77777777" w:rsidR="00632254" w:rsidRPr="00632254" w:rsidRDefault="00632254" w:rsidP="00632254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632254">
      <w:rPr>
        <w:rFonts w:ascii="Times New Roman CYR" w:hAnsi="Times New Roman CYR"/>
        <w:b w:val="0"/>
        <w:sz w:val="20"/>
      </w:rPr>
      <w:t>Внутренний номер: 0341859</w:t>
    </w:r>
  </w:p>
  <w:p w14:paraId="44AE4105" w14:textId="77777777" w:rsidR="00632254" w:rsidRDefault="0063225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DBBB2" w14:textId="77777777" w:rsidR="00D12046" w:rsidRPr="00632254" w:rsidRDefault="00D12046" w:rsidP="00D12046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632254">
      <w:rPr>
        <w:rFonts w:ascii="Times New Roman CYR" w:hAnsi="Times New Roman CYR"/>
        <w:b w:val="0"/>
        <w:sz w:val="20"/>
      </w:rPr>
      <w:t>Внутренний номер: 0341859</w:t>
    </w:r>
  </w:p>
  <w:p w14:paraId="78C9B04B" w14:textId="77777777" w:rsidR="00D12046" w:rsidRDefault="00D120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8AD9F" w14:textId="77777777" w:rsidR="004E3CDC" w:rsidRDefault="004E3CDC">
      <w:r>
        <w:separator/>
      </w:r>
    </w:p>
  </w:footnote>
  <w:footnote w:type="continuationSeparator" w:id="0">
    <w:p w14:paraId="52239E26" w14:textId="77777777" w:rsidR="004E3CDC" w:rsidRDefault="004E3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4271" w14:textId="77777777" w:rsidR="00912C2F" w:rsidRDefault="00912C2F" w:rsidP="00912C2F">
    <w:pPr>
      <w:pStyle w:val="a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5CEC25D" w14:textId="77777777" w:rsidR="00912C2F" w:rsidRDefault="00912C2F" w:rsidP="00912C2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00A8" w14:textId="77777777" w:rsidR="00912C2F" w:rsidRPr="00864603" w:rsidRDefault="00801439" w:rsidP="002215C8">
    <w:pPr>
      <w:pStyle w:val="a5"/>
      <w:tabs>
        <w:tab w:val="left" w:pos="1464"/>
        <w:tab w:val="center" w:pos="4819"/>
        <w:tab w:val="left" w:pos="6948"/>
      </w:tabs>
      <w:rPr>
        <w:rStyle w:val="a7"/>
        <w:b w:val="0"/>
        <w:szCs w:val="28"/>
      </w:rPr>
    </w:pPr>
    <w:r>
      <w:rPr>
        <w:rStyle w:val="a7"/>
        <w:b w:val="0"/>
        <w:szCs w:val="28"/>
      </w:rPr>
      <w:tab/>
    </w:r>
    <w:r w:rsidR="002215C8">
      <w:rPr>
        <w:rStyle w:val="a7"/>
        <w:b w:val="0"/>
        <w:szCs w:val="28"/>
      </w:rPr>
      <w:tab/>
    </w:r>
    <w:r>
      <w:rPr>
        <w:rStyle w:val="a7"/>
        <w:b w:val="0"/>
        <w:szCs w:val="28"/>
      </w:rPr>
      <w:tab/>
    </w:r>
    <w:r w:rsidR="00912C2F" w:rsidRPr="00864603">
      <w:rPr>
        <w:rStyle w:val="a7"/>
        <w:b w:val="0"/>
        <w:szCs w:val="28"/>
      </w:rPr>
      <w:fldChar w:fldCharType="begin"/>
    </w:r>
    <w:r w:rsidR="00912C2F" w:rsidRPr="00864603">
      <w:rPr>
        <w:rStyle w:val="a7"/>
        <w:b w:val="0"/>
        <w:szCs w:val="28"/>
      </w:rPr>
      <w:instrText xml:space="preserve">PAGE  </w:instrText>
    </w:r>
    <w:r w:rsidR="00912C2F" w:rsidRPr="00864603">
      <w:rPr>
        <w:rStyle w:val="a7"/>
        <w:b w:val="0"/>
        <w:szCs w:val="28"/>
      </w:rPr>
      <w:fldChar w:fldCharType="separate"/>
    </w:r>
    <w:r w:rsidR="00165AE5">
      <w:rPr>
        <w:rStyle w:val="a7"/>
        <w:b w:val="0"/>
        <w:noProof/>
        <w:szCs w:val="28"/>
      </w:rPr>
      <w:t>3</w:t>
    </w:r>
    <w:r w:rsidR="00912C2F" w:rsidRPr="00864603">
      <w:rPr>
        <w:rStyle w:val="a7"/>
        <w:b w:val="0"/>
        <w:szCs w:val="28"/>
      </w:rPr>
      <w:fldChar w:fldCharType="end"/>
    </w:r>
    <w:r>
      <w:rPr>
        <w:rStyle w:val="a7"/>
        <w:b w:val="0"/>
        <w:szCs w:val="28"/>
      </w:rPr>
      <w:tab/>
    </w:r>
  </w:p>
  <w:p w14:paraId="464EF8C9" w14:textId="77777777" w:rsidR="00912C2F" w:rsidRPr="003D4E37" w:rsidRDefault="00912C2F" w:rsidP="00912C2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25A63" w14:textId="77777777" w:rsidR="00D12046" w:rsidRDefault="00D120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EB"/>
    <w:rsid w:val="0002087D"/>
    <w:rsid w:val="000229F7"/>
    <w:rsid w:val="000262A2"/>
    <w:rsid w:val="00031F97"/>
    <w:rsid w:val="000464F8"/>
    <w:rsid w:val="00054E67"/>
    <w:rsid w:val="000561B2"/>
    <w:rsid w:val="00064B96"/>
    <w:rsid w:val="0008130E"/>
    <w:rsid w:val="000844C2"/>
    <w:rsid w:val="000B083A"/>
    <w:rsid w:val="000E5387"/>
    <w:rsid w:val="000E791E"/>
    <w:rsid w:val="00162979"/>
    <w:rsid w:val="00165AE5"/>
    <w:rsid w:val="001C1E43"/>
    <w:rsid w:val="001D1941"/>
    <w:rsid w:val="001D65E5"/>
    <w:rsid w:val="001F0581"/>
    <w:rsid w:val="001F6DA2"/>
    <w:rsid w:val="002046F9"/>
    <w:rsid w:val="002215C8"/>
    <w:rsid w:val="0024044A"/>
    <w:rsid w:val="00277D95"/>
    <w:rsid w:val="002802AA"/>
    <w:rsid w:val="00291D8B"/>
    <w:rsid w:val="002D4633"/>
    <w:rsid w:val="002E2C13"/>
    <w:rsid w:val="003105F8"/>
    <w:rsid w:val="003373AA"/>
    <w:rsid w:val="00353F62"/>
    <w:rsid w:val="0035663C"/>
    <w:rsid w:val="00390AEF"/>
    <w:rsid w:val="00392917"/>
    <w:rsid w:val="003A431B"/>
    <w:rsid w:val="003B0958"/>
    <w:rsid w:val="003C24F8"/>
    <w:rsid w:val="003C43CE"/>
    <w:rsid w:val="003C58D4"/>
    <w:rsid w:val="003E5A4A"/>
    <w:rsid w:val="003F333F"/>
    <w:rsid w:val="00401C0D"/>
    <w:rsid w:val="00404EE6"/>
    <w:rsid w:val="004143EC"/>
    <w:rsid w:val="00432C13"/>
    <w:rsid w:val="004504BA"/>
    <w:rsid w:val="00487E51"/>
    <w:rsid w:val="00493B21"/>
    <w:rsid w:val="004B1F92"/>
    <w:rsid w:val="004E3CDC"/>
    <w:rsid w:val="004E4DE3"/>
    <w:rsid w:val="004F53D3"/>
    <w:rsid w:val="00500D07"/>
    <w:rsid w:val="00505C19"/>
    <w:rsid w:val="0052766D"/>
    <w:rsid w:val="0055600B"/>
    <w:rsid w:val="00566385"/>
    <w:rsid w:val="00580082"/>
    <w:rsid w:val="00596147"/>
    <w:rsid w:val="005A50A3"/>
    <w:rsid w:val="005C0514"/>
    <w:rsid w:val="005C0D94"/>
    <w:rsid w:val="005C1FF3"/>
    <w:rsid w:val="005C30D0"/>
    <w:rsid w:val="005C3E73"/>
    <w:rsid w:val="005E3A12"/>
    <w:rsid w:val="0062213C"/>
    <w:rsid w:val="00627B85"/>
    <w:rsid w:val="00630E4A"/>
    <w:rsid w:val="00632254"/>
    <w:rsid w:val="006554D8"/>
    <w:rsid w:val="006618F1"/>
    <w:rsid w:val="0069382A"/>
    <w:rsid w:val="006963EC"/>
    <w:rsid w:val="006A3039"/>
    <w:rsid w:val="006B139D"/>
    <w:rsid w:val="00703FBC"/>
    <w:rsid w:val="007167D9"/>
    <w:rsid w:val="00725C10"/>
    <w:rsid w:val="0074729E"/>
    <w:rsid w:val="00751828"/>
    <w:rsid w:val="00765912"/>
    <w:rsid w:val="00775468"/>
    <w:rsid w:val="0077571E"/>
    <w:rsid w:val="00776B97"/>
    <w:rsid w:val="00786BE3"/>
    <w:rsid w:val="007B1636"/>
    <w:rsid w:val="007C4247"/>
    <w:rsid w:val="007C776D"/>
    <w:rsid w:val="007D2049"/>
    <w:rsid w:val="00801439"/>
    <w:rsid w:val="00815AF2"/>
    <w:rsid w:val="00816157"/>
    <w:rsid w:val="008328AA"/>
    <w:rsid w:val="00843BBC"/>
    <w:rsid w:val="00845EC3"/>
    <w:rsid w:val="00855E3D"/>
    <w:rsid w:val="008628CF"/>
    <w:rsid w:val="00873BD5"/>
    <w:rsid w:val="0089017D"/>
    <w:rsid w:val="008B3408"/>
    <w:rsid w:val="008B7A16"/>
    <w:rsid w:val="008E51BB"/>
    <w:rsid w:val="008F5450"/>
    <w:rsid w:val="008F6C43"/>
    <w:rsid w:val="00900460"/>
    <w:rsid w:val="00911630"/>
    <w:rsid w:val="00911D37"/>
    <w:rsid w:val="00912C2F"/>
    <w:rsid w:val="00913835"/>
    <w:rsid w:val="0094730E"/>
    <w:rsid w:val="0096551B"/>
    <w:rsid w:val="009665EB"/>
    <w:rsid w:val="009808E6"/>
    <w:rsid w:val="009B7494"/>
    <w:rsid w:val="009D0D9A"/>
    <w:rsid w:val="009D2256"/>
    <w:rsid w:val="009D504B"/>
    <w:rsid w:val="00A075C6"/>
    <w:rsid w:val="00A151F4"/>
    <w:rsid w:val="00A42D5F"/>
    <w:rsid w:val="00A55B1B"/>
    <w:rsid w:val="00A62751"/>
    <w:rsid w:val="00A67769"/>
    <w:rsid w:val="00A72640"/>
    <w:rsid w:val="00AA0B05"/>
    <w:rsid w:val="00AA3C49"/>
    <w:rsid w:val="00AA6A88"/>
    <w:rsid w:val="00AB32FF"/>
    <w:rsid w:val="00AD7F93"/>
    <w:rsid w:val="00AE7B56"/>
    <w:rsid w:val="00AF3F8F"/>
    <w:rsid w:val="00B00808"/>
    <w:rsid w:val="00B05A02"/>
    <w:rsid w:val="00B23855"/>
    <w:rsid w:val="00B26E5D"/>
    <w:rsid w:val="00B9474C"/>
    <w:rsid w:val="00B94C76"/>
    <w:rsid w:val="00BB0F3A"/>
    <w:rsid w:val="00BE3811"/>
    <w:rsid w:val="00BE5A72"/>
    <w:rsid w:val="00C6624E"/>
    <w:rsid w:val="00C70F7B"/>
    <w:rsid w:val="00C905C9"/>
    <w:rsid w:val="00CA1F91"/>
    <w:rsid w:val="00CB23C4"/>
    <w:rsid w:val="00CC6ECD"/>
    <w:rsid w:val="00D01F1A"/>
    <w:rsid w:val="00D0384E"/>
    <w:rsid w:val="00D06453"/>
    <w:rsid w:val="00D12046"/>
    <w:rsid w:val="00D12D7C"/>
    <w:rsid w:val="00D52648"/>
    <w:rsid w:val="00D918BF"/>
    <w:rsid w:val="00DA4A11"/>
    <w:rsid w:val="00DA5244"/>
    <w:rsid w:val="00E15798"/>
    <w:rsid w:val="00E56ABD"/>
    <w:rsid w:val="00E7249A"/>
    <w:rsid w:val="00E758D4"/>
    <w:rsid w:val="00E81653"/>
    <w:rsid w:val="00E87D65"/>
    <w:rsid w:val="00E9077D"/>
    <w:rsid w:val="00EA7DFD"/>
    <w:rsid w:val="00EB5952"/>
    <w:rsid w:val="00EC4FD9"/>
    <w:rsid w:val="00ED7644"/>
    <w:rsid w:val="00EE28BF"/>
    <w:rsid w:val="00EE59A0"/>
    <w:rsid w:val="00F3329C"/>
    <w:rsid w:val="00F53F70"/>
    <w:rsid w:val="00F54073"/>
    <w:rsid w:val="00F8316A"/>
    <w:rsid w:val="00F85F86"/>
    <w:rsid w:val="00F87A46"/>
    <w:rsid w:val="00FA0866"/>
    <w:rsid w:val="00FB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2B6F0"/>
  <w15:chartTrackingRefBased/>
  <w15:docId w15:val="{C9AD9C3D-7684-4547-95ED-C822D224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5E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65EB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5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9665EB"/>
    <w:rPr>
      <w:b w:val="0"/>
      <w:bCs/>
      <w:sz w:val="28"/>
    </w:rPr>
  </w:style>
  <w:style w:type="character" w:customStyle="1" w:styleId="a4">
    <w:name w:val="Основной текст Знак"/>
    <w:basedOn w:val="a0"/>
    <w:link w:val="a3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21">
    <w:name w:val="Body Text Indent 2"/>
    <w:basedOn w:val="a"/>
    <w:link w:val="22"/>
    <w:rsid w:val="009665EB"/>
    <w:pPr>
      <w:ind w:firstLine="360"/>
    </w:pPr>
    <w:rPr>
      <w:b w:val="0"/>
      <w:bCs/>
      <w:sz w:val="28"/>
    </w:rPr>
  </w:style>
  <w:style w:type="character" w:customStyle="1" w:styleId="22">
    <w:name w:val="Основной текст с отступом 2 Знак"/>
    <w:basedOn w:val="a0"/>
    <w:link w:val="21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header"/>
    <w:basedOn w:val="a"/>
    <w:link w:val="a6"/>
    <w:rsid w:val="009665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page number"/>
    <w:basedOn w:val="a0"/>
    <w:rsid w:val="009665EB"/>
  </w:style>
  <w:style w:type="paragraph" w:styleId="a8">
    <w:name w:val="footer"/>
    <w:basedOn w:val="a"/>
    <w:link w:val="a9"/>
    <w:uiPriority w:val="99"/>
    <w:rsid w:val="009665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Hyperlink"/>
    <w:uiPriority w:val="99"/>
    <w:unhideWhenUsed/>
    <w:rsid w:val="009665E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66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665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5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0514"/>
    <w:rPr>
      <w:rFonts w:ascii="Segoe UI" w:eastAsia="Times New Roman" w:hAnsi="Segoe UI" w:cs="Segoe UI"/>
      <w:b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6CBE314AC96B107E71EB218584157CC8E0140DAB9EE0FCC48EBAE1DDEFA070D2BF2AF6B63A8F3B64F9927FD964718124D1CEA894BA0F4646a8H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6CBE314AC96B107E71EB218584157CC8E0140DAB9EE0FCC48EBAE1DDEFA070D2BF2AF6B63A8F3B64F9927FD964718124D1CEA894BA0F4646a8H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80CB7-4F45-4B19-9E54-F485F0F9F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11</cp:revision>
  <cp:lastPrinted>2021-04-19T07:57:00Z</cp:lastPrinted>
  <dcterms:created xsi:type="dcterms:W3CDTF">2023-04-20T08:41:00Z</dcterms:created>
  <dcterms:modified xsi:type="dcterms:W3CDTF">2025-02-13T07:28:00Z</dcterms:modified>
</cp:coreProperties>
</file>