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949D0" w14:textId="13EE6799" w:rsidR="00F71E28" w:rsidRPr="007A7B4E" w:rsidRDefault="00F71E28" w:rsidP="00C070A8">
      <w:pPr>
        <w:pStyle w:val="ConsPlusNormal"/>
        <w:ind w:right="-1" w:firstLine="11340"/>
        <w:rPr>
          <w:rFonts w:ascii="Times New Roman" w:hAnsi="Times New Roman" w:cs="Times New Roman"/>
          <w:sz w:val="24"/>
          <w:szCs w:val="24"/>
        </w:rPr>
      </w:pPr>
      <w:r w:rsidRPr="007A7B4E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7A7B4E" w:rsidRPr="007A7B4E">
        <w:rPr>
          <w:rFonts w:ascii="Times New Roman" w:hAnsi="Times New Roman" w:cs="Times New Roman"/>
          <w:sz w:val="24"/>
          <w:szCs w:val="24"/>
        </w:rPr>
        <w:t>2</w:t>
      </w:r>
    </w:p>
    <w:p w14:paraId="643A7CEB" w14:textId="54030DBC" w:rsidR="00256541" w:rsidRPr="007A7B4E" w:rsidRDefault="00F71E28" w:rsidP="00C070A8">
      <w:pPr>
        <w:pStyle w:val="ConsPlusNormal"/>
        <w:ind w:left="11340"/>
        <w:rPr>
          <w:rFonts w:ascii="Times New Roman" w:hAnsi="Times New Roman" w:cs="Times New Roman"/>
          <w:sz w:val="24"/>
          <w:szCs w:val="24"/>
        </w:rPr>
      </w:pPr>
      <w:r w:rsidRPr="007A7B4E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ЗАТО </w:t>
      </w:r>
      <w:r w:rsidR="007A7B4E">
        <w:rPr>
          <w:rFonts w:ascii="Times New Roman" w:hAnsi="Times New Roman" w:cs="Times New Roman"/>
          <w:sz w:val="24"/>
          <w:szCs w:val="24"/>
        </w:rPr>
        <w:t>С</w:t>
      </w:r>
      <w:r w:rsidRPr="007A7B4E">
        <w:rPr>
          <w:rFonts w:ascii="Times New Roman" w:hAnsi="Times New Roman" w:cs="Times New Roman"/>
          <w:sz w:val="24"/>
          <w:szCs w:val="24"/>
        </w:rPr>
        <w:t>еверск</w:t>
      </w:r>
    </w:p>
    <w:p w14:paraId="3719BD6A" w14:textId="0959B669" w:rsidR="00F71E28" w:rsidRPr="007A7B4E" w:rsidRDefault="00256541" w:rsidP="00C070A8">
      <w:pPr>
        <w:pStyle w:val="ConsPlusNormal"/>
        <w:ind w:left="11340" w:right="142"/>
        <w:rPr>
          <w:rFonts w:ascii="Times New Roman" w:hAnsi="Times New Roman" w:cs="Times New Roman"/>
          <w:sz w:val="24"/>
          <w:szCs w:val="24"/>
        </w:rPr>
      </w:pPr>
      <w:r w:rsidRPr="007A7B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7A7B4E" w:rsidRPr="007A7B4E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="00E81BB8">
        <w:rPr>
          <w:rFonts w:ascii="Times New Roman" w:hAnsi="Times New Roman" w:cs="Times New Roman"/>
          <w:color w:val="000000" w:themeColor="text1"/>
          <w:sz w:val="24"/>
          <w:szCs w:val="24"/>
        </w:rPr>
        <w:t>17.02.2025</w:t>
      </w:r>
      <w:r w:rsidR="007A7B4E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Pr="007A7B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7A7B4E" w:rsidRPr="007A7B4E">
        <w:rPr>
          <w:rFonts w:ascii="Times New Roman" w:hAnsi="Times New Roman" w:cs="Times New Roman"/>
          <w:color w:val="000000"/>
          <w:sz w:val="24"/>
          <w:szCs w:val="24"/>
        </w:rPr>
        <w:t>__</w:t>
      </w:r>
      <w:r w:rsidR="00E81BB8">
        <w:rPr>
          <w:rFonts w:ascii="Times New Roman" w:hAnsi="Times New Roman" w:cs="Times New Roman"/>
          <w:color w:val="000000"/>
          <w:sz w:val="24"/>
          <w:szCs w:val="24"/>
        </w:rPr>
        <w:t>312-па</w:t>
      </w:r>
      <w:r w:rsidR="007A7B4E" w:rsidRPr="007A7B4E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14:paraId="0D69070F" w14:textId="77777777" w:rsidR="00C070A8" w:rsidRDefault="00C070A8" w:rsidP="006D0C8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2ABE806F" w14:textId="68670896" w:rsidR="006D0C80" w:rsidRPr="007A7B4E" w:rsidRDefault="00E93AC9" w:rsidP="006D0C8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6D0C80" w:rsidRPr="007A7B4E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14:paraId="06F94351" w14:textId="449A375E" w:rsidR="006D0C80" w:rsidRPr="007A7B4E" w:rsidRDefault="006D0C80" w:rsidP="00914EC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A7B4E">
        <w:rPr>
          <w:rFonts w:ascii="Times New Roman" w:hAnsi="Times New Roman" w:cs="Times New Roman"/>
          <w:b w:val="0"/>
          <w:sz w:val="24"/>
          <w:szCs w:val="24"/>
        </w:rPr>
        <w:t>мероприятий и ресурсное обеспечение реализации</w:t>
      </w:r>
      <w:r w:rsidR="00914EC7" w:rsidRPr="007A7B4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A7B4E">
        <w:rPr>
          <w:rFonts w:ascii="Times New Roman" w:hAnsi="Times New Roman" w:cs="Times New Roman"/>
          <w:b w:val="0"/>
          <w:sz w:val="24"/>
          <w:szCs w:val="24"/>
        </w:rPr>
        <w:t>обеспечивающей подпрограммы муниципальной программы</w:t>
      </w:r>
    </w:p>
    <w:p w14:paraId="1F960F0F" w14:textId="351CF276" w:rsidR="006D0C80" w:rsidRPr="007A7B4E" w:rsidRDefault="006D0C80" w:rsidP="00914EC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A7B4E">
        <w:rPr>
          <w:rFonts w:ascii="Times New Roman" w:hAnsi="Times New Roman" w:cs="Times New Roman"/>
          <w:b w:val="0"/>
          <w:sz w:val="24"/>
          <w:szCs w:val="24"/>
        </w:rPr>
        <w:t>«Эффективное управление муниципальным</w:t>
      </w:r>
      <w:r w:rsidR="00914EC7" w:rsidRPr="007A7B4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A7B4E">
        <w:rPr>
          <w:rFonts w:ascii="Times New Roman" w:hAnsi="Times New Roman" w:cs="Times New Roman"/>
          <w:b w:val="0"/>
          <w:bCs/>
          <w:sz w:val="24"/>
          <w:szCs w:val="24"/>
        </w:rPr>
        <w:t>имуществом ЗАТО Северск»</w:t>
      </w:r>
    </w:p>
    <w:p w14:paraId="707FEEF9" w14:textId="77777777" w:rsidR="006D0C80" w:rsidRPr="007A7B4E" w:rsidRDefault="006D0C80" w:rsidP="00C070A8">
      <w:pPr>
        <w:pStyle w:val="ConsPlusNormal"/>
        <w:spacing w:after="120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7A7B4E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2410"/>
        <w:gridCol w:w="4252"/>
        <w:gridCol w:w="1843"/>
        <w:gridCol w:w="1985"/>
        <w:gridCol w:w="1984"/>
        <w:gridCol w:w="1559"/>
      </w:tblGrid>
      <w:tr w:rsidR="007A7B4E" w:rsidRPr="007A7B4E" w14:paraId="0087383D" w14:textId="77777777" w:rsidTr="00C070A8">
        <w:trPr>
          <w:trHeight w:val="647"/>
        </w:trPr>
        <w:tc>
          <w:tcPr>
            <w:tcW w:w="851" w:type="dxa"/>
          </w:tcPr>
          <w:p w14:paraId="76FFA8D6" w14:textId="77777777" w:rsidR="007A7B4E" w:rsidRPr="007A7B4E" w:rsidRDefault="007A7B4E" w:rsidP="007A7B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</w:tcPr>
          <w:p w14:paraId="48FD069D" w14:textId="26AD83FB" w:rsidR="007A7B4E" w:rsidRPr="007A7B4E" w:rsidRDefault="007A7B4E" w:rsidP="007A7B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4252" w:type="dxa"/>
          </w:tcPr>
          <w:p w14:paraId="2DF38C07" w14:textId="0D7702F6" w:rsidR="007A7B4E" w:rsidRPr="007A7B4E" w:rsidRDefault="007A7B4E" w:rsidP="007A7B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843" w:type="dxa"/>
          </w:tcPr>
          <w:p w14:paraId="734FBDF5" w14:textId="77777777" w:rsidR="007A7B4E" w:rsidRPr="007A7B4E" w:rsidRDefault="007A7B4E" w:rsidP="007A7B4E">
            <w:pPr>
              <w:pStyle w:val="ConsPlusNormal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5" w:type="dxa"/>
          </w:tcPr>
          <w:p w14:paraId="553762E7" w14:textId="09D5DDD3" w:rsidR="007A7B4E" w:rsidRPr="007A7B4E" w:rsidRDefault="007A7B4E" w:rsidP="007A7B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984" w:type="dxa"/>
          </w:tcPr>
          <w:p w14:paraId="48DA1E58" w14:textId="0E9ED056" w:rsidR="007A7B4E" w:rsidRPr="007A7B4E" w:rsidRDefault="007A7B4E" w:rsidP="007A7B4E">
            <w:pPr>
              <w:pStyle w:val="ConsPlusNormal"/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</w:tcPr>
          <w:p w14:paraId="398A0FA6" w14:textId="1A0CD30D" w:rsidR="007A7B4E" w:rsidRPr="007A7B4E" w:rsidRDefault="007A7B4E" w:rsidP="007A7B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3F0665" w:rsidRPr="007A7B4E" w14:paraId="77AE5BBA" w14:textId="77777777" w:rsidTr="00C070A8">
        <w:tc>
          <w:tcPr>
            <w:tcW w:w="851" w:type="dxa"/>
            <w:vMerge w:val="restart"/>
          </w:tcPr>
          <w:p w14:paraId="5E8522F9" w14:textId="77777777" w:rsidR="003F0665" w:rsidRPr="007A7B4E" w:rsidRDefault="003F0665" w:rsidP="00FA39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  <w:vMerge w:val="restart"/>
          </w:tcPr>
          <w:p w14:paraId="349B87BF" w14:textId="2873D90C" w:rsidR="003F0665" w:rsidRPr="007A7B4E" w:rsidRDefault="003F0665" w:rsidP="006743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1623" w:type="dxa"/>
            <w:gridSpan w:val="5"/>
          </w:tcPr>
          <w:p w14:paraId="4DB36ECC" w14:textId="77777777" w:rsidR="003F0665" w:rsidRPr="007A7B4E" w:rsidRDefault="003F0665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Задача «Организация деятельности Управления имущественных отношений Администрации ЗАТО Северск»</w:t>
            </w:r>
          </w:p>
        </w:tc>
      </w:tr>
      <w:tr w:rsidR="007A7B4E" w:rsidRPr="007A7B4E" w14:paraId="67989875" w14:textId="77777777" w:rsidTr="00C070A8">
        <w:trPr>
          <w:trHeight w:val="453"/>
        </w:trPr>
        <w:tc>
          <w:tcPr>
            <w:tcW w:w="851" w:type="dxa"/>
            <w:vMerge/>
          </w:tcPr>
          <w:p w14:paraId="7701E3AE" w14:textId="77777777" w:rsidR="007A7B4E" w:rsidRPr="007A7B4E" w:rsidRDefault="007A7B4E" w:rsidP="007A7B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E8886D2" w14:textId="77777777" w:rsidR="007A7B4E" w:rsidRPr="007A7B4E" w:rsidRDefault="007A7B4E" w:rsidP="007A7B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6A8DC76" w14:textId="77777777" w:rsidR="007A7B4E" w:rsidRPr="007A7B4E" w:rsidRDefault="007A7B4E" w:rsidP="007A7B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843" w:type="dxa"/>
          </w:tcPr>
          <w:p w14:paraId="471E8138" w14:textId="59EEF914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150 549,72</w:t>
            </w:r>
          </w:p>
        </w:tc>
        <w:tc>
          <w:tcPr>
            <w:tcW w:w="1985" w:type="dxa"/>
          </w:tcPr>
          <w:p w14:paraId="78501FFA" w14:textId="1DB57A01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69 715,11</w:t>
            </w:r>
          </w:p>
        </w:tc>
        <w:tc>
          <w:tcPr>
            <w:tcW w:w="1984" w:type="dxa"/>
          </w:tcPr>
          <w:p w14:paraId="34E7A378" w14:textId="305C9213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559" w:type="dxa"/>
          </w:tcPr>
          <w:p w14:paraId="1C96FDF0" w14:textId="2BB06CEB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</w:tr>
      <w:tr w:rsidR="007A7B4E" w:rsidRPr="007A7B4E" w14:paraId="7948DA68" w14:textId="77777777" w:rsidTr="00C070A8">
        <w:trPr>
          <w:trHeight w:val="215"/>
        </w:trPr>
        <w:tc>
          <w:tcPr>
            <w:tcW w:w="851" w:type="dxa"/>
            <w:vMerge/>
          </w:tcPr>
          <w:p w14:paraId="641DAA27" w14:textId="77777777" w:rsidR="007A7B4E" w:rsidRPr="007A7B4E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115785A" w14:textId="77777777" w:rsidR="007A7B4E" w:rsidRPr="007A7B4E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FB6FAE7" w14:textId="77777777" w:rsidR="007A7B4E" w:rsidRPr="007A7B4E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Показатель 1 «Исполнение расходных обязательств по обеспечению деятельности» задачи, проц</w:t>
            </w:r>
          </w:p>
        </w:tc>
        <w:tc>
          <w:tcPr>
            <w:tcW w:w="1843" w:type="dxa"/>
          </w:tcPr>
          <w:p w14:paraId="79C41A19" w14:textId="77777777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14:paraId="732A3B66" w14:textId="77777777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984" w:type="dxa"/>
          </w:tcPr>
          <w:p w14:paraId="36359DE2" w14:textId="77777777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559" w:type="dxa"/>
          </w:tcPr>
          <w:p w14:paraId="3EB678E6" w14:textId="4A3BBF5D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7A7B4E" w:rsidRPr="007A7B4E" w14:paraId="31166CB3" w14:textId="77777777" w:rsidTr="00C070A8">
        <w:trPr>
          <w:trHeight w:val="667"/>
        </w:trPr>
        <w:tc>
          <w:tcPr>
            <w:tcW w:w="851" w:type="dxa"/>
            <w:vMerge/>
          </w:tcPr>
          <w:p w14:paraId="7AEFB33A" w14:textId="77777777" w:rsidR="007A7B4E" w:rsidRPr="007A7B4E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8BBA431" w14:textId="77777777" w:rsidR="007A7B4E" w:rsidRPr="007A7B4E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196C9D6" w14:textId="77777777" w:rsidR="007A7B4E" w:rsidRPr="007A7B4E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Показатель 2 «Материально-техническое снабжение Управления имущественных отношений Администрации ЗАТО Северск» задачи, проц</w:t>
            </w:r>
          </w:p>
        </w:tc>
        <w:tc>
          <w:tcPr>
            <w:tcW w:w="1843" w:type="dxa"/>
          </w:tcPr>
          <w:p w14:paraId="00C9EF03" w14:textId="77777777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14:paraId="5DE2F884" w14:textId="77777777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984" w:type="dxa"/>
          </w:tcPr>
          <w:p w14:paraId="6764C328" w14:textId="77777777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</w:tcPr>
          <w:p w14:paraId="6C55C293" w14:textId="0B70C40A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7A7B4E" w:rsidRPr="007A7B4E" w14:paraId="376FAC97" w14:textId="77777777" w:rsidTr="00886987">
        <w:trPr>
          <w:trHeight w:val="514"/>
        </w:trPr>
        <w:tc>
          <w:tcPr>
            <w:tcW w:w="7513" w:type="dxa"/>
            <w:gridSpan w:val="3"/>
          </w:tcPr>
          <w:p w14:paraId="4454ED10" w14:textId="77777777" w:rsidR="007A7B4E" w:rsidRPr="007A7B4E" w:rsidRDefault="007A7B4E" w:rsidP="00FA39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обеспечивающий подпрограмме, тыс. руб.</w:t>
            </w:r>
          </w:p>
        </w:tc>
        <w:tc>
          <w:tcPr>
            <w:tcW w:w="1843" w:type="dxa"/>
          </w:tcPr>
          <w:p w14:paraId="09175715" w14:textId="15595ECB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150 549,72</w:t>
            </w:r>
          </w:p>
        </w:tc>
        <w:tc>
          <w:tcPr>
            <w:tcW w:w="1985" w:type="dxa"/>
          </w:tcPr>
          <w:p w14:paraId="5F74730E" w14:textId="41321EA3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69 715,11</w:t>
            </w:r>
          </w:p>
        </w:tc>
        <w:tc>
          <w:tcPr>
            <w:tcW w:w="1984" w:type="dxa"/>
          </w:tcPr>
          <w:p w14:paraId="116EC34B" w14:textId="1127D4D5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559" w:type="dxa"/>
          </w:tcPr>
          <w:p w14:paraId="11319D63" w14:textId="6E638F81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  <w:r w:rsidR="00E93A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1C0F5DC1" w14:textId="187F870E" w:rsidR="005B0E86" w:rsidRDefault="005B0E86" w:rsidP="005B0E86">
      <w:pPr>
        <w:tabs>
          <w:tab w:val="left" w:pos="1993"/>
        </w:tabs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F6CD0AA" w14:textId="77777777" w:rsidR="00D767DF" w:rsidRPr="00D767DF" w:rsidRDefault="00D767DF" w:rsidP="00D767DF">
      <w:pPr>
        <w:ind w:firstLine="708"/>
        <w:rPr>
          <w:rFonts w:ascii="Times New Roman" w:eastAsiaTheme="minorEastAsia" w:hAnsi="Times New Roman"/>
          <w:sz w:val="24"/>
          <w:szCs w:val="24"/>
          <w:lang w:eastAsia="ru-RU"/>
        </w:rPr>
      </w:pPr>
    </w:p>
    <w:sectPr w:rsidR="00D767DF" w:rsidRPr="00D767DF" w:rsidSect="00414C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560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4A737" w14:textId="77777777" w:rsidR="00023172" w:rsidRDefault="00023172" w:rsidP="002B5B0A">
      <w:pPr>
        <w:spacing w:after="0" w:line="240" w:lineRule="auto"/>
      </w:pPr>
      <w:r>
        <w:separator/>
      </w:r>
    </w:p>
  </w:endnote>
  <w:endnote w:type="continuationSeparator" w:id="0">
    <w:p w14:paraId="1356447B" w14:textId="77777777" w:rsidR="00023172" w:rsidRDefault="00023172" w:rsidP="002B5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AA919" w14:textId="77777777" w:rsidR="00D767DF" w:rsidRDefault="00D767D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9E8FB" w14:textId="77777777" w:rsidR="009C29B7" w:rsidRDefault="009C29B7" w:rsidP="009C29B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DA8C3" w14:textId="77777777" w:rsidR="00D767DF" w:rsidRPr="00D767DF" w:rsidRDefault="00D767DF" w:rsidP="00D767DF">
    <w:pPr>
      <w:pStyle w:val="a5"/>
      <w:rPr>
        <w:rFonts w:ascii="Times New Roman" w:eastAsia="Times New Roman" w:hAnsi="Times New Roman"/>
        <w:sz w:val="20"/>
        <w:szCs w:val="20"/>
      </w:rPr>
    </w:pPr>
    <w:r w:rsidRPr="00D767DF">
      <w:rPr>
        <w:rFonts w:ascii="Times New Roman" w:hAnsi="Times New Roman"/>
        <w:sz w:val="20"/>
        <w:szCs w:val="20"/>
      </w:rPr>
      <w:t>Внутренний номер: 0341677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6D402" w14:textId="77777777" w:rsidR="00023172" w:rsidRDefault="00023172" w:rsidP="002B5B0A">
      <w:pPr>
        <w:spacing w:after="0" w:line="240" w:lineRule="auto"/>
      </w:pPr>
      <w:r>
        <w:separator/>
      </w:r>
    </w:p>
  </w:footnote>
  <w:footnote w:type="continuationSeparator" w:id="0">
    <w:p w14:paraId="66C317DC" w14:textId="77777777" w:rsidR="00023172" w:rsidRDefault="00023172" w:rsidP="002B5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10F25" w14:textId="77777777" w:rsidR="00D767DF" w:rsidRDefault="00D767D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</w:rPr>
      <w:id w:val="1246768026"/>
      <w:docPartObj>
        <w:docPartGallery w:val="Page Numbers (Top of Page)"/>
        <w:docPartUnique/>
      </w:docPartObj>
    </w:sdtPr>
    <w:sdtContent>
      <w:p w14:paraId="4FEAFBE4" w14:textId="75FFEB86" w:rsidR="002D4A7C" w:rsidRPr="002D4A7C" w:rsidRDefault="002D4A7C">
        <w:pPr>
          <w:pStyle w:val="a3"/>
          <w:jc w:val="center"/>
          <w:rPr>
            <w:rFonts w:ascii="Times New Roman" w:hAnsi="Times New Roman"/>
          </w:rPr>
        </w:pPr>
        <w:r w:rsidRPr="002D4A7C">
          <w:rPr>
            <w:rFonts w:ascii="Times New Roman" w:hAnsi="Times New Roman"/>
          </w:rPr>
          <w:fldChar w:fldCharType="begin"/>
        </w:r>
        <w:r w:rsidRPr="002D4A7C">
          <w:rPr>
            <w:rFonts w:ascii="Times New Roman" w:hAnsi="Times New Roman"/>
          </w:rPr>
          <w:instrText>PAGE   \* MERGEFORMAT</w:instrText>
        </w:r>
        <w:r w:rsidRPr="002D4A7C">
          <w:rPr>
            <w:rFonts w:ascii="Times New Roman" w:hAnsi="Times New Roman"/>
          </w:rPr>
          <w:fldChar w:fldCharType="separate"/>
        </w:r>
        <w:r w:rsidRPr="002D4A7C">
          <w:rPr>
            <w:rFonts w:ascii="Times New Roman" w:hAnsi="Times New Roman"/>
          </w:rPr>
          <w:t>2</w:t>
        </w:r>
        <w:r w:rsidRPr="002D4A7C">
          <w:rPr>
            <w:rFonts w:ascii="Times New Roman" w:hAnsi="Times New Roman"/>
          </w:rPr>
          <w:fldChar w:fldCharType="end"/>
        </w:r>
      </w:p>
    </w:sdtContent>
  </w:sdt>
  <w:p w14:paraId="0446243B" w14:textId="77777777" w:rsidR="002D4A7C" w:rsidRDefault="002D4A7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5B5D7" w14:textId="77777777" w:rsidR="00D767DF" w:rsidRDefault="00D767D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C80"/>
    <w:rsid w:val="00013DE9"/>
    <w:rsid w:val="00023172"/>
    <w:rsid w:val="001B78D6"/>
    <w:rsid w:val="001E4A2E"/>
    <w:rsid w:val="0024129A"/>
    <w:rsid w:val="00246133"/>
    <w:rsid w:val="002541FB"/>
    <w:rsid w:val="00256541"/>
    <w:rsid w:val="002600BF"/>
    <w:rsid w:val="002B0648"/>
    <w:rsid w:val="002B5B0A"/>
    <w:rsid w:val="002C29CB"/>
    <w:rsid w:val="002D4A7C"/>
    <w:rsid w:val="002E5418"/>
    <w:rsid w:val="003053E3"/>
    <w:rsid w:val="003338BA"/>
    <w:rsid w:val="0033725A"/>
    <w:rsid w:val="00346084"/>
    <w:rsid w:val="00374C3D"/>
    <w:rsid w:val="003F0665"/>
    <w:rsid w:val="0041097E"/>
    <w:rsid w:val="00414C63"/>
    <w:rsid w:val="00464795"/>
    <w:rsid w:val="004A0AA4"/>
    <w:rsid w:val="005B0E86"/>
    <w:rsid w:val="005B1502"/>
    <w:rsid w:val="00674392"/>
    <w:rsid w:val="006A082D"/>
    <w:rsid w:val="006D0C80"/>
    <w:rsid w:val="00714A80"/>
    <w:rsid w:val="00752389"/>
    <w:rsid w:val="00766B9E"/>
    <w:rsid w:val="00775801"/>
    <w:rsid w:val="00790AF8"/>
    <w:rsid w:val="007A7B4E"/>
    <w:rsid w:val="0086287C"/>
    <w:rsid w:val="00886987"/>
    <w:rsid w:val="008B40A9"/>
    <w:rsid w:val="008D32E7"/>
    <w:rsid w:val="008F604A"/>
    <w:rsid w:val="00914EC7"/>
    <w:rsid w:val="009C29B7"/>
    <w:rsid w:val="009E653A"/>
    <w:rsid w:val="00A2604F"/>
    <w:rsid w:val="00B02222"/>
    <w:rsid w:val="00B45FE9"/>
    <w:rsid w:val="00C070A8"/>
    <w:rsid w:val="00C374F5"/>
    <w:rsid w:val="00C47081"/>
    <w:rsid w:val="00D05601"/>
    <w:rsid w:val="00D767DF"/>
    <w:rsid w:val="00D7737D"/>
    <w:rsid w:val="00D920AF"/>
    <w:rsid w:val="00DE7432"/>
    <w:rsid w:val="00E81BB8"/>
    <w:rsid w:val="00E93AC9"/>
    <w:rsid w:val="00EB3771"/>
    <w:rsid w:val="00EE01BC"/>
    <w:rsid w:val="00EF5A93"/>
    <w:rsid w:val="00F40B30"/>
    <w:rsid w:val="00F71E28"/>
    <w:rsid w:val="00FA39BC"/>
    <w:rsid w:val="00FF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FB693"/>
  <w15:chartTrackingRefBased/>
  <w15:docId w15:val="{E4CF1390-8963-4B0D-A917-711968C8E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C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0C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6D0C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2B5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5B0A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2B5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2B5B0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7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51</cp:revision>
  <cp:lastPrinted>2024-12-13T04:58:00Z</cp:lastPrinted>
  <dcterms:created xsi:type="dcterms:W3CDTF">2023-12-27T09:38:00Z</dcterms:created>
  <dcterms:modified xsi:type="dcterms:W3CDTF">2025-02-17T03:23:00Z</dcterms:modified>
</cp:coreProperties>
</file>