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241" w:rsidRPr="00A91A6B" w:rsidRDefault="00F30241" w:rsidP="003E1216">
      <w:pPr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 w:rsidRPr="00A91A6B">
        <w:rPr>
          <w:rFonts w:ascii="Times New Roman" w:hAnsi="Times New Roman"/>
          <w:b/>
          <w:sz w:val="24"/>
          <w:szCs w:val="24"/>
        </w:rPr>
        <w:t>Сведения</w:t>
      </w:r>
    </w:p>
    <w:p w:rsidR="003E1216" w:rsidRPr="00E428B2" w:rsidRDefault="00F30241" w:rsidP="003E121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E428B2">
        <w:rPr>
          <w:rFonts w:ascii="Times New Roman" w:hAnsi="Times New Roman"/>
          <w:sz w:val="24"/>
          <w:szCs w:val="24"/>
        </w:rPr>
        <w:t>о способах получения консультаций по вопросам соблюдения обязательных требований</w:t>
      </w:r>
      <w:r w:rsidR="003E1216" w:rsidRPr="00E428B2">
        <w:rPr>
          <w:rFonts w:ascii="Times New Roman" w:hAnsi="Times New Roman"/>
          <w:sz w:val="24"/>
          <w:szCs w:val="24"/>
        </w:rPr>
        <w:t>, оценка соблюдения которых является предметом муниципального контроля в области охраны и использования особо охраняемых природных территорий городского округа ЗАТО Северск Томской области</w:t>
      </w:r>
    </w:p>
    <w:p w:rsidR="00F30241" w:rsidRPr="00E428B2" w:rsidRDefault="00F30241" w:rsidP="00946A22">
      <w:p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E428B2">
        <w:rPr>
          <w:rFonts w:ascii="Times New Roman" w:hAnsi="Times New Roman"/>
          <w:sz w:val="24"/>
          <w:szCs w:val="24"/>
        </w:rPr>
        <w:t xml:space="preserve"> </w:t>
      </w:r>
    </w:p>
    <w:p w:rsidR="00F30241" w:rsidRPr="00E428B2" w:rsidRDefault="00F30241" w:rsidP="00F30241">
      <w:pPr>
        <w:pStyle w:val="ConsPlusNormal"/>
        <w:ind w:firstLine="709"/>
        <w:jc w:val="both"/>
        <w:rPr>
          <w:szCs w:val="24"/>
        </w:rPr>
      </w:pPr>
      <w:r w:rsidRPr="00E428B2">
        <w:rPr>
          <w:szCs w:val="24"/>
        </w:rPr>
        <w:t xml:space="preserve">Консультирование контролируемого лица осуществляется в порядке, установленном </w:t>
      </w:r>
      <w:hyperlink r:id="rId7" w:anchor="P756" w:history="1">
        <w:r w:rsidRPr="00E428B2">
          <w:rPr>
            <w:rStyle w:val="a4"/>
            <w:color w:val="auto"/>
            <w:szCs w:val="24"/>
            <w:u w:val="none"/>
          </w:rPr>
          <w:t>статьей 50</w:t>
        </w:r>
      </w:hyperlink>
      <w:r w:rsidRPr="00E428B2">
        <w:rPr>
          <w:szCs w:val="24"/>
        </w:rPr>
        <w:t xml:space="preserve"> Федерального закона от 31 июля 2020 года №</w:t>
      </w:r>
      <w:r w:rsidR="00946A22" w:rsidRPr="00E428B2">
        <w:rPr>
          <w:szCs w:val="24"/>
        </w:rPr>
        <w:t> </w:t>
      </w:r>
      <w:r w:rsidRPr="00E428B2">
        <w:rPr>
          <w:szCs w:val="24"/>
        </w:rPr>
        <w:t>248-ФЗ</w:t>
      </w:r>
      <w:r w:rsidR="001E1B54" w:rsidRPr="00E428B2">
        <w:rPr>
          <w:szCs w:val="24"/>
        </w:rPr>
        <w:t xml:space="preserve"> «</w:t>
      </w:r>
      <w:r w:rsidR="001E1B54" w:rsidRPr="00E428B2">
        <w:rPr>
          <w:bCs/>
          <w:szCs w:val="24"/>
        </w:rPr>
        <w:t>О государственном контроле (надзоре) и муниципальном контроле (надзоре) в Российской Федерации»</w:t>
      </w:r>
      <w:r w:rsidRPr="00E428B2">
        <w:rPr>
          <w:szCs w:val="24"/>
        </w:rPr>
        <w:t>.</w:t>
      </w:r>
    </w:p>
    <w:p w:rsidR="007A55E1" w:rsidRPr="00E428B2" w:rsidRDefault="007A55E1" w:rsidP="007A55E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428B2">
        <w:rPr>
          <w:rFonts w:ascii="Times New Roman" w:hAnsi="Times New Roman"/>
          <w:bCs/>
          <w:sz w:val="24"/>
          <w:szCs w:val="24"/>
        </w:rPr>
        <w:t>Консультирование осуществляться</w:t>
      </w:r>
      <w:r w:rsidR="00A85724" w:rsidRPr="00E428B2">
        <w:rPr>
          <w:rFonts w:ascii="Times New Roman" w:hAnsi="Times New Roman"/>
          <w:bCs/>
          <w:sz w:val="24"/>
          <w:szCs w:val="24"/>
        </w:rPr>
        <w:t xml:space="preserve"> </w:t>
      </w:r>
      <w:r w:rsidR="00E428B2" w:rsidRPr="00E428B2">
        <w:rPr>
          <w:rFonts w:ascii="Times New Roman" w:hAnsi="Times New Roman"/>
          <w:bCs/>
          <w:sz w:val="24"/>
          <w:szCs w:val="24"/>
        </w:rPr>
        <w:t xml:space="preserve">уполномоченными </w:t>
      </w:r>
      <w:r w:rsidR="00A85724" w:rsidRPr="00E428B2">
        <w:rPr>
          <w:rFonts w:ascii="Times New Roman" w:hAnsi="Times New Roman"/>
          <w:bCs/>
          <w:sz w:val="24"/>
          <w:szCs w:val="24"/>
        </w:rPr>
        <w:t xml:space="preserve">должностными лицами </w:t>
      </w:r>
      <w:r w:rsidR="00DE49AF" w:rsidRPr="002650D6">
        <w:rPr>
          <w:rFonts w:ascii="Times New Roman" w:hAnsi="Times New Roman"/>
          <w:sz w:val="24"/>
          <w:szCs w:val="24"/>
        </w:rPr>
        <w:t>Управления жилищно-коммунального хозяйства, транспорта и связи Администрации ЗАТО Северск (УЖКХ ТиС)</w:t>
      </w:r>
      <w:r w:rsidRPr="00E428B2">
        <w:rPr>
          <w:rFonts w:ascii="Times New Roman" w:hAnsi="Times New Roman"/>
          <w:bCs/>
          <w:sz w:val="24"/>
          <w:szCs w:val="24"/>
        </w:rPr>
        <w:t>:</w:t>
      </w:r>
    </w:p>
    <w:p w:rsidR="007A55E1" w:rsidRPr="00E428B2" w:rsidRDefault="00A85724" w:rsidP="007A55E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428B2">
        <w:rPr>
          <w:rFonts w:ascii="Times New Roman" w:hAnsi="Times New Roman"/>
          <w:bCs/>
          <w:sz w:val="24"/>
          <w:szCs w:val="24"/>
        </w:rPr>
        <w:t>- </w:t>
      </w:r>
      <w:r w:rsidR="007A55E1" w:rsidRPr="00E428B2">
        <w:rPr>
          <w:rFonts w:ascii="Times New Roman" w:hAnsi="Times New Roman"/>
          <w:bCs/>
          <w:sz w:val="24"/>
          <w:szCs w:val="24"/>
        </w:rPr>
        <w:t>по телефон</w:t>
      </w:r>
      <w:r w:rsidR="00DE49AF">
        <w:rPr>
          <w:rFonts w:ascii="Times New Roman" w:hAnsi="Times New Roman"/>
          <w:bCs/>
          <w:sz w:val="24"/>
          <w:szCs w:val="24"/>
        </w:rPr>
        <w:t>у</w:t>
      </w:r>
      <w:r w:rsidR="007A55E1" w:rsidRPr="00E428B2">
        <w:rPr>
          <w:rFonts w:ascii="Times New Roman" w:hAnsi="Times New Roman"/>
          <w:bCs/>
          <w:sz w:val="24"/>
          <w:szCs w:val="24"/>
        </w:rPr>
        <w:t>: 8(3823)</w:t>
      </w:r>
      <w:r w:rsidR="00DE49AF">
        <w:rPr>
          <w:rFonts w:ascii="Times New Roman" w:hAnsi="Times New Roman"/>
          <w:bCs/>
          <w:sz w:val="24"/>
          <w:szCs w:val="24"/>
        </w:rPr>
        <w:t>780003</w:t>
      </w:r>
      <w:r w:rsidR="007A55E1" w:rsidRPr="00E428B2">
        <w:rPr>
          <w:rFonts w:ascii="Times New Roman" w:hAnsi="Times New Roman"/>
          <w:bCs/>
          <w:sz w:val="24"/>
          <w:szCs w:val="24"/>
        </w:rPr>
        <w:t>;</w:t>
      </w:r>
    </w:p>
    <w:p w:rsidR="007A55E1" w:rsidRPr="00E428B2" w:rsidRDefault="00A85724" w:rsidP="007A55E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428B2">
        <w:rPr>
          <w:rFonts w:ascii="Times New Roman" w:hAnsi="Times New Roman"/>
          <w:bCs/>
          <w:sz w:val="24"/>
          <w:szCs w:val="24"/>
        </w:rPr>
        <w:t>- </w:t>
      </w:r>
      <w:r w:rsidR="007A55E1" w:rsidRPr="00E428B2">
        <w:rPr>
          <w:rFonts w:ascii="Times New Roman" w:hAnsi="Times New Roman"/>
          <w:bCs/>
          <w:sz w:val="24"/>
          <w:szCs w:val="24"/>
        </w:rPr>
        <w:t>на личном приеме: Томская  обл</w:t>
      </w:r>
      <w:r w:rsidR="007F7AF3" w:rsidRPr="00E428B2">
        <w:rPr>
          <w:rFonts w:ascii="Times New Roman" w:hAnsi="Times New Roman"/>
          <w:bCs/>
          <w:sz w:val="24"/>
          <w:szCs w:val="24"/>
        </w:rPr>
        <w:t>асть</w:t>
      </w:r>
      <w:r w:rsidR="007A55E1" w:rsidRPr="00E428B2">
        <w:rPr>
          <w:rFonts w:ascii="Times New Roman" w:hAnsi="Times New Roman"/>
          <w:bCs/>
          <w:sz w:val="24"/>
          <w:szCs w:val="24"/>
        </w:rPr>
        <w:t>, ЗАТО Северск, г.Северск, ул.</w:t>
      </w:r>
      <w:r w:rsidR="00DE49AF">
        <w:rPr>
          <w:rFonts w:ascii="Times New Roman" w:hAnsi="Times New Roman"/>
          <w:bCs/>
          <w:sz w:val="24"/>
          <w:szCs w:val="24"/>
        </w:rPr>
        <w:t>Калинина</w:t>
      </w:r>
      <w:r w:rsidR="007A55E1" w:rsidRPr="00E428B2">
        <w:rPr>
          <w:rFonts w:ascii="Times New Roman" w:hAnsi="Times New Roman"/>
          <w:bCs/>
          <w:sz w:val="24"/>
          <w:szCs w:val="24"/>
        </w:rPr>
        <w:t>,</w:t>
      </w:r>
      <w:r w:rsidR="00DE49AF">
        <w:rPr>
          <w:rFonts w:ascii="Times New Roman" w:hAnsi="Times New Roman"/>
          <w:bCs/>
          <w:sz w:val="24"/>
          <w:szCs w:val="24"/>
        </w:rPr>
        <w:t>39</w:t>
      </w:r>
      <w:r w:rsidR="007A55E1" w:rsidRPr="00E428B2">
        <w:rPr>
          <w:rFonts w:ascii="Times New Roman" w:hAnsi="Times New Roman"/>
          <w:bCs/>
          <w:sz w:val="24"/>
          <w:szCs w:val="24"/>
        </w:rPr>
        <w:t xml:space="preserve"> </w:t>
      </w:r>
      <w:r w:rsidR="007F7AF3" w:rsidRPr="00E428B2">
        <w:rPr>
          <w:rFonts w:ascii="Times New Roman" w:hAnsi="Times New Roman"/>
          <w:bCs/>
          <w:sz w:val="24"/>
          <w:szCs w:val="24"/>
        </w:rPr>
        <w:br/>
      </w:r>
      <w:r w:rsidR="00DE49AF">
        <w:rPr>
          <w:rFonts w:ascii="Times New Roman" w:hAnsi="Times New Roman"/>
          <w:bCs/>
          <w:sz w:val="24"/>
          <w:szCs w:val="24"/>
        </w:rPr>
        <w:t>2</w:t>
      </w:r>
      <w:r w:rsidR="007A55E1" w:rsidRPr="00E428B2">
        <w:rPr>
          <w:rFonts w:ascii="Times New Roman" w:hAnsi="Times New Roman"/>
          <w:bCs/>
          <w:sz w:val="24"/>
          <w:szCs w:val="24"/>
        </w:rPr>
        <w:t xml:space="preserve"> этаж, каб</w:t>
      </w:r>
      <w:r w:rsidR="00946A22" w:rsidRPr="00E428B2">
        <w:rPr>
          <w:rFonts w:ascii="Times New Roman" w:hAnsi="Times New Roman"/>
          <w:bCs/>
          <w:sz w:val="24"/>
          <w:szCs w:val="24"/>
        </w:rPr>
        <w:t>инет</w:t>
      </w:r>
      <w:r w:rsidR="007A55E1" w:rsidRPr="00E428B2">
        <w:rPr>
          <w:rFonts w:ascii="Times New Roman" w:hAnsi="Times New Roman"/>
          <w:bCs/>
          <w:sz w:val="24"/>
          <w:szCs w:val="24"/>
        </w:rPr>
        <w:t xml:space="preserve"> </w:t>
      </w:r>
      <w:r w:rsidR="00DE49AF">
        <w:rPr>
          <w:rFonts w:ascii="Times New Roman" w:hAnsi="Times New Roman"/>
          <w:bCs/>
          <w:sz w:val="24"/>
          <w:szCs w:val="24"/>
        </w:rPr>
        <w:t>209</w:t>
      </w:r>
      <w:r w:rsidR="007A55E1" w:rsidRPr="00E428B2">
        <w:rPr>
          <w:rFonts w:ascii="Times New Roman" w:hAnsi="Times New Roman"/>
          <w:bCs/>
          <w:sz w:val="24"/>
          <w:szCs w:val="24"/>
        </w:rPr>
        <w:t xml:space="preserve">. </w:t>
      </w:r>
    </w:p>
    <w:p w:rsidR="007A55E1" w:rsidRPr="00E428B2" w:rsidRDefault="00A85724" w:rsidP="007A55E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428B2">
        <w:rPr>
          <w:rFonts w:ascii="Times New Roman" w:hAnsi="Times New Roman"/>
          <w:bCs/>
          <w:sz w:val="24"/>
          <w:szCs w:val="24"/>
        </w:rPr>
        <w:t>- </w:t>
      </w:r>
      <w:r w:rsidR="007A55E1" w:rsidRPr="00E428B2">
        <w:rPr>
          <w:rFonts w:ascii="Times New Roman" w:hAnsi="Times New Roman"/>
          <w:bCs/>
          <w:sz w:val="24"/>
          <w:szCs w:val="24"/>
        </w:rPr>
        <w:t>в ходе проведения профилактического мероприятия, контрольного (надзорного) мероприятия.</w:t>
      </w:r>
    </w:p>
    <w:p w:rsidR="002A1854" w:rsidRDefault="00F30241" w:rsidP="00F30241">
      <w:pPr>
        <w:pStyle w:val="ConsPlusNormal"/>
        <w:ind w:firstLine="709"/>
        <w:jc w:val="both"/>
        <w:rPr>
          <w:szCs w:val="24"/>
        </w:rPr>
      </w:pPr>
      <w:r w:rsidRPr="00E428B2">
        <w:rPr>
          <w:szCs w:val="24"/>
        </w:rPr>
        <w:t>Перечень вопросов, по которым осуществляется консультирование, в том числе перечень вопросов, по которым осуществляется письменное консультирование, отображен в таблице.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59"/>
        <w:gridCol w:w="3361"/>
        <w:gridCol w:w="1701"/>
        <w:gridCol w:w="1985"/>
      </w:tblGrid>
      <w:tr w:rsidR="00946A22" w:rsidTr="00A85724">
        <w:tc>
          <w:tcPr>
            <w:tcW w:w="454" w:type="dxa"/>
          </w:tcPr>
          <w:p w:rsidR="00946A22" w:rsidRDefault="00946A22" w:rsidP="007D5906">
            <w:pPr>
              <w:pStyle w:val="ConsPlusNormal"/>
              <w:jc w:val="center"/>
            </w:pPr>
            <w:r>
              <w:rPr>
                <w:sz w:val="22"/>
              </w:rPr>
              <w:t>N п/п</w:t>
            </w:r>
          </w:p>
        </w:tc>
        <w:tc>
          <w:tcPr>
            <w:tcW w:w="2059" w:type="dxa"/>
          </w:tcPr>
          <w:p w:rsidR="00946A22" w:rsidRDefault="00946A22" w:rsidP="007D5906">
            <w:pPr>
              <w:pStyle w:val="ConsPlusNormal"/>
              <w:jc w:val="center"/>
            </w:pPr>
            <w:r>
              <w:rPr>
                <w:sz w:val="22"/>
              </w:rPr>
              <w:t>Наименование мероприятия</w:t>
            </w:r>
          </w:p>
        </w:tc>
        <w:tc>
          <w:tcPr>
            <w:tcW w:w="3361" w:type="dxa"/>
          </w:tcPr>
          <w:p w:rsidR="00946A22" w:rsidRDefault="00946A22" w:rsidP="007D5906">
            <w:pPr>
              <w:pStyle w:val="ConsPlusNormal"/>
              <w:jc w:val="center"/>
            </w:pPr>
            <w:r>
              <w:rPr>
                <w:sz w:val="22"/>
              </w:rPr>
              <w:t>Способы осуществления</w:t>
            </w:r>
          </w:p>
        </w:tc>
        <w:tc>
          <w:tcPr>
            <w:tcW w:w="1701" w:type="dxa"/>
          </w:tcPr>
          <w:p w:rsidR="00946A22" w:rsidRDefault="00946A22" w:rsidP="007D5906">
            <w:pPr>
              <w:pStyle w:val="ConsPlusNormal"/>
              <w:jc w:val="center"/>
            </w:pPr>
            <w:r>
              <w:rPr>
                <w:sz w:val="22"/>
              </w:rPr>
              <w:t>Сроки (периодичность) проведения</w:t>
            </w:r>
          </w:p>
        </w:tc>
        <w:tc>
          <w:tcPr>
            <w:tcW w:w="1985" w:type="dxa"/>
          </w:tcPr>
          <w:p w:rsidR="00946A22" w:rsidRDefault="00946A22" w:rsidP="007D5906">
            <w:pPr>
              <w:pStyle w:val="ConsPlusNormal"/>
              <w:jc w:val="center"/>
            </w:pPr>
            <w:r>
              <w:rPr>
                <w:sz w:val="22"/>
              </w:rPr>
              <w:t>Ответственный за реализацию</w:t>
            </w:r>
          </w:p>
        </w:tc>
      </w:tr>
      <w:tr w:rsidR="00E428B2" w:rsidTr="00A85724">
        <w:tc>
          <w:tcPr>
            <w:tcW w:w="454" w:type="dxa"/>
            <w:vMerge w:val="restart"/>
          </w:tcPr>
          <w:p w:rsidR="00E428B2" w:rsidRDefault="00E428B2" w:rsidP="007D590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59" w:type="dxa"/>
            <w:vMerge w:val="restart"/>
          </w:tcPr>
          <w:p w:rsidR="00E428B2" w:rsidRDefault="00E428B2" w:rsidP="007D5906">
            <w:pPr>
              <w:pStyle w:val="ConsPlusNormal"/>
            </w:pPr>
            <w:r>
              <w:rPr>
                <w:sz w:val="22"/>
              </w:rPr>
              <w:t>Консультирование осуществляется по следующим вопросам:</w:t>
            </w:r>
          </w:p>
          <w:p w:rsidR="00C01B2F" w:rsidRDefault="00C01B2F" w:rsidP="007D5906">
            <w:pPr>
              <w:pStyle w:val="ConsPlusNormal"/>
              <w:rPr>
                <w:sz w:val="22"/>
              </w:rPr>
            </w:pPr>
          </w:p>
          <w:p w:rsidR="00E428B2" w:rsidRDefault="00E428B2" w:rsidP="007D5906">
            <w:pPr>
              <w:pStyle w:val="ConsPlusNormal"/>
            </w:pPr>
            <w:r>
              <w:rPr>
                <w:sz w:val="22"/>
              </w:rPr>
              <w:t>1) соблюдение обязательных требований в области использования ООПТ;</w:t>
            </w:r>
          </w:p>
          <w:p w:rsidR="00C01B2F" w:rsidRDefault="00C01B2F" w:rsidP="007D5906">
            <w:pPr>
              <w:pStyle w:val="ConsPlusNormal"/>
              <w:rPr>
                <w:sz w:val="22"/>
              </w:rPr>
            </w:pPr>
          </w:p>
          <w:p w:rsidR="00E428B2" w:rsidRDefault="00E428B2" w:rsidP="007D5906">
            <w:pPr>
              <w:pStyle w:val="ConsPlusNormal"/>
              <w:rPr>
                <w:sz w:val="22"/>
              </w:rPr>
            </w:pPr>
            <w:bookmarkStart w:id="0" w:name="_GoBack"/>
            <w:bookmarkEnd w:id="0"/>
            <w:r>
              <w:rPr>
                <w:sz w:val="22"/>
              </w:rPr>
              <w:t>2) особый правовой режим использования земельных участков, водных объектов, природных ресурсов и иных объектов недвижимости, расположенных в границах ООПТ</w:t>
            </w:r>
          </w:p>
          <w:p w:rsidR="0022691F" w:rsidRDefault="0022691F" w:rsidP="007D5906">
            <w:pPr>
              <w:pStyle w:val="ConsPlusNormal"/>
            </w:pPr>
          </w:p>
        </w:tc>
        <w:tc>
          <w:tcPr>
            <w:tcW w:w="3361" w:type="dxa"/>
          </w:tcPr>
          <w:p w:rsidR="00E428B2" w:rsidRDefault="00E428B2" w:rsidP="007D5906">
            <w:pPr>
              <w:pStyle w:val="ConsPlusNormal"/>
            </w:pPr>
            <w:r>
              <w:rPr>
                <w:sz w:val="22"/>
              </w:rPr>
              <w:t>Устные консультации осуществляются должностным лицом по обращениям контролируемых лиц или их представителей по телефону, посредством видео-конференц-связи (при наличии технической возможности), в ходе проведения профилактических и контрольных мероприятий</w:t>
            </w:r>
          </w:p>
        </w:tc>
        <w:tc>
          <w:tcPr>
            <w:tcW w:w="1701" w:type="dxa"/>
          </w:tcPr>
          <w:p w:rsidR="00E428B2" w:rsidRDefault="00E428B2" w:rsidP="007D5906">
            <w:pPr>
              <w:pStyle w:val="ConsPlusNormal"/>
            </w:pPr>
            <w:r>
              <w:rPr>
                <w:sz w:val="22"/>
              </w:rPr>
              <w:t>По мере поступления обращений</w:t>
            </w:r>
          </w:p>
        </w:tc>
        <w:tc>
          <w:tcPr>
            <w:tcW w:w="1985" w:type="dxa"/>
            <w:vMerge w:val="restart"/>
          </w:tcPr>
          <w:p w:rsidR="00E428B2" w:rsidRDefault="006366A5" w:rsidP="007D5906">
            <w:pPr>
              <w:pStyle w:val="ConsPlusNormal"/>
            </w:pPr>
            <w:r>
              <w:rPr>
                <w:sz w:val="22"/>
              </w:rPr>
              <w:t>о</w:t>
            </w:r>
            <w:r w:rsidR="00E428B2">
              <w:rPr>
                <w:sz w:val="22"/>
              </w:rPr>
              <w:t xml:space="preserve">тдел охраны окружающей среды и природных ресурсов </w:t>
            </w:r>
            <w:r w:rsidRPr="002650D6">
              <w:rPr>
                <w:szCs w:val="24"/>
              </w:rPr>
              <w:t>Управления жилищно-коммунального хозяйства, транспорта и связи Администрации ЗАТО Северск</w:t>
            </w:r>
          </w:p>
          <w:p w:rsidR="00E428B2" w:rsidRDefault="00E428B2" w:rsidP="007D5906">
            <w:pPr>
              <w:pStyle w:val="ConsPlusNormal"/>
            </w:pPr>
          </w:p>
        </w:tc>
      </w:tr>
      <w:tr w:rsidR="00E428B2" w:rsidTr="00A85724">
        <w:tc>
          <w:tcPr>
            <w:tcW w:w="454" w:type="dxa"/>
            <w:vMerge/>
          </w:tcPr>
          <w:p w:rsidR="00E428B2" w:rsidRDefault="00E428B2" w:rsidP="007D5906">
            <w:pPr>
              <w:spacing w:after="1" w:line="0" w:lineRule="atLeast"/>
            </w:pPr>
          </w:p>
        </w:tc>
        <w:tc>
          <w:tcPr>
            <w:tcW w:w="2059" w:type="dxa"/>
            <w:vMerge/>
          </w:tcPr>
          <w:p w:rsidR="00E428B2" w:rsidRDefault="00E428B2" w:rsidP="007D5906">
            <w:pPr>
              <w:spacing w:after="1" w:line="0" w:lineRule="atLeast"/>
            </w:pPr>
          </w:p>
        </w:tc>
        <w:tc>
          <w:tcPr>
            <w:tcW w:w="3361" w:type="dxa"/>
          </w:tcPr>
          <w:p w:rsidR="00E428B2" w:rsidRDefault="00E428B2" w:rsidP="007D5906">
            <w:pPr>
              <w:pStyle w:val="ConsPlusNormal"/>
            </w:pPr>
            <w:r>
              <w:rPr>
                <w:sz w:val="22"/>
              </w:rPr>
              <w:t>Консультирование в письменной форме осуществляется должностным лицом по письменному обращению контролируемого лица или его представителя</w:t>
            </w:r>
          </w:p>
        </w:tc>
        <w:tc>
          <w:tcPr>
            <w:tcW w:w="1701" w:type="dxa"/>
          </w:tcPr>
          <w:p w:rsidR="00E428B2" w:rsidRDefault="00E428B2" w:rsidP="007D5906">
            <w:pPr>
              <w:pStyle w:val="ConsPlusNormal"/>
            </w:pPr>
            <w:r>
              <w:rPr>
                <w:sz w:val="22"/>
              </w:rPr>
              <w:t>По мере поступления обращений</w:t>
            </w:r>
          </w:p>
        </w:tc>
        <w:tc>
          <w:tcPr>
            <w:tcW w:w="1985" w:type="dxa"/>
            <w:vMerge/>
          </w:tcPr>
          <w:p w:rsidR="00E428B2" w:rsidRDefault="00E428B2" w:rsidP="007D5906">
            <w:pPr>
              <w:pStyle w:val="ConsPlusNormal"/>
            </w:pPr>
          </w:p>
        </w:tc>
      </w:tr>
      <w:tr w:rsidR="00E428B2" w:rsidTr="00A85724">
        <w:tc>
          <w:tcPr>
            <w:tcW w:w="454" w:type="dxa"/>
            <w:vMerge/>
          </w:tcPr>
          <w:p w:rsidR="00E428B2" w:rsidRDefault="00E428B2" w:rsidP="007D5906">
            <w:pPr>
              <w:spacing w:after="1" w:line="0" w:lineRule="atLeast"/>
            </w:pPr>
          </w:p>
        </w:tc>
        <w:tc>
          <w:tcPr>
            <w:tcW w:w="2059" w:type="dxa"/>
            <w:vMerge/>
          </w:tcPr>
          <w:p w:rsidR="00E428B2" w:rsidRDefault="00E428B2" w:rsidP="007D5906">
            <w:pPr>
              <w:spacing w:after="1" w:line="0" w:lineRule="atLeast"/>
            </w:pPr>
          </w:p>
        </w:tc>
        <w:tc>
          <w:tcPr>
            <w:tcW w:w="3361" w:type="dxa"/>
          </w:tcPr>
          <w:p w:rsidR="00E428B2" w:rsidRDefault="00E428B2" w:rsidP="0022691F">
            <w:pPr>
              <w:pStyle w:val="ConsPlusNormal"/>
            </w:pPr>
            <w:r>
              <w:rPr>
                <w:sz w:val="22"/>
              </w:rPr>
              <w:t>Личный прием осуществляется должностным лицом при обращении контролируемого лица или его представителя</w:t>
            </w:r>
          </w:p>
        </w:tc>
        <w:tc>
          <w:tcPr>
            <w:tcW w:w="1701" w:type="dxa"/>
          </w:tcPr>
          <w:p w:rsidR="00E428B2" w:rsidRDefault="00E428B2" w:rsidP="007D5906">
            <w:pPr>
              <w:pStyle w:val="ConsPlusNormal"/>
            </w:pPr>
            <w:r>
              <w:rPr>
                <w:sz w:val="22"/>
              </w:rPr>
              <w:t>По мере поступления обращений</w:t>
            </w:r>
          </w:p>
        </w:tc>
        <w:tc>
          <w:tcPr>
            <w:tcW w:w="1985" w:type="dxa"/>
            <w:vMerge/>
          </w:tcPr>
          <w:p w:rsidR="00E428B2" w:rsidRDefault="00E428B2" w:rsidP="007D5906">
            <w:pPr>
              <w:pStyle w:val="ConsPlusNormal"/>
            </w:pPr>
          </w:p>
        </w:tc>
      </w:tr>
      <w:tr w:rsidR="00E428B2" w:rsidTr="00A85724">
        <w:tc>
          <w:tcPr>
            <w:tcW w:w="454" w:type="dxa"/>
            <w:vMerge/>
          </w:tcPr>
          <w:p w:rsidR="00E428B2" w:rsidRDefault="00E428B2" w:rsidP="007D5906">
            <w:pPr>
              <w:spacing w:after="1" w:line="0" w:lineRule="atLeast"/>
            </w:pPr>
          </w:p>
        </w:tc>
        <w:tc>
          <w:tcPr>
            <w:tcW w:w="2059" w:type="dxa"/>
            <w:vMerge/>
          </w:tcPr>
          <w:p w:rsidR="00E428B2" w:rsidRDefault="00E428B2" w:rsidP="007D5906">
            <w:pPr>
              <w:spacing w:after="1" w:line="0" w:lineRule="atLeast"/>
            </w:pPr>
          </w:p>
        </w:tc>
        <w:tc>
          <w:tcPr>
            <w:tcW w:w="3361" w:type="dxa"/>
          </w:tcPr>
          <w:p w:rsidR="00E428B2" w:rsidRDefault="00E428B2" w:rsidP="007D5906">
            <w:pPr>
              <w:pStyle w:val="ConsPlusNormal"/>
            </w:pPr>
            <w:r>
              <w:rPr>
                <w:sz w:val="22"/>
              </w:rPr>
              <w:t>Размещение письменных консультаций на сайте Администрации ЗАТО Северск при поступлении более пяти однотипных обращений</w:t>
            </w:r>
          </w:p>
        </w:tc>
        <w:tc>
          <w:tcPr>
            <w:tcW w:w="1701" w:type="dxa"/>
          </w:tcPr>
          <w:p w:rsidR="00E428B2" w:rsidRDefault="00E428B2" w:rsidP="007D5906">
            <w:pPr>
              <w:pStyle w:val="ConsPlusNormal"/>
            </w:pPr>
            <w:r>
              <w:rPr>
                <w:sz w:val="22"/>
              </w:rPr>
              <w:t>По мере необходимости</w:t>
            </w:r>
          </w:p>
        </w:tc>
        <w:tc>
          <w:tcPr>
            <w:tcW w:w="1985" w:type="dxa"/>
            <w:vMerge/>
          </w:tcPr>
          <w:p w:rsidR="00E428B2" w:rsidRDefault="00E428B2" w:rsidP="007D5906">
            <w:pPr>
              <w:pStyle w:val="ConsPlusNormal"/>
            </w:pPr>
          </w:p>
        </w:tc>
      </w:tr>
    </w:tbl>
    <w:p w:rsidR="00946A22" w:rsidRDefault="00946A22" w:rsidP="00946A22">
      <w:pPr>
        <w:pStyle w:val="ConsPlusNormal"/>
        <w:jc w:val="both"/>
      </w:pPr>
    </w:p>
    <w:p w:rsidR="00505642" w:rsidRPr="00505642" w:rsidRDefault="00131694" w:rsidP="0050564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По итогам консультирования информация в письменной форме контролируемым лицам и их представителям не предоставляется, за исключением случаев, установленных положением о виде контроля. </w:t>
      </w:r>
      <w:r w:rsidR="00505642" w:rsidRPr="00505642">
        <w:rPr>
          <w:rFonts w:ascii="Times New Roman" w:hAnsi="Times New Roman"/>
          <w:sz w:val="24"/>
          <w:szCs w:val="24"/>
        </w:rPr>
        <w:t xml:space="preserve">Контролируемое лицо вправе направить запрос о предоставлении письменного ответа в сроки, установленные Федеральным </w:t>
      </w:r>
      <w:hyperlink r:id="rId8" w:history="1">
        <w:r w:rsidR="00505642" w:rsidRPr="00505642">
          <w:rPr>
            <w:rFonts w:ascii="Times New Roman" w:hAnsi="Times New Roman"/>
            <w:sz w:val="24"/>
            <w:szCs w:val="24"/>
          </w:rPr>
          <w:t>законом</w:t>
        </w:r>
      </w:hyperlink>
      <w:r w:rsidR="00505642" w:rsidRPr="00505642">
        <w:rPr>
          <w:rFonts w:ascii="Times New Roman" w:hAnsi="Times New Roman"/>
          <w:sz w:val="24"/>
          <w:szCs w:val="24"/>
        </w:rPr>
        <w:t xml:space="preserve"> от 2</w:t>
      </w:r>
      <w:r>
        <w:rPr>
          <w:rFonts w:ascii="Times New Roman" w:hAnsi="Times New Roman"/>
          <w:sz w:val="24"/>
          <w:szCs w:val="24"/>
        </w:rPr>
        <w:t> </w:t>
      </w:r>
      <w:r w:rsidR="00505642" w:rsidRPr="00505642">
        <w:rPr>
          <w:rFonts w:ascii="Times New Roman" w:hAnsi="Times New Roman"/>
          <w:sz w:val="24"/>
          <w:szCs w:val="24"/>
        </w:rPr>
        <w:t>мая 2006 года № 59-ФЗ «О порядке рассмотрения обращений граждан Российской Федерации».</w:t>
      </w:r>
    </w:p>
    <w:p w:rsidR="000349E2" w:rsidRDefault="000349E2" w:rsidP="000349E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консультирования не может предоставляться информация, содержащая оценку конкретного контрольного (надзорного) мероприятия, решений и (или) действий должностных лиц контрольного (надзорного) органа, иных участников контрольного (надзорного) мероприятия, а также результаты проведенных в рамках контрольного (надзорного) мероприятия экспертизы, испытаний.</w:t>
      </w:r>
    </w:p>
    <w:p w:rsidR="000349E2" w:rsidRDefault="000349E2" w:rsidP="000349E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Информация, ставшая известной должностному лицу контрольного (надзорного) органа в ходе консультирования, не может использоваться контрольным (надзорным) органом в целях оценки контролируемого лица по вопросам соблюдения обязательных требований.</w:t>
      </w:r>
    </w:p>
    <w:p w:rsidR="00A42880" w:rsidRPr="00A91A6B" w:rsidRDefault="00A42880" w:rsidP="001828A8">
      <w:pPr>
        <w:pStyle w:val="ab"/>
        <w:widowControl w:val="0"/>
        <w:spacing w:line="360" w:lineRule="auto"/>
        <w:ind w:left="2" w:firstLine="11055"/>
        <w:jc w:val="left"/>
        <w:rPr>
          <w:spacing w:val="-5"/>
          <w:sz w:val="24"/>
          <w:szCs w:val="24"/>
        </w:rPr>
      </w:pPr>
    </w:p>
    <w:p w:rsidR="00F30241" w:rsidRPr="00A91A6B" w:rsidRDefault="00F30241" w:rsidP="001828A8">
      <w:pPr>
        <w:pStyle w:val="ab"/>
        <w:widowControl w:val="0"/>
        <w:spacing w:line="360" w:lineRule="auto"/>
        <w:ind w:left="2" w:firstLine="11055"/>
        <w:jc w:val="left"/>
        <w:rPr>
          <w:spacing w:val="-5"/>
          <w:sz w:val="24"/>
          <w:szCs w:val="24"/>
        </w:rPr>
      </w:pPr>
    </w:p>
    <w:sectPr w:rsidR="00F30241" w:rsidRPr="00A91A6B" w:rsidSect="00F30241">
      <w:pgSz w:w="11907" w:h="16840" w:code="9"/>
      <w:pgMar w:top="1135" w:right="709" w:bottom="1701" w:left="1701" w:header="360" w:footer="720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427" w:rsidRDefault="009F4427">
      <w:r>
        <w:separator/>
      </w:r>
    </w:p>
  </w:endnote>
  <w:endnote w:type="continuationSeparator" w:id="0">
    <w:p w:rsidR="009F4427" w:rsidRDefault="009F4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427" w:rsidRDefault="009F4427">
      <w:r>
        <w:separator/>
      </w:r>
    </w:p>
  </w:footnote>
  <w:footnote w:type="continuationSeparator" w:id="0">
    <w:p w:rsidR="009F4427" w:rsidRDefault="009F44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E151E"/>
    <w:multiLevelType w:val="hybridMultilevel"/>
    <w:tmpl w:val="271475D0"/>
    <w:lvl w:ilvl="0" w:tplc="5C3AA504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0A4C8D"/>
    <w:multiLevelType w:val="hybridMultilevel"/>
    <w:tmpl w:val="271475D0"/>
    <w:lvl w:ilvl="0" w:tplc="5C3AA504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0066B95"/>
    <w:multiLevelType w:val="singleLevel"/>
    <w:tmpl w:val="4DE00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2"/>
      </w:rPr>
    </w:lvl>
  </w:abstractNum>
  <w:abstractNum w:abstractNumId="3" w15:restartNumberingAfterBreak="0">
    <w:nsid w:val="5D8D2683"/>
    <w:multiLevelType w:val="hybridMultilevel"/>
    <w:tmpl w:val="F6802E4A"/>
    <w:lvl w:ilvl="0" w:tplc="1806EE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C60702E"/>
    <w:multiLevelType w:val="hybridMultilevel"/>
    <w:tmpl w:val="EE3C2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BDE"/>
    <w:rsid w:val="000008A9"/>
    <w:rsid w:val="0001075E"/>
    <w:rsid w:val="00022AE3"/>
    <w:rsid w:val="00024DED"/>
    <w:rsid w:val="000349E2"/>
    <w:rsid w:val="00036666"/>
    <w:rsid w:val="00037472"/>
    <w:rsid w:val="00045356"/>
    <w:rsid w:val="00045FD4"/>
    <w:rsid w:val="00047008"/>
    <w:rsid w:val="00052F3F"/>
    <w:rsid w:val="00054096"/>
    <w:rsid w:val="000669F9"/>
    <w:rsid w:val="00070A52"/>
    <w:rsid w:val="00071039"/>
    <w:rsid w:val="000765E6"/>
    <w:rsid w:val="00077D71"/>
    <w:rsid w:val="00095472"/>
    <w:rsid w:val="000A32AE"/>
    <w:rsid w:val="000B731D"/>
    <w:rsid w:val="000C0D5C"/>
    <w:rsid w:val="000C1F30"/>
    <w:rsid w:val="000C2C04"/>
    <w:rsid w:val="000C5609"/>
    <w:rsid w:val="000E057B"/>
    <w:rsid w:val="000E7000"/>
    <w:rsid w:val="00103417"/>
    <w:rsid w:val="00105AB5"/>
    <w:rsid w:val="0012217D"/>
    <w:rsid w:val="00127FAF"/>
    <w:rsid w:val="001307FE"/>
    <w:rsid w:val="00130DD7"/>
    <w:rsid w:val="00131694"/>
    <w:rsid w:val="001333CF"/>
    <w:rsid w:val="00140FF0"/>
    <w:rsid w:val="0014251B"/>
    <w:rsid w:val="001430CF"/>
    <w:rsid w:val="00144974"/>
    <w:rsid w:val="001469D6"/>
    <w:rsid w:val="00146DCE"/>
    <w:rsid w:val="00147068"/>
    <w:rsid w:val="0015069D"/>
    <w:rsid w:val="001506AA"/>
    <w:rsid w:val="001508DD"/>
    <w:rsid w:val="0016585C"/>
    <w:rsid w:val="001828A8"/>
    <w:rsid w:val="00183F31"/>
    <w:rsid w:val="001905D0"/>
    <w:rsid w:val="00191BC0"/>
    <w:rsid w:val="00191F88"/>
    <w:rsid w:val="0019351A"/>
    <w:rsid w:val="001A0964"/>
    <w:rsid w:val="001A478E"/>
    <w:rsid w:val="001B2475"/>
    <w:rsid w:val="001B3E63"/>
    <w:rsid w:val="001C133A"/>
    <w:rsid w:val="001D6C8F"/>
    <w:rsid w:val="001E1B54"/>
    <w:rsid w:val="001E45CD"/>
    <w:rsid w:val="001E60FC"/>
    <w:rsid w:val="001F1104"/>
    <w:rsid w:val="001F5A00"/>
    <w:rsid w:val="00203C75"/>
    <w:rsid w:val="00204C47"/>
    <w:rsid w:val="00216695"/>
    <w:rsid w:val="0022691F"/>
    <w:rsid w:val="00230635"/>
    <w:rsid w:val="00233320"/>
    <w:rsid w:val="00250022"/>
    <w:rsid w:val="0025653C"/>
    <w:rsid w:val="00261FE6"/>
    <w:rsid w:val="00262963"/>
    <w:rsid w:val="00264342"/>
    <w:rsid w:val="00266F0A"/>
    <w:rsid w:val="00271214"/>
    <w:rsid w:val="0027494F"/>
    <w:rsid w:val="00275CA1"/>
    <w:rsid w:val="002818D7"/>
    <w:rsid w:val="0028370F"/>
    <w:rsid w:val="002837E3"/>
    <w:rsid w:val="00284F65"/>
    <w:rsid w:val="002850F7"/>
    <w:rsid w:val="00292258"/>
    <w:rsid w:val="00296EA4"/>
    <w:rsid w:val="002A1820"/>
    <w:rsid w:val="002A1854"/>
    <w:rsid w:val="002A1ACE"/>
    <w:rsid w:val="002A76D5"/>
    <w:rsid w:val="002B1D0E"/>
    <w:rsid w:val="002B2A00"/>
    <w:rsid w:val="002B3279"/>
    <w:rsid w:val="002B6A23"/>
    <w:rsid w:val="002C4AA4"/>
    <w:rsid w:val="002C66FB"/>
    <w:rsid w:val="002C6727"/>
    <w:rsid w:val="002E0041"/>
    <w:rsid w:val="002E194E"/>
    <w:rsid w:val="002F12B2"/>
    <w:rsid w:val="002F41F8"/>
    <w:rsid w:val="002F44DE"/>
    <w:rsid w:val="00302614"/>
    <w:rsid w:val="0030415A"/>
    <w:rsid w:val="00317095"/>
    <w:rsid w:val="00317C3B"/>
    <w:rsid w:val="00323186"/>
    <w:rsid w:val="0032387E"/>
    <w:rsid w:val="00336516"/>
    <w:rsid w:val="003446F7"/>
    <w:rsid w:val="00353E5E"/>
    <w:rsid w:val="00357D41"/>
    <w:rsid w:val="003755F0"/>
    <w:rsid w:val="00377773"/>
    <w:rsid w:val="00390258"/>
    <w:rsid w:val="0039244C"/>
    <w:rsid w:val="00393DD2"/>
    <w:rsid w:val="003978E6"/>
    <w:rsid w:val="003A4277"/>
    <w:rsid w:val="003B7FC8"/>
    <w:rsid w:val="003C4F06"/>
    <w:rsid w:val="003D1945"/>
    <w:rsid w:val="003D6C67"/>
    <w:rsid w:val="003E1216"/>
    <w:rsid w:val="003E2E0C"/>
    <w:rsid w:val="003E766D"/>
    <w:rsid w:val="00402995"/>
    <w:rsid w:val="00411483"/>
    <w:rsid w:val="00420CDA"/>
    <w:rsid w:val="00433AB5"/>
    <w:rsid w:val="004413F4"/>
    <w:rsid w:val="00447612"/>
    <w:rsid w:val="00453C84"/>
    <w:rsid w:val="004550B3"/>
    <w:rsid w:val="00457B80"/>
    <w:rsid w:val="00461CD6"/>
    <w:rsid w:val="00463B78"/>
    <w:rsid w:val="004677A0"/>
    <w:rsid w:val="004863D9"/>
    <w:rsid w:val="00492128"/>
    <w:rsid w:val="00494A50"/>
    <w:rsid w:val="004A3511"/>
    <w:rsid w:val="004A5098"/>
    <w:rsid w:val="004A5CA3"/>
    <w:rsid w:val="004B0156"/>
    <w:rsid w:val="004B2878"/>
    <w:rsid w:val="004C5202"/>
    <w:rsid w:val="004C6EB5"/>
    <w:rsid w:val="004D26CB"/>
    <w:rsid w:val="004E183E"/>
    <w:rsid w:val="004E6B79"/>
    <w:rsid w:val="00500C8A"/>
    <w:rsid w:val="005044C8"/>
    <w:rsid w:val="00505642"/>
    <w:rsid w:val="005078E9"/>
    <w:rsid w:val="00510B7D"/>
    <w:rsid w:val="00510C67"/>
    <w:rsid w:val="00511653"/>
    <w:rsid w:val="0052492C"/>
    <w:rsid w:val="005249A6"/>
    <w:rsid w:val="00531B68"/>
    <w:rsid w:val="00531F7F"/>
    <w:rsid w:val="00533002"/>
    <w:rsid w:val="005337B3"/>
    <w:rsid w:val="00550702"/>
    <w:rsid w:val="005569B2"/>
    <w:rsid w:val="00565AC3"/>
    <w:rsid w:val="005666B2"/>
    <w:rsid w:val="00576B1E"/>
    <w:rsid w:val="00577B18"/>
    <w:rsid w:val="00580EE8"/>
    <w:rsid w:val="00581C3F"/>
    <w:rsid w:val="0058278E"/>
    <w:rsid w:val="00591537"/>
    <w:rsid w:val="005963BD"/>
    <w:rsid w:val="005A2E2F"/>
    <w:rsid w:val="005B56C5"/>
    <w:rsid w:val="005C06C9"/>
    <w:rsid w:val="005C43FF"/>
    <w:rsid w:val="005D00A1"/>
    <w:rsid w:val="005E0667"/>
    <w:rsid w:val="005E0E92"/>
    <w:rsid w:val="005E1B5D"/>
    <w:rsid w:val="005E2972"/>
    <w:rsid w:val="005E7B10"/>
    <w:rsid w:val="005F2D7E"/>
    <w:rsid w:val="005F4249"/>
    <w:rsid w:val="00605C51"/>
    <w:rsid w:val="00617FD9"/>
    <w:rsid w:val="00622FF4"/>
    <w:rsid w:val="00632834"/>
    <w:rsid w:val="00634F0D"/>
    <w:rsid w:val="006360C1"/>
    <w:rsid w:val="006366A5"/>
    <w:rsid w:val="00636D8E"/>
    <w:rsid w:val="0063711C"/>
    <w:rsid w:val="00644D1B"/>
    <w:rsid w:val="00646170"/>
    <w:rsid w:val="0065188C"/>
    <w:rsid w:val="006528E9"/>
    <w:rsid w:val="00660BD1"/>
    <w:rsid w:val="00662864"/>
    <w:rsid w:val="006706B1"/>
    <w:rsid w:val="006837CB"/>
    <w:rsid w:val="00685A3B"/>
    <w:rsid w:val="00690E02"/>
    <w:rsid w:val="006953C7"/>
    <w:rsid w:val="006A163F"/>
    <w:rsid w:val="006C10D5"/>
    <w:rsid w:val="006D2772"/>
    <w:rsid w:val="006D324B"/>
    <w:rsid w:val="006D6223"/>
    <w:rsid w:val="006F0F92"/>
    <w:rsid w:val="006F687A"/>
    <w:rsid w:val="00704634"/>
    <w:rsid w:val="00710861"/>
    <w:rsid w:val="00717AF4"/>
    <w:rsid w:val="00730E3B"/>
    <w:rsid w:val="00731EDC"/>
    <w:rsid w:val="00743B61"/>
    <w:rsid w:val="00745D80"/>
    <w:rsid w:val="00747924"/>
    <w:rsid w:val="00755BAA"/>
    <w:rsid w:val="0075650D"/>
    <w:rsid w:val="007614C4"/>
    <w:rsid w:val="007630BE"/>
    <w:rsid w:val="007656B2"/>
    <w:rsid w:val="0076704E"/>
    <w:rsid w:val="00770BB4"/>
    <w:rsid w:val="007762E7"/>
    <w:rsid w:val="00777CB8"/>
    <w:rsid w:val="00782D1D"/>
    <w:rsid w:val="00791505"/>
    <w:rsid w:val="00793093"/>
    <w:rsid w:val="00793F9C"/>
    <w:rsid w:val="00796806"/>
    <w:rsid w:val="007A55E1"/>
    <w:rsid w:val="007A6CCB"/>
    <w:rsid w:val="007A6ECC"/>
    <w:rsid w:val="007B0519"/>
    <w:rsid w:val="007B5FC6"/>
    <w:rsid w:val="007C3A48"/>
    <w:rsid w:val="007D246E"/>
    <w:rsid w:val="007D5906"/>
    <w:rsid w:val="007E20CE"/>
    <w:rsid w:val="007E4680"/>
    <w:rsid w:val="007F0995"/>
    <w:rsid w:val="007F0FF6"/>
    <w:rsid w:val="007F180E"/>
    <w:rsid w:val="007F5973"/>
    <w:rsid w:val="007F7AF3"/>
    <w:rsid w:val="00816691"/>
    <w:rsid w:val="00822961"/>
    <w:rsid w:val="008271D8"/>
    <w:rsid w:val="00830E87"/>
    <w:rsid w:val="00850A7A"/>
    <w:rsid w:val="00853779"/>
    <w:rsid w:val="008563D3"/>
    <w:rsid w:val="00861999"/>
    <w:rsid w:val="00861DC3"/>
    <w:rsid w:val="0086433A"/>
    <w:rsid w:val="008657E8"/>
    <w:rsid w:val="008660E5"/>
    <w:rsid w:val="00870932"/>
    <w:rsid w:val="00875949"/>
    <w:rsid w:val="00875DCC"/>
    <w:rsid w:val="00881D2F"/>
    <w:rsid w:val="008879A7"/>
    <w:rsid w:val="00890826"/>
    <w:rsid w:val="008A4441"/>
    <w:rsid w:val="008B03D7"/>
    <w:rsid w:val="008C2BDE"/>
    <w:rsid w:val="008C3F54"/>
    <w:rsid w:val="008D7654"/>
    <w:rsid w:val="008E1BFD"/>
    <w:rsid w:val="008E4500"/>
    <w:rsid w:val="008E5F84"/>
    <w:rsid w:val="008E63E3"/>
    <w:rsid w:val="009041FB"/>
    <w:rsid w:val="0090456F"/>
    <w:rsid w:val="009140B1"/>
    <w:rsid w:val="00916019"/>
    <w:rsid w:val="00941A05"/>
    <w:rsid w:val="00946A22"/>
    <w:rsid w:val="00950209"/>
    <w:rsid w:val="00954130"/>
    <w:rsid w:val="00955107"/>
    <w:rsid w:val="00957525"/>
    <w:rsid w:val="00961CA4"/>
    <w:rsid w:val="00962B2E"/>
    <w:rsid w:val="0097346D"/>
    <w:rsid w:val="00974844"/>
    <w:rsid w:val="009814AB"/>
    <w:rsid w:val="00983248"/>
    <w:rsid w:val="0098339B"/>
    <w:rsid w:val="00985A0D"/>
    <w:rsid w:val="00994402"/>
    <w:rsid w:val="009954BE"/>
    <w:rsid w:val="009A4F5D"/>
    <w:rsid w:val="009B1704"/>
    <w:rsid w:val="009B201E"/>
    <w:rsid w:val="009B3AFB"/>
    <w:rsid w:val="009B4DF7"/>
    <w:rsid w:val="009B79A2"/>
    <w:rsid w:val="009C277C"/>
    <w:rsid w:val="009C2D9A"/>
    <w:rsid w:val="009C49F6"/>
    <w:rsid w:val="009D066F"/>
    <w:rsid w:val="009D6151"/>
    <w:rsid w:val="009E01D5"/>
    <w:rsid w:val="009F4427"/>
    <w:rsid w:val="00A032C6"/>
    <w:rsid w:val="00A05767"/>
    <w:rsid w:val="00A10306"/>
    <w:rsid w:val="00A116BF"/>
    <w:rsid w:val="00A2173B"/>
    <w:rsid w:val="00A40AEC"/>
    <w:rsid w:val="00A424F9"/>
    <w:rsid w:val="00A42880"/>
    <w:rsid w:val="00A54945"/>
    <w:rsid w:val="00A6359D"/>
    <w:rsid w:val="00A641BA"/>
    <w:rsid w:val="00A646D5"/>
    <w:rsid w:val="00A71C6F"/>
    <w:rsid w:val="00A812B8"/>
    <w:rsid w:val="00A85724"/>
    <w:rsid w:val="00A91A6B"/>
    <w:rsid w:val="00A9450C"/>
    <w:rsid w:val="00A97785"/>
    <w:rsid w:val="00AA2D6C"/>
    <w:rsid w:val="00AB5A21"/>
    <w:rsid w:val="00AB653E"/>
    <w:rsid w:val="00AC0380"/>
    <w:rsid w:val="00AD10E6"/>
    <w:rsid w:val="00AD6E70"/>
    <w:rsid w:val="00AE099F"/>
    <w:rsid w:val="00AF70BE"/>
    <w:rsid w:val="00B00EE2"/>
    <w:rsid w:val="00B06C00"/>
    <w:rsid w:val="00B06F48"/>
    <w:rsid w:val="00B100B2"/>
    <w:rsid w:val="00B1088B"/>
    <w:rsid w:val="00B1360F"/>
    <w:rsid w:val="00B1727C"/>
    <w:rsid w:val="00B22A1A"/>
    <w:rsid w:val="00B33FE2"/>
    <w:rsid w:val="00B420C8"/>
    <w:rsid w:val="00B44CD5"/>
    <w:rsid w:val="00B45567"/>
    <w:rsid w:val="00B470CE"/>
    <w:rsid w:val="00B605DB"/>
    <w:rsid w:val="00B62279"/>
    <w:rsid w:val="00B669BD"/>
    <w:rsid w:val="00B72430"/>
    <w:rsid w:val="00B724CB"/>
    <w:rsid w:val="00B82AF6"/>
    <w:rsid w:val="00B87C1B"/>
    <w:rsid w:val="00BA5B19"/>
    <w:rsid w:val="00BA6FD4"/>
    <w:rsid w:val="00BC1309"/>
    <w:rsid w:val="00BC66F7"/>
    <w:rsid w:val="00BD6783"/>
    <w:rsid w:val="00BE26C8"/>
    <w:rsid w:val="00BE2D4D"/>
    <w:rsid w:val="00BE303E"/>
    <w:rsid w:val="00BE5975"/>
    <w:rsid w:val="00BF2226"/>
    <w:rsid w:val="00BF785D"/>
    <w:rsid w:val="00C0012D"/>
    <w:rsid w:val="00C01B2F"/>
    <w:rsid w:val="00C03314"/>
    <w:rsid w:val="00C04001"/>
    <w:rsid w:val="00C04657"/>
    <w:rsid w:val="00C16C58"/>
    <w:rsid w:val="00C170D2"/>
    <w:rsid w:val="00C334E2"/>
    <w:rsid w:val="00C37280"/>
    <w:rsid w:val="00C3795C"/>
    <w:rsid w:val="00C5129D"/>
    <w:rsid w:val="00C56FFC"/>
    <w:rsid w:val="00C61262"/>
    <w:rsid w:val="00C6704D"/>
    <w:rsid w:val="00C72864"/>
    <w:rsid w:val="00C80D05"/>
    <w:rsid w:val="00C8692F"/>
    <w:rsid w:val="00CA2F10"/>
    <w:rsid w:val="00CC640B"/>
    <w:rsid w:val="00CD1E20"/>
    <w:rsid w:val="00CD4800"/>
    <w:rsid w:val="00D03F8A"/>
    <w:rsid w:val="00D07850"/>
    <w:rsid w:val="00D11E17"/>
    <w:rsid w:val="00D22807"/>
    <w:rsid w:val="00D3217C"/>
    <w:rsid w:val="00D35B72"/>
    <w:rsid w:val="00D645D7"/>
    <w:rsid w:val="00D80732"/>
    <w:rsid w:val="00D809C9"/>
    <w:rsid w:val="00D811D2"/>
    <w:rsid w:val="00D8418C"/>
    <w:rsid w:val="00D92501"/>
    <w:rsid w:val="00D9421F"/>
    <w:rsid w:val="00D96D7A"/>
    <w:rsid w:val="00DA5B56"/>
    <w:rsid w:val="00DB0328"/>
    <w:rsid w:val="00DC4F51"/>
    <w:rsid w:val="00DD6E4D"/>
    <w:rsid w:val="00DD7092"/>
    <w:rsid w:val="00DE0973"/>
    <w:rsid w:val="00DE0EE3"/>
    <w:rsid w:val="00DE1B8C"/>
    <w:rsid w:val="00DE2E7A"/>
    <w:rsid w:val="00DE49AF"/>
    <w:rsid w:val="00DE76AF"/>
    <w:rsid w:val="00E00361"/>
    <w:rsid w:val="00E021AF"/>
    <w:rsid w:val="00E03F5A"/>
    <w:rsid w:val="00E14269"/>
    <w:rsid w:val="00E3012C"/>
    <w:rsid w:val="00E34B77"/>
    <w:rsid w:val="00E358A5"/>
    <w:rsid w:val="00E428B2"/>
    <w:rsid w:val="00E465AD"/>
    <w:rsid w:val="00E53713"/>
    <w:rsid w:val="00E644F9"/>
    <w:rsid w:val="00E6500D"/>
    <w:rsid w:val="00E765F6"/>
    <w:rsid w:val="00E87B77"/>
    <w:rsid w:val="00E910C7"/>
    <w:rsid w:val="00E9224C"/>
    <w:rsid w:val="00E9343E"/>
    <w:rsid w:val="00EA21F2"/>
    <w:rsid w:val="00EB08B6"/>
    <w:rsid w:val="00EC5BF4"/>
    <w:rsid w:val="00ED3844"/>
    <w:rsid w:val="00ED4710"/>
    <w:rsid w:val="00ED4C4E"/>
    <w:rsid w:val="00EF5796"/>
    <w:rsid w:val="00F0388D"/>
    <w:rsid w:val="00F05B7B"/>
    <w:rsid w:val="00F1081E"/>
    <w:rsid w:val="00F13473"/>
    <w:rsid w:val="00F22B0D"/>
    <w:rsid w:val="00F30241"/>
    <w:rsid w:val="00F5148F"/>
    <w:rsid w:val="00F532DD"/>
    <w:rsid w:val="00F616CA"/>
    <w:rsid w:val="00F62F45"/>
    <w:rsid w:val="00F77593"/>
    <w:rsid w:val="00F808FB"/>
    <w:rsid w:val="00F814B4"/>
    <w:rsid w:val="00F818EB"/>
    <w:rsid w:val="00F93AEF"/>
    <w:rsid w:val="00F97335"/>
    <w:rsid w:val="00FA4085"/>
    <w:rsid w:val="00FB6D4C"/>
    <w:rsid w:val="00FB78FC"/>
    <w:rsid w:val="00FE4DD4"/>
    <w:rsid w:val="00FF134A"/>
    <w:rsid w:val="00FF13C2"/>
    <w:rsid w:val="00FF159F"/>
    <w:rsid w:val="00FF590F"/>
    <w:rsid w:val="00FF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2F0ACE9-E4CA-4981-B7E6-F19764D6D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B68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710861"/>
    <w:pPr>
      <w:tabs>
        <w:tab w:val="center" w:pos="4677"/>
        <w:tab w:val="right" w:pos="9355"/>
      </w:tabs>
      <w:jc w:val="center"/>
    </w:pPr>
    <w:rPr>
      <w:sz w:val="28"/>
    </w:rPr>
  </w:style>
  <w:style w:type="paragraph" w:styleId="a7">
    <w:name w:val="footer"/>
    <w:basedOn w:val="a"/>
    <w:link w:val="a8"/>
    <w:uiPriority w:val="99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Верхний колонтитул Знак"/>
    <w:link w:val="a5"/>
    <w:uiPriority w:val="99"/>
    <w:rsid w:val="00710861"/>
    <w:rPr>
      <w:rFonts w:ascii="Times New Roman CYR" w:hAnsi="Times New Roman CYR"/>
      <w:sz w:val="28"/>
    </w:rPr>
  </w:style>
  <w:style w:type="character" w:customStyle="1" w:styleId="a8">
    <w:name w:val="Нижний колонтитул Знак"/>
    <w:link w:val="a7"/>
    <w:uiPriority w:val="99"/>
    <w:rsid w:val="00710861"/>
    <w:rPr>
      <w:rFonts w:ascii="Times New Roman CYR" w:hAnsi="Times New Roman CYR"/>
    </w:rPr>
  </w:style>
  <w:style w:type="paragraph" w:customStyle="1" w:styleId="10">
    <w:name w:val="Стиль1"/>
    <w:basedOn w:val="a5"/>
    <w:link w:val="11"/>
    <w:qFormat/>
    <w:rsid w:val="00710861"/>
  </w:style>
  <w:style w:type="paragraph" w:styleId="ab">
    <w:name w:val="Title"/>
    <w:basedOn w:val="a"/>
    <w:link w:val="ac"/>
    <w:qFormat/>
    <w:rsid w:val="00C170D2"/>
    <w:pPr>
      <w:jc w:val="center"/>
    </w:pPr>
    <w:rPr>
      <w:rFonts w:ascii="Times New Roman" w:eastAsia="SimSun" w:hAnsi="Times New Roman"/>
      <w:b/>
      <w:bCs/>
      <w:sz w:val="32"/>
      <w:szCs w:val="32"/>
    </w:rPr>
  </w:style>
  <w:style w:type="character" w:customStyle="1" w:styleId="11">
    <w:name w:val="Стиль1 Знак"/>
    <w:basedOn w:val="a6"/>
    <w:link w:val="10"/>
    <w:rsid w:val="00710861"/>
    <w:rPr>
      <w:rFonts w:ascii="Times New Roman CYR" w:hAnsi="Times New Roman CYR"/>
      <w:sz w:val="28"/>
    </w:rPr>
  </w:style>
  <w:style w:type="paragraph" w:styleId="ad">
    <w:name w:val="List Paragraph"/>
    <w:basedOn w:val="a"/>
    <w:qFormat/>
    <w:rsid w:val="00C170D2"/>
    <w:pPr>
      <w:spacing w:after="200" w:line="276" w:lineRule="auto"/>
      <w:ind w:left="720"/>
      <w:contextualSpacing/>
    </w:pPr>
    <w:rPr>
      <w:rFonts w:ascii="Times New Roman" w:eastAsia="Calibri" w:hAnsi="Times New Roman"/>
      <w:sz w:val="24"/>
      <w:szCs w:val="22"/>
      <w:lang w:eastAsia="en-US"/>
    </w:rPr>
  </w:style>
  <w:style w:type="paragraph" w:customStyle="1" w:styleId="ConsPlusNonformat">
    <w:name w:val="ConsPlusNonformat"/>
    <w:rsid w:val="004550B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e">
    <w:name w:val="Strong"/>
    <w:uiPriority w:val="22"/>
    <w:qFormat/>
    <w:rsid w:val="00730E3B"/>
    <w:rPr>
      <w:b/>
      <w:bCs/>
    </w:rPr>
  </w:style>
  <w:style w:type="character" w:customStyle="1" w:styleId="ac">
    <w:name w:val="Название Знак"/>
    <w:link w:val="ab"/>
    <w:rsid w:val="00770BB4"/>
    <w:rPr>
      <w:rFonts w:eastAsia="SimSun"/>
      <w:b/>
      <w:bCs/>
      <w:sz w:val="32"/>
      <w:szCs w:val="32"/>
    </w:rPr>
  </w:style>
  <w:style w:type="paragraph" w:styleId="af">
    <w:name w:val="Body Text Indent"/>
    <w:basedOn w:val="a"/>
    <w:link w:val="af0"/>
    <w:rsid w:val="00B1088B"/>
    <w:pPr>
      <w:spacing w:after="120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link w:val="af"/>
    <w:rsid w:val="00B1088B"/>
    <w:rPr>
      <w:sz w:val="24"/>
      <w:szCs w:val="24"/>
    </w:rPr>
  </w:style>
  <w:style w:type="paragraph" w:styleId="af1">
    <w:name w:val="Body Text"/>
    <w:basedOn w:val="a"/>
    <w:link w:val="af2"/>
    <w:rsid w:val="00605C51"/>
    <w:pPr>
      <w:spacing w:after="120"/>
    </w:pPr>
  </w:style>
  <w:style w:type="character" w:customStyle="1" w:styleId="af2">
    <w:name w:val="Основной текст Знак"/>
    <w:link w:val="af1"/>
    <w:rsid w:val="00605C51"/>
    <w:rPr>
      <w:rFonts w:ascii="Times New Roman CYR" w:hAnsi="Times New Roman CYR"/>
    </w:rPr>
  </w:style>
  <w:style w:type="paragraph" w:customStyle="1" w:styleId="ConsPlusNormal">
    <w:name w:val="ConsPlusNormal"/>
    <w:link w:val="ConsPlusNormal0"/>
    <w:rsid w:val="001430CF"/>
    <w:pPr>
      <w:widowControl w:val="0"/>
      <w:autoSpaceDE w:val="0"/>
      <w:autoSpaceDN w:val="0"/>
    </w:pPr>
    <w:rPr>
      <w:sz w:val="24"/>
    </w:rPr>
  </w:style>
  <w:style w:type="character" w:customStyle="1" w:styleId="ConsPlusNormal0">
    <w:name w:val="ConsPlusNormal Знак"/>
    <w:link w:val="ConsPlusNormal"/>
    <w:locked/>
    <w:rsid w:val="00F30241"/>
    <w:rPr>
      <w:sz w:val="24"/>
    </w:rPr>
  </w:style>
  <w:style w:type="paragraph" w:customStyle="1" w:styleId="ConsPlusTitle">
    <w:name w:val="ConsPlusTitle"/>
    <w:rsid w:val="00F30241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9113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8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8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25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952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468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928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9349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817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560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932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8119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3628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EED2B5512BD3DB6696A7E1919EBB1921B755BDB3C52C4B0C7D69E2E1899DB676D350F6265C3E8986630E5D01547ED25AC0578EE4903936972e9I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Kuznetzova\Documents\&#1052;&#1054;&#1048;%20&#1044;&#1054;&#1050;&#1059;&#1052;&#1045;&#1053;&#1058;&#1067;\&#1052;&#1086;&#1080;%20&#1076;&#1086;&#1082;&#1091;&#1084;&#1077;&#1085;&#1090;&#1099;\KUZNECTOVA%20(&#1089;&#1073;&#1086;&#1088;%20&#1047;&#1072;&#1082;&#1086;&#1085;&#1086;&#1074;,%20&#1056;&#1045;&#1043;&#1051;&#1040;&#1052;&#1045;&#1053;&#1058;&#1067;)\&#1053;&#1054;&#1056;&#1052;&#1040;&#1058;&#1048;&#1042;&#1053;&#1067;&#1045;%20&#1072;&#1082;&#1090;&#1099;%20&#1054;&#1090;&#1076;&#1077;&#1083;&#1072;\&#1047;&#1045;&#1052;&#1045;&#1051;&#1068;&#1053;&#1067;&#1049;%20&#1050;&#1054;&#1053;&#1058;&#1056;&#1054;&#1051;&#1068;%20&#1089;%2001.01.2022\&#1087;&#1088;&#1086;&#1077;&#1082;&#1090;%20&#1055;&#1054;&#1051;&#1054;&#1046;&#1045;&#1053;&#1048;&#1071;%20&#1086;%20&#1084;&#1091;&#1085;.%20&#1079;&#1077;&#1084;%20&#1082;&#1086;&#1085;&#1090;&#1088;&#1086;&#1083;&#1077;%20(20.07.2021)%20&#1087;&#1086;&#1089;&#1083;&#1077;%20&#1087;&#1077;&#1088;&#1074;&#1086;&#1081;%20&#1086;&#1094;&#1077;&#1085;&#1082;&#1080;%20&#1055;&#1088;&#1072;&#1074;&#1086;&#1074;&#1086;&#1075;&#1086;%20&#1085;&#1072;&#1087;&#1088;&#1072;&#1074;&#1083;.%20&#1082;&#1086;&#1088;&#1088;&#1077;&#1082;&#1090;&#1086;&#1088;&#1091;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ramov\Desktop\&#1040;&#1076;&#1084;_&#1056;&#1072;&#1089;&#1087;&#1086;&#1088;&#1103;&#1078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Адм_Распоряжение</Template>
  <TotalTime>23</TotalTime>
  <Pages>2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3866</CharactersWithSpaces>
  <SharedDoc>false</SharedDoc>
  <HLinks>
    <vt:vector size="12" baseType="variant">
      <vt:variant>
        <vt:i4>7733355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consultantplus://offline/ref=2EED2B5512BD3DB6696A7E1919EBB1921B755BDB3C52C4B0C7D69E2E1899DB676D350F6265C3E8986630E5D01547ED25AC0578EE4903936972e9I</vt:lpwstr>
      </vt:variant>
      <vt:variant>
        <vt:lpwstr/>
      </vt:variant>
      <vt:variant>
        <vt:i4>3408950</vt:i4>
      </vt:variant>
      <vt:variant>
        <vt:i4>0</vt:i4>
      </vt:variant>
      <vt:variant>
        <vt:i4>0</vt:i4>
      </vt:variant>
      <vt:variant>
        <vt:i4>5</vt:i4>
      </vt:variant>
      <vt:variant>
        <vt:lpwstr>C:\Users\Kuznetzova\Documents\МОИ ДОКУМЕНТЫ\Мои документы\KUZNECTOVA (сбор Законов, РЕГЛАМЕНТЫ)\НОРМАТИВНЫЕ акты Отдела\ЗЕМЕЛЬНЫЙ КОНТРОЛЬ с 01.01.2022\проект ПОЛОЖЕНИЯ о мун. зем контроле (20.07.2021) после первой оценки Правового направл. корректору.docx</vt:lpwstr>
      </vt:variant>
      <vt:variant>
        <vt:lpwstr>P756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Abramov</dc:creator>
  <cp:keywords/>
  <cp:lastModifiedBy>Гуськова Светлана Вячеславовна</cp:lastModifiedBy>
  <cp:revision>11</cp:revision>
  <cp:lastPrinted>2022-05-04T08:33:00Z</cp:lastPrinted>
  <dcterms:created xsi:type="dcterms:W3CDTF">2025-03-17T06:30:00Z</dcterms:created>
  <dcterms:modified xsi:type="dcterms:W3CDTF">2025-03-17T06:55:00Z</dcterms:modified>
</cp:coreProperties>
</file>