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5D666A" w:rsidRPr="005D666A" w:rsidRDefault="00673945" w:rsidP="005D666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постановление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>«</w:t>
      </w:r>
      <w:r w:rsidR="005D666A" w:rsidRPr="005D666A">
        <w:rPr>
          <w:rFonts w:ascii="Times New Roman" w:hAnsi="Times New Roman" w:cs="Times New Roman"/>
          <w:i/>
          <w:sz w:val="24"/>
          <w:szCs w:val="24"/>
          <w:u w:val="single"/>
        </w:rPr>
        <w:t xml:space="preserve">Об утверждении Порядка предоставления субсидии субъектам малого </w:t>
      </w:r>
    </w:p>
    <w:p w:rsidR="005D666A" w:rsidRPr="005D666A" w:rsidRDefault="005D666A" w:rsidP="005D666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D666A">
        <w:rPr>
          <w:rFonts w:ascii="Times New Roman" w:hAnsi="Times New Roman" w:cs="Times New Roman"/>
          <w:i/>
          <w:sz w:val="24"/>
          <w:szCs w:val="24"/>
          <w:u w:val="single"/>
        </w:rPr>
        <w:t xml:space="preserve">и среднего предпринимательства на возмещение части затрат, связанных </w:t>
      </w:r>
    </w:p>
    <w:p w:rsidR="003F75EF" w:rsidRDefault="005D666A" w:rsidP="005D666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5D666A">
        <w:rPr>
          <w:rFonts w:ascii="Times New Roman" w:hAnsi="Times New Roman" w:cs="Times New Roman"/>
          <w:i/>
          <w:sz w:val="24"/>
          <w:szCs w:val="24"/>
          <w:u w:val="single"/>
        </w:rPr>
        <w:t>с оформлением товарного знака</w:t>
      </w:r>
      <w:r w:rsidR="003554DE"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F865F1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bookmarkStart w:id="0" w:name="_GoBack"/>
      <w:r w:rsidR="00A72D91" w:rsidRPr="00A72D91">
        <w:rPr>
          <w:rStyle w:val="a3"/>
          <w:i/>
          <w:color w:val="auto"/>
          <w:sz w:val="24"/>
          <w:szCs w:val="24"/>
          <w:lang w:val="en-US"/>
        </w:rPr>
        <w:fldChar w:fldCharType="begin"/>
      </w:r>
      <w:r w:rsidR="00A72D91" w:rsidRPr="00A72D91">
        <w:rPr>
          <w:rStyle w:val="a3"/>
          <w:i/>
          <w:color w:val="auto"/>
          <w:sz w:val="24"/>
          <w:szCs w:val="24"/>
        </w:rPr>
        <w:instrText xml:space="preserve"> </w:instrText>
      </w:r>
      <w:r w:rsidR="00A72D91" w:rsidRPr="00A72D91">
        <w:rPr>
          <w:rStyle w:val="a3"/>
          <w:i/>
          <w:color w:val="auto"/>
          <w:sz w:val="24"/>
          <w:szCs w:val="24"/>
          <w:lang w:val="en-US"/>
        </w:rPr>
        <w:instrText>HYPERLINK</w:instrText>
      </w:r>
      <w:r w:rsidR="00A72D91" w:rsidRPr="00A72D91">
        <w:rPr>
          <w:rStyle w:val="a3"/>
          <w:i/>
          <w:color w:val="auto"/>
          <w:sz w:val="24"/>
          <w:szCs w:val="24"/>
        </w:rPr>
        <w:instrText xml:space="preserve"> "</w:instrText>
      </w:r>
      <w:r w:rsidR="00A72D91" w:rsidRPr="00A72D91">
        <w:rPr>
          <w:rStyle w:val="a3"/>
          <w:i/>
          <w:color w:val="auto"/>
          <w:sz w:val="24"/>
          <w:szCs w:val="24"/>
          <w:lang w:val="en-US"/>
        </w:rPr>
        <w:instrText>mailto</w:instrText>
      </w:r>
      <w:r w:rsidR="00A72D91" w:rsidRPr="00A72D91">
        <w:rPr>
          <w:rStyle w:val="a3"/>
          <w:i/>
          <w:color w:val="auto"/>
          <w:sz w:val="24"/>
          <w:szCs w:val="24"/>
        </w:rPr>
        <w:instrText>:</w:instrText>
      </w:r>
      <w:r w:rsidR="00A72D91" w:rsidRPr="00A72D91">
        <w:rPr>
          <w:rStyle w:val="a3"/>
          <w:i/>
          <w:color w:val="auto"/>
          <w:sz w:val="24"/>
          <w:szCs w:val="24"/>
          <w:lang w:val="en-US"/>
        </w:rPr>
        <w:instrText>economy</w:instrText>
      </w:r>
      <w:r w:rsidR="00A72D91" w:rsidRPr="00A72D91">
        <w:rPr>
          <w:rStyle w:val="a3"/>
          <w:i/>
          <w:color w:val="auto"/>
          <w:sz w:val="24"/>
          <w:szCs w:val="24"/>
        </w:rPr>
        <w:instrText>@</w:instrText>
      </w:r>
      <w:r w:rsidR="00A72D91" w:rsidRPr="00A72D91">
        <w:rPr>
          <w:rStyle w:val="a3"/>
          <w:i/>
          <w:color w:val="auto"/>
          <w:sz w:val="24"/>
          <w:szCs w:val="24"/>
          <w:lang w:val="en-US"/>
        </w:rPr>
        <w:instrText>zato</w:instrText>
      </w:r>
      <w:r w:rsidR="00A72D91" w:rsidRPr="00A72D91">
        <w:rPr>
          <w:rStyle w:val="a3"/>
          <w:i/>
          <w:color w:val="auto"/>
          <w:sz w:val="24"/>
          <w:szCs w:val="24"/>
        </w:rPr>
        <w:instrText>-</w:instrText>
      </w:r>
      <w:r w:rsidR="00A72D91" w:rsidRPr="00A72D91">
        <w:rPr>
          <w:rStyle w:val="a3"/>
          <w:i/>
          <w:color w:val="auto"/>
          <w:sz w:val="24"/>
          <w:szCs w:val="24"/>
          <w:lang w:val="en-US"/>
        </w:rPr>
        <w:instrText>seversk</w:instrText>
      </w:r>
      <w:r w:rsidR="00A72D91" w:rsidRPr="00A72D91">
        <w:rPr>
          <w:rStyle w:val="a3"/>
          <w:i/>
          <w:color w:val="auto"/>
          <w:sz w:val="24"/>
          <w:szCs w:val="24"/>
        </w:rPr>
        <w:instrText>.</w:instrText>
      </w:r>
      <w:r w:rsidR="00A72D91" w:rsidRPr="00A72D91">
        <w:rPr>
          <w:rStyle w:val="a3"/>
          <w:color w:val="auto"/>
          <w:sz w:val="24"/>
          <w:szCs w:val="24"/>
          <w:u w:val="none"/>
          <w:lang w:val="en-US"/>
        </w:rPr>
        <w:instrText>ru</w:instrText>
      </w:r>
      <w:r w:rsidR="00A72D91" w:rsidRPr="00A72D91">
        <w:rPr>
          <w:rStyle w:val="a3"/>
          <w:i/>
          <w:color w:val="auto"/>
          <w:sz w:val="24"/>
          <w:szCs w:val="24"/>
        </w:rPr>
        <w:instrText xml:space="preserve">" </w:instrText>
      </w:r>
      <w:r w:rsidR="00A72D91" w:rsidRPr="00A72D91">
        <w:rPr>
          <w:rStyle w:val="a3"/>
          <w:i/>
          <w:color w:val="auto"/>
          <w:sz w:val="24"/>
          <w:szCs w:val="24"/>
          <w:lang w:val="en-US"/>
        </w:rPr>
        <w:fldChar w:fldCharType="separate"/>
      </w:r>
      <w:r w:rsidR="00A72D91" w:rsidRPr="00A72D91">
        <w:rPr>
          <w:rStyle w:val="a3"/>
          <w:i/>
          <w:color w:val="auto"/>
          <w:sz w:val="24"/>
          <w:szCs w:val="24"/>
          <w:lang w:val="en-US"/>
        </w:rPr>
        <w:t>economy</w:t>
      </w:r>
      <w:r w:rsidR="00A72D91" w:rsidRPr="00A72D91">
        <w:rPr>
          <w:rStyle w:val="a3"/>
          <w:i/>
          <w:color w:val="auto"/>
          <w:sz w:val="24"/>
          <w:szCs w:val="24"/>
        </w:rPr>
        <w:t>@</w:t>
      </w:r>
      <w:proofErr w:type="spellStart"/>
      <w:r w:rsidR="00A72D91" w:rsidRPr="00A72D91">
        <w:rPr>
          <w:rStyle w:val="a3"/>
          <w:i/>
          <w:color w:val="auto"/>
          <w:sz w:val="24"/>
          <w:szCs w:val="24"/>
          <w:lang w:val="en-US"/>
        </w:rPr>
        <w:t>zato</w:t>
      </w:r>
      <w:proofErr w:type="spellEnd"/>
      <w:r w:rsidR="00A72D91" w:rsidRPr="00A72D91">
        <w:rPr>
          <w:rStyle w:val="a3"/>
          <w:i/>
          <w:color w:val="auto"/>
          <w:sz w:val="24"/>
          <w:szCs w:val="24"/>
        </w:rPr>
        <w:t>-</w:t>
      </w:r>
      <w:proofErr w:type="spellStart"/>
      <w:r w:rsidR="00A72D91" w:rsidRPr="00A72D91">
        <w:rPr>
          <w:rStyle w:val="a3"/>
          <w:i/>
          <w:color w:val="auto"/>
          <w:sz w:val="24"/>
          <w:szCs w:val="24"/>
          <w:lang w:val="en-US"/>
        </w:rPr>
        <w:t>seversk</w:t>
      </w:r>
      <w:proofErr w:type="spellEnd"/>
      <w:r w:rsidR="00A72D91" w:rsidRPr="00A72D91">
        <w:rPr>
          <w:rStyle w:val="a3"/>
          <w:i/>
          <w:color w:val="auto"/>
          <w:sz w:val="24"/>
          <w:szCs w:val="24"/>
        </w:rPr>
        <w:t>.</w:t>
      </w:r>
      <w:proofErr w:type="spellStart"/>
      <w:r w:rsidR="00A72D91" w:rsidRPr="0078299E">
        <w:rPr>
          <w:rStyle w:val="a3"/>
          <w:i/>
          <w:color w:val="auto"/>
          <w:sz w:val="24"/>
          <w:szCs w:val="24"/>
          <w:lang w:val="en-US"/>
        </w:rPr>
        <w:t>ru</w:t>
      </w:r>
      <w:proofErr w:type="spellEnd"/>
      <w:r w:rsidR="00A72D91" w:rsidRPr="00A72D91">
        <w:rPr>
          <w:rStyle w:val="a3"/>
          <w:i/>
          <w:color w:val="auto"/>
          <w:sz w:val="24"/>
          <w:szCs w:val="24"/>
          <w:lang w:val="en-US"/>
        </w:rPr>
        <w:fldChar w:fldCharType="end"/>
      </w:r>
      <w:bookmarkEnd w:id="0"/>
      <w:r w:rsidR="00A72D91">
        <w:rPr>
          <w:rStyle w:val="a3"/>
          <w:color w:val="auto"/>
          <w:sz w:val="24"/>
          <w:szCs w:val="24"/>
          <w:u w:val="none"/>
        </w:rPr>
        <w:t xml:space="preserve"> </w:t>
      </w:r>
      <w:r w:rsidR="003554DE" w:rsidRPr="00A72D91">
        <w:rPr>
          <w:rFonts w:ascii="Times New Roman" w:hAnsi="Times New Roman"/>
          <w:sz w:val="24"/>
          <w:szCs w:val="24"/>
        </w:rPr>
        <w:t>в</w:t>
      </w:r>
      <w:r w:rsidR="003554DE" w:rsidRPr="003554DE">
        <w:rPr>
          <w:rFonts w:ascii="Times New Roman" w:hAnsi="Times New Roman"/>
          <w:i/>
          <w:sz w:val="24"/>
          <w:szCs w:val="24"/>
        </w:rPr>
        <w:t xml:space="preserve"> 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A72D91">
        <w:rPr>
          <w:rFonts w:ascii="Times New Roman" w:hAnsi="Times New Roman"/>
          <w:i/>
          <w:sz w:val="24"/>
          <w:szCs w:val="24"/>
        </w:rPr>
        <w:t>15</w:t>
      </w:r>
      <w:r w:rsidR="00B427E1">
        <w:rPr>
          <w:rFonts w:ascii="Times New Roman" w:hAnsi="Times New Roman"/>
          <w:i/>
          <w:sz w:val="24"/>
          <w:szCs w:val="24"/>
        </w:rPr>
        <w:t>.</w:t>
      </w:r>
      <w:r w:rsidR="00600867" w:rsidRPr="00600867">
        <w:rPr>
          <w:rFonts w:ascii="Times New Roman" w:hAnsi="Times New Roman"/>
          <w:i/>
          <w:sz w:val="24"/>
          <w:szCs w:val="24"/>
        </w:rPr>
        <w:t>0</w:t>
      </w:r>
      <w:r w:rsidR="00A72D91">
        <w:rPr>
          <w:rFonts w:ascii="Times New Roman" w:hAnsi="Times New Roman"/>
          <w:i/>
          <w:sz w:val="24"/>
          <w:szCs w:val="24"/>
        </w:rPr>
        <w:t>4</w:t>
      </w:r>
      <w:r w:rsidR="00136BB0" w:rsidRPr="00F865F1">
        <w:rPr>
          <w:rFonts w:ascii="Times New Roman" w:hAnsi="Times New Roman"/>
          <w:i/>
          <w:sz w:val="24"/>
          <w:szCs w:val="24"/>
        </w:rPr>
        <w:t>.</w:t>
      </w:r>
      <w:r w:rsidRPr="00F865F1">
        <w:rPr>
          <w:rFonts w:ascii="Times New Roman" w:hAnsi="Times New Roman"/>
          <w:i/>
          <w:sz w:val="24"/>
          <w:szCs w:val="24"/>
        </w:rPr>
        <w:t>20</w:t>
      </w:r>
      <w:r w:rsidR="00441758" w:rsidRPr="00F865F1">
        <w:rPr>
          <w:rFonts w:ascii="Times New Roman" w:hAnsi="Times New Roman"/>
          <w:i/>
          <w:sz w:val="24"/>
          <w:szCs w:val="24"/>
        </w:rPr>
        <w:t>2</w:t>
      </w:r>
      <w:r w:rsidR="00A72D91">
        <w:rPr>
          <w:rFonts w:ascii="Times New Roman" w:hAnsi="Times New Roman"/>
          <w:i/>
          <w:sz w:val="24"/>
          <w:szCs w:val="24"/>
        </w:rPr>
        <w:t>5</w:t>
      </w:r>
      <w:r w:rsidRPr="00F865F1">
        <w:rPr>
          <w:rFonts w:ascii="Times New Roman" w:hAnsi="Times New Roman"/>
          <w:i/>
          <w:sz w:val="24"/>
          <w:szCs w:val="24"/>
        </w:rPr>
        <w:t>.</w:t>
      </w:r>
    </w:p>
    <w:p w:rsidR="00DE277A" w:rsidRDefault="00DE277A" w:rsidP="00A72D91">
      <w:pPr>
        <w:spacing w:after="0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67394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Администрации ЗАТО Северск</w:t>
      </w:r>
    </w:p>
    <w:p w:rsidR="00DE277A" w:rsidRDefault="00DE277A" w:rsidP="00A72D91">
      <w:pPr>
        <w:spacing w:after="120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3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91"/>
        <w:gridCol w:w="2552"/>
      </w:tblGrid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27E1" w:rsidRPr="00B427E1" w:rsidRDefault="00DE277A" w:rsidP="00B427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Контактная информация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96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Перечень вопросов</w:t>
            </w: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B427E1">
              <w:rPr>
                <w:rFonts w:ascii="Times New Roman" w:hAnsi="Times New Roman"/>
                <w:sz w:val="20"/>
                <w:szCs w:val="20"/>
              </w:rPr>
              <w:t>для</w:t>
            </w:r>
            <w:proofErr w:type="gramEnd"/>
            <w:r w:rsidRPr="00B427E1">
              <w:rPr>
                <w:rFonts w:ascii="Times New Roman" w:hAnsi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силу предлагаемого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lastRenderedPageBreak/>
              <w:t>проекта МНПА, либо с какого времени целесообразно установить дату вступления в силу?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9. Существуют ли альтернативные способы достижения целей, заявленных в рамках проекта МНПА?</w:t>
            </w:r>
            <w:r w:rsidR="00CC7026" w:rsidRPr="00B427E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B427E1">
              <w:rPr>
                <w:rFonts w:ascii="Times New Roman" w:hAnsi="Times New Roman"/>
                <w:sz w:val="20"/>
                <w:szCs w:val="20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77A" w:rsidRPr="00B427E1" w:rsidTr="00B427E1">
        <w:trPr>
          <w:trHeight w:val="20"/>
          <w:jc w:val="center"/>
        </w:trPr>
        <w:tc>
          <w:tcPr>
            <w:tcW w:w="7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427E1">
              <w:rPr>
                <w:rFonts w:ascii="Times New Roman" w:hAnsi="Times New Roman"/>
                <w:sz w:val="20"/>
                <w:szCs w:val="20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Pr="00B427E1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B427E1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CEF" w:rsidRDefault="00BA5CEF" w:rsidP="00B427E1">
      <w:pPr>
        <w:spacing w:after="0" w:line="240" w:lineRule="auto"/>
      </w:pPr>
      <w:r>
        <w:separator/>
      </w:r>
    </w:p>
  </w:endnote>
  <w:endnote w:type="continuationSeparator" w:id="0">
    <w:p w:rsidR="00BA5CEF" w:rsidRDefault="00BA5CEF" w:rsidP="00B4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CEF" w:rsidRDefault="00BA5CEF" w:rsidP="00B427E1">
      <w:pPr>
        <w:spacing w:after="0" w:line="240" w:lineRule="auto"/>
      </w:pPr>
      <w:r>
        <w:separator/>
      </w:r>
    </w:p>
  </w:footnote>
  <w:footnote w:type="continuationSeparator" w:id="0">
    <w:p w:rsidR="00BA5CEF" w:rsidRDefault="00BA5CEF" w:rsidP="00B427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2335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B427E1" w:rsidRPr="0057545B" w:rsidRDefault="00B427E1" w:rsidP="0057545B">
        <w:pPr>
          <w:pStyle w:val="a4"/>
          <w:jc w:val="center"/>
          <w:rPr>
            <w:rFonts w:ascii="Times New Roman" w:hAnsi="Times New Roman"/>
            <w:sz w:val="24"/>
            <w:szCs w:val="24"/>
          </w:rPr>
        </w:pPr>
        <w:r w:rsidRPr="0057545B">
          <w:rPr>
            <w:rFonts w:ascii="Times New Roman" w:hAnsi="Times New Roman"/>
            <w:sz w:val="24"/>
            <w:szCs w:val="24"/>
          </w:rPr>
          <w:fldChar w:fldCharType="begin"/>
        </w:r>
        <w:r w:rsidRPr="0057545B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57545B">
          <w:rPr>
            <w:rFonts w:ascii="Times New Roman" w:hAnsi="Times New Roman"/>
            <w:sz w:val="24"/>
            <w:szCs w:val="24"/>
          </w:rPr>
          <w:fldChar w:fldCharType="separate"/>
        </w:r>
        <w:r w:rsidR="00A72D91">
          <w:rPr>
            <w:rFonts w:ascii="Times New Roman" w:hAnsi="Times New Roman"/>
            <w:noProof/>
            <w:sz w:val="24"/>
            <w:szCs w:val="24"/>
          </w:rPr>
          <w:t>2</w:t>
        </w:r>
        <w:r w:rsidRPr="0057545B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44175"/>
    <w:rsid w:val="00554F34"/>
    <w:rsid w:val="0057181C"/>
    <w:rsid w:val="0057545B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D666A"/>
    <w:rsid w:val="005E4F11"/>
    <w:rsid w:val="005E7A69"/>
    <w:rsid w:val="005F394A"/>
    <w:rsid w:val="005F6B07"/>
    <w:rsid w:val="005F79AD"/>
    <w:rsid w:val="00600867"/>
    <w:rsid w:val="006119D5"/>
    <w:rsid w:val="006256D9"/>
    <w:rsid w:val="00640BD8"/>
    <w:rsid w:val="006472AE"/>
    <w:rsid w:val="00653D28"/>
    <w:rsid w:val="00657FDA"/>
    <w:rsid w:val="00662278"/>
    <w:rsid w:val="00667D3C"/>
    <w:rsid w:val="00673945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8299E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0B4D"/>
    <w:rsid w:val="00912B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709F8"/>
    <w:rsid w:val="00A72D91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18FA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27E1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A5CEF"/>
    <w:rsid w:val="00BB076E"/>
    <w:rsid w:val="00BB3EF9"/>
    <w:rsid w:val="00BB69E9"/>
    <w:rsid w:val="00BC0832"/>
    <w:rsid w:val="00BC26D2"/>
    <w:rsid w:val="00BC35D3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EE6927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865F1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3B6460-B8F1-43D2-93F4-29AAF9DA9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427E1"/>
    <w:rPr>
      <w:rFonts w:ascii="Calibri" w:eastAsia="Times New Roman" w:hAnsi="Calibri" w:cs="Times New Roman"/>
    </w:rPr>
  </w:style>
  <w:style w:type="paragraph" w:styleId="a6">
    <w:name w:val="footer"/>
    <w:basedOn w:val="a"/>
    <w:link w:val="a7"/>
    <w:uiPriority w:val="99"/>
    <w:unhideWhenUsed/>
    <w:rsid w:val="00B427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427E1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425</Words>
  <Characters>2424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Лепихова Л.Г.</cp:lastModifiedBy>
  <cp:revision>11</cp:revision>
  <cp:lastPrinted>2021-07-02T05:22:00Z</cp:lastPrinted>
  <dcterms:created xsi:type="dcterms:W3CDTF">2022-10-10T02:57:00Z</dcterms:created>
  <dcterms:modified xsi:type="dcterms:W3CDTF">2025-04-01T03:15:00Z</dcterms:modified>
</cp:coreProperties>
</file>