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21C" w:rsidRDefault="0043021C" w:rsidP="0043021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43021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3021C" w:rsidRDefault="0043021C" w:rsidP="0043021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3021C" w:rsidRDefault="0043021C" w:rsidP="0043021C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3021C" w:rsidRDefault="0043021C" w:rsidP="004302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План </w:t>
      </w:r>
    </w:p>
    <w:p w:rsidR="00656A1E" w:rsidRPr="0043021C" w:rsidRDefault="0043021C" w:rsidP="00656A1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подготовки к отопительному периоду 2025-2026гг.</w:t>
      </w:r>
      <w:r w:rsidR="00656A1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56A1E" w:rsidRPr="0043021C">
        <w:rPr>
          <w:rFonts w:ascii="Times New Roman" w:eastAsia="Calibri" w:hAnsi="Times New Roman" w:cs="Times New Roman"/>
          <w:sz w:val="24"/>
          <w:szCs w:val="24"/>
        </w:rPr>
        <w:t xml:space="preserve">«УК </w:t>
      </w:r>
      <w:proofErr w:type="spellStart"/>
      <w:r w:rsidR="00656A1E" w:rsidRPr="0043021C">
        <w:rPr>
          <w:rFonts w:ascii="Times New Roman" w:eastAsia="Calibri" w:hAnsi="Times New Roman" w:cs="Times New Roman"/>
          <w:sz w:val="24"/>
          <w:szCs w:val="24"/>
        </w:rPr>
        <w:t>Фрилайф</w:t>
      </w:r>
      <w:proofErr w:type="spellEnd"/>
      <w:r w:rsidR="00656A1E" w:rsidRPr="0043021C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43021C" w:rsidRDefault="0043021C" w:rsidP="004302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3021C" w:rsidRDefault="0043021C" w:rsidP="004302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(в соответстви</w:t>
      </w:r>
      <w:r w:rsidR="00070B9C">
        <w:rPr>
          <w:rFonts w:ascii="Times New Roman" w:eastAsia="Calibri" w:hAnsi="Times New Roman" w:cs="Times New Roman"/>
          <w:b/>
          <w:sz w:val="24"/>
          <w:szCs w:val="24"/>
        </w:rPr>
        <w:t>и с Приказом Минэнерго России №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2234 от 13.11.2024г.)</w:t>
      </w:r>
    </w:p>
    <w:p w:rsidR="0043021C" w:rsidRDefault="0043021C" w:rsidP="004302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3021C" w:rsidRPr="0043021C" w:rsidRDefault="0043021C" w:rsidP="0043021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3021C">
        <w:rPr>
          <w:rFonts w:ascii="Times New Roman" w:eastAsia="Calibri" w:hAnsi="Times New Roman" w:cs="Times New Roman"/>
          <w:sz w:val="24"/>
          <w:szCs w:val="24"/>
        </w:rPr>
        <w:t>Общие сведения</w:t>
      </w:r>
    </w:p>
    <w:p w:rsidR="0043021C" w:rsidRDefault="0043021C" w:rsidP="004302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562"/>
        <w:gridCol w:w="4253"/>
        <w:gridCol w:w="2268"/>
        <w:gridCol w:w="2268"/>
      </w:tblGrid>
      <w:tr w:rsidR="007A32B8" w:rsidRPr="007A32B8" w:rsidTr="007A32B8">
        <w:tc>
          <w:tcPr>
            <w:tcW w:w="562" w:type="dxa"/>
          </w:tcPr>
          <w:p w:rsidR="007A32B8" w:rsidRPr="0043021C" w:rsidRDefault="007A32B8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7A32B8" w:rsidRPr="0043021C" w:rsidRDefault="007A32B8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02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объекта</w:t>
            </w:r>
            <w:r w:rsidR="006753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ИТП</w:t>
            </w:r>
          </w:p>
        </w:tc>
        <w:tc>
          <w:tcPr>
            <w:tcW w:w="2268" w:type="dxa"/>
          </w:tcPr>
          <w:p w:rsidR="007A32B8" w:rsidRPr="007A32B8" w:rsidRDefault="006753A2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Обслуживающая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A32B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</w:t>
            </w:r>
          </w:p>
        </w:tc>
        <w:tc>
          <w:tcPr>
            <w:tcW w:w="2268" w:type="dxa"/>
          </w:tcPr>
          <w:p w:rsidR="007A32B8" w:rsidRPr="007A32B8" w:rsidRDefault="007A32B8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лицо</w:t>
            </w:r>
          </w:p>
        </w:tc>
      </w:tr>
      <w:tr w:rsidR="007A32B8" w:rsidRPr="007A32B8" w:rsidTr="007A32B8">
        <w:tc>
          <w:tcPr>
            <w:tcW w:w="562" w:type="dxa"/>
          </w:tcPr>
          <w:p w:rsidR="007A32B8" w:rsidRPr="007A32B8" w:rsidRDefault="007A32B8" w:rsidP="007A32B8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53" w:type="dxa"/>
          </w:tcPr>
          <w:p w:rsidR="007A32B8" w:rsidRDefault="007A32B8" w:rsidP="004302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Томская обл., ЗАТО Северск, </w:t>
            </w:r>
          </w:p>
          <w:p w:rsidR="007A32B8" w:rsidRPr="007A32B8" w:rsidRDefault="007A32B8" w:rsidP="004302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Северск, проезд Новый, д. 13</w:t>
            </w:r>
          </w:p>
        </w:tc>
        <w:tc>
          <w:tcPr>
            <w:tcW w:w="2268" w:type="dxa"/>
          </w:tcPr>
          <w:p w:rsidR="007A32B8" w:rsidRPr="007A32B8" w:rsidRDefault="007A32B8" w:rsidP="0043021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«Сервис-М»</w:t>
            </w:r>
          </w:p>
        </w:tc>
        <w:tc>
          <w:tcPr>
            <w:tcW w:w="2268" w:type="dxa"/>
          </w:tcPr>
          <w:p w:rsidR="007A32B8" w:rsidRPr="007A32B8" w:rsidRDefault="007A32B8" w:rsidP="0043021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Варламов А.В.</w:t>
            </w:r>
          </w:p>
        </w:tc>
      </w:tr>
      <w:tr w:rsidR="007A32B8" w:rsidRPr="007A32B8" w:rsidTr="007A32B8">
        <w:tc>
          <w:tcPr>
            <w:tcW w:w="562" w:type="dxa"/>
          </w:tcPr>
          <w:p w:rsidR="007A32B8" w:rsidRPr="007A32B8" w:rsidRDefault="007A32B8" w:rsidP="007A32B8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A32B8" w:rsidRDefault="007A32B8" w:rsidP="007A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Томская обл., ЗАТО Северск, </w:t>
            </w:r>
          </w:p>
          <w:p w:rsidR="007A32B8" w:rsidRPr="007A32B8" w:rsidRDefault="002B2606" w:rsidP="007A3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Северск, ул. Куйбышева, д. 6а</w:t>
            </w:r>
          </w:p>
        </w:tc>
        <w:tc>
          <w:tcPr>
            <w:tcW w:w="2268" w:type="dxa"/>
          </w:tcPr>
          <w:p w:rsidR="007A32B8" w:rsidRPr="007A32B8" w:rsidRDefault="007A32B8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«Сервис-М»</w:t>
            </w:r>
          </w:p>
        </w:tc>
        <w:tc>
          <w:tcPr>
            <w:tcW w:w="2268" w:type="dxa"/>
          </w:tcPr>
          <w:p w:rsidR="007A32B8" w:rsidRPr="007A32B8" w:rsidRDefault="007A32B8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Варламов А.В.</w:t>
            </w:r>
          </w:p>
        </w:tc>
      </w:tr>
      <w:tr w:rsidR="007A32B8" w:rsidRPr="007A32B8" w:rsidTr="007A32B8">
        <w:tc>
          <w:tcPr>
            <w:tcW w:w="562" w:type="dxa"/>
          </w:tcPr>
          <w:p w:rsidR="007A32B8" w:rsidRPr="007A32B8" w:rsidRDefault="007A32B8" w:rsidP="007A32B8">
            <w:pPr>
              <w:pStyle w:val="a4"/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A32B8" w:rsidRPr="007A32B8" w:rsidRDefault="007A32B8" w:rsidP="007A32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обл., ЗАТО Северск, г. Северск, </w:t>
            </w:r>
            <w:r w:rsidRPr="007A32B8"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д.116 1-й этап строительства – секция № 2 </w:t>
            </w:r>
          </w:p>
        </w:tc>
        <w:tc>
          <w:tcPr>
            <w:tcW w:w="2268" w:type="dxa"/>
          </w:tcPr>
          <w:p w:rsidR="007A32B8" w:rsidRPr="007A32B8" w:rsidRDefault="007A32B8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2B8">
              <w:rPr>
                <w:rFonts w:ascii="Times New Roman" w:eastAsia="Calibri" w:hAnsi="Times New Roman" w:cs="Times New Roman"/>
                <w:sz w:val="24"/>
                <w:szCs w:val="24"/>
              </w:rPr>
              <w:t>ООО «Прок»</w:t>
            </w:r>
          </w:p>
        </w:tc>
        <w:tc>
          <w:tcPr>
            <w:tcW w:w="2268" w:type="dxa"/>
          </w:tcPr>
          <w:p w:rsidR="007A32B8" w:rsidRPr="007A32B8" w:rsidRDefault="007A32B8" w:rsidP="007A32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Балуев А.И.</w:t>
            </w:r>
          </w:p>
        </w:tc>
      </w:tr>
    </w:tbl>
    <w:p w:rsidR="0043021C" w:rsidRPr="007A32B8" w:rsidRDefault="0043021C" w:rsidP="004302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3021C" w:rsidRDefault="00810059" w:rsidP="0081005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прохождением отопительных периодов 2023-2025гг.</w:t>
      </w:r>
    </w:p>
    <w:tbl>
      <w:tblPr>
        <w:tblStyle w:val="a3"/>
        <w:tblW w:w="9355" w:type="dxa"/>
        <w:tblInd w:w="-5" w:type="dxa"/>
        <w:tblLook w:val="04A0" w:firstRow="1" w:lastRow="0" w:firstColumn="1" w:lastColumn="0" w:noHBand="0" w:noVBand="1"/>
      </w:tblPr>
      <w:tblGrid>
        <w:gridCol w:w="576"/>
        <w:gridCol w:w="6798"/>
        <w:gridCol w:w="1981"/>
      </w:tblGrid>
      <w:tr w:rsidR="00AC4274" w:rsidTr="00606DC0">
        <w:tc>
          <w:tcPr>
            <w:tcW w:w="576" w:type="dxa"/>
          </w:tcPr>
          <w:p w:rsidR="00AC4274" w:rsidRDefault="00AC4274" w:rsidP="008100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AC4274" w:rsidRPr="00AC4274" w:rsidRDefault="00AC4274" w:rsidP="00AC4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274">
              <w:rPr>
                <w:rFonts w:ascii="Times New Roman" w:hAnsi="Times New Roman" w:cs="Times New Roman"/>
                <w:b/>
                <w:sz w:val="24"/>
                <w:szCs w:val="24"/>
              </w:rPr>
              <w:t>МКД проезд Новый, д. 13</w:t>
            </w:r>
          </w:p>
        </w:tc>
        <w:tc>
          <w:tcPr>
            <w:tcW w:w="1981" w:type="dxa"/>
          </w:tcPr>
          <w:p w:rsidR="00AC4274" w:rsidRDefault="00AC4274" w:rsidP="008100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BC3" w:rsidTr="00606DC0">
        <w:tc>
          <w:tcPr>
            <w:tcW w:w="576" w:type="dxa"/>
          </w:tcPr>
          <w:p w:rsidR="004D4BC3" w:rsidRDefault="00606DC0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Случаи аварий систем теплоснабжения</w:t>
            </w:r>
          </w:p>
        </w:tc>
        <w:tc>
          <w:tcPr>
            <w:tcW w:w="1981" w:type="dxa"/>
          </w:tcPr>
          <w:p w:rsidR="004D4BC3" w:rsidRDefault="004D4BC3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BC3" w:rsidTr="00606DC0">
        <w:tc>
          <w:tcPr>
            <w:tcW w:w="576" w:type="dxa"/>
          </w:tcPr>
          <w:p w:rsidR="004D4BC3" w:rsidRDefault="004D4BC3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4D4BC3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4D4BC3" w:rsidTr="00606DC0">
        <w:tc>
          <w:tcPr>
            <w:tcW w:w="576" w:type="dxa"/>
          </w:tcPr>
          <w:p w:rsidR="004D4BC3" w:rsidRDefault="004D4BC3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4D4BC3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4D4BC3" w:rsidTr="00606DC0">
        <w:tc>
          <w:tcPr>
            <w:tcW w:w="576" w:type="dxa"/>
          </w:tcPr>
          <w:p w:rsidR="004D4BC3" w:rsidRDefault="004D4BC3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4D4BC3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4D4BC3" w:rsidTr="00606DC0">
        <w:tc>
          <w:tcPr>
            <w:tcW w:w="576" w:type="dxa"/>
          </w:tcPr>
          <w:p w:rsidR="004D4BC3" w:rsidRDefault="00606DC0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функционирования объекта теплоснабжения (оборудования) </w:t>
            </w:r>
          </w:p>
        </w:tc>
        <w:tc>
          <w:tcPr>
            <w:tcW w:w="1981" w:type="dxa"/>
          </w:tcPr>
          <w:p w:rsidR="004D4BC3" w:rsidRDefault="004D4BC3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BC3" w:rsidTr="00606DC0">
        <w:tc>
          <w:tcPr>
            <w:tcW w:w="576" w:type="dxa"/>
          </w:tcPr>
          <w:p w:rsidR="004D4BC3" w:rsidRDefault="00606DC0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Случаи </w:t>
            </w:r>
            <w:r w:rsidR="00605E92">
              <w:rPr>
                <w:rFonts w:ascii="Times New Roman" w:hAnsi="Times New Roman" w:cs="Times New Roman"/>
                <w:sz w:val="24"/>
                <w:szCs w:val="24"/>
              </w:rPr>
              <w:t xml:space="preserve">перерывов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поставке теплоносителя</w:t>
            </w:r>
          </w:p>
        </w:tc>
        <w:tc>
          <w:tcPr>
            <w:tcW w:w="1981" w:type="dxa"/>
          </w:tcPr>
          <w:p w:rsidR="004D4BC3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4D4BC3" w:rsidTr="00606DC0">
        <w:tc>
          <w:tcPr>
            <w:tcW w:w="576" w:type="dxa"/>
          </w:tcPr>
          <w:p w:rsidR="004D4BC3" w:rsidRDefault="004D4BC3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4D4BC3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4D4BC3" w:rsidTr="00606DC0">
        <w:tc>
          <w:tcPr>
            <w:tcW w:w="576" w:type="dxa"/>
          </w:tcPr>
          <w:p w:rsidR="004D4BC3" w:rsidRDefault="004D4BC3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4D4BC3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</w:tr>
      <w:tr w:rsidR="004D4BC3" w:rsidTr="00606DC0">
        <w:tc>
          <w:tcPr>
            <w:tcW w:w="576" w:type="dxa"/>
          </w:tcPr>
          <w:p w:rsidR="004D4BC3" w:rsidRDefault="004D4BC3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4D4BC3" w:rsidRDefault="004D4BC3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4D4BC3" w:rsidRDefault="004D4BC3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BC3" w:rsidTr="00606DC0">
        <w:tc>
          <w:tcPr>
            <w:tcW w:w="576" w:type="dxa"/>
          </w:tcPr>
          <w:p w:rsidR="004D4BC3" w:rsidRDefault="00606DC0" w:rsidP="004D4B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798" w:type="dxa"/>
          </w:tcPr>
          <w:p w:rsidR="004D4BC3" w:rsidRDefault="00605E92" w:rsidP="004D4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Случаи нарушения температурного режима тепловой энергии теплоносителя</w:t>
            </w:r>
          </w:p>
        </w:tc>
        <w:tc>
          <w:tcPr>
            <w:tcW w:w="1981" w:type="dxa"/>
          </w:tcPr>
          <w:p w:rsidR="004D4BC3" w:rsidRDefault="004D4BC3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E92" w:rsidTr="00606DC0">
        <w:tc>
          <w:tcPr>
            <w:tcW w:w="576" w:type="dxa"/>
          </w:tcPr>
          <w:p w:rsidR="00605E92" w:rsidRDefault="00605E92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5E92" w:rsidRDefault="00605E92" w:rsidP="00605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605E92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5E92" w:rsidTr="00606DC0">
        <w:tc>
          <w:tcPr>
            <w:tcW w:w="576" w:type="dxa"/>
          </w:tcPr>
          <w:p w:rsidR="00605E92" w:rsidRDefault="00605E92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5E92" w:rsidRDefault="00605E92" w:rsidP="00605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605E92" w:rsidRDefault="00070B9C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605E92" w:rsidTr="00606DC0">
        <w:tc>
          <w:tcPr>
            <w:tcW w:w="576" w:type="dxa"/>
          </w:tcPr>
          <w:p w:rsidR="00605E92" w:rsidRDefault="00605E92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5E92" w:rsidRDefault="00605E92" w:rsidP="00605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605E92" w:rsidRDefault="00070B9C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605E92" w:rsidTr="00606DC0">
        <w:tc>
          <w:tcPr>
            <w:tcW w:w="576" w:type="dxa"/>
          </w:tcPr>
          <w:p w:rsidR="00605E92" w:rsidRDefault="00606DC0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798" w:type="dxa"/>
          </w:tcPr>
          <w:p w:rsidR="00605E92" w:rsidRDefault="00605E92" w:rsidP="00605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Случаи снижения параметров давления теплоносителя</w:t>
            </w:r>
          </w:p>
        </w:tc>
        <w:tc>
          <w:tcPr>
            <w:tcW w:w="1981" w:type="dxa"/>
          </w:tcPr>
          <w:p w:rsidR="00605E92" w:rsidRDefault="00605E92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E92" w:rsidTr="00606DC0">
        <w:tc>
          <w:tcPr>
            <w:tcW w:w="576" w:type="dxa"/>
          </w:tcPr>
          <w:p w:rsidR="00605E92" w:rsidRDefault="00605E92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5E92" w:rsidRDefault="00605E92" w:rsidP="00605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605E92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5E92" w:rsidTr="00606DC0">
        <w:tc>
          <w:tcPr>
            <w:tcW w:w="576" w:type="dxa"/>
          </w:tcPr>
          <w:p w:rsidR="00605E92" w:rsidRDefault="00605E92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5E92" w:rsidRDefault="00605E92" w:rsidP="00605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605E92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5E92" w:rsidTr="00606DC0">
        <w:tc>
          <w:tcPr>
            <w:tcW w:w="576" w:type="dxa"/>
          </w:tcPr>
          <w:p w:rsidR="00605E92" w:rsidRDefault="00605E92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5E92" w:rsidRDefault="00605E92" w:rsidP="00605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605E92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C4274" w:rsidTr="00606DC0">
        <w:tc>
          <w:tcPr>
            <w:tcW w:w="576" w:type="dxa"/>
          </w:tcPr>
          <w:p w:rsidR="00AC4274" w:rsidRDefault="00AC4274" w:rsidP="00605E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AC4274" w:rsidRPr="00AC4274" w:rsidRDefault="00AC4274" w:rsidP="00AC42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274">
              <w:rPr>
                <w:rFonts w:ascii="Times New Roman" w:hAnsi="Times New Roman" w:cs="Times New Roman"/>
                <w:b/>
                <w:sz w:val="24"/>
                <w:szCs w:val="24"/>
              </w:rPr>
              <w:t>МКД ул. Куйбышева, д. 6а</w:t>
            </w:r>
          </w:p>
        </w:tc>
        <w:tc>
          <w:tcPr>
            <w:tcW w:w="1981" w:type="dxa"/>
          </w:tcPr>
          <w:p w:rsidR="00AC4274" w:rsidRDefault="00AC4274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Случаи аварий систем теплоснабжения</w:t>
            </w:r>
          </w:p>
        </w:tc>
        <w:tc>
          <w:tcPr>
            <w:tcW w:w="1981" w:type="dxa"/>
          </w:tcPr>
          <w:p w:rsidR="00606DC0" w:rsidRDefault="00606DC0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606DC0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606DC0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606DC0" w:rsidRDefault="00712339" w:rsidP="0071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функционирования объекта теплоснабжения (оборудования) </w:t>
            </w:r>
          </w:p>
        </w:tc>
        <w:tc>
          <w:tcPr>
            <w:tcW w:w="1981" w:type="dxa"/>
          </w:tcPr>
          <w:p w:rsidR="00606DC0" w:rsidRDefault="00606DC0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Случаи перерывов в поставке теплоносителя</w:t>
            </w:r>
          </w:p>
        </w:tc>
        <w:tc>
          <w:tcPr>
            <w:tcW w:w="1981" w:type="dxa"/>
          </w:tcPr>
          <w:p w:rsidR="00606DC0" w:rsidRDefault="00606DC0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Случаи нарушения температурного режима тепловой энергии теплоносителя</w:t>
            </w:r>
          </w:p>
        </w:tc>
        <w:tc>
          <w:tcPr>
            <w:tcW w:w="1981" w:type="dxa"/>
          </w:tcPr>
          <w:p w:rsidR="00606DC0" w:rsidRDefault="00606DC0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Случаи снижения параметров давления теплоносителя</w:t>
            </w:r>
          </w:p>
        </w:tc>
        <w:tc>
          <w:tcPr>
            <w:tcW w:w="1981" w:type="dxa"/>
          </w:tcPr>
          <w:p w:rsidR="00606DC0" w:rsidRDefault="00606DC0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06DC0" w:rsidTr="00606DC0">
        <w:tc>
          <w:tcPr>
            <w:tcW w:w="576" w:type="dxa"/>
          </w:tcPr>
          <w:p w:rsidR="00606DC0" w:rsidRDefault="00606DC0" w:rsidP="00606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8" w:type="dxa"/>
          </w:tcPr>
          <w:p w:rsidR="00606DC0" w:rsidRDefault="00606DC0" w:rsidP="00606D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2024-2025гг.</w:t>
            </w:r>
          </w:p>
        </w:tc>
        <w:tc>
          <w:tcPr>
            <w:tcW w:w="1981" w:type="dxa"/>
          </w:tcPr>
          <w:p w:rsidR="00606DC0" w:rsidRDefault="00712339" w:rsidP="00C97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10059" w:rsidRDefault="00810059" w:rsidP="0081005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5E92" w:rsidRDefault="00F36666" w:rsidP="00605E9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Организационные и технические мероприятия по подготовке к отопительному периоду</w:t>
      </w:r>
      <w:r w:rsidR="00BA2A6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9356" w:type="dxa"/>
        <w:tblInd w:w="-5" w:type="dxa"/>
        <w:tblLook w:val="04A0" w:firstRow="1" w:lastRow="0" w:firstColumn="1" w:lastColumn="0" w:noHBand="0" w:noVBand="1"/>
      </w:tblPr>
      <w:tblGrid>
        <w:gridCol w:w="566"/>
        <w:gridCol w:w="6689"/>
        <w:gridCol w:w="2101"/>
      </w:tblGrid>
      <w:tr w:rsidR="00F36666" w:rsidTr="00B24A6B">
        <w:tc>
          <w:tcPr>
            <w:tcW w:w="566" w:type="dxa"/>
          </w:tcPr>
          <w:p w:rsidR="00F36666" w:rsidRDefault="00F36666" w:rsidP="00F36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689" w:type="dxa"/>
          </w:tcPr>
          <w:p w:rsidR="00F36666" w:rsidRDefault="00F36666" w:rsidP="00F366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2101" w:type="dxa"/>
          </w:tcPr>
          <w:p w:rsidR="00F36666" w:rsidRDefault="00F36666" w:rsidP="00DB2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выполнения</w:t>
            </w:r>
          </w:p>
        </w:tc>
      </w:tr>
      <w:tr w:rsidR="00BA2A67" w:rsidTr="00B24A6B">
        <w:tc>
          <w:tcPr>
            <w:tcW w:w="566" w:type="dxa"/>
          </w:tcPr>
          <w:p w:rsidR="00BA2A67" w:rsidRDefault="00BA2A67" w:rsidP="00BA2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BA2A67" w:rsidRPr="00AC4274" w:rsidRDefault="00BA2A67" w:rsidP="00BA2A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274">
              <w:rPr>
                <w:rFonts w:ascii="Times New Roman" w:hAnsi="Times New Roman" w:cs="Times New Roman"/>
                <w:b/>
                <w:sz w:val="24"/>
                <w:szCs w:val="24"/>
              </w:rPr>
              <w:t>МКД ул. Куйбышева, д. 6а</w:t>
            </w:r>
          </w:p>
        </w:tc>
        <w:tc>
          <w:tcPr>
            <w:tcW w:w="2101" w:type="dxa"/>
          </w:tcPr>
          <w:p w:rsidR="00BA2A67" w:rsidRDefault="00BA2A67" w:rsidP="00DB2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007" w:rsidTr="00B24A6B">
        <w:tc>
          <w:tcPr>
            <w:tcW w:w="566" w:type="dxa"/>
          </w:tcPr>
          <w:p w:rsidR="00722007" w:rsidRPr="00BA2A67" w:rsidRDefault="00722007" w:rsidP="00BA2A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722007" w:rsidRDefault="00722007" w:rsidP="00BA2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использования в работе технической документации на тепловые </w:t>
            </w:r>
            <w:r w:rsidR="007D0BE6">
              <w:rPr>
                <w:rFonts w:ascii="Times New Roman" w:hAnsi="Times New Roman" w:cs="Times New Roman"/>
                <w:sz w:val="24"/>
                <w:szCs w:val="24"/>
              </w:rPr>
              <w:t>энергоустановки в соответствии с требованиями Правил технической эксплуатации тепловых энергоустановок, утвержденных приказом Минэнерго России от 24 марта 2003г.  № 115</w:t>
            </w:r>
          </w:p>
        </w:tc>
        <w:tc>
          <w:tcPr>
            <w:tcW w:w="2101" w:type="dxa"/>
          </w:tcPr>
          <w:p w:rsidR="00722007" w:rsidRDefault="006A5481" w:rsidP="00DB26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регламентных работ в соответствии с требованиями завода-изготовителя устройств контроля, авторегулирования и защиты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C93B8D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93B8D">
              <w:rPr>
                <w:rFonts w:ascii="Times New Roman" w:hAnsi="Times New Roman" w:cs="Times New Roman"/>
                <w:sz w:val="24"/>
                <w:szCs w:val="24"/>
              </w:rPr>
              <w:t xml:space="preserve">роведения испытаний на прочность и плотность ИТП, </w:t>
            </w:r>
          </w:p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B8D">
              <w:rPr>
                <w:rFonts w:ascii="Times New Roman" w:hAnsi="Times New Roman" w:cs="Times New Roman"/>
                <w:sz w:val="24"/>
                <w:szCs w:val="24"/>
              </w:rPr>
              <w:t xml:space="preserve">систем отопления в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416E80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при эксплуатации системы отопления равномерного прогрева всех нагревательных приборов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полотенцесушителей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коэффициента смешения на элеваторном узле водяной системы отопления не ниже расчетного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испытаний на максимальную температуру теплоносителя, тепловых и гидравлических потерь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8741A2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1A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комплексного </w:t>
            </w:r>
            <w:proofErr w:type="spellStart"/>
            <w:r w:rsidRPr="008741A2">
              <w:rPr>
                <w:rFonts w:ascii="Times New Roman" w:hAnsi="Times New Roman" w:cs="Times New Roman"/>
                <w:sz w:val="24"/>
                <w:szCs w:val="24"/>
              </w:rPr>
              <w:t>опробирования</w:t>
            </w:r>
            <w:proofErr w:type="spellEnd"/>
            <w:r w:rsidRPr="008741A2">
              <w:rPr>
                <w:rFonts w:ascii="Times New Roman" w:hAnsi="Times New Roman" w:cs="Times New Roman"/>
                <w:sz w:val="24"/>
                <w:szCs w:val="24"/>
              </w:rPr>
              <w:t xml:space="preserve"> насосных станций для определения качества ремонта, правильности работы и взаимодействия всего тепломеханического, электротехнического оборудования, средств контроля, автоматики телемеханики защиты оборудования системы теплоснабжения и определения степени готовности насосных станций к отопительному сезону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обход теплового пункта с целью контроля состояния оборудования и тепловой изоляции с занесением результатов в журнал дефектов. При необходимости проведение ремонтных/аварийных работ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раз в месяц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межотопительный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период; </w:t>
            </w:r>
          </w:p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 в отопительный период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давления в системе теплопотребления в пределах допустимого уровня в случае аварийного прекращения электроснабжения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1332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1332FB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температуры воды в системе горячего водоснабжения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поверки манометра и термостата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регулировочных кранов на стояки отопления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ED62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промывки внутренней системы отопления в присутствии представителей еди</w:t>
            </w:r>
            <w:r w:rsidR="00ED62C0">
              <w:rPr>
                <w:rFonts w:ascii="Times New Roman" w:hAnsi="Times New Roman" w:cs="Times New Roman"/>
                <w:sz w:val="24"/>
                <w:szCs w:val="24"/>
              </w:rPr>
              <w:t>ной теплоснабжающей организации</w:t>
            </w:r>
            <w:r w:rsidR="00855BAE">
              <w:rPr>
                <w:rFonts w:ascii="Times New Roman" w:hAnsi="Times New Roman" w:cs="Times New Roman"/>
                <w:sz w:val="24"/>
                <w:szCs w:val="24"/>
              </w:rPr>
              <w:t xml:space="preserve"> со снятием диафрагм и сопел элеваторов (с последующей их опломбировкой)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промывки фильтров (грязевиков), обеспечение наличия фильтрующего элемента в косых фильтрах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BA2A67" w:rsidRDefault="006A5481" w:rsidP="006A5481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наладки и регулировки системы отопления после начала отопительного периода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МКД проезд Новый, д. 13а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использования в работе технической документации на тепловые энергоустановки в соответствии с требованиями Правил технической эксплуатации тепловых энергоустановок, утвержденных приказом Минэнерго России от 24 марта 2003г.  № 115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регламентных работ в соответствии с требованиями завода-изготовителя устройств контроля, авторегулирования и защиты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C93B8D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93B8D">
              <w:rPr>
                <w:rFonts w:ascii="Times New Roman" w:hAnsi="Times New Roman" w:cs="Times New Roman"/>
                <w:sz w:val="24"/>
                <w:szCs w:val="24"/>
              </w:rPr>
              <w:t xml:space="preserve">роведения испытаний на прочность и плотность ИТП, </w:t>
            </w:r>
          </w:p>
          <w:p w:rsidR="006A5481" w:rsidRDefault="00E4515F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 отопления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416E80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при эксплуатации системы отопления равномерного прогрева всех нагревательных приборов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полотенцесушителей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коэффициента смешения на элеваторном узле водяной системы отопления не ниже расчетного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испытаний на максимальную температуру теплоносителя, тепловых и гидравлических потерь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комплексного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опробирования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насосных станций для определения качества ремонта, правильности работы и взаимодействия всего тепломеханического, электротехнического оборудования, средств контроля, автоматики телемеханики защиты оборудования системы теплоснабжения и определения степени готовности насосных станций к отопительному сезону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обход теплового пункта с целью контроля состояния оборудования и тепловой изоляции с занесением результатов в журнал дефектов. При необходимости проведение ремонтных/аварийных работ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раз в месяц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межотопительный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период; </w:t>
            </w:r>
          </w:p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 в отопительный период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9B012E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12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состояния бака-аккумулятора и определение их пригодности к дальнейшей эксплуатации путем визуального осмотра конструкции, компенсирующих устройств трубопроводов с составлением акта по результатам осмотра.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периодических осмотров автоматических регуляторов, проверка работа, очистка и смазка движущихся частей, корректировка и настройка регулирующих органов на поддержание заданных параметров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давления в системе теплопотребления в пределах допустимого уровня в случае аварийного прекращения электроснабжения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1332FB">
              <w:rPr>
                <w:rFonts w:ascii="Times New Roman" w:hAnsi="Times New Roman" w:cs="Times New Roman"/>
                <w:sz w:val="24"/>
                <w:szCs w:val="24"/>
              </w:rPr>
              <w:t xml:space="preserve">нужной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температуры воды в системе горячего водоснабжения при помощи автоматического регулятора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поверки ОДПУ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7535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промыв</w:t>
            </w:r>
            <w:r w:rsidR="00AE7D07">
              <w:rPr>
                <w:rFonts w:ascii="Times New Roman" w:hAnsi="Times New Roman" w:cs="Times New Roman"/>
                <w:sz w:val="24"/>
                <w:szCs w:val="24"/>
              </w:rPr>
              <w:t>ки внутренней системы отопления</w:t>
            </w:r>
            <w:r w:rsidR="00ED62C0">
              <w:rPr>
                <w:rFonts w:ascii="Times New Roman" w:hAnsi="Times New Roman" w:cs="Times New Roman"/>
                <w:sz w:val="24"/>
                <w:szCs w:val="24"/>
              </w:rPr>
              <w:t xml:space="preserve"> в присутствии представителя теплоснабжающей организации.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промывки фильтров (грязевиков), обеспечение наличия фильтрующего элемента в косых фильтрах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9B012E" w:rsidRDefault="006A5481" w:rsidP="006A548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наладки и регулировки системы отопления после начала отопительного периода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12E">
              <w:rPr>
                <w:rFonts w:ascii="Times New Roman" w:hAnsi="Times New Roman" w:cs="Times New Roman"/>
                <w:b/>
                <w:sz w:val="24"/>
                <w:szCs w:val="24"/>
              </w:rPr>
              <w:t>МКД ул. Ленина, д. 116 1-й этап строительства –</w:t>
            </w:r>
          </w:p>
          <w:p w:rsidR="006A5481" w:rsidRPr="009B012E" w:rsidRDefault="006A5481" w:rsidP="006A54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1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секция № 2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использования в работе технической документации на тепловые энергоустановки в соответствии с требованиями Правил технической эксплуатации тепловых энергоустановок, утвержденных приказом Минэнерго России от 24 марта 2003г.  № 115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регламентных работ в соответствии с требованиями завода-изготовителя устройств контроля, авторегулирования и защиты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C93B8D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93B8D">
              <w:rPr>
                <w:rFonts w:ascii="Times New Roman" w:hAnsi="Times New Roman" w:cs="Times New Roman"/>
                <w:sz w:val="24"/>
                <w:szCs w:val="24"/>
              </w:rPr>
              <w:t xml:space="preserve">роведения испытаний на прочность и плотность ИТП, </w:t>
            </w:r>
          </w:p>
          <w:p w:rsidR="006A5481" w:rsidRDefault="00E4515F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 отопления </w:t>
            </w:r>
            <w:r w:rsidR="006A5481" w:rsidRPr="00C93B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01" w:type="dxa"/>
          </w:tcPr>
          <w:p w:rsidR="006A5481" w:rsidRDefault="0061749A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49A"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416E80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при эксплуатации системы отопления равномерного прогрева всех нагревательных приборов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полотенцесушителей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коэффициента смешения на элеваторном узле водяной системы отопления не ниже расчетного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испытаний на максимальную температуру теплоносителя, тепловых и гидравлических потерь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комплексного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опробирования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насосных станций для определения качества ремонта, правильности работы и взаимодействия всего тепломеханического, электротехнического оборудования, средств контроля, автоматики телемеханики защиты оборудования системы теплоснабжения и определения степени готовности насосных станций к отопительному сезону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обход теплового пункта с целью контроля состояния оборудования и тепловой изоляции с занесением результатов в журнал дефектов. При необходимости проведение ремонтных/аварийных работ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раз в месяц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межотопительный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период; </w:t>
            </w:r>
          </w:p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неделю в отопительный период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Pr="009B012E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012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оценки состояния бака-аккумулятора и определение их пригодности к дальнейшей эксплуатации путем визуального осмотра конструкции, компенсирующих устройств трубопроводов с составлением акта по результатам осмотра.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периодических осмотров автоматических регуляторов, проверка работа, очистка и смазка движущихся частей, корректировка и настройка регулирующих органов на поддержание заданных параметров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давления в системе теплопотребления в пределах допустимого уровня в случае аварийного прекращения электроснабжения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7447B">
              <w:rPr>
                <w:rFonts w:ascii="Times New Roman" w:hAnsi="Times New Roman" w:cs="Times New Roman"/>
                <w:sz w:val="24"/>
                <w:szCs w:val="24"/>
              </w:rPr>
              <w:t xml:space="preserve">нужной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температуры воды в системе горячего водоснабжения при помощи автоматического регулятора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ED62C0" w:rsidP="004A5A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2C0">
              <w:rPr>
                <w:rFonts w:ascii="Times New Roman" w:hAnsi="Times New Roman" w:cs="Times New Roman"/>
                <w:sz w:val="24"/>
                <w:szCs w:val="24"/>
              </w:rPr>
              <w:t>Проведение промывки внутренней системы отопления в присутствии представителя теплоснабжающей организации.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промывки фильтров (грязевиков), обеспечение наличия фильтрующего элемента в косых фильтрах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02.06.2025-31.06.2025</w:t>
            </w:r>
          </w:p>
        </w:tc>
      </w:tr>
      <w:tr w:rsidR="006A5481" w:rsidTr="00B24A6B">
        <w:tc>
          <w:tcPr>
            <w:tcW w:w="566" w:type="dxa"/>
          </w:tcPr>
          <w:p w:rsidR="006A5481" w:rsidRPr="00AA1413" w:rsidRDefault="006A5481" w:rsidP="006A5481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9" w:type="dxa"/>
          </w:tcPr>
          <w:p w:rsidR="006A5481" w:rsidRDefault="006A5481" w:rsidP="006A54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наладки и регулировки системы отопления после начала отопительного периода </w:t>
            </w:r>
          </w:p>
        </w:tc>
        <w:tc>
          <w:tcPr>
            <w:tcW w:w="2101" w:type="dxa"/>
          </w:tcPr>
          <w:p w:rsidR="006A5481" w:rsidRDefault="006A5481" w:rsidP="006A54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отопительного периода</w:t>
            </w:r>
          </w:p>
        </w:tc>
      </w:tr>
    </w:tbl>
    <w:p w:rsidR="00F36666" w:rsidRDefault="00F36666" w:rsidP="00F3666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338FB" w:rsidRPr="002338FB" w:rsidRDefault="002338FB" w:rsidP="002338F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2338FB" w:rsidRPr="00233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377C5"/>
    <w:multiLevelType w:val="hybridMultilevel"/>
    <w:tmpl w:val="97EA9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A468D"/>
    <w:multiLevelType w:val="hybridMultilevel"/>
    <w:tmpl w:val="BDBEC986"/>
    <w:lvl w:ilvl="0" w:tplc="7ECCFAB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FD5C06"/>
    <w:multiLevelType w:val="hybridMultilevel"/>
    <w:tmpl w:val="27FA2872"/>
    <w:lvl w:ilvl="0" w:tplc="7ECCFAB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CB02EC1"/>
    <w:multiLevelType w:val="hybridMultilevel"/>
    <w:tmpl w:val="D8DE41D0"/>
    <w:lvl w:ilvl="0" w:tplc="7ECCFAB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EE65E8"/>
    <w:multiLevelType w:val="hybridMultilevel"/>
    <w:tmpl w:val="A5C4BD6A"/>
    <w:lvl w:ilvl="0" w:tplc="7ECCFAB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B5F"/>
    <w:rsid w:val="00070B9C"/>
    <w:rsid w:val="001332FB"/>
    <w:rsid w:val="001C20F9"/>
    <w:rsid w:val="0023271E"/>
    <w:rsid w:val="002338FB"/>
    <w:rsid w:val="002B2606"/>
    <w:rsid w:val="003B69A6"/>
    <w:rsid w:val="003E53AA"/>
    <w:rsid w:val="00416E80"/>
    <w:rsid w:val="0043021C"/>
    <w:rsid w:val="0047447B"/>
    <w:rsid w:val="004A5AD7"/>
    <w:rsid w:val="004D4BC3"/>
    <w:rsid w:val="00517455"/>
    <w:rsid w:val="005A10E6"/>
    <w:rsid w:val="005D359E"/>
    <w:rsid w:val="00605E92"/>
    <w:rsid w:val="00606DC0"/>
    <w:rsid w:val="0061749A"/>
    <w:rsid w:val="00640A7A"/>
    <w:rsid w:val="00656A1E"/>
    <w:rsid w:val="006753A2"/>
    <w:rsid w:val="006A5481"/>
    <w:rsid w:val="00712339"/>
    <w:rsid w:val="00722007"/>
    <w:rsid w:val="00753506"/>
    <w:rsid w:val="007A32B8"/>
    <w:rsid w:val="007D0BE6"/>
    <w:rsid w:val="007E66A1"/>
    <w:rsid w:val="007F1F28"/>
    <w:rsid w:val="00801FBB"/>
    <w:rsid w:val="00810059"/>
    <w:rsid w:val="00855BAE"/>
    <w:rsid w:val="008741A2"/>
    <w:rsid w:val="00982CA6"/>
    <w:rsid w:val="009B012E"/>
    <w:rsid w:val="00A05B2A"/>
    <w:rsid w:val="00A24FDA"/>
    <w:rsid w:val="00AA1413"/>
    <w:rsid w:val="00AC4274"/>
    <w:rsid w:val="00AE7D07"/>
    <w:rsid w:val="00B24A6B"/>
    <w:rsid w:val="00B2730F"/>
    <w:rsid w:val="00B81B5F"/>
    <w:rsid w:val="00B905DE"/>
    <w:rsid w:val="00BA2A67"/>
    <w:rsid w:val="00BD4D53"/>
    <w:rsid w:val="00BF6874"/>
    <w:rsid w:val="00C60A68"/>
    <w:rsid w:val="00C93B8D"/>
    <w:rsid w:val="00C976E8"/>
    <w:rsid w:val="00CF381C"/>
    <w:rsid w:val="00D00DF0"/>
    <w:rsid w:val="00D43F0F"/>
    <w:rsid w:val="00DB2626"/>
    <w:rsid w:val="00E34041"/>
    <w:rsid w:val="00E4515F"/>
    <w:rsid w:val="00ED4561"/>
    <w:rsid w:val="00ED62C0"/>
    <w:rsid w:val="00F24F9A"/>
    <w:rsid w:val="00F3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C3117B-B05B-4787-B4E8-27CF709EF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3021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75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75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1457</Words>
  <Characters>8306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Горецкий Константин</dc:creator>
  <cp:keywords/>
  <dc:description/>
  <cp:lastModifiedBy>Sannikova</cp:lastModifiedBy>
  <cp:revision>2</cp:revision>
  <cp:lastPrinted>2025-03-18T06:52:00Z</cp:lastPrinted>
  <dcterms:created xsi:type="dcterms:W3CDTF">2025-04-18T02:06:00Z</dcterms:created>
  <dcterms:modified xsi:type="dcterms:W3CDTF">2025-04-18T02:06:00Z</dcterms:modified>
</cp:coreProperties>
</file>