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F972F3" w14:textId="77777777" w:rsidR="00752A79" w:rsidRDefault="00752A79">
      <w:pPr>
        <w:rPr>
          <w:rFonts w:ascii="Times New Roman" w:hAnsi="Times New Roman"/>
        </w:rPr>
      </w:pPr>
    </w:p>
    <w:p w14:paraId="7679271A" w14:textId="021C6256" w:rsidR="00812286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«Извещение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о намерении предоставления в </w:t>
      </w:r>
      <w:r w:rsidR="00A515F7">
        <w:rPr>
          <w:sz w:val="24"/>
          <w:szCs w:val="24"/>
        </w:rPr>
        <w:t>аренду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земельного участка </w:t>
      </w:r>
    </w:p>
    <w:p w14:paraId="0F9B070C" w14:textId="77777777" w:rsidR="00E651A3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для индивидуального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>жилищного строительства</w:t>
      </w:r>
      <w:r w:rsidR="00E651A3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на территории </w:t>
      </w:r>
    </w:p>
    <w:p w14:paraId="7FD8BD27" w14:textId="496A0F08" w:rsidR="000B03DA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ЗАТО Северск Томской области</w:t>
      </w:r>
    </w:p>
    <w:p w14:paraId="38DD79CE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</w:p>
    <w:p w14:paraId="23969866" w14:textId="67ED0AF3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proofErr w:type="gramStart"/>
      <w:r w:rsidRPr="00D7493A">
        <w:rPr>
          <w:sz w:val="24"/>
          <w:szCs w:val="24"/>
        </w:rPr>
        <w:t>Администрация</w:t>
      </w:r>
      <w:proofErr w:type="gramEnd"/>
      <w:r w:rsidRPr="00D7493A">
        <w:rPr>
          <w:sz w:val="24"/>
          <w:szCs w:val="24"/>
        </w:rPr>
        <w:t xml:space="preserve"> ЗАТО Северск, в соответствии со статьей 39.18 Земельного кодекса Российской Федерации, извещает о намерении предоставления в </w:t>
      </w:r>
      <w:r w:rsidR="00A515F7">
        <w:rPr>
          <w:sz w:val="24"/>
          <w:szCs w:val="24"/>
        </w:rPr>
        <w:t>аренду</w:t>
      </w:r>
      <w:r w:rsidRPr="00D7493A">
        <w:rPr>
          <w:sz w:val="24"/>
          <w:szCs w:val="24"/>
        </w:rPr>
        <w:t xml:space="preserve"> земельного участка для индивидуального жилищного строительства</w:t>
      </w:r>
      <w:r w:rsidR="007B62D0">
        <w:rPr>
          <w:sz w:val="24"/>
          <w:szCs w:val="24"/>
        </w:rPr>
        <w:t>, местоположение которого</w:t>
      </w:r>
      <w:r w:rsidRPr="00D7493A">
        <w:rPr>
          <w:sz w:val="24"/>
          <w:szCs w:val="24"/>
        </w:rPr>
        <w:t xml:space="preserve">: Томская область, ЗАТО Северск, </w:t>
      </w:r>
      <w:proofErr w:type="spellStart"/>
      <w:r w:rsidR="007B62D0">
        <w:rPr>
          <w:sz w:val="24"/>
          <w:szCs w:val="24"/>
        </w:rPr>
        <w:t>д.Кижирово</w:t>
      </w:r>
      <w:proofErr w:type="spellEnd"/>
      <w:r w:rsidRPr="00D7493A">
        <w:rPr>
          <w:sz w:val="24"/>
          <w:szCs w:val="24"/>
        </w:rPr>
        <w:t xml:space="preserve"> площадью 1</w:t>
      </w:r>
      <w:r w:rsidR="00DF0EBA">
        <w:rPr>
          <w:sz w:val="24"/>
          <w:szCs w:val="24"/>
        </w:rPr>
        <w:t>034</w:t>
      </w:r>
      <w:bookmarkStart w:id="0" w:name="_GoBack"/>
      <w:bookmarkEnd w:id="0"/>
      <w:r w:rsidRPr="00D7493A">
        <w:rPr>
          <w:sz w:val="24"/>
          <w:szCs w:val="24"/>
        </w:rPr>
        <w:t xml:space="preserve"> </w:t>
      </w:r>
      <w:proofErr w:type="spellStart"/>
      <w:r w:rsidRPr="00D7493A">
        <w:rPr>
          <w:sz w:val="24"/>
          <w:szCs w:val="24"/>
        </w:rPr>
        <w:t>кв.м</w:t>
      </w:r>
      <w:proofErr w:type="spellEnd"/>
      <w:r w:rsidRPr="00D7493A">
        <w:rPr>
          <w:sz w:val="24"/>
          <w:szCs w:val="24"/>
        </w:rPr>
        <w:t>.</w:t>
      </w:r>
    </w:p>
    <w:p w14:paraId="63613C3F" w14:textId="0EE83F4D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sz w:val="24"/>
          <w:szCs w:val="24"/>
        </w:rPr>
        <w:t xml:space="preserve"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</w:t>
      </w:r>
      <w:proofErr w:type="spellStart"/>
      <w:r w:rsidRPr="00D7493A">
        <w:rPr>
          <w:sz w:val="24"/>
          <w:szCs w:val="24"/>
        </w:rPr>
        <w:t>г.Северск</w:t>
      </w:r>
      <w:proofErr w:type="spellEnd"/>
      <w:r w:rsidRPr="00D7493A">
        <w:rPr>
          <w:sz w:val="24"/>
          <w:szCs w:val="24"/>
        </w:rPr>
        <w:t xml:space="preserve">, </w:t>
      </w:r>
      <w:proofErr w:type="spellStart"/>
      <w:r w:rsidRPr="00D7493A">
        <w:rPr>
          <w:sz w:val="24"/>
          <w:szCs w:val="24"/>
        </w:rPr>
        <w:t>ул.Лесная</w:t>
      </w:r>
      <w:proofErr w:type="spellEnd"/>
      <w:r w:rsidRPr="00D7493A">
        <w:rPr>
          <w:sz w:val="24"/>
          <w:szCs w:val="24"/>
        </w:rPr>
        <w:t xml:space="preserve">, 11а, этаж 2, </w:t>
      </w:r>
      <w:proofErr w:type="spellStart"/>
      <w:r w:rsidRPr="00D7493A">
        <w:rPr>
          <w:sz w:val="24"/>
          <w:szCs w:val="24"/>
        </w:rPr>
        <w:t>каб</w:t>
      </w:r>
      <w:proofErr w:type="spellEnd"/>
      <w:r w:rsidRPr="00D7493A">
        <w:rPr>
          <w:sz w:val="24"/>
          <w:szCs w:val="24"/>
        </w:rPr>
        <w:t>. 214,</w:t>
      </w:r>
      <w:r w:rsidR="00052B41" w:rsidRPr="00D7493A">
        <w:rPr>
          <w:sz w:val="24"/>
          <w:szCs w:val="24"/>
        </w:rPr>
        <w:t xml:space="preserve"> 217</w:t>
      </w:r>
      <w:r w:rsidRPr="00D7493A">
        <w:rPr>
          <w:sz w:val="24"/>
          <w:szCs w:val="24"/>
        </w:rPr>
        <w:t xml:space="preserve"> в соответствии со следующим графиком: понедельник, четверг – с 9:</w:t>
      </w:r>
      <w:r w:rsidR="00052B41" w:rsidRPr="00D7493A">
        <w:rPr>
          <w:sz w:val="24"/>
          <w:szCs w:val="24"/>
        </w:rPr>
        <w:t>00</w:t>
      </w:r>
      <w:r w:rsidRPr="00D7493A">
        <w:rPr>
          <w:sz w:val="24"/>
          <w:szCs w:val="24"/>
        </w:rPr>
        <w:t xml:space="preserve"> до 1</w:t>
      </w:r>
      <w:r w:rsidR="00052B41" w:rsidRPr="00D7493A">
        <w:rPr>
          <w:sz w:val="24"/>
          <w:szCs w:val="24"/>
        </w:rPr>
        <w:t>1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0, с 14:00 до 1</w:t>
      </w:r>
      <w:r w:rsidR="00052B41" w:rsidRPr="00D7493A">
        <w:rPr>
          <w:sz w:val="24"/>
          <w:szCs w:val="24"/>
        </w:rPr>
        <w:t>6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</w:t>
      </w:r>
      <w:r w:rsidR="001F4E1C">
        <w:rPr>
          <w:color w:val="000000" w:themeColor="text1"/>
          <w:sz w:val="24"/>
          <w:szCs w:val="24"/>
        </w:rPr>
        <w:t xml:space="preserve">, телефоны для справок: </w:t>
      </w:r>
      <w:r w:rsidR="003074F8" w:rsidRPr="00D7493A">
        <w:rPr>
          <w:color w:val="000000" w:themeColor="text1"/>
          <w:sz w:val="24"/>
          <w:szCs w:val="24"/>
        </w:rPr>
        <w:t>77-39-52</w:t>
      </w:r>
      <w:r w:rsidR="001F4E1C">
        <w:rPr>
          <w:color w:val="000000" w:themeColor="text1"/>
          <w:sz w:val="24"/>
          <w:szCs w:val="24"/>
        </w:rPr>
        <w:t xml:space="preserve">, </w:t>
      </w:r>
      <w:r w:rsidR="001F4E1C" w:rsidRPr="00D7493A">
        <w:rPr>
          <w:color w:val="000000" w:themeColor="text1"/>
          <w:sz w:val="24"/>
          <w:szCs w:val="24"/>
        </w:rPr>
        <w:t>77-23-40</w:t>
      </w:r>
      <w:r w:rsidRPr="00D7493A">
        <w:rPr>
          <w:color w:val="000000" w:themeColor="text1"/>
          <w:sz w:val="24"/>
          <w:szCs w:val="24"/>
        </w:rPr>
        <w:t xml:space="preserve">. </w:t>
      </w:r>
    </w:p>
    <w:p w14:paraId="245129C2" w14:textId="52E53B4B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Начало приема заявлений: </w:t>
      </w:r>
      <w:r w:rsidR="00002889">
        <w:rPr>
          <w:color w:val="000000" w:themeColor="text1"/>
          <w:sz w:val="24"/>
          <w:szCs w:val="24"/>
        </w:rPr>
        <w:t>06</w:t>
      </w:r>
      <w:r w:rsidR="00A67180" w:rsidRPr="00D7493A">
        <w:rPr>
          <w:color w:val="000000" w:themeColor="text1"/>
          <w:sz w:val="24"/>
          <w:szCs w:val="24"/>
        </w:rPr>
        <w:t>.</w:t>
      </w:r>
      <w:r w:rsidR="00002889">
        <w:rPr>
          <w:color w:val="000000" w:themeColor="text1"/>
          <w:sz w:val="24"/>
          <w:szCs w:val="24"/>
        </w:rPr>
        <w:t>05</w:t>
      </w:r>
      <w:r w:rsidRPr="00D7493A">
        <w:rPr>
          <w:color w:val="000000" w:themeColor="text1"/>
          <w:sz w:val="24"/>
          <w:szCs w:val="24"/>
        </w:rPr>
        <w:t>.202</w:t>
      </w:r>
      <w:r w:rsidR="00002889">
        <w:rPr>
          <w:color w:val="000000" w:themeColor="text1"/>
          <w:sz w:val="24"/>
          <w:szCs w:val="24"/>
        </w:rPr>
        <w:t>5</w:t>
      </w:r>
    </w:p>
    <w:p w14:paraId="58BBCE64" w14:textId="75C5E707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Окончание приема заявлений: </w:t>
      </w:r>
      <w:r w:rsidR="00002889">
        <w:rPr>
          <w:color w:val="000000" w:themeColor="text1"/>
          <w:sz w:val="24"/>
          <w:szCs w:val="24"/>
        </w:rPr>
        <w:t>04</w:t>
      </w:r>
      <w:r w:rsidRPr="00D7493A">
        <w:rPr>
          <w:color w:val="000000" w:themeColor="text1"/>
          <w:sz w:val="24"/>
          <w:szCs w:val="24"/>
        </w:rPr>
        <w:t>.</w:t>
      </w:r>
      <w:r w:rsidR="00002889">
        <w:rPr>
          <w:color w:val="000000" w:themeColor="text1"/>
          <w:sz w:val="24"/>
          <w:szCs w:val="24"/>
        </w:rPr>
        <w:t>06</w:t>
      </w:r>
      <w:r w:rsidRPr="00D7493A">
        <w:rPr>
          <w:color w:val="000000" w:themeColor="text1"/>
          <w:sz w:val="24"/>
          <w:szCs w:val="24"/>
        </w:rPr>
        <w:t>.202</w:t>
      </w:r>
      <w:r w:rsidR="00002889">
        <w:rPr>
          <w:color w:val="000000" w:themeColor="text1"/>
          <w:sz w:val="24"/>
          <w:szCs w:val="24"/>
        </w:rPr>
        <w:t>5</w:t>
      </w:r>
    </w:p>
    <w:p w14:paraId="37E9C724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К заявлению прилагаются следующие документы:</w:t>
      </w:r>
    </w:p>
    <w:p w14:paraId="1E8990BD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14:paraId="1E826247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</w:t>
      </w:r>
      <w:r w:rsidR="00A67180" w:rsidRPr="00D7493A">
        <w:rPr>
          <w:sz w:val="24"/>
          <w:szCs w:val="24"/>
        </w:rPr>
        <w:t>авителя заинтересованного лица)</w:t>
      </w:r>
      <w:r w:rsidRPr="00D7493A">
        <w:rPr>
          <w:sz w:val="24"/>
          <w:szCs w:val="24"/>
        </w:rPr>
        <w:t>».</w:t>
      </w:r>
    </w:p>
    <w:p w14:paraId="0B00F970" w14:textId="43573AD8" w:rsidR="00752A79" w:rsidRPr="00341637" w:rsidRDefault="00752A79" w:rsidP="00B512E4">
      <w:pPr>
        <w:ind w:firstLine="709"/>
        <w:jc w:val="both"/>
        <w:rPr>
          <w:color w:val="000000" w:themeColor="text1"/>
          <w:sz w:val="28"/>
          <w:szCs w:val="28"/>
        </w:rPr>
      </w:pPr>
    </w:p>
    <w:tbl>
      <w:tblPr>
        <w:tblW w:w="9723" w:type="dxa"/>
        <w:tblLayout w:type="fixed"/>
        <w:tblLook w:val="01E0" w:firstRow="1" w:lastRow="1" w:firstColumn="1" w:lastColumn="1" w:noHBand="0" w:noVBand="0"/>
      </w:tblPr>
      <w:tblGrid>
        <w:gridCol w:w="9723"/>
      </w:tblGrid>
      <w:tr w:rsidR="00752A79" w14:paraId="12C7BE54" w14:textId="77777777">
        <w:tc>
          <w:tcPr>
            <w:tcW w:w="9723" w:type="dxa"/>
            <w:shd w:val="clear" w:color="auto" w:fill="auto"/>
          </w:tcPr>
          <w:p w14:paraId="3F6E07A4" w14:textId="77777777" w:rsidR="00752A79" w:rsidRDefault="00752A79" w:rsidP="00B512E4">
            <w:pPr>
              <w:rPr>
                <w:sz w:val="24"/>
                <w:szCs w:val="24"/>
              </w:rPr>
            </w:pPr>
          </w:p>
          <w:p w14:paraId="7B280321" w14:textId="77777777" w:rsidR="00752A79" w:rsidRDefault="00752A79">
            <w:pPr>
              <w:ind w:firstLine="567"/>
              <w:rPr>
                <w:sz w:val="24"/>
                <w:szCs w:val="24"/>
              </w:rPr>
            </w:pPr>
          </w:p>
          <w:p w14:paraId="490D000D" w14:textId="77777777" w:rsidR="00752A79" w:rsidRDefault="00752A79">
            <w:pPr>
              <w:ind w:firstLine="567"/>
              <w:rPr>
                <w:sz w:val="28"/>
                <w:szCs w:val="28"/>
              </w:rPr>
            </w:pPr>
          </w:p>
        </w:tc>
      </w:tr>
    </w:tbl>
    <w:p w14:paraId="13DD5A8F" w14:textId="77777777" w:rsidR="00752A79" w:rsidRPr="001D765D" w:rsidRDefault="00752A79">
      <w:pPr>
        <w:tabs>
          <w:tab w:val="left" w:pos="1453"/>
        </w:tabs>
        <w:rPr>
          <w:rFonts w:ascii="Times New Roman" w:hAnsi="Times New Roman"/>
          <w:sz w:val="16"/>
        </w:rPr>
      </w:pPr>
      <w:bookmarkStart w:id="1" w:name="СодержаниеКонец"/>
      <w:bookmarkEnd w:id="1"/>
    </w:p>
    <w:sectPr w:rsidR="00752A79" w:rsidRPr="001D76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35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464F7" w14:textId="77777777" w:rsidR="00A50FC3" w:rsidRDefault="00A50FC3">
      <w:r>
        <w:separator/>
      </w:r>
    </w:p>
  </w:endnote>
  <w:endnote w:type="continuationSeparator" w:id="0">
    <w:p w14:paraId="4B695D66" w14:textId="77777777" w:rsidR="00A50FC3" w:rsidRDefault="00A5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51810" w14:textId="77777777" w:rsidR="001D765D" w:rsidRDefault="001D765D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693A31" w14:textId="77777777" w:rsidR="00752A79" w:rsidRDefault="009D113D">
    <w:pPr>
      <w:pStyle w:val="af6"/>
      <w:rPr>
        <w:sz w:val="16"/>
      </w:rPr>
    </w:pPr>
    <w:r>
      <w:rPr>
        <w:sz w:val="16"/>
      </w:rPr>
      <w:t>Внутренний номер: 277433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E0F" w14:textId="77777777" w:rsidR="001D765D" w:rsidRDefault="001D765D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E7E2B6" w14:textId="77777777" w:rsidR="00A50FC3" w:rsidRDefault="00A50FC3">
      <w:r>
        <w:separator/>
      </w:r>
    </w:p>
  </w:footnote>
  <w:footnote w:type="continuationSeparator" w:id="0">
    <w:p w14:paraId="47606827" w14:textId="77777777" w:rsidR="00A50FC3" w:rsidRDefault="00A50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6D2BC" w14:textId="77777777" w:rsidR="001D765D" w:rsidRDefault="001D765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C66CB" w14:textId="77777777" w:rsidR="001D765D" w:rsidRDefault="001D765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CEF1D" w14:textId="77777777" w:rsidR="00752A79" w:rsidRDefault="009D113D">
    <w:pPr>
      <w:spacing w:before="120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3B92B3C9" wp14:editId="0607F227">
          <wp:simplePos x="0" y="0"/>
          <wp:positionH relativeFrom="column">
            <wp:posOffset>2834005</wp:posOffset>
          </wp:positionH>
          <wp:positionV relativeFrom="paragraph">
            <wp:posOffset>100701</wp:posOffset>
          </wp:positionV>
          <wp:extent cx="530225" cy="664845"/>
          <wp:effectExtent l="0" t="0" r="3175" b="1905"/>
          <wp:wrapThrough wrapText="bothSides">
            <wp:wrapPolygon edited="1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3" descr="Описание: gerb"/>
                  <pic:cNvPicPr>
                    <a:picLocks noChangeAspect="1"/>
                  </pic:cNvPicPr>
                </pic:nvPicPr>
                <pic:blipFill>
                  <a:blip r:embed="rId1">
                    <a:lum bright="-6000" contrast="18000"/>
                  </a:blip>
                  <a:stretch/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14:paraId="520E187B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01CE0493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57921F5E" w14:textId="77777777" w:rsidR="00752A79" w:rsidRDefault="00752A79">
    <w:pPr>
      <w:pStyle w:val="1"/>
      <w:spacing w:before="120"/>
      <w:rPr>
        <w:b w:val="0"/>
      </w:rPr>
    </w:pPr>
  </w:p>
  <w:p w14:paraId="1BCA3A2F" w14:textId="77777777" w:rsidR="00752A79" w:rsidRDefault="009D113D">
    <w:pPr>
      <w:pStyle w:val="1"/>
      <w:rPr>
        <w:b w:val="0"/>
      </w:rPr>
    </w:pPr>
    <w:r>
      <w:rPr>
        <w:b w:val="0"/>
      </w:rPr>
      <w:t>Томская область</w:t>
    </w:r>
  </w:p>
  <w:p w14:paraId="3826F02C" w14:textId="77777777" w:rsidR="00752A79" w:rsidRDefault="009D113D">
    <w:pPr>
      <w:pStyle w:val="1"/>
      <w:rPr>
        <w:b w:val="0"/>
      </w:rPr>
    </w:pPr>
    <w:proofErr w:type="gramStart"/>
    <w:r>
      <w:rPr>
        <w:b w:val="0"/>
      </w:rPr>
      <w:t>городской  округ</w:t>
    </w:r>
    <w:proofErr w:type="gramEnd"/>
  </w:p>
  <w:p w14:paraId="48D88C52" w14:textId="77777777" w:rsidR="00752A79" w:rsidRDefault="009D113D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14:paraId="368BF271" w14:textId="77777777" w:rsidR="00752A79" w:rsidRDefault="009D113D">
    <w:pPr>
      <w:pStyle w:val="1"/>
      <w:spacing w:before="60"/>
      <w:rPr>
        <w:rFonts w:ascii="Times New Roman" w:hAnsi="Times New Roman"/>
        <w:b w:val="0"/>
        <w:sz w:val="26"/>
        <w:szCs w:val="26"/>
      </w:rPr>
    </w:pPr>
    <w:proofErr w:type="gramStart"/>
    <w:r>
      <w:rPr>
        <w:rFonts w:ascii="Times New Roman" w:hAnsi="Times New Roman"/>
        <w:b w:val="0"/>
        <w:sz w:val="26"/>
        <w:szCs w:val="26"/>
      </w:rPr>
      <w:t>АДМИНИСТРАЦИЯ</w:t>
    </w:r>
    <w:proofErr w:type="gramEnd"/>
    <w:r>
      <w:rPr>
        <w:rFonts w:ascii="Times New Roman" w:hAnsi="Times New Roman"/>
        <w:b w:val="0"/>
        <w:sz w:val="26"/>
        <w:szCs w:val="26"/>
      </w:rPr>
      <w:t xml:space="preserve"> ЗАТО СЕВЕРСК</w:t>
    </w:r>
  </w:p>
  <w:p w14:paraId="31E0ABEC" w14:textId="77777777" w:rsidR="00752A79" w:rsidRDefault="00997448">
    <w:pPr>
      <w:jc w:val="center"/>
      <w:rPr>
        <w:b/>
        <w:sz w:val="28"/>
        <w:szCs w:val="28"/>
      </w:rPr>
    </w:pPr>
    <w:r>
      <w:rPr>
        <w:b/>
        <w:sz w:val="28"/>
        <w:szCs w:val="28"/>
      </w:rPr>
      <w:t>КОМИТЕТ АРХИТЕКТУРЫ И ГРАДОСТРОИТЕЛЬСТВА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B1360F"/>
    <w:multiLevelType w:val="hybridMultilevel"/>
    <w:tmpl w:val="12A49730"/>
    <w:lvl w:ilvl="0" w:tplc="A8D22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F3E1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2E8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CA4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CE5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B06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F6E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24E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1AC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79"/>
    <w:rsid w:val="00002889"/>
    <w:rsid w:val="00052B41"/>
    <w:rsid w:val="00071961"/>
    <w:rsid w:val="000B03DA"/>
    <w:rsid w:val="000D2E44"/>
    <w:rsid w:val="000F2B0B"/>
    <w:rsid w:val="00112075"/>
    <w:rsid w:val="00130779"/>
    <w:rsid w:val="00144D3C"/>
    <w:rsid w:val="001B48F8"/>
    <w:rsid w:val="001D765D"/>
    <w:rsid w:val="001F4E1C"/>
    <w:rsid w:val="00233802"/>
    <w:rsid w:val="00247419"/>
    <w:rsid w:val="00250321"/>
    <w:rsid w:val="00262957"/>
    <w:rsid w:val="002735C9"/>
    <w:rsid w:val="002A3A75"/>
    <w:rsid w:val="002C2757"/>
    <w:rsid w:val="002D3916"/>
    <w:rsid w:val="003074F8"/>
    <w:rsid w:val="003312A9"/>
    <w:rsid w:val="00341637"/>
    <w:rsid w:val="00376D0B"/>
    <w:rsid w:val="003A408D"/>
    <w:rsid w:val="004055EF"/>
    <w:rsid w:val="00421340"/>
    <w:rsid w:val="00470C6D"/>
    <w:rsid w:val="004E3B74"/>
    <w:rsid w:val="005333BE"/>
    <w:rsid w:val="00576B9E"/>
    <w:rsid w:val="00590235"/>
    <w:rsid w:val="00593E0C"/>
    <w:rsid w:val="00596B3B"/>
    <w:rsid w:val="005A30F7"/>
    <w:rsid w:val="005B0D5A"/>
    <w:rsid w:val="005C47BB"/>
    <w:rsid w:val="00626BEB"/>
    <w:rsid w:val="006B28B1"/>
    <w:rsid w:val="007107F1"/>
    <w:rsid w:val="00752A79"/>
    <w:rsid w:val="00767A32"/>
    <w:rsid w:val="007B62D0"/>
    <w:rsid w:val="007D6810"/>
    <w:rsid w:val="00812286"/>
    <w:rsid w:val="008467A7"/>
    <w:rsid w:val="008E7B8F"/>
    <w:rsid w:val="008F420A"/>
    <w:rsid w:val="00917E01"/>
    <w:rsid w:val="00925240"/>
    <w:rsid w:val="00997448"/>
    <w:rsid w:val="009D113D"/>
    <w:rsid w:val="00A50FC3"/>
    <w:rsid w:val="00A515F7"/>
    <w:rsid w:val="00A67180"/>
    <w:rsid w:val="00A74223"/>
    <w:rsid w:val="00A94F48"/>
    <w:rsid w:val="00AC2BAF"/>
    <w:rsid w:val="00B07A96"/>
    <w:rsid w:val="00B14ADF"/>
    <w:rsid w:val="00B21C70"/>
    <w:rsid w:val="00B512E4"/>
    <w:rsid w:val="00B71F95"/>
    <w:rsid w:val="00B76C05"/>
    <w:rsid w:val="00C06466"/>
    <w:rsid w:val="00C217A0"/>
    <w:rsid w:val="00C43D82"/>
    <w:rsid w:val="00C463F4"/>
    <w:rsid w:val="00CA3A4F"/>
    <w:rsid w:val="00CA5E8F"/>
    <w:rsid w:val="00CD2EAE"/>
    <w:rsid w:val="00D7493A"/>
    <w:rsid w:val="00DD616F"/>
    <w:rsid w:val="00DF0EBA"/>
    <w:rsid w:val="00E651A3"/>
    <w:rsid w:val="00E816DE"/>
    <w:rsid w:val="00EF533D"/>
    <w:rsid w:val="00FB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02A9E"/>
  <w15:docId w15:val="{9CDBD69C-F43B-4E79-92F6-E19D6E0B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Plain Text"/>
    <w:basedOn w:val="a"/>
    <w:rPr>
      <w:rFonts w:ascii="Courier New" w:hAnsi="Courier New" w:cs="Courier New"/>
    </w:rPr>
  </w:style>
  <w:style w:type="character" w:styleId="af5">
    <w:name w:val="Hyperlink"/>
    <w:rPr>
      <w:color w:val="0000FF"/>
      <w:u w:val="single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5">
    <w:name w:val="Body Text Indent 2"/>
    <w:basedOn w:val="a"/>
    <w:link w:val="26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Placeholder Text"/>
    <w:uiPriority w:val="99"/>
    <w:semiHidden/>
    <w:rPr>
      <w:color w:val="808080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</w:style>
  <w:style w:type="character" w:customStyle="1" w:styleId="afe">
    <w:name w:val="Текст примечания Знак"/>
    <w:link w:val="afd"/>
    <w:uiPriority w:val="99"/>
    <w:semiHidden/>
    <w:rPr>
      <w:rFonts w:ascii="Times New Roman CYR" w:hAnsi="Times New Roman CYR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rFonts w:ascii="Times New Roman CYR" w:hAnsi="Times New Roman CYR"/>
      <w:b/>
      <w:bCs/>
    </w:rPr>
  </w:style>
  <w:style w:type="character" w:styleId="aff1">
    <w:name w:val="line number"/>
    <w:uiPriority w:val="99"/>
    <w:semiHidden/>
    <w:unhideWhenUsed/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Barnashova</cp:lastModifiedBy>
  <cp:revision>17</cp:revision>
  <dcterms:created xsi:type="dcterms:W3CDTF">2022-08-04T10:05:00Z</dcterms:created>
  <dcterms:modified xsi:type="dcterms:W3CDTF">2025-05-05T11:52:00Z</dcterms:modified>
</cp:coreProperties>
</file>