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21" w:rsidRDefault="00D66046" w:rsidP="00526B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FD5D2C" w:rsidRDefault="00D66046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публичных консультаций в рамках проведения экспертизы</w:t>
      </w:r>
    </w:p>
    <w:p w:rsidR="00DB7D0A" w:rsidRPr="00BA7734" w:rsidRDefault="00DB7D0A" w:rsidP="00DB7D0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постановления</w:t>
      </w:r>
      <w:r w:rsidR="00193E2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193E2A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193E2A">
        <w:rPr>
          <w:rFonts w:ascii="Times New Roman" w:hAnsi="Times New Roman"/>
          <w:sz w:val="24"/>
          <w:szCs w:val="24"/>
          <w:lang w:eastAsia="ru-RU"/>
        </w:rPr>
        <w:t xml:space="preserve"> ЗАТО Северск от 04.04.2024</w:t>
      </w:r>
      <w:r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193E2A">
        <w:rPr>
          <w:rFonts w:ascii="Times New Roman" w:hAnsi="Times New Roman"/>
          <w:sz w:val="24"/>
          <w:szCs w:val="24"/>
          <w:lang w:eastAsia="ru-RU"/>
        </w:rPr>
        <w:t>1068-па</w:t>
      </w:r>
      <w:r w:rsidR="00113E06">
        <w:rPr>
          <w:rFonts w:ascii="Times New Roman" w:hAnsi="Times New Roman"/>
          <w:sz w:val="24"/>
          <w:szCs w:val="24"/>
          <w:lang w:eastAsia="ru-RU"/>
        </w:rPr>
        <w:t xml:space="preserve"> «Об утверждении Порядка предоставления субсидии на возмещение недополученных доходов перевозчикам, осуществляющим пассажирские перевозки по муниципальным маршрутам </w:t>
      </w:r>
      <w:r>
        <w:rPr>
          <w:rFonts w:ascii="Times New Roman" w:hAnsi="Times New Roman"/>
          <w:sz w:val="24"/>
          <w:szCs w:val="24"/>
          <w:lang w:eastAsia="ru-RU"/>
        </w:rPr>
        <w:t xml:space="preserve">регулярных перевозок </w:t>
      </w:r>
      <w:r w:rsidR="00C05F74">
        <w:rPr>
          <w:rFonts w:ascii="Times New Roman" w:hAnsi="Times New Roman"/>
          <w:sz w:val="24"/>
          <w:szCs w:val="24"/>
          <w:lang w:eastAsia="ru-RU"/>
        </w:rPr>
        <w:br/>
      </w:r>
      <w:r w:rsidR="001F1E0D">
        <w:rPr>
          <w:rFonts w:ascii="Times New Roman" w:hAnsi="Times New Roman"/>
          <w:sz w:val="24"/>
          <w:szCs w:val="24"/>
          <w:lang w:eastAsia="ru-RU"/>
        </w:rPr>
        <w:t>№ 141,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F1E0D">
        <w:rPr>
          <w:rFonts w:ascii="Times New Roman" w:hAnsi="Times New Roman"/>
          <w:sz w:val="24"/>
          <w:szCs w:val="24"/>
          <w:lang w:eastAsia="ru-RU"/>
        </w:rPr>
        <w:t>142,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F1E0D">
        <w:rPr>
          <w:rFonts w:ascii="Times New Roman" w:hAnsi="Times New Roman"/>
          <w:sz w:val="24"/>
          <w:szCs w:val="24"/>
          <w:lang w:eastAsia="ru-RU"/>
        </w:rPr>
        <w:t>145 по проездным билетам</w:t>
      </w:r>
      <w:r>
        <w:rPr>
          <w:rFonts w:ascii="Times New Roman" w:hAnsi="Times New Roman"/>
          <w:sz w:val="24"/>
          <w:szCs w:val="24"/>
          <w:lang w:eastAsia="ru-RU"/>
        </w:rPr>
        <w:t>»</w:t>
      </w:r>
    </w:p>
    <w:p w:rsidR="00D66046" w:rsidRDefault="00FE79D6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464DA4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="00F25125">
        <w:rPr>
          <w:rFonts w:ascii="Times New Roman" w:hAnsi="Times New Roman"/>
          <w:sz w:val="24"/>
          <w:szCs w:val="24"/>
        </w:rPr>
        <w:t>.</w:t>
      </w:r>
      <w:r w:rsidR="00445285">
        <w:rPr>
          <w:rFonts w:ascii="Times New Roman" w:hAnsi="Times New Roman"/>
          <w:sz w:val="24"/>
          <w:szCs w:val="24"/>
        </w:rPr>
        <w:t>202</w:t>
      </w:r>
      <w:r w:rsidR="001F1E0D">
        <w:rPr>
          <w:rFonts w:ascii="Times New Roman" w:hAnsi="Times New Roman"/>
          <w:sz w:val="24"/>
          <w:szCs w:val="24"/>
        </w:rPr>
        <w:t>5</w:t>
      </w:r>
    </w:p>
    <w:p w:rsidR="00D56FFA" w:rsidRDefault="00D56FFA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64DA4" w:rsidRDefault="00D66046" w:rsidP="00464D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письмом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D66046" w:rsidRDefault="00D66046" w:rsidP="00DB7D0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66046">
        <w:rPr>
          <w:rFonts w:ascii="Times New Roman" w:hAnsi="Times New Roman"/>
          <w:sz w:val="24"/>
          <w:szCs w:val="24"/>
        </w:rPr>
        <w:t>уведомляет о проведении публичных консультаций в рамках прове</w:t>
      </w:r>
      <w:r>
        <w:rPr>
          <w:rFonts w:ascii="Times New Roman" w:hAnsi="Times New Roman"/>
          <w:sz w:val="24"/>
          <w:szCs w:val="24"/>
        </w:rPr>
        <w:t>дения экспертизы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постановления Администрации ЗАТО Северск </w:t>
      </w:r>
      <w:r w:rsidR="001F1E0D">
        <w:rPr>
          <w:rFonts w:ascii="Times New Roman" w:hAnsi="Times New Roman"/>
          <w:sz w:val="24"/>
          <w:szCs w:val="24"/>
          <w:lang w:eastAsia="ru-RU"/>
        </w:rPr>
        <w:t xml:space="preserve">от 04.04.2024 № 1068-па «Об утверждении </w:t>
      </w:r>
      <w:r w:rsidR="00C05F74">
        <w:rPr>
          <w:rFonts w:ascii="Times New Roman" w:hAnsi="Times New Roman"/>
          <w:sz w:val="24"/>
          <w:szCs w:val="24"/>
          <w:lang w:eastAsia="ru-RU"/>
        </w:rPr>
        <w:br/>
      </w:r>
      <w:r w:rsidR="001F1E0D">
        <w:rPr>
          <w:rFonts w:ascii="Times New Roman" w:hAnsi="Times New Roman"/>
          <w:sz w:val="24"/>
          <w:szCs w:val="24"/>
          <w:lang w:eastAsia="ru-RU"/>
        </w:rPr>
        <w:t xml:space="preserve">Порядка предоставления субсидии на возмещение недополученных доходов перевозчикам, осуществляющим пассажирские перевозки по муниципальным маршрутам регулярных перевозок </w:t>
      </w:r>
      <w:r w:rsidR="001F1E0D">
        <w:rPr>
          <w:rFonts w:ascii="Times New Roman" w:hAnsi="Times New Roman"/>
          <w:sz w:val="24"/>
          <w:szCs w:val="24"/>
          <w:lang w:eastAsia="ru-RU"/>
        </w:rPr>
        <w:br/>
      </w:r>
      <w:r w:rsidR="001F1E0D">
        <w:rPr>
          <w:rFonts w:ascii="Times New Roman" w:hAnsi="Times New Roman"/>
          <w:sz w:val="24"/>
          <w:szCs w:val="24"/>
          <w:lang w:eastAsia="ru-RU"/>
        </w:rPr>
        <w:t>№ 141,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F1E0D">
        <w:rPr>
          <w:rFonts w:ascii="Times New Roman" w:hAnsi="Times New Roman"/>
          <w:sz w:val="24"/>
          <w:szCs w:val="24"/>
          <w:lang w:eastAsia="ru-RU"/>
        </w:rPr>
        <w:t>142,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F1E0D">
        <w:rPr>
          <w:rFonts w:ascii="Times New Roman" w:hAnsi="Times New Roman"/>
          <w:sz w:val="24"/>
          <w:szCs w:val="24"/>
          <w:lang w:eastAsia="ru-RU"/>
        </w:rPr>
        <w:t>145 по проездным билетам»</w:t>
      </w:r>
      <w:r w:rsidR="00A846EC">
        <w:rPr>
          <w:rFonts w:ascii="Times New Roman" w:hAnsi="Times New Roman"/>
          <w:sz w:val="24"/>
          <w:szCs w:val="24"/>
        </w:rPr>
        <w:t xml:space="preserve"> в соответствии </w:t>
      </w:r>
      <w:r w:rsidR="00D56FFA">
        <w:rPr>
          <w:rFonts w:ascii="Times New Roman" w:hAnsi="Times New Roman"/>
          <w:sz w:val="24"/>
          <w:szCs w:val="24"/>
        </w:rPr>
        <w:t xml:space="preserve">с Планом проведения экспертизы муниципальных нормативных правовых актов ЗАТО </w:t>
      </w:r>
      <w:r w:rsidR="00445285">
        <w:rPr>
          <w:rFonts w:ascii="Times New Roman" w:hAnsi="Times New Roman"/>
          <w:sz w:val="24"/>
          <w:szCs w:val="24"/>
        </w:rPr>
        <w:t>С</w:t>
      </w:r>
      <w:r w:rsidR="00D56FFA">
        <w:rPr>
          <w:rFonts w:ascii="Times New Roman" w:hAnsi="Times New Roman"/>
          <w:sz w:val="24"/>
          <w:szCs w:val="24"/>
        </w:rPr>
        <w:t>еверск</w:t>
      </w:r>
      <w:r w:rsidR="007B5168">
        <w:rPr>
          <w:rFonts w:ascii="Times New Roman" w:hAnsi="Times New Roman"/>
          <w:sz w:val="24"/>
          <w:szCs w:val="24"/>
        </w:rPr>
        <w:t xml:space="preserve"> на 202</w:t>
      </w:r>
      <w:r w:rsidR="001F1E0D">
        <w:rPr>
          <w:rFonts w:ascii="Times New Roman" w:hAnsi="Times New Roman"/>
          <w:sz w:val="24"/>
          <w:szCs w:val="24"/>
        </w:rPr>
        <w:t>5</w:t>
      </w:r>
      <w:r w:rsidR="007B5168">
        <w:rPr>
          <w:rFonts w:ascii="Times New Roman" w:hAnsi="Times New Roman"/>
          <w:sz w:val="24"/>
          <w:szCs w:val="24"/>
        </w:rPr>
        <w:t xml:space="preserve"> год</w:t>
      </w:r>
      <w:r w:rsidR="00D56FFA">
        <w:rPr>
          <w:rFonts w:ascii="Times New Roman" w:hAnsi="Times New Roman"/>
          <w:sz w:val="24"/>
          <w:szCs w:val="24"/>
        </w:rPr>
        <w:t>, утвержденным распоряжением Админист</w:t>
      </w:r>
      <w:r w:rsidR="00A846EC">
        <w:rPr>
          <w:rFonts w:ascii="Times New Roman" w:hAnsi="Times New Roman"/>
          <w:sz w:val="24"/>
          <w:szCs w:val="24"/>
        </w:rPr>
        <w:t xml:space="preserve">рации ЗАТО Северск </w:t>
      </w:r>
      <w:r w:rsidR="00464DA4">
        <w:rPr>
          <w:rFonts w:ascii="Times New Roman" w:hAnsi="Times New Roman"/>
          <w:sz w:val="24"/>
          <w:szCs w:val="24"/>
        </w:rPr>
        <w:t xml:space="preserve">от </w:t>
      </w:r>
      <w:r w:rsidR="001F1E0D">
        <w:rPr>
          <w:rFonts w:ascii="Times New Roman" w:hAnsi="Times New Roman"/>
          <w:sz w:val="24"/>
          <w:szCs w:val="24"/>
        </w:rPr>
        <w:t>15</w:t>
      </w:r>
      <w:r w:rsidR="00464DA4">
        <w:rPr>
          <w:rFonts w:ascii="Times New Roman" w:hAnsi="Times New Roman"/>
          <w:sz w:val="24"/>
          <w:szCs w:val="24"/>
        </w:rPr>
        <w:t>.1</w:t>
      </w:r>
      <w:r w:rsidR="001F1E0D">
        <w:rPr>
          <w:rFonts w:ascii="Times New Roman" w:hAnsi="Times New Roman"/>
          <w:sz w:val="24"/>
          <w:szCs w:val="24"/>
        </w:rPr>
        <w:t>0</w:t>
      </w:r>
      <w:r w:rsidR="00464DA4">
        <w:rPr>
          <w:rFonts w:ascii="Times New Roman" w:hAnsi="Times New Roman"/>
          <w:sz w:val="24"/>
          <w:szCs w:val="24"/>
        </w:rPr>
        <w:t>.202</w:t>
      </w:r>
      <w:r w:rsidR="001F1E0D">
        <w:rPr>
          <w:rFonts w:ascii="Times New Roman" w:hAnsi="Times New Roman"/>
          <w:sz w:val="24"/>
          <w:szCs w:val="24"/>
        </w:rPr>
        <w:t>4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№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1F1E0D">
        <w:rPr>
          <w:rFonts w:ascii="Times New Roman" w:hAnsi="Times New Roman"/>
          <w:sz w:val="24"/>
          <w:szCs w:val="24"/>
        </w:rPr>
        <w:t>69-рм</w:t>
      </w:r>
    </w:p>
    <w:p w:rsidR="00C878DB" w:rsidRDefault="00C878DB" w:rsidP="00C878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5F74" w:rsidRPr="00BA7734" w:rsidRDefault="00D56FFA" w:rsidP="00C05F74">
      <w:pPr>
        <w:jc w:val="center"/>
        <w:rPr>
          <w:rFonts w:ascii="Times New Roman" w:hAnsi="Times New Roman"/>
          <w:sz w:val="24"/>
          <w:szCs w:val="24"/>
        </w:rPr>
      </w:pPr>
      <w:r w:rsidRPr="00D56FFA">
        <w:rPr>
          <w:rFonts w:ascii="Times New Roman" w:hAnsi="Times New Roman"/>
          <w:b/>
          <w:sz w:val="24"/>
          <w:szCs w:val="24"/>
        </w:rPr>
        <w:t>Муниципальный нормативный правовой акт: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постановление </w:t>
      </w:r>
      <w:proofErr w:type="gramStart"/>
      <w:r w:rsidR="00DB7D0A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DB7D0A">
        <w:rPr>
          <w:rFonts w:ascii="Times New Roman" w:hAnsi="Times New Roman"/>
          <w:sz w:val="24"/>
          <w:szCs w:val="24"/>
          <w:lang w:eastAsia="ru-RU"/>
        </w:rPr>
        <w:t xml:space="preserve"> ЗАТО Северск </w:t>
      </w:r>
      <w:r w:rsidR="00C05F74">
        <w:rPr>
          <w:rFonts w:ascii="Times New Roman" w:hAnsi="Times New Roman"/>
          <w:sz w:val="24"/>
          <w:szCs w:val="24"/>
          <w:lang w:eastAsia="ru-RU"/>
        </w:rPr>
        <w:br/>
      </w:r>
      <w:r w:rsidR="00C05F74">
        <w:rPr>
          <w:rFonts w:ascii="Times New Roman" w:hAnsi="Times New Roman"/>
          <w:sz w:val="24"/>
          <w:szCs w:val="24"/>
          <w:lang w:eastAsia="ru-RU"/>
        </w:rPr>
        <w:t xml:space="preserve">от 04.04.2024 № 1068-па «Об утверждении Порядка предоставления субсидии на возмещение недополученных доходов перевозчикам, осуществляющим пассажирские перевозки </w:t>
      </w:r>
      <w:r w:rsidR="00C05F74">
        <w:rPr>
          <w:rFonts w:ascii="Times New Roman" w:hAnsi="Times New Roman"/>
          <w:sz w:val="24"/>
          <w:szCs w:val="24"/>
          <w:lang w:eastAsia="ru-RU"/>
        </w:rPr>
        <w:br/>
      </w:r>
      <w:r w:rsidR="00C05F74">
        <w:rPr>
          <w:rFonts w:ascii="Times New Roman" w:hAnsi="Times New Roman"/>
          <w:sz w:val="24"/>
          <w:szCs w:val="24"/>
          <w:lang w:eastAsia="ru-RU"/>
        </w:rPr>
        <w:t>по муниципальным маршрутам регулярных перевозок № 141,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05F74">
        <w:rPr>
          <w:rFonts w:ascii="Times New Roman" w:hAnsi="Times New Roman"/>
          <w:sz w:val="24"/>
          <w:szCs w:val="24"/>
          <w:lang w:eastAsia="ru-RU"/>
        </w:rPr>
        <w:t>142,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C05F74">
        <w:rPr>
          <w:rFonts w:ascii="Times New Roman" w:hAnsi="Times New Roman"/>
          <w:sz w:val="24"/>
          <w:szCs w:val="24"/>
          <w:lang w:eastAsia="ru-RU"/>
        </w:rPr>
        <w:t>145 по проездным билетам»</w:t>
      </w:r>
    </w:p>
    <w:p w:rsidR="007B5168" w:rsidRDefault="007B5168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B7D0A" w:rsidRDefault="00E7763F" w:rsidP="00DB7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763F">
        <w:rPr>
          <w:rFonts w:ascii="Times New Roman" w:hAnsi="Times New Roman"/>
          <w:b/>
          <w:sz w:val="24"/>
          <w:szCs w:val="24"/>
        </w:rPr>
        <w:t>Разработчик муниципального нормативного правового акта: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Управление жилищно-коммунального хозяйства, транспорта и связи </w:t>
      </w:r>
      <w:proofErr w:type="gramStart"/>
      <w:r w:rsidR="00DB7D0A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DB7D0A"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  <w:r w:rsidR="00C05F74">
        <w:rPr>
          <w:rFonts w:ascii="Times New Roman" w:hAnsi="Times New Roman"/>
          <w:sz w:val="24"/>
          <w:szCs w:val="24"/>
          <w:lang w:eastAsia="ru-RU"/>
        </w:rPr>
        <w:t>.</w:t>
      </w:r>
    </w:p>
    <w:p w:rsidR="00DB7D0A" w:rsidRDefault="00DB7D0A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Срок окончания публичных консультаций</w:t>
      </w:r>
      <w:r w:rsidRPr="00464DA4">
        <w:rPr>
          <w:rFonts w:ascii="Times New Roman" w:hAnsi="Times New Roman"/>
          <w:sz w:val="24"/>
          <w:szCs w:val="24"/>
        </w:rPr>
        <w:t>:</w:t>
      </w:r>
      <w:r w:rsidR="00A846EC" w:rsidRPr="00464DA4">
        <w:rPr>
          <w:rFonts w:ascii="Times New Roman" w:hAnsi="Times New Roman"/>
          <w:sz w:val="24"/>
          <w:szCs w:val="24"/>
        </w:rPr>
        <w:t xml:space="preserve"> </w:t>
      </w:r>
      <w:r w:rsidR="00FE79D6">
        <w:rPr>
          <w:rFonts w:ascii="Times New Roman" w:hAnsi="Times New Roman"/>
          <w:sz w:val="24"/>
          <w:szCs w:val="24"/>
        </w:rPr>
        <w:t>27</w:t>
      </w:r>
      <w:r w:rsidR="00F25125">
        <w:rPr>
          <w:rFonts w:ascii="Times New Roman" w:hAnsi="Times New Roman"/>
          <w:sz w:val="24"/>
          <w:szCs w:val="24"/>
        </w:rPr>
        <w:t xml:space="preserve"> </w:t>
      </w:r>
      <w:r w:rsidR="00FE79D6">
        <w:rPr>
          <w:rFonts w:ascii="Times New Roman" w:hAnsi="Times New Roman"/>
          <w:sz w:val="24"/>
          <w:szCs w:val="24"/>
        </w:rPr>
        <w:t>июн</w:t>
      </w:r>
      <w:r w:rsidR="007B5168">
        <w:rPr>
          <w:rFonts w:ascii="Times New Roman" w:hAnsi="Times New Roman"/>
          <w:sz w:val="24"/>
          <w:szCs w:val="24"/>
        </w:rPr>
        <w:t>я</w:t>
      </w:r>
      <w:r w:rsidR="00FB3558">
        <w:rPr>
          <w:rFonts w:ascii="Times New Roman" w:hAnsi="Times New Roman"/>
          <w:sz w:val="24"/>
          <w:szCs w:val="24"/>
        </w:rPr>
        <w:t xml:space="preserve"> 202</w:t>
      </w:r>
      <w:r w:rsidR="00C05F74">
        <w:rPr>
          <w:rFonts w:ascii="Times New Roman" w:hAnsi="Times New Roman"/>
          <w:sz w:val="24"/>
          <w:szCs w:val="24"/>
        </w:rPr>
        <w:t>5</w:t>
      </w:r>
      <w:r w:rsidR="00464DA4">
        <w:rPr>
          <w:rFonts w:ascii="Times New Roman" w:hAnsi="Times New Roman"/>
          <w:sz w:val="24"/>
          <w:szCs w:val="24"/>
        </w:rPr>
        <w:t xml:space="preserve"> </w:t>
      </w:r>
      <w:r w:rsidRPr="00E7763F">
        <w:rPr>
          <w:rFonts w:ascii="Times New Roman" w:hAnsi="Times New Roman"/>
          <w:sz w:val="24"/>
          <w:szCs w:val="24"/>
        </w:rPr>
        <w:t>года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878DB" w:rsidRP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проведения публичных консультаций: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Pr="00C878DB">
        <w:rPr>
          <w:rFonts w:ascii="Times New Roman" w:hAnsi="Times New Roman"/>
          <w:sz w:val="24"/>
          <w:szCs w:val="24"/>
        </w:rPr>
        <w:t>выявление положений, необоснованно затрудняющих осуществление предпринимательской и инвестиционной деятельности.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Предварительная информация о наличии положений, необоснованно затрудняющих ведение предпринимательской и инвестиционной деятельности:</w:t>
      </w:r>
      <w:r>
        <w:rPr>
          <w:rFonts w:ascii="Times New Roman" w:hAnsi="Times New Roman"/>
          <w:sz w:val="24"/>
          <w:szCs w:val="24"/>
        </w:rPr>
        <w:t xml:space="preserve"> отсутствует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Прилагаемые к уведомлению документы:</w:t>
      </w:r>
    </w:p>
    <w:p w:rsidR="00DB7D0A" w:rsidRPr="00DB7D0A" w:rsidRDefault="00E7763F" w:rsidP="00D57D20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763F">
        <w:rPr>
          <w:rFonts w:ascii="Times New Roman" w:hAnsi="Times New Roman"/>
          <w:sz w:val="24"/>
          <w:szCs w:val="24"/>
        </w:rPr>
        <w:t>1)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D57D20">
        <w:rPr>
          <w:rFonts w:ascii="Times New Roman" w:hAnsi="Times New Roman"/>
          <w:sz w:val="24"/>
          <w:szCs w:val="24"/>
          <w:lang w:eastAsia="ru-RU"/>
        </w:rPr>
        <w:t>постановлени</w:t>
      </w:r>
      <w:r w:rsidR="00D57D20">
        <w:rPr>
          <w:rFonts w:ascii="Times New Roman" w:hAnsi="Times New Roman"/>
          <w:sz w:val="24"/>
          <w:szCs w:val="24"/>
          <w:lang w:eastAsia="ru-RU"/>
        </w:rPr>
        <w:t>е</w:t>
      </w:r>
      <w:r w:rsidR="00D57D20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D57D20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D57D20">
        <w:rPr>
          <w:rFonts w:ascii="Times New Roman" w:hAnsi="Times New Roman"/>
          <w:sz w:val="24"/>
          <w:szCs w:val="24"/>
          <w:lang w:eastAsia="ru-RU"/>
        </w:rPr>
        <w:t xml:space="preserve"> ЗАТО Северск от 04.04.2024 № 1068-па «Об утверждении Порядка предоставления субсидии на возмещение недополученных доходов перевозчикам, осуществляющим пассажирские перевозки по муниципальным маршрутам регулярных перевозок </w:t>
      </w:r>
      <w:r w:rsidR="00D57D20">
        <w:rPr>
          <w:rFonts w:ascii="Times New Roman" w:hAnsi="Times New Roman"/>
          <w:sz w:val="24"/>
          <w:szCs w:val="24"/>
          <w:lang w:eastAsia="ru-RU"/>
        </w:rPr>
        <w:br/>
        <w:t>№ 141,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1</w:t>
      </w:r>
      <w:r w:rsidR="00D57D20">
        <w:rPr>
          <w:rFonts w:ascii="Times New Roman" w:hAnsi="Times New Roman"/>
          <w:sz w:val="24"/>
          <w:szCs w:val="24"/>
          <w:lang w:eastAsia="ru-RU"/>
        </w:rPr>
        <w:t>42,</w:t>
      </w:r>
      <w:r w:rsidR="00FE79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57D20">
        <w:rPr>
          <w:rFonts w:ascii="Times New Roman" w:hAnsi="Times New Roman"/>
          <w:sz w:val="24"/>
          <w:szCs w:val="24"/>
          <w:lang w:eastAsia="ru-RU"/>
        </w:rPr>
        <w:t>145 по проездным билетам»</w:t>
      </w:r>
      <w:r w:rsidR="00DB7D0A" w:rsidRPr="00DB7D0A">
        <w:rPr>
          <w:rFonts w:ascii="Times New Roman" w:hAnsi="Times New Roman"/>
          <w:sz w:val="24"/>
          <w:szCs w:val="24"/>
          <w:lang w:eastAsia="ru-RU"/>
        </w:rPr>
        <w:t>;</w:t>
      </w:r>
    </w:p>
    <w:p w:rsidR="00C878DB" w:rsidRPr="00E7763F" w:rsidRDefault="00E7763F" w:rsidP="00D57D2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перечень вопросов для участников публичных консультаций</w:t>
      </w:r>
      <w:r w:rsidR="003E3950">
        <w:rPr>
          <w:rFonts w:ascii="Times New Roman" w:hAnsi="Times New Roman"/>
          <w:sz w:val="24"/>
          <w:szCs w:val="24"/>
        </w:rPr>
        <w:t>.</w:t>
      </w:r>
    </w:p>
    <w:sectPr w:rsidR="00C878DB" w:rsidRPr="00E7763F" w:rsidSect="00445285">
      <w:pgSz w:w="11906" w:h="16838"/>
      <w:pgMar w:top="709" w:right="567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46"/>
    <w:rsid w:val="000273FA"/>
    <w:rsid w:val="000A7D3C"/>
    <w:rsid w:val="000E0D50"/>
    <w:rsid w:val="000F4DB5"/>
    <w:rsid w:val="00113E06"/>
    <w:rsid w:val="00162D6E"/>
    <w:rsid w:val="00193E2A"/>
    <w:rsid w:val="001F1E0D"/>
    <w:rsid w:val="001F7FB1"/>
    <w:rsid w:val="002041EB"/>
    <w:rsid w:val="00262531"/>
    <w:rsid w:val="00367755"/>
    <w:rsid w:val="003C15E3"/>
    <w:rsid w:val="003E3454"/>
    <w:rsid w:val="003E3950"/>
    <w:rsid w:val="00412914"/>
    <w:rsid w:val="00445285"/>
    <w:rsid w:val="00446D3F"/>
    <w:rsid w:val="00452825"/>
    <w:rsid w:val="00464DA4"/>
    <w:rsid w:val="00526B20"/>
    <w:rsid w:val="00545776"/>
    <w:rsid w:val="006B6C72"/>
    <w:rsid w:val="0077138C"/>
    <w:rsid w:val="007A27FA"/>
    <w:rsid w:val="007B5168"/>
    <w:rsid w:val="007B7196"/>
    <w:rsid w:val="00855C5B"/>
    <w:rsid w:val="008A52D7"/>
    <w:rsid w:val="008E7F0E"/>
    <w:rsid w:val="00975C82"/>
    <w:rsid w:val="00994B21"/>
    <w:rsid w:val="00A846EC"/>
    <w:rsid w:val="00B100EA"/>
    <w:rsid w:val="00B35D67"/>
    <w:rsid w:val="00B53B28"/>
    <w:rsid w:val="00B772C0"/>
    <w:rsid w:val="00C05F74"/>
    <w:rsid w:val="00C819CA"/>
    <w:rsid w:val="00C878DB"/>
    <w:rsid w:val="00D56FFA"/>
    <w:rsid w:val="00D57D20"/>
    <w:rsid w:val="00D66046"/>
    <w:rsid w:val="00DB7D0A"/>
    <w:rsid w:val="00DE10E4"/>
    <w:rsid w:val="00DF005F"/>
    <w:rsid w:val="00E7763F"/>
    <w:rsid w:val="00F25125"/>
    <w:rsid w:val="00F75209"/>
    <w:rsid w:val="00FB3558"/>
    <w:rsid w:val="00FD5D2C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7844C-9B5A-41B9-9DAE-FA2B492E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6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D88F7-67DF-4ECF-A65F-99F34BEEE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4</cp:revision>
  <cp:lastPrinted>2025-06-02T09:19:00Z</cp:lastPrinted>
  <dcterms:created xsi:type="dcterms:W3CDTF">2025-06-02T08:50:00Z</dcterms:created>
  <dcterms:modified xsi:type="dcterms:W3CDTF">2025-06-02T09:59:00Z</dcterms:modified>
</cp:coreProperties>
</file>