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субсидии из бюджета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383AA42" w14:textId="14778B2D" w:rsidR="003075F3" w:rsidRPr="00DD3081" w:rsidRDefault="003075F3" w:rsidP="003075F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В соответствии со </w:t>
      </w:r>
      <w:hyperlink r:id="rId7" w:history="1">
        <w:r w:rsidRPr="00DD3081">
          <w:rPr>
            <w:rFonts w:ascii="Times New Roman" w:hAnsi="Times New Roman"/>
            <w:sz w:val="24"/>
            <w:szCs w:val="24"/>
          </w:rPr>
          <w:t>статьей 78</w:t>
        </w:r>
      </w:hyperlink>
      <w:r w:rsidRPr="00DD3081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</w:t>
      </w:r>
      <w:hyperlink r:id="rId8" w:history="1">
        <w:r w:rsidRPr="00DD3081">
          <w:rPr>
            <w:rFonts w:ascii="Times New Roman" w:hAnsi="Times New Roman"/>
            <w:sz w:val="24"/>
            <w:szCs w:val="24"/>
          </w:rPr>
          <w:t>постановлением</w:t>
        </w:r>
      </w:hyperlink>
      <w:r w:rsidRPr="00DD3081">
        <w:rPr>
          <w:rFonts w:ascii="Times New Roman" w:hAnsi="Times New Roman"/>
          <w:sz w:val="24"/>
          <w:szCs w:val="24"/>
        </w:rPr>
        <w:t xml:space="preserve"> Правительства Российской Федерации от 25 октября 2023 года №</w:t>
      </w:r>
      <w:r>
        <w:rPr>
          <w:rFonts w:ascii="Times New Roman" w:hAnsi="Times New Roman"/>
          <w:sz w:val="24"/>
          <w:szCs w:val="24"/>
        </w:rPr>
        <w:t> </w:t>
      </w:r>
      <w:r w:rsidRPr="00DD3081">
        <w:rPr>
          <w:rFonts w:ascii="Times New Roman" w:hAnsi="Times New Roman"/>
          <w:sz w:val="24"/>
          <w:szCs w:val="24"/>
        </w:rPr>
        <w:t>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</w:t>
      </w:r>
      <w:r w:rsidR="007C64F4">
        <w:rPr>
          <w:rFonts w:ascii="Times New Roman" w:hAnsi="Times New Roman"/>
          <w:sz w:val="24"/>
          <w:szCs w:val="24"/>
        </w:rPr>
        <w:t>исле грантов в форме субсидий»</w:t>
      </w:r>
    </w:p>
    <w:p w14:paraId="2D2785D0" w14:textId="77777777" w:rsidR="003075F3" w:rsidRPr="00A237B9" w:rsidRDefault="003075F3" w:rsidP="003075F3">
      <w:pPr>
        <w:jc w:val="center"/>
        <w:rPr>
          <w:rFonts w:ascii="Times New Roman" w:hAnsi="Times New Roman"/>
          <w:sz w:val="24"/>
          <w:szCs w:val="24"/>
        </w:rPr>
      </w:pPr>
    </w:p>
    <w:p w14:paraId="60453C40" w14:textId="77777777" w:rsidR="003075F3" w:rsidRDefault="003075F3" w:rsidP="003075F3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5B254C39" w14:textId="77777777" w:rsidR="003075F3" w:rsidRPr="00A237B9" w:rsidRDefault="003075F3" w:rsidP="003075F3">
      <w:pPr>
        <w:jc w:val="center"/>
        <w:rPr>
          <w:rFonts w:ascii="Times New Roman" w:hAnsi="Times New Roman"/>
          <w:sz w:val="24"/>
          <w:szCs w:val="24"/>
        </w:rPr>
      </w:pPr>
    </w:p>
    <w:p w14:paraId="40EA12E7" w14:textId="77777777" w:rsidR="003075F3" w:rsidRPr="00DD3081" w:rsidRDefault="003075F3" w:rsidP="003075F3">
      <w:pPr>
        <w:pStyle w:val="ae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D3081">
        <w:rPr>
          <w:rFonts w:ascii="Times New Roman" w:hAnsi="Times New Roman"/>
          <w:sz w:val="24"/>
          <w:szCs w:val="24"/>
        </w:rPr>
        <w:t xml:space="preserve">1. Утвердить прилагаемый </w:t>
      </w:r>
      <w:r w:rsidRPr="00EF70B2">
        <w:rPr>
          <w:rFonts w:ascii="Times New Roman" w:hAnsi="Times New Roman"/>
          <w:sz w:val="24"/>
          <w:szCs w:val="24"/>
        </w:rPr>
        <w:t>Поряд</w:t>
      </w:r>
      <w:r>
        <w:rPr>
          <w:rFonts w:ascii="Times New Roman" w:hAnsi="Times New Roman"/>
          <w:sz w:val="24"/>
          <w:szCs w:val="24"/>
        </w:rPr>
        <w:t>о</w:t>
      </w:r>
      <w:r w:rsidRPr="00EF70B2">
        <w:rPr>
          <w:rFonts w:ascii="Times New Roman" w:hAnsi="Times New Roman"/>
          <w:sz w:val="24"/>
          <w:szCs w:val="24"/>
        </w:rPr>
        <w:t xml:space="preserve">к </w:t>
      </w:r>
      <w:r w:rsidRPr="00341365">
        <w:rPr>
          <w:rFonts w:ascii="Times New Roman" w:hAnsi="Times New Roman"/>
          <w:sz w:val="24"/>
          <w:szCs w:val="24"/>
        </w:rPr>
        <w:t xml:space="preserve">предоставления субсидии из </w:t>
      </w:r>
      <w:proofErr w:type="gramStart"/>
      <w:r w:rsidRPr="00341365">
        <w:rPr>
          <w:rFonts w:ascii="Times New Roman" w:hAnsi="Times New Roman"/>
          <w:sz w:val="24"/>
          <w:szCs w:val="24"/>
        </w:rPr>
        <w:t>бюджета</w:t>
      </w:r>
      <w:proofErr w:type="gramEnd"/>
      <w:r w:rsidRPr="00341365">
        <w:rPr>
          <w:rFonts w:ascii="Times New Roman" w:hAnsi="Times New Roman"/>
          <w:sz w:val="24"/>
          <w:szCs w:val="24"/>
        </w:rPr>
        <w:t xml:space="preserve"> ЗАТО</w:t>
      </w:r>
      <w:r>
        <w:rPr>
          <w:rFonts w:ascii="Times New Roman" w:hAnsi="Times New Roman"/>
          <w:sz w:val="24"/>
          <w:szCs w:val="24"/>
        </w:rPr>
        <w:t> </w:t>
      </w:r>
      <w:r w:rsidRPr="00341365">
        <w:rPr>
          <w:rFonts w:ascii="Times New Roman" w:hAnsi="Times New Roman"/>
          <w:sz w:val="24"/>
          <w:szCs w:val="24"/>
        </w:rPr>
        <w:t>Северск на компенсацию расходов теплоснабжающим организациям, использующим в</w:t>
      </w:r>
      <w:r>
        <w:rPr>
          <w:rFonts w:ascii="Times New Roman" w:hAnsi="Times New Roman"/>
          <w:sz w:val="24"/>
          <w:szCs w:val="24"/>
        </w:rPr>
        <w:t> </w:t>
      </w:r>
      <w:r w:rsidRPr="00341365">
        <w:rPr>
          <w:rFonts w:ascii="Times New Roman" w:hAnsi="Times New Roman"/>
          <w:sz w:val="24"/>
          <w:szCs w:val="24"/>
        </w:rPr>
        <w:t>качестве топлива нефть, мазут, дизельное топливо или иные продукты переработки нефти</w:t>
      </w:r>
      <w:r w:rsidRPr="00DD3081">
        <w:rPr>
          <w:rFonts w:ascii="Times New Roman" w:hAnsi="Times New Roman"/>
          <w:sz w:val="24"/>
          <w:szCs w:val="24"/>
        </w:rPr>
        <w:t>.</w:t>
      </w:r>
    </w:p>
    <w:p w14:paraId="6EE40CD8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2. Признать утратившими силу постановления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Северск:</w:t>
      </w:r>
    </w:p>
    <w:p w14:paraId="3DCDAE02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1) </w:t>
      </w:r>
      <w:r w:rsidRPr="00341365">
        <w:rPr>
          <w:rFonts w:ascii="Times New Roman" w:hAnsi="Times New Roman"/>
          <w:sz w:val="24"/>
          <w:szCs w:val="24"/>
        </w:rPr>
        <w:t xml:space="preserve">от 27.11.2020 </w:t>
      </w:r>
      <w:r>
        <w:rPr>
          <w:rFonts w:ascii="Times New Roman" w:hAnsi="Times New Roman"/>
          <w:sz w:val="24"/>
          <w:szCs w:val="24"/>
        </w:rPr>
        <w:t>№</w:t>
      </w:r>
      <w:r w:rsidRPr="00341365">
        <w:rPr>
          <w:rFonts w:ascii="Times New Roman" w:hAnsi="Times New Roman"/>
          <w:sz w:val="24"/>
          <w:szCs w:val="24"/>
        </w:rPr>
        <w:t xml:space="preserve"> 2099 </w:t>
      </w:r>
      <w:r>
        <w:rPr>
          <w:rFonts w:ascii="Times New Roman" w:hAnsi="Times New Roman"/>
          <w:sz w:val="24"/>
          <w:szCs w:val="24"/>
        </w:rPr>
        <w:t>«</w:t>
      </w:r>
      <w:r w:rsidRPr="00341365">
        <w:rPr>
          <w:rFonts w:ascii="Times New Roman" w:hAnsi="Times New Roman"/>
          <w:sz w:val="24"/>
          <w:szCs w:val="24"/>
        </w:rPr>
        <w:t xml:space="preserve">Об утверждении Порядка предоставления субсидии из </w:t>
      </w:r>
      <w:proofErr w:type="gramStart"/>
      <w:r w:rsidRPr="00341365">
        <w:rPr>
          <w:rFonts w:ascii="Times New Roman" w:hAnsi="Times New Roman"/>
          <w:sz w:val="24"/>
          <w:szCs w:val="24"/>
        </w:rPr>
        <w:t>бюджета</w:t>
      </w:r>
      <w:proofErr w:type="gramEnd"/>
      <w:r w:rsidRPr="00341365">
        <w:rPr>
          <w:rFonts w:ascii="Times New Roman" w:hAnsi="Times New Roman"/>
          <w:sz w:val="24"/>
          <w:szCs w:val="24"/>
        </w:rPr>
        <w:t xml:space="preserve"> ЗАТО Северск на компенсацию расходов теплоснабжающим организациям, использующим в качестве топлива нефть, мазут, дизельное топливо или иные продукты переработки нефти</w:t>
      </w:r>
      <w:r>
        <w:rPr>
          <w:rFonts w:ascii="Times New Roman" w:hAnsi="Times New Roman"/>
          <w:sz w:val="24"/>
          <w:szCs w:val="24"/>
        </w:rPr>
        <w:t>»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;</w:t>
      </w:r>
    </w:p>
    <w:p w14:paraId="1699602A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2)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30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1094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341365">
        <w:rPr>
          <w:rFonts w:ascii="Times New Roman" w:hAnsi="Times New Roman"/>
          <w:sz w:val="24"/>
          <w:szCs w:val="24"/>
        </w:rPr>
        <w:t xml:space="preserve">от 27.11.2020 </w:t>
      </w:r>
      <w:r>
        <w:rPr>
          <w:rFonts w:ascii="Times New Roman" w:hAnsi="Times New Roman"/>
          <w:sz w:val="24"/>
          <w:szCs w:val="24"/>
        </w:rPr>
        <w:t>№</w:t>
      </w:r>
      <w:r w:rsidRPr="00341365">
        <w:rPr>
          <w:rFonts w:ascii="Times New Roman" w:hAnsi="Times New Roman"/>
          <w:sz w:val="24"/>
          <w:szCs w:val="24"/>
        </w:rPr>
        <w:t xml:space="preserve"> 2099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150AF225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3)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02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5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23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698-па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341365">
        <w:rPr>
          <w:rFonts w:ascii="Times New Roman" w:hAnsi="Times New Roman"/>
          <w:sz w:val="24"/>
          <w:szCs w:val="24"/>
        </w:rPr>
        <w:t xml:space="preserve">от 27.11.2020 </w:t>
      </w:r>
      <w:r>
        <w:rPr>
          <w:rFonts w:ascii="Times New Roman" w:hAnsi="Times New Roman"/>
          <w:sz w:val="24"/>
          <w:szCs w:val="24"/>
        </w:rPr>
        <w:t>№</w:t>
      </w:r>
      <w:r w:rsidRPr="00341365">
        <w:rPr>
          <w:rFonts w:ascii="Times New Roman" w:hAnsi="Times New Roman"/>
          <w:sz w:val="24"/>
          <w:szCs w:val="24"/>
        </w:rPr>
        <w:t xml:space="preserve"> 2099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5FF82279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22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11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23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2322-па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341365">
        <w:rPr>
          <w:rFonts w:ascii="Times New Roman" w:hAnsi="Times New Roman"/>
          <w:sz w:val="24"/>
          <w:szCs w:val="24"/>
        </w:rPr>
        <w:t xml:space="preserve">от 27.11.2020 </w:t>
      </w:r>
      <w:r>
        <w:rPr>
          <w:rFonts w:ascii="Times New Roman" w:hAnsi="Times New Roman"/>
          <w:sz w:val="24"/>
          <w:szCs w:val="24"/>
        </w:rPr>
        <w:t>№</w:t>
      </w:r>
      <w:r w:rsidRPr="00341365">
        <w:rPr>
          <w:rFonts w:ascii="Times New Roman" w:hAnsi="Times New Roman"/>
          <w:sz w:val="24"/>
          <w:szCs w:val="24"/>
        </w:rPr>
        <w:t xml:space="preserve"> 2099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4D4F5C2A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5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01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3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693-па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341365">
        <w:rPr>
          <w:rFonts w:ascii="Times New Roman" w:hAnsi="Times New Roman"/>
          <w:sz w:val="24"/>
          <w:szCs w:val="24"/>
        </w:rPr>
        <w:t xml:space="preserve">от 27.11.2020 </w:t>
      </w:r>
      <w:r>
        <w:rPr>
          <w:rFonts w:ascii="Times New Roman" w:hAnsi="Times New Roman"/>
          <w:sz w:val="24"/>
          <w:szCs w:val="24"/>
        </w:rPr>
        <w:t>№</w:t>
      </w:r>
      <w:r w:rsidRPr="00341365">
        <w:rPr>
          <w:rFonts w:ascii="Times New Roman" w:hAnsi="Times New Roman"/>
          <w:sz w:val="24"/>
          <w:szCs w:val="24"/>
        </w:rPr>
        <w:t xml:space="preserve"> 2099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»;</w:t>
      </w:r>
    </w:p>
    <w:p w14:paraId="788F99C9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6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) от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17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.20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25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№ 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876-па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«О внесении изменения в постановление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Администрации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 </w:t>
      </w:r>
      <w:r w:rsidRPr="00341365">
        <w:rPr>
          <w:rFonts w:ascii="Times New Roman" w:hAnsi="Times New Roman"/>
          <w:sz w:val="24"/>
          <w:szCs w:val="24"/>
        </w:rPr>
        <w:t xml:space="preserve">от 27.11.2020 </w:t>
      </w:r>
      <w:r>
        <w:rPr>
          <w:rFonts w:ascii="Times New Roman" w:hAnsi="Times New Roman"/>
          <w:sz w:val="24"/>
          <w:szCs w:val="24"/>
        </w:rPr>
        <w:t>№</w:t>
      </w:r>
      <w:r w:rsidRPr="00341365">
        <w:rPr>
          <w:rFonts w:ascii="Times New Roman" w:hAnsi="Times New Roman"/>
          <w:sz w:val="24"/>
          <w:szCs w:val="24"/>
        </w:rPr>
        <w:t xml:space="preserve"> 2099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»</w:t>
      </w: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.</w:t>
      </w:r>
    </w:p>
    <w:p w14:paraId="380BAEC1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>3. Постановление вступает в силу с 01.01.2026.</w:t>
      </w:r>
    </w:p>
    <w:p w14:paraId="333BE9F8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>4</w:t>
      </w:r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>актов</w:t>
      </w:r>
      <w:proofErr w:type="gramEnd"/>
      <w:r w:rsidRPr="00DD308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1C8BB05A" w14:textId="77777777" w:rsidR="003075F3" w:rsidRPr="00DD3081" w:rsidRDefault="003075F3" w:rsidP="003075F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Pr="00DD3081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первого заместителя </w:t>
      </w:r>
      <w:proofErr w:type="gramStart"/>
      <w:r w:rsidRPr="00DD3081">
        <w:rPr>
          <w:rFonts w:ascii="Times New Roman" w:hAnsi="Times New Roman"/>
          <w:sz w:val="24"/>
          <w:szCs w:val="24"/>
        </w:rPr>
        <w:t>Мэра</w:t>
      </w:r>
      <w:proofErr w:type="gramEnd"/>
      <w:r w:rsidRPr="00DD3081"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35F93DB2" w14:textId="77777777" w:rsidR="003075F3" w:rsidRPr="00A237B9" w:rsidRDefault="003075F3" w:rsidP="003075F3">
      <w:pPr>
        <w:rPr>
          <w:rFonts w:ascii="Times New Roman" w:hAnsi="Times New Roman"/>
          <w:sz w:val="24"/>
          <w:szCs w:val="24"/>
        </w:rPr>
      </w:pPr>
    </w:p>
    <w:p w14:paraId="35C096B4" w14:textId="77777777" w:rsidR="003075F3" w:rsidRPr="00A237B9" w:rsidRDefault="003075F3" w:rsidP="003075F3">
      <w:pPr>
        <w:rPr>
          <w:rFonts w:ascii="Times New Roman" w:hAnsi="Times New Roman"/>
          <w:sz w:val="24"/>
          <w:szCs w:val="24"/>
        </w:rPr>
      </w:pPr>
    </w:p>
    <w:p w14:paraId="38624458" w14:textId="77777777" w:rsidR="003075F3" w:rsidRPr="00A237B9" w:rsidRDefault="003075F3" w:rsidP="003075F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3075F3" w:rsidRPr="00A237B9" w14:paraId="3FEA06E1" w14:textId="77777777" w:rsidTr="00BC7F2A">
        <w:tc>
          <w:tcPr>
            <w:tcW w:w="4860" w:type="dxa"/>
            <w:shd w:val="clear" w:color="auto" w:fill="auto"/>
          </w:tcPr>
          <w:p w14:paraId="2CE4AC5A" w14:textId="77777777" w:rsidR="003075F3" w:rsidRPr="00A237B9" w:rsidRDefault="003075F3" w:rsidP="00BC7F2A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860" w:type="dxa"/>
            <w:shd w:val="clear" w:color="auto" w:fill="auto"/>
          </w:tcPr>
          <w:p w14:paraId="5BB4BE01" w14:textId="77777777" w:rsidR="003075F3" w:rsidRPr="00A237B9" w:rsidRDefault="003075F3" w:rsidP="00BC7F2A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1016A967" w14:textId="77777777" w:rsidR="003075F3" w:rsidRDefault="003075F3" w:rsidP="003075F3">
      <w:pPr>
        <w:rPr>
          <w:rFonts w:ascii="Times New Roman" w:hAnsi="Times New Roman"/>
          <w:szCs w:val="24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br/>
        <w:t>(3823) 78-52-55</w:t>
      </w:r>
    </w:p>
    <w:sectPr w:rsidR="00A237B9" w:rsidSect="00A237B9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E32B50" w14:textId="77777777" w:rsidR="00444439" w:rsidRDefault="00444439">
      <w:r>
        <w:separator/>
      </w:r>
    </w:p>
  </w:endnote>
  <w:endnote w:type="continuationSeparator" w:id="0">
    <w:p w14:paraId="2C290FB0" w14:textId="77777777" w:rsidR="00444439" w:rsidRDefault="0044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0355610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0355610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E2580" w14:textId="77777777" w:rsidR="00444439" w:rsidRDefault="00444439">
      <w:r>
        <w:separator/>
      </w:r>
    </w:p>
  </w:footnote>
  <w:footnote w:type="continuationSeparator" w:id="0">
    <w:p w14:paraId="0557A7C3" w14:textId="77777777" w:rsidR="00444439" w:rsidRDefault="00444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3C39D5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C14C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4443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75F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44439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463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C64F4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14C9"/>
    <w:rsid w:val="00EC3493"/>
    <w:rsid w:val="00ED3802"/>
    <w:rsid w:val="00F02713"/>
    <w:rsid w:val="00F2656A"/>
    <w:rsid w:val="00F43D97"/>
    <w:rsid w:val="00F46DA8"/>
    <w:rsid w:val="00F5148F"/>
    <w:rsid w:val="00F563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307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166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70713&amp;dst=103575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30CB5-462A-4FAC-909C-B9D4905F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1</cp:lastModifiedBy>
  <cp:revision>2</cp:revision>
  <cp:lastPrinted>2009-10-07T02:45:00Z</cp:lastPrinted>
  <dcterms:created xsi:type="dcterms:W3CDTF">2025-08-11T03:16:00Z</dcterms:created>
  <dcterms:modified xsi:type="dcterms:W3CDTF">2025-08-11T03:16:00Z</dcterms:modified>
</cp:coreProperties>
</file>