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FF0D7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2</w:t>
      </w:r>
    </w:p>
    <w:p w14:paraId="68174E3B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61211D73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4E73B3D2" w14:textId="4705B198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__</w:t>
      </w:r>
      <w:r w:rsidR="00606EA5">
        <w:rPr>
          <w:rFonts w:ascii="Times New Roman" w:hAnsi="Times New Roman" w:cs="Times New Roman"/>
          <w:szCs w:val="24"/>
        </w:rPr>
        <w:t>20.10.2025</w:t>
      </w:r>
      <w:r>
        <w:rPr>
          <w:rFonts w:ascii="Times New Roman" w:hAnsi="Times New Roman" w:cs="Times New Roman"/>
          <w:szCs w:val="24"/>
        </w:rPr>
        <w:t>__№ _</w:t>
      </w:r>
      <w:r w:rsidR="00606EA5">
        <w:rPr>
          <w:rFonts w:ascii="Times New Roman" w:hAnsi="Times New Roman" w:cs="Times New Roman"/>
          <w:szCs w:val="24"/>
        </w:rPr>
        <w:t>2567-па</w:t>
      </w:r>
      <w:r>
        <w:rPr>
          <w:rFonts w:ascii="Times New Roman" w:hAnsi="Times New Roman" w:cs="Times New Roman"/>
          <w:szCs w:val="24"/>
        </w:rPr>
        <w:t>__</w:t>
      </w:r>
    </w:p>
    <w:p w14:paraId="47C66079" w14:textId="77777777" w:rsidR="002302BE" w:rsidRDefault="002302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206FCBFD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«РЕСУРСНОЕ ОБЕСПЕЧЕНИЕ</w:t>
      </w:r>
    </w:p>
    <w:p w14:paraId="7BF16E11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реализации муниципальной программы «Эффективное управление муниципальными финансами ЗАТО Северск» за счет средств бюджета ЗАТО Северск </w:t>
      </w:r>
    </w:p>
    <w:p w14:paraId="7818751D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 главным распорядителям бюджетных средств</w:t>
      </w:r>
    </w:p>
    <w:p w14:paraId="5D51CBF3" w14:textId="77777777" w:rsidR="002302BE" w:rsidRDefault="002302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14:paraId="260A1134" w14:textId="77777777" w:rsidR="002302B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Таблица 8</w:t>
      </w:r>
    </w:p>
    <w:p w14:paraId="6B42CF41" w14:textId="77777777" w:rsidR="002302BE" w:rsidRDefault="002302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058"/>
        <w:gridCol w:w="1411"/>
        <w:gridCol w:w="1958"/>
        <w:gridCol w:w="2636"/>
      </w:tblGrid>
      <w:tr w:rsidR="002302BE" w14:paraId="1628D5FC" w14:textId="77777777">
        <w:trPr>
          <w:trHeight w:val="1294"/>
        </w:trPr>
        <w:tc>
          <w:tcPr>
            <w:tcW w:w="293" w:type="pct"/>
            <w:vMerge w:val="restart"/>
            <w:hideMark/>
          </w:tcPr>
          <w:p w14:paraId="7D15E8DF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588" w:type="pct"/>
            <w:vMerge w:val="restart"/>
            <w:hideMark/>
          </w:tcPr>
          <w:p w14:paraId="4C93A16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733" w:type="pct"/>
            <w:vMerge w:val="restart"/>
            <w:hideMark/>
          </w:tcPr>
          <w:p w14:paraId="56A2F58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017" w:type="pct"/>
            <w:vMerge w:val="restart"/>
            <w:hideMark/>
          </w:tcPr>
          <w:p w14:paraId="44B14BF3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369" w:type="pct"/>
            <w:hideMark/>
          </w:tcPr>
          <w:p w14:paraId="60BB8D4E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2302BE" w14:paraId="5262784C" w14:textId="77777777">
        <w:trPr>
          <w:trHeight w:val="697"/>
        </w:trPr>
        <w:tc>
          <w:tcPr>
            <w:tcW w:w="293" w:type="pct"/>
            <w:vMerge/>
            <w:vAlign w:val="center"/>
            <w:hideMark/>
          </w:tcPr>
          <w:p w14:paraId="37A5E68F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28AD6C2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vMerge/>
            <w:vAlign w:val="center"/>
            <w:hideMark/>
          </w:tcPr>
          <w:p w14:paraId="535DD65F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7" w:type="pct"/>
            <w:vMerge/>
            <w:vAlign w:val="center"/>
            <w:hideMark/>
          </w:tcPr>
          <w:p w14:paraId="51F5EB2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69" w:type="pct"/>
            <w:hideMark/>
          </w:tcPr>
          <w:p w14:paraId="624A2B0D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Администрации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</w:tbl>
    <w:p w14:paraId="26ADEF00" w14:textId="77777777" w:rsidR="002302BE" w:rsidRDefault="002302B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058"/>
        <w:gridCol w:w="1411"/>
        <w:gridCol w:w="1958"/>
        <w:gridCol w:w="2636"/>
      </w:tblGrid>
      <w:tr w:rsidR="002302BE" w14:paraId="207C4F72" w14:textId="77777777">
        <w:trPr>
          <w:trHeight w:val="181"/>
          <w:tblHeader/>
        </w:trPr>
        <w:tc>
          <w:tcPr>
            <w:tcW w:w="293" w:type="pct"/>
            <w:vAlign w:val="center"/>
          </w:tcPr>
          <w:p w14:paraId="79B6A259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88" w:type="pct"/>
            <w:vAlign w:val="center"/>
          </w:tcPr>
          <w:p w14:paraId="6E7F17E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33" w:type="pct"/>
            <w:vAlign w:val="center"/>
          </w:tcPr>
          <w:p w14:paraId="1CC41424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17" w:type="pct"/>
            <w:vAlign w:val="center"/>
          </w:tcPr>
          <w:p w14:paraId="2945773B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69" w:type="pct"/>
            <w:vAlign w:val="center"/>
          </w:tcPr>
          <w:p w14:paraId="68FBD737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2302BE" w14:paraId="294F59C2" w14:textId="77777777">
        <w:trPr>
          <w:trHeight w:val="150"/>
        </w:trPr>
        <w:tc>
          <w:tcPr>
            <w:tcW w:w="1881" w:type="pct"/>
            <w:gridSpan w:val="2"/>
            <w:vMerge w:val="restart"/>
            <w:hideMark/>
          </w:tcPr>
          <w:p w14:paraId="5C00828F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14:paraId="1A9D7FFE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733" w:type="pct"/>
            <w:hideMark/>
          </w:tcPr>
          <w:p w14:paraId="2743F729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DA919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378 262,60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0FAF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378 262,60</w:t>
            </w:r>
          </w:p>
        </w:tc>
      </w:tr>
      <w:tr w:rsidR="002302BE" w14:paraId="3AA978E6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64332F42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1AA8D145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F2D2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88 736,64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4950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88 736,64</w:t>
            </w:r>
          </w:p>
        </w:tc>
      </w:tr>
      <w:tr w:rsidR="002302BE" w14:paraId="1C3CD2A8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128FEC8B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367253EF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ABD9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142 019,49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DB1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142 019,49</w:t>
            </w:r>
          </w:p>
        </w:tc>
      </w:tr>
      <w:tr w:rsidR="002302BE" w14:paraId="231DCF09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646A2D94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58636998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DC7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147 506,47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7873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147 506,47</w:t>
            </w:r>
          </w:p>
        </w:tc>
      </w:tr>
      <w:tr w:rsidR="002302BE" w14:paraId="4009016F" w14:textId="77777777">
        <w:trPr>
          <w:trHeight w:val="325"/>
        </w:trPr>
        <w:tc>
          <w:tcPr>
            <w:tcW w:w="293" w:type="pct"/>
            <w:vMerge w:val="restart"/>
            <w:hideMark/>
          </w:tcPr>
          <w:p w14:paraId="499C5E64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588" w:type="pct"/>
            <w:vMerge w:val="restart"/>
            <w:hideMark/>
          </w:tcPr>
          <w:p w14:paraId="0EDDFF2B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733" w:type="pct"/>
            <w:hideMark/>
          </w:tcPr>
          <w:p w14:paraId="7592CA1E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D544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248A0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</w:tr>
      <w:tr w:rsidR="002302BE" w14:paraId="0F61EADC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488DAF6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0144EED4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4C8AFE3A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7CE4B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BC4E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2302BE" w14:paraId="7E25AD44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A7BAA54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35421908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43C70A7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8764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E6AD9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2302BE" w14:paraId="3555ECBD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67510E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5415460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4F2B6C07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3650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C78DF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2302BE" w14:paraId="071ABA27" w14:textId="77777777">
        <w:trPr>
          <w:trHeight w:val="207"/>
        </w:trPr>
        <w:tc>
          <w:tcPr>
            <w:tcW w:w="293" w:type="pct"/>
            <w:vMerge w:val="restart"/>
            <w:hideMark/>
          </w:tcPr>
          <w:p w14:paraId="3C67CD73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588" w:type="pct"/>
            <w:vMerge w:val="restart"/>
            <w:hideMark/>
          </w:tcPr>
          <w:p w14:paraId="754196DB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733" w:type="pct"/>
            <w:hideMark/>
          </w:tcPr>
          <w:p w14:paraId="704546D8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hideMark/>
          </w:tcPr>
          <w:p w14:paraId="2CBBACE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hideMark/>
          </w:tcPr>
          <w:p w14:paraId="36E4EB11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302BE" w14:paraId="71D6AF50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27642EE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496736DE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17B0C748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hideMark/>
          </w:tcPr>
          <w:p w14:paraId="73D9C67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hideMark/>
          </w:tcPr>
          <w:p w14:paraId="049F644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302BE" w14:paraId="222B5A54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541080C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18284D26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5D2466E5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</w:tcPr>
          <w:p w14:paraId="588C52F4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</w:tcPr>
          <w:p w14:paraId="1A574CD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302BE" w14:paraId="2AFC48B5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7434FEE9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30242BE7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76B50F1C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</w:tcPr>
          <w:p w14:paraId="1B11AF58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</w:tcPr>
          <w:p w14:paraId="1080745A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302BE" w14:paraId="1E5028EA" w14:textId="77777777">
        <w:trPr>
          <w:trHeight w:val="155"/>
        </w:trPr>
        <w:tc>
          <w:tcPr>
            <w:tcW w:w="293" w:type="pct"/>
            <w:vMerge w:val="restart"/>
            <w:hideMark/>
          </w:tcPr>
          <w:p w14:paraId="2B7E2172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588" w:type="pct"/>
            <w:vMerge w:val="restart"/>
            <w:hideMark/>
          </w:tcPr>
          <w:p w14:paraId="20D5D627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733" w:type="pct"/>
            <w:hideMark/>
          </w:tcPr>
          <w:p w14:paraId="46855170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032B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350E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</w:tr>
      <w:tr w:rsidR="002302BE" w14:paraId="750F53AF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43E4FC9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65877D07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19D4596D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62F3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A82B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2302BE" w14:paraId="12DD5F4B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680A5E27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70CAE87D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3345F9F3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A08B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AFFC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2302BE" w14:paraId="03505584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519D86C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23477108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06C80E5C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99B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E77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2302BE" w14:paraId="689414EC" w14:textId="77777777">
        <w:trPr>
          <w:trHeight w:val="249"/>
        </w:trPr>
        <w:tc>
          <w:tcPr>
            <w:tcW w:w="293" w:type="pct"/>
            <w:vMerge w:val="restart"/>
            <w:hideMark/>
          </w:tcPr>
          <w:p w14:paraId="3BED4C8B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588" w:type="pct"/>
            <w:vMerge w:val="restart"/>
            <w:hideMark/>
          </w:tcPr>
          <w:p w14:paraId="199E550E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733" w:type="pct"/>
            <w:hideMark/>
          </w:tcPr>
          <w:p w14:paraId="6A31BB6C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00710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BA8B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</w:tr>
      <w:tr w:rsidR="002302BE" w14:paraId="25E6D050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13F39487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0295BD03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4580D7E2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D0FE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C9398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</w:tr>
      <w:tr w:rsidR="002302BE" w14:paraId="056B8ECC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22D25957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ABA34FF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54900509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E016A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FC7F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</w:tr>
      <w:tr w:rsidR="002302BE" w14:paraId="3574EC38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A51E8ED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03618426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4F17542F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799F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7ADD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</w:tr>
      <w:tr w:rsidR="002302BE" w14:paraId="79A5570A" w14:textId="77777777">
        <w:trPr>
          <w:trHeight w:val="267"/>
        </w:trPr>
        <w:tc>
          <w:tcPr>
            <w:tcW w:w="293" w:type="pct"/>
            <w:vMerge w:val="restart"/>
            <w:hideMark/>
          </w:tcPr>
          <w:p w14:paraId="6196F563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588" w:type="pct"/>
            <w:vMerge w:val="restart"/>
            <w:hideMark/>
          </w:tcPr>
          <w:p w14:paraId="7750B705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«Эффективное управление муниципальным долгом ЗАТО Северск»</w:t>
            </w:r>
          </w:p>
          <w:p w14:paraId="6E8A35C5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473DC99E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806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6A643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</w:tr>
      <w:tr w:rsidR="002302BE" w14:paraId="18C34979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570920C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143A6B5A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20350A0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D8595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67F7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</w:tr>
      <w:tr w:rsidR="002302BE" w14:paraId="12AEC05C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16E65929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1DF74832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329978E3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6452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7F0B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</w:tr>
      <w:tr w:rsidR="002302BE" w14:paraId="3AB2CEE8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55164A89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53363DB0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</w:tcPr>
          <w:p w14:paraId="62E9738F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20FF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ADA0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</w:tr>
      <w:tr w:rsidR="002302BE" w14:paraId="167242D2" w14:textId="77777777">
        <w:trPr>
          <w:trHeight w:val="217"/>
        </w:trPr>
        <w:tc>
          <w:tcPr>
            <w:tcW w:w="293" w:type="pct"/>
            <w:vMerge w:val="restart"/>
            <w:hideMark/>
          </w:tcPr>
          <w:p w14:paraId="78B876D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1588" w:type="pct"/>
            <w:vMerge w:val="restart"/>
            <w:hideMark/>
          </w:tcPr>
          <w:p w14:paraId="57B31647" w14:textId="77777777" w:rsidR="002302B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733" w:type="pct"/>
            <w:hideMark/>
          </w:tcPr>
          <w:p w14:paraId="0C6A806E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DBF3E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124 852,57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EB213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124 852,57</w:t>
            </w:r>
          </w:p>
        </w:tc>
      </w:tr>
      <w:tr w:rsidR="002302BE" w14:paraId="0502D85D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87A2371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40AE85E2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02531528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6224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45 250,19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EB48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45 250,19</w:t>
            </w:r>
          </w:p>
        </w:tc>
      </w:tr>
      <w:tr w:rsidR="002302BE" w14:paraId="4CE96B56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59332BE5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1B27CE4E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61223F34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A8EB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04951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</w:tr>
      <w:tr w:rsidR="002302BE" w14:paraId="26FE51A0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1C7A3F3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52E975B8" w14:textId="77777777" w:rsidR="002302BE" w:rsidRDefault="002302B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hideMark/>
          </w:tcPr>
          <w:p w14:paraId="615608E1" w14:textId="77777777" w:rsidR="002302B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F954D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F8496" w14:textId="77777777" w:rsidR="002302BE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39 801,19»</w:t>
            </w:r>
          </w:p>
        </w:tc>
      </w:tr>
    </w:tbl>
    <w:p w14:paraId="058E2685" w14:textId="77777777" w:rsidR="002302BE" w:rsidRDefault="002302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Cs w:val="24"/>
        </w:rPr>
      </w:pPr>
    </w:p>
    <w:sectPr w:rsidR="002302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F699A" w14:textId="77777777" w:rsidR="009D44E6" w:rsidRDefault="009D44E6">
      <w:pPr>
        <w:spacing w:after="0" w:line="240" w:lineRule="auto"/>
      </w:pPr>
      <w:r>
        <w:separator/>
      </w:r>
    </w:p>
  </w:endnote>
  <w:endnote w:type="continuationSeparator" w:id="0">
    <w:p w14:paraId="6AA4D7DC" w14:textId="77777777" w:rsidR="009D44E6" w:rsidRDefault="009D4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EC08F" w14:textId="77777777" w:rsidR="002302BE" w:rsidRDefault="002302B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D7DA" w14:textId="77777777" w:rsidR="002302BE" w:rsidRDefault="00000000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FD43C" w14:textId="77777777" w:rsidR="002302BE" w:rsidRDefault="00000000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C46DF" w14:textId="77777777" w:rsidR="009D44E6" w:rsidRDefault="009D44E6">
      <w:pPr>
        <w:spacing w:after="0" w:line="240" w:lineRule="auto"/>
      </w:pPr>
      <w:r>
        <w:separator/>
      </w:r>
    </w:p>
  </w:footnote>
  <w:footnote w:type="continuationSeparator" w:id="0">
    <w:p w14:paraId="3B78130B" w14:textId="77777777" w:rsidR="009D44E6" w:rsidRDefault="009D4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56A22" w14:textId="77777777" w:rsidR="002302BE" w:rsidRDefault="002302B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2C28E" w14:textId="77777777" w:rsidR="002302BE" w:rsidRDefault="00000000">
    <w:pPr>
      <w:pStyle w:val="a4"/>
      <w:jc w:val="center"/>
      <w:rPr>
        <w:rFonts w:ascii="Times New Roman" w:hAnsi="Times New Roman" w:cs="Times New Roman"/>
        <w:szCs w:val="24"/>
      </w:rPr>
    </w:pPr>
    <w:r>
      <w:rPr>
        <w:rFonts w:ascii="Times New Roman" w:hAnsi="Times New Roman" w:cs="Times New Roman"/>
        <w:szCs w:val="24"/>
      </w:rPr>
      <w:t>2</w:t>
    </w:r>
  </w:p>
  <w:p w14:paraId="0F2E882C" w14:textId="77777777" w:rsidR="002302BE" w:rsidRDefault="002302B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A9E04" w14:textId="77777777" w:rsidR="002302BE" w:rsidRDefault="002302B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15775412">
    <w:abstractNumId w:val="2"/>
  </w:num>
  <w:num w:numId="2" w16cid:durableId="1283805974">
    <w:abstractNumId w:val="4"/>
  </w:num>
  <w:num w:numId="3" w16cid:durableId="1439983507">
    <w:abstractNumId w:val="0"/>
  </w:num>
  <w:num w:numId="4" w16cid:durableId="1347828024">
    <w:abstractNumId w:val="3"/>
  </w:num>
  <w:num w:numId="5" w16cid:durableId="1041368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2BE"/>
    <w:rsid w:val="002302BE"/>
    <w:rsid w:val="00606EA5"/>
    <w:rsid w:val="009D097B"/>
    <w:rsid w:val="009D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BDE68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D0A4F-E3BA-46CB-ADE9-6FF122552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2024-12-05T02:16:00Z</cp:lastPrinted>
  <dcterms:created xsi:type="dcterms:W3CDTF">2025-08-15T03:55:00Z</dcterms:created>
  <dcterms:modified xsi:type="dcterms:W3CDTF">2025-10-20T02:43:00Z</dcterms:modified>
</cp:coreProperties>
</file>