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pPr w:leftFromText="180" w:rightFromText="180" w:vertAnchor="page" w:horzAnchor="page" w:tblpX="12823" w:tblpY="17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3"/>
      </w:tblGrid>
      <w:tr w:rsidR="00D43161" w:rsidRPr="003A320A" w14:paraId="0BC3EAEB" w14:textId="77777777" w:rsidTr="003A320A">
        <w:tc>
          <w:tcPr>
            <w:tcW w:w="3393" w:type="dxa"/>
          </w:tcPr>
          <w:p w14:paraId="3A6D46E5" w14:textId="77777777" w:rsidR="00D43161" w:rsidRPr="003A320A" w:rsidRDefault="00D43161" w:rsidP="003A320A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320A"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  <w:p w14:paraId="0D45822E" w14:textId="77777777" w:rsidR="00D43161" w:rsidRPr="003A320A" w:rsidRDefault="00D43161" w:rsidP="003A320A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320A"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3E9FE106" w14:textId="77777777" w:rsidR="00D43161" w:rsidRPr="003A320A" w:rsidRDefault="00D43161" w:rsidP="003A320A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320A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6887381" w14:textId="7C4F2448" w:rsidR="00D43161" w:rsidRPr="003A320A" w:rsidRDefault="00D43161" w:rsidP="003A320A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320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C709D2">
              <w:rPr>
                <w:rFonts w:ascii="Times New Roman" w:hAnsi="Times New Roman" w:cs="Times New Roman"/>
                <w:sz w:val="24"/>
                <w:szCs w:val="24"/>
              </w:rPr>
              <w:t>30.10.2025</w:t>
            </w:r>
            <w:r w:rsidRPr="003A320A">
              <w:rPr>
                <w:rFonts w:ascii="Times New Roman" w:hAnsi="Times New Roman" w:cs="Times New Roman"/>
                <w:sz w:val="24"/>
                <w:szCs w:val="24"/>
              </w:rPr>
              <w:t>__№ __</w:t>
            </w:r>
            <w:r w:rsidR="00C709D2">
              <w:rPr>
                <w:rFonts w:ascii="Times New Roman" w:hAnsi="Times New Roman" w:cs="Times New Roman"/>
                <w:sz w:val="24"/>
                <w:szCs w:val="24"/>
              </w:rPr>
              <w:t>2651-па</w:t>
            </w:r>
            <w:r w:rsidRPr="003A320A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57FF3FF0" w14:textId="77777777" w:rsidR="00D43161" w:rsidRDefault="00D43161"/>
    <w:p w14:paraId="0427CFB8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65887DC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617DEAF" w14:textId="77777777" w:rsidR="00D43161" w:rsidRDefault="00D43161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9276C08" w14:textId="77777777" w:rsidR="00D21836" w:rsidRPr="00B45571" w:rsidRDefault="00D21836" w:rsidP="00D2183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45571">
        <w:rPr>
          <w:rFonts w:ascii="Times New Roman" w:hAnsi="Times New Roman" w:cs="Times New Roman"/>
          <w:b w:val="0"/>
          <w:sz w:val="24"/>
          <w:szCs w:val="24"/>
        </w:rPr>
        <w:t>«III. СИСТЕМА МЕРОПРИЯТИЙ ПОДПРОГРАММЫ 1</w:t>
      </w:r>
    </w:p>
    <w:p w14:paraId="786876D3" w14:textId="77777777" w:rsidR="00D21836" w:rsidRPr="00B45571" w:rsidRDefault="00D21836" w:rsidP="00D2183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5571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5AA369AC" w14:textId="77777777" w:rsidR="00D21836" w:rsidRPr="00B45571" w:rsidRDefault="00D21836" w:rsidP="00D2183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7E0B008D" w14:textId="77777777" w:rsidR="00B73DC4" w:rsidRDefault="00D21836" w:rsidP="00B73DC4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5571">
        <w:rPr>
          <w:rFonts w:ascii="Times New Roman" w:hAnsi="Times New Roman" w:cs="Times New Roman"/>
          <w:sz w:val="24"/>
          <w:szCs w:val="24"/>
        </w:rPr>
        <w:t>В рамках подпрограммы 1 планируется реализация:</w:t>
      </w:r>
    </w:p>
    <w:p w14:paraId="5B5D3FAF" w14:textId="17F51EC3" w:rsidR="00D21836" w:rsidRPr="00B45571" w:rsidRDefault="00B73DC4" w:rsidP="00B73DC4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D21836" w:rsidRPr="00B45571">
        <w:rPr>
          <w:rFonts w:ascii="Times New Roman" w:hAnsi="Times New Roman" w:cs="Times New Roman"/>
          <w:sz w:val="24"/>
          <w:szCs w:val="24"/>
        </w:rPr>
        <w:t>основных мероприятий (до 31.12.2025):</w:t>
      </w:r>
    </w:p>
    <w:p w14:paraId="2360F9DD" w14:textId="6D6EF553" w:rsidR="00D21836" w:rsidRPr="00B45571" w:rsidRDefault="004348A5" w:rsidP="00B73DC4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D21836" w:rsidRPr="00B45571">
        <w:rPr>
          <w:rFonts w:ascii="Times New Roman" w:hAnsi="Times New Roman" w:cs="Times New Roman"/>
          <w:sz w:val="24"/>
          <w:szCs w:val="24"/>
        </w:rPr>
        <w:t>реализация организационно-технических мероприятий по повышению энергоэффективности потребления энергетических ресурсов ОМСУ и МУ;</w:t>
      </w:r>
    </w:p>
    <w:p w14:paraId="5A5E4C3B" w14:textId="26144769" w:rsidR="00D21836" w:rsidRPr="00B45571" w:rsidRDefault="004348A5" w:rsidP="00B73DC4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D21836" w:rsidRPr="00B45571">
        <w:rPr>
          <w:rFonts w:ascii="Times New Roman" w:hAnsi="Times New Roman" w:cs="Times New Roman"/>
          <w:sz w:val="24"/>
          <w:szCs w:val="24"/>
        </w:rPr>
        <w:t>реализация энергосберегающих мероприятий в жилищном секторе;</w:t>
      </w:r>
    </w:p>
    <w:p w14:paraId="5FDD735A" w14:textId="46A7465A" w:rsidR="00D21836" w:rsidRPr="00B45571" w:rsidRDefault="00B73DC4" w:rsidP="00B73DC4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D21836" w:rsidRPr="00B45571">
        <w:rPr>
          <w:rFonts w:ascii="Times New Roman" w:hAnsi="Times New Roman" w:cs="Times New Roman"/>
          <w:sz w:val="24"/>
          <w:szCs w:val="24"/>
        </w:rPr>
        <w:t>комплексов процессных мероприятий (далее – КПМ) (с 01.01.2026):</w:t>
      </w:r>
    </w:p>
    <w:p w14:paraId="4D9F36DC" w14:textId="1EFBDC07" w:rsidR="00D21836" w:rsidRPr="00B45571" w:rsidRDefault="004348A5" w:rsidP="00B73DC4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D21836" w:rsidRPr="00B45571">
        <w:rPr>
          <w:rFonts w:ascii="Times New Roman" w:hAnsi="Times New Roman" w:cs="Times New Roman"/>
          <w:sz w:val="24"/>
          <w:szCs w:val="24"/>
        </w:rPr>
        <w:t>КПМ «</w:t>
      </w:r>
      <w:r w:rsidR="00D21836" w:rsidRPr="00B45571">
        <w:rPr>
          <w:rFonts w:ascii="Times New Roman" w:hAnsi="Times New Roman" w:cs="Times New Roman"/>
          <w:color w:val="000000" w:themeColor="text1"/>
          <w:sz w:val="24"/>
          <w:szCs w:val="24"/>
        </w:rPr>
        <w:t>Экономия потребления энергетических ресурсов в муниципальном секторе</w:t>
      </w:r>
      <w:r w:rsidR="00D21836" w:rsidRPr="00B45571">
        <w:rPr>
          <w:rFonts w:ascii="Times New Roman" w:hAnsi="Times New Roman" w:cs="Times New Roman"/>
          <w:sz w:val="24"/>
          <w:szCs w:val="24"/>
        </w:rPr>
        <w:t>»;</w:t>
      </w:r>
    </w:p>
    <w:p w14:paraId="700876BA" w14:textId="287D22C1" w:rsidR="00D21836" w:rsidRPr="00B45571" w:rsidRDefault="004348A5" w:rsidP="00B73DC4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D21836" w:rsidRPr="00B45571">
        <w:rPr>
          <w:rFonts w:ascii="Times New Roman" w:hAnsi="Times New Roman" w:cs="Times New Roman"/>
          <w:sz w:val="24"/>
          <w:szCs w:val="24"/>
        </w:rPr>
        <w:t>КПМ «Экономия потребления энергетических ресурсов в жилищном секторе».</w:t>
      </w:r>
    </w:p>
    <w:p w14:paraId="180EBF9D" w14:textId="77777777" w:rsidR="00B45571" w:rsidRPr="00B45571" w:rsidRDefault="00B45571" w:rsidP="00B73DC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5571">
        <w:rPr>
          <w:rFonts w:ascii="Times New Roman" w:hAnsi="Times New Roman" w:cs="Times New Roman"/>
          <w:color w:val="000000"/>
          <w:sz w:val="24"/>
          <w:szCs w:val="24"/>
        </w:rPr>
        <w:t>Финансирование мероприятий подпрограммы 1 проводится за счет бюджета ЗАТО Северск.</w:t>
      </w:r>
    </w:p>
    <w:p w14:paraId="4E44D16A" w14:textId="11F2B5E2" w:rsidR="00D21836" w:rsidRPr="00B45571" w:rsidRDefault="00D21836" w:rsidP="00B73DC4">
      <w:pPr>
        <w:pStyle w:val="ConsPlusNormal"/>
        <w:ind w:firstLine="851"/>
        <w:jc w:val="both"/>
        <w:rPr>
          <w:sz w:val="24"/>
          <w:szCs w:val="24"/>
        </w:rPr>
      </w:pPr>
      <w:r w:rsidRPr="00B45571">
        <w:rPr>
          <w:rFonts w:ascii="Times New Roman" w:hAnsi="Times New Roman" w:cs="Times New Roman"/>
          <w:sz w:val="24"/>
          <w:szCs w:val="24"/>
        </w:rPr>
        <w:t>Ресурсное обеспечение подпрограммы 1 представлено в таблице 2.</w:t>
      </w:r>
    </w:p>
    <w:p w14:paraId="0D60B760" w14:textId="519182E1" w:rsidR="00D21836" w:rsidRDefault="00D21836" w:rsidP="00D21836">
      <w:pPr>
        <w:pStyle w:val="ConsPlusNormal"/>
        <w:tabs>
          <w:tab w:val="left" w:pos="3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267970B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B1A7189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0828E3A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B9731D7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25FFF2A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7CCC3FA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5871FDF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BDE5D83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738471D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50CFD3A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E5B5DCE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22A8978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4E88E12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89F1B55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AE88112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4AC4651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889EAFF" w14:textId="77777777" w:rsidR="00D21836" w:rsidRPr="00D21836" w:rsidRDefault="00D21836" w:rsidP="00D218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21836"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</w:p>
    <w:p w14:paraId="0C2DB982" w14:textId="2385B9E4" w:rsidR="007046B5" w:rsidRPr="007046B5" w:rsidRDefault="00D21836" w:rsidP="00D218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21836">
        <w:rPr>
          <w:rFonts w:ascii="Times New Roman" w:hAnsi="Times New Roman" w:cs="Times New Roman"/>
          <w:sz w:val="24"/>
          <w:szCs w:val="24"/>
        </w:rPr>
        <w:t xml:space="preserve">структурных элементов и ресурсное обеспечение подпрограммы 1 </w:t>
      </w:r>
      <w:r w:rsidR="007046B5">
        <w:rPr>
          <w:rFonts w:ascii="Times New Roman" w:hAnsi="Times New Roman" w:cs="Times New Roman"/>
          <w:sz w:val="24"/>
          <w:szCs w:val="24"/>
        </w:rPr>
        <w:t>«</w:t>
      </w:r>
      <w:r w:rsidR="007046B5" w:rsidRPr="007046B5">
        <w:rPr>
          <w:rFonts w:ascii="Times New Roman" w:hAnsi="Times New Roman" w:cs="Times New Roman"/>
          <w:sz w:val="24"/>
          <w:szCs w:val="24"/>
        </w:rPr>
        <w:t>Повышение энергетической эффективности в муниципальном</w:t>
      </w:r>
    </w:p>
    <w:p w14:paraId="7F883054" w14:textId="31780AA6" w:rsidR="00BC4673" w:rsidRDefault="007046B5" w:rsidP="00BA19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жилищном секторе»</w:t>
      </w:r>
      <w:r w:rsidRPr="007046B5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BA19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046B5">
        <w:rPr>
          <w:rFonts w:ascii="Times New Roman" w:hAnsi="Times New Roman" w:cs="Times New Roman"/>
          <w:sz w:val="24"/>
          <w:szCs w:val="24"/>
        </w:rPr>
        <w:t>Повышение эне</w:t>
      </w:r>
      <w:r>
        <w:rPr>
          <w:rFonts w:ascii="Times New Roman" w:hAnsi="Times New Roman" w:cs="Times New Roman"/>
          <w:sz w:val="24"/>
          <w:szCs w:val="24"/>
        </w:rPr>
        <w:t>ргоэффективности в ЗАТО Северск»</w:t>
      </w:r>
    </w:p>
    <w:p w14:paraId="26B306A5" w14:textId="6D2BF3F2" w:rsidR="00BC4673" w:rsidRPr="00BC4673" w:rsidRDefault="00C179E9" w:rsidP="00C179E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71"/>
        <w:gridCol w:w="1843"/>
        <w:gridCol w:w="850"/>
        <w:gridCol w:w="993"/>
        <w:gridCol w:w="992"/>
        <w:gridCol w:w="1134"/>
        <w:gridCol w:w="992"/>
        <w:gridCol w:w="1276"/>
        <w:gridCol w:w="1417"/>
        <w:gridCol w:w="1843"/>
        <w:gridCol w:w="2048"/>
      </w:tblGrid>
      <w:tr w:rsidR="00A06FDD" w:rsidRPr="007046B5" w14:paraId="5BEB8440" w14:textId="77777777" w:rsidTr="00A06FDD">
        <w:trPr>
          <w:jc w:val="center"/>
        </w:trPr>
        <w:tc>
          <w:tcPr>
            <w:tcW w:w="1371" w:type="dxa"/>
            <w:vMerge w:val="restart"/>
            <w:tcBorders>
              <w:bottom w:val="nil"/>
            </w:tcBorders>
          </w:tcPr>
          <w:p w14:paraId="1F035655" w14:textId="5DA20BF6" w:rsidR="007046B5" w:rsidRPr="007046B5" w:rsidRDefault="009A3E54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A19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14:paraId="5E13CFD9" w14:textId="02EB0B72" w:rsidR="007046B5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14:paraId="391990EC" w14:textId="6F1122CA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Срок реа</w:t>
            </w:r>
            <w:r w:rsidR="00BA19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лиза</w:t>
            </w:r>
            <w:r w:rsidR="00BA19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ции, год</w:t>
            </w:r>
          </w:p>
        </w:tc>
        <w:tc>
          <w:tcPr>
            <w:tcW w:w="993" w:type="dxa"/>
            <w:vMerge w:val="restart"/>
            <w:tcBorders>
              <w:bottom w:val="nil"/>
            </w:tcBorders>
          </w:tcPr>
          <w:p w14:paraId="24D98674" w14:textId="5A6D9DFA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Объем фи</w:t>
            </w:r>
            <w:r w:rsidR="00A06F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нанси</w:t>
            </w:r>
            <w:r w:rsidR="00BA19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рова</w:t>
            </w:r>
            <w:r w:rsidR="00A06F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ния, тыс. руб.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14:paraId="4807C604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14:paraId="6D4451EE" w14:textId="22E6CE02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Участники подпрог</w:t>
            </w:r>
            <w:r w:rsidR="004C09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раммы, участники мероприя</w:t>
            </w:r>
            <w:r w:rsidR="00146B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</w:p>
        </w:tc>
        <w:tc>
          <w:tcPr>
            <w:tcW w:w="3891" w:type="dxa"/>
            <w:gridSpan w:val="2"/>
            <w:tcBorders>
              <w:bottom w:val="single" w:sz="4" w:space="0" w:color="auto"/>
            </w:tcBorders>
          </w:tcPr>
          <w:p w14:paraId="7108066D" w14:textId="16100352" w:rsidR="007046B5" w:rsidRPr="007046B5" w:rsidRDefault="00E20BD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BD5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B4C3E" w:rsidRPr="007046B5" w14:paraId="7F8D18E8" w14:textId="77777777" w:rsidTr="00A06FDD">
        <w:trPr>
          <w:jc w:val="center"/>
        </w:trPr>
        <w:tc>
          <w:tcPr>
            <w:tcW w:w="1371" w:type="dxa"/>
            <w:vMerge/>
            <w:tcBorders>
              <w:bottom w:val="nil"/>
            </w:tcBorders>
          </w:tcPr>
          <w:p w14:paraId="753D6071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14:paraId="4EA9BD0C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60C641B6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</w:tcPr>
          <w:p w14:paraId="30D3C07B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468BEE99" w14:textId="1CCBA678" w:rsidR="007046B5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льного бюд</w:t>
            </w:r>
            <w:r w:rsidR="00B23A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жета (по согласо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C179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(прог</w:t>
            </w:r>
            <w:r w:rsidR="00B23A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134" w:type="dxa"/>
            <w:tcBorders>
              <w:bottom w:val="nil"/>
            </w:tcBorders>
          </w:tcPr>
          <w:p w14:paraId="014D3B1A" w14:textId="1EEA0E97" w:rsidR="007046B5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ного бюджета (по согласо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C179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992" w:type="dxa"/>
            <w:tcBorders>
              <w:bottom w:val="nil"/>
            </w:tcBorders>
          </w:tcPr>
          <w:p w14:paraId="0AE10DEB" w14:textId="64B8D7E5" w:rsidR="007046B5" w:rsidRPr="007046B5" w:rsidRDefault="004B58D7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ест</w:t>
            </w:r>
            <w:r w:rsidR="004C09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ного бюдже</w:t>
            </w:r>
            <w:r w:rsidR="004C09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</w:tc>
        <w:tc>
          <w:tcPr>
            <w:tcW w:w="1276" w:type="dxa"/>
            <w:tcBorders>
              <w:bottom w:val="nil"/>
            </w:tcBorders>
          </w:tcPr>
          <w:p w14:paraId="76DFB00F" w14:textId="143E84EF" w:rsidR="007046B5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жетных источни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ков (по согласо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C179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417" w:type="dxa"/>
            <w:vMerge/>
            <w:tcBorders>
              <w:bottom w:val="nil"/>
            </w:tcBorders>
          </w:tcPr>
          <w:p w14:paraId="7E7223EC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14:paraId="7BD90FB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2048" w:type="dxa"/>
            <w:tcBorders>
              <w:bottom w:val="nil"/>
            </w:tcBorders>
          </w:tcPr>
          <w:p w14:paraId="513BD5FD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</w:tbl>
    <w:p w14:paraId="1DA6E550" w14:textId="77777777" w:rsidR="006C66B1" w:rsidRPr="006C66B1" w:rsidRDefault="006C66B1" w:rsidP="006C66B1">
      <w:pPr>
        <w:spacing w:after="0"/>
        <w:rPr>
          <w:sz w:val="2"/>
        </w:rPr>
      </w:pPr>
    </w:p>
    <w:tbl>
      <w:tblPr>
        <w:tblW w:w="14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83"/>
        <w:gridCol w:w="1843"/>
        <w:gridCol w:w="850"/>
        <w:gridCol w:w="993"/>
        <w:gridCol w:w="992"/>
        <w:gridCol w:w="1134"/>
        <w:gridCol w:w="992"/>
        <w:gridCol w:w="1276"/>
        <w:gridCol w:w="1417"/>
        <w:gridCol w:w="1843"/>
        <w:gridCol w:w="2060"/>
      </w:tblGrid>
      <w:tr w:rsidR="00BB4C3E" w:rsidRPr="007046B5" w14:paraId="29937F4A" w14:textId="77777777" w:rsidTr="00A06FDD">
        <w:trPr>
          <w:tblHeader/>
          <w:jc w:val="center"/>
        </w:trPr>
        <w:tc>
          <w:tcPr>
            <w:tcW w:w="1383" w:type="dxa"/>
          </w:tcPr>
          <w:p w14:paraId="63017FDA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4B92CCE6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59CB735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14:paraId="6D13A32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2566AF8A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6F690697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2B2EB74F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3A3B0D4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14:paraId="0678D30E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6445826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60" w:type="dxa"/>
          </w:tcPr>
          <w:p w14:paraId="59A8536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046B5" w:rsidRPr="007046B5" w14:paraId="4D7D70CB" w14:textId="77777777" w:rsidTr="00BB4C3E">
        <w:trPr>
          <w:jc w:val="center"/>
        </w:trPr>
        <w:tc>
          <w:tcPr>
            <w:tcW w:w="1383" w:type="dxa"/>
          </w:tcPr>
          <w:p w14:paraId="1A87059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400" w:type="dxa"/>
            <w:gridSpan w:val="10"/>
          </w:tcPr>
          <w:p w14:paraId="48ED2A52" w14:textId="0BD286D8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Задача 1 </w:t>
            </w:r>
            <w:r w:rsidR="00146B3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муниципальном секторе</w:t>
            </w:r>
            <w:r w:rsidR="00146B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B4C3E" w:rsidRPr="007046B5" w14:paraId="669659F5" w14:textId="77777777" w:rsidTr="00A06FDD">
        <w:trPr>
          <w:jc w:val="center"/>
        </w:trPr>
        <w:tc>
          <w:tcPr>
            <w:tcW w:w="1383" w:type="dxa"/>
            <w:vMerge w:val="restart"/>
          </w:tcPr>
          <w:p w14:paraId="605CEFE4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43" w:type="dxa"/>
            <w:vMerge w:val="restart"/>
          </w:tcPr>
          <w:p w14:paraId="686BD6FE" w14:textId="648C5779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организаци</w:t>
            </w:r>
            <w:r w:rsidR="00DA40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онно-технических мероприятий по повышению энергоэф</w:t>
            </w:r>
            <w:r w:rsidR="00DA40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фективности потребления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энергетических ресурсов ОМСУ и МУ</w:t>
            </w:r>
            <w:r w:rsidR="00E00938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  <w:r w:rsidR="00E00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0C23ADF6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3" w:type="dxa"/>
          </w:tcPr>
          <w:p w14:paraId="4FD5681E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992" w:type="dxa"/>
          </w:tcPr>
          <w:p w14:paraId="4908381D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B5D9BF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3135D828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276" w:type="dxa"/>
          </w:tcPr>
          <w:p w14:paraId="79B2468D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47498F20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ТиС, Управление культуры</w:t>
            </w:r>
          </w:p>
        </w:tc>
        <w:tc>
          <w:tcPr>
            <w:tcW w:w="1843" w:type="dxa"/>
          </w:tcPr>
          <w:p w14:paraId="6C049ADC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</w:tcPr>
          <w:p w14:paraId="07B5DAC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46AF8AF1" w14:textId="77777777" w:rsidTr="00A06FDD">
        <w:trPr>
          <w:jc w:val="center"/>
        </w:trPr>
        <w:tc>
          <w:tcPr>
            <w:tcW w:w="1383" w:type="dxa"/>
            <w:vMerge/>
          </w:tcPr>
          <w:p w14:paraId="3105F428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C746870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8D77C96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14:paraId="6DD34F8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992" w:type="dxa"/>
          </w:tcPr>
          <w:p w14:paraId="5E9F8B85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9B84941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1DDF1796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276" w:type="dxa"/>
          </w:tcPr>
          <w:p w14:paraId="12988839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00AEA510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6FF0CB0" w14:textId="65C3E6A1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</w:t>
            </w:r>
            <w:r w:rsidR="00DA40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ния и муниципальных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 на кв. м, тыс т усл топл</w:t>
            </w:r>
          </w:p>
        </w:tc>
        <w:tc>
          <w:tcPr>
            <w:tcW w:w="2060" w:type="dxa"/>
          </w:tcPr>
          <w:p w14:paraId="4196866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0,057</w:t>
            </w:r>
          </w:p>
        </w:tc>
      </w:tr>
      <w:tr w:rsidR="00BB4C3E" w:rsidRPr="007046B5" w14:paraId="783AAE7D" w14:textId="77777777" w:rsidTr="00A06FDD">
        <w:trPr>
          <w:jc w:val="center"/>
        </w:trPr>
        <w:tc>
          <w:tcPr>
            <w:tcW w:w="1383" w:type="dxa"/>
            <w:vMerge w:val="restart"/>
          </w:tcPr>
          <w:p w14:paraId="22736024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1843" w:type="dxa"/>
            <w:vMerge w:val="restart"/>
          </w:tcPr>
          <w:p w14:paraId="3F3C13FB" w14:textId="1B92B369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Разработка программ энергосбе</w:t>
            </w:r>
            <w:r w:rsidR="00DA40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режения и повышения энергетической эффективности в муници</w:t>
            </w:r>
            <w:r w:rsidR="00DA40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пальных учреждениях</w:t>
            </w:r>
          </w:p>
        </w:tc>
        <w:tc>
          <w:tcPr>
            <w:tcW w:w="850" w:type="dxa"/>
          </w:tcPr>
          <w:p w14:paraId="7ED758ED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14:paraId="267B66A6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671DAD2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88933A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42901A49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D4D436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081F9AF1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843" w:type="dxa"/>
          </w:tcPr>
          <w:p w14:paraId="3F87BED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</w:tcPr>
          <w:p w14:paraId="55B0BC7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2DF117F3" w14:textId="77777777" w:rsidTr="00A06FDD">
        <w:trPr>
          <w:jc w:val="center"/>
        </w:trPr>
        <w:tc>
          <w:tcPr>
            <w:tcW w:w="1383" w:type="dxa"/>
            <w:vMerge/>
          </w:tcPr>
          <w:p w14:paraId="7E44F761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6D33BC0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0A803CC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14:paraId="28A69B2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1A9AEC2E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4635F5A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334DD3D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BC4B845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54DE0EC0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5E8B3DD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2060" w:type="dxa"/>
          </w:tcPr>
          <w:p w14:paraId="2B491681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4C3E" w:rsidRPr="007046B5" w14:paraId="06AC8819" w14:textId="77777777" w:rsidTr="00A06FDD">
        <w:trPr>
          <w:jc w:val="center"/>
        </w:trPr>
        <w:tc>
          <w:tcPr>
            <w:tcW w:w="1383" w:type="dxa"/>
            <w:vMerge w:val="restart"/>
          </w:tcPr>
          <w:p w14:paraId="5D5A3CC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1843" w:type="dxa"/>
            <w:vMerge w:val="restart"/>
          </w:tcPr>
          <w:p w14:paraId="69D972B4" w14:textId="65F97AE4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Замена оконных блоков в муници</w:t>
            </w:r>
            <w:r w:rsidR="00DA40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пальных учреждениях</w:t>
            </w:r>
          </w:p>
        </w:tc>
        <w:tc>
          <w:tcPr>
            <w:tcW w:w="850" w:type="dxa"/>
          </w:tcPr>
          <w:p w14:paraId="5612653E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14:paraId="1AC2CD0C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3E4110D0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12ED20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5C3C47E8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F9F88A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764AC57C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843" w:type="dxa"/>
          </w:tcPr>
          <w:p w14:paraId="2D871D2F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</w:tcPr>
          <w:p w14:paraId="337766B9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64D1779E" w14:textId="77777777" w:rsidTr="00A06FDD">
        <w:trPr>
          <w:jc w:val="center"/>
        </w:trPr>
        <w:tc>
          <w:tcPr>
            <w:tcW w:w="1383" w:type="dxa"/>
            <w:vMerge/>
          </w:tcPr>
          <w:p w14:paraId="23EDE619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78A11DB4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7FD6D5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14:paraId="305777B2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2697B524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50CF8E0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7DB47832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F7419A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74096034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6BC95BE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2060" w:type="dxa"/>
          </w:tcPr>
          <w:p w14:paraId="2BC94E66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4C3E" w:rsidRPr="007046B5" w14:paraId="2C053411" w14:textId="77777777" w:rsidTr="00A06FDD">
        <w:trPr>
          <w:jc w:val="center"/>
        </w:trPr>
        <w:tc>
          <w:tcPr>
            <w:tcW w:w="1383" w:type="dxa"/>
            <w:vMerge w:val="restart"/>
          </w:tcPr>
          <w:p w14:paraId="227CDB06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1843" w:type="dxa"/>
            <w:vMerge w:val="restart"/>
          </w:tcPr>
          <w:p w14:paraId="2AEB47AD" w14:textId="3C94A67B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Замена светиль</w:t>
            </w:r>
            <w:r w:rsidR="00DA40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ников на светодиодные в муници</w:t>
            </w:r>
            <w:r w:rsidR="00DA40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пальных учреждениях</w:t>
            </w:r>
          </w:p>
        </w:tc>
        <w:tc>
          <w:tcPr>
            <w:tcW w:w="850" w:type="dxa"/>
          </w:tcPr>
          <w:p w14:paraId="1F29912A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14:paraId="18B2BF84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1C69FAD4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8C8629F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2A7C2BCE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8A94098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1020015B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843" w:type="dxa"/>
          </w:tcPr>
          <w:p w14:paraId="36E0B688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</w:tcPr>
          <w:p w14:paraId="65C75B44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428EE8CD" w14:textId="77777777" w:rsidTr="00A06FDD">
        <w:trPr>
          <w:jc w:val="center"/>
        </w:trPr>
        <w:tc>
          <w:tcPr>
            <w:tcW w:w="1383" w:type="dxa"/>
            <w:vMerge/>
          </w:tcPr>
          <w:p w14:paraId="5EAB4D63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6CC4A74E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F533B18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14:paraId="470EE6F4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21BEF350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5890148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6402E9FE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ED79003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0EBC9BA9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4AC4A54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2060" w:type="dxa"/>
          </w:tcPr>
          <w:p w14:paraId="10AC719A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4C3E" w:rsidRPr="007046B5" w14:paraId="263721BE" w14:textId="77777777" w:rsidTr="00A06FDD">
        <w:trPr>
          <w:jc w:val="center"/>
        </w:trPr>
        <w:tc>
          <w:tcPr>
            <w:tcW w:w="1383" w:type="dxa"/>
            <w:vMerge w:val="restart"/>
          </w:tcPr>
          <w:p w14:paraId="093AB162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1843" w:type="dxa"/>
            <w:vMerge w:val="restart"/>
          </w:tcPr>
          <w:p w14:paraId="2BB3B89F" w14:textId="2DC3A044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Устранение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аварий на объектах жилищно-коммунального хозяйства</w:t>
            </w:r>
          </w:p>
        </w:tc>
        <w:tc>
          <w:tcPr>
            <w:tcW w:w="850" w:type="dxa"/>
          </w:tcPr>
          <w:p w14:paraId="28BE7232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3" w:type="dxa"/>
          </w:tcPr>
          <w:p w14:paraId="2D2FB81D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992" w:type="dxa"/>
          </w:tcPr>
          <w:p w14:paraId="1AB7031C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9FF031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472672D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276" w:type="dxa"/>
          </w:tcPr>
          <w:p w14:paraId="29110BCF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0DFECC49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</w:tcPr>
          <w:p w14:paraId="02EFB5F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</w:tcPr>
          <w:p w14:paraId="41243CA3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7F0646F7" w14:textId="77777777" w:rsidTr="00A06FDD">
        <w:trPr>
          <w:jc w:val="center"/>
        </w:trPr>
        <w:tc>
          <w:tcPr>
            <w:tcW w:w="1383" w:type="dxa"/>
            <w:vMerge/>
          </w:tcPr>
          <w:p w14:paraId="2C164F6A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6EF163BB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D8BEF0D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14:paraId="3C5E91C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992" w:type="dxa"/>
          </w:tcPr>
          <w:p w14:paraId="130B40C9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1C1090E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5585341A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276" w:type="dxa"/>
          </w:tcPr>
          <w:p w14:paraId="722CB75D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38835688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19B810A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2060" w:type="dxa"/>
          </w:tcPr>
          <w:p w14:paraId="65B22A1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F9" w:rsidRPr="007046B5" w14:paraId="6A50B0A1" w14:textId="77777777" w:rsidTr="00BB4C3E">
        <w:trPr>
          <w:jc w:val="center"/>
        </w:trPr>
        <w:tc>
          <w:tcPr>
            <w:tcW w:w="1383" w:type="dxa"/>
          </w:tcPr>
          <w:p w14:paraId="62BBCC44" w14:textId="60EBC924" w:rsidR="00F26FF9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400" w:type="dxa"/>
            <w:gridSpan w:val="10"/>
          </w:tcPr>
          <w:p w14:paraId="616E94D6" w14:textId="5DF0B715" w:rsidR="00F26FF9" w:rsidRPr="007046B5" w:rsidRDefault="00F26FF9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Задача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муниципальном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B4C3E" w:rsidRPr="007046B5" w14:paraId="15382A69" w14:textId="77777777" w:rsidTr="00A06FDD">
        <w:trPr>
          <w:jc w:val="center"/>
        </w:trPr>
        <w:tc>
          <w:tcPr>
            <w:tcW w:w="1383" w:type="dxa"/>
            <w:vMerge w:val="restart"/>
          </w:tcPr>
          <w:p w14:paraId="0AEFD0B1" w14:textId="2956C247" w:rsidR="00560BF1" w:rsidRPr="007046B5" w:rsidRDefault="00560BF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43" w:type="dxa"/>
            <w:vMerge w:val="restart"/>
          </w:tcPr>
          <w:p w14:paraId="2D25C92E" w14:textId="0A612F6A" w:rsidR="00560BF1" w:rsidRPr="007046B5" w:rsidRDefault="00C52EB0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</w:t>
            </w:r>
            <w:r w:rsidR="006C3DB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C3D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Экономия</w:t>
            </w:r>
            <w:r w:rsidR="006C3DB2"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потребления энергетических ресурсов </w:t>
            </w:r>
            <w:r w:rsidR="006C3D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муници</w:t>
            </w:r>
            <w:r w:rsidR="00DA40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6C3D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пальном секторе»</w:t>
            </w:r>
            <w:r w:rsidR="006C3D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(с 01.01.2026)</w:t>
            </w:r>
          </w:p>
        </w:tc>
        <w:tc>
          <w:tcPr>
            <w:tcW w:w="850" w:type="dxa"/>
          </w:tcPr>
          <w:p w14:paraId="1DA3AA00" w14:textId="24D5E913" w:rsidR="00560BF1" w:rsidRPr="007046B5" w:rsidRDefault="00560BF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14:paraId="2ABD95FF" w14:textId="62954ADB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463022DD" w14:textId="14659AE3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FB66036" w14:textId="18F3BC73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5295CEFC" w14:textId="59915447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8326B71" w14:textId="375B1317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2150BC59" w14:textId="69EAD353" w:rsidR="00560BF1" w:rsidRPr="007046B5" w:rsidRDefault="00560BF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37275"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культуры</w:t>
            </w:r>
          </w:p>
        </w:tc>
        <w:tc>
          <w:tcPr>
            <w:tcW w:w="1843" w:type="dxa"/>
          </w:tcPr>
          <w:p w14:paraId="31566432" w14:textId="220B8A42" w:rsidR="00560BF1" w:rsidRPr="007046B5" w:rsidRDefault="00560BF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</w:tcPr>
          <w:p w14:paraId="5A4E9F0A" w14:textId="1DFC30E8" w:rsidR="00560BF1" w:rsidRPr="007046B5" w:rsidRDefault="00146B39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1954183F" w14:textId="77777777" w:rsidTr="00A06FDD">
        <w:trPr>
          <w:jc w:val="center"/>
        </w:trPr>
        <w:tc>
          <w:tcPr>
            <w:tcW w:w="1383" w:type="dxa"/>
            <w:vMerge/>
          </w:tcPr>
          <w:p w14:paraId="09AE3CE7" w14:textId="77777777" w:rsidR="00560BF1" w:rsidRPr="007046B5" w:rsidRDefault="00560BF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7C632748" w14:textId="77777777" w:rsidR="00560BF1" w:rsidRPr="007046B5" w:rsidRDefault="00560BF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2E6EC4C" w14:textId="3D5B4190" w:rsidR="00560BF1" w:rsidRPr="007046B5" w:rsidRDefault="00560BF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993" w:type="dxa"/>
          </w:tcPr>
          <w:p w14:paraId="7003CBE4" w14:textId="4D80E6CF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5CB1D115" w14:textId="6523743B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CAEE8B9" w14:textId="1C2EDDE4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4D22CFBB" w14:textId="4D03413B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B88208F" w14:textId="10EA4044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4055EFCE" w14:textId="77777777" w:rsidR="00560BF1" w:rsidRPr="007046B5" w:rsidRDefault="00560BF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BDD9438" w14:textId="2946408A" w:rsidR="00560BF1" w:rsidRPr="007046B5" w:rsidRDefault="00560BF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6C3DB2" w:rsidRPr="006C3DB2">
              <w:rPr>
                <w:rFonts w:ascii="Times New Roman" w:hAnsi="Times New Roman" w:cs="Times New Roman"/>
                <w:sz w:val="24"/>
                <w:szCs w:val="24"/>
              </w:rPr>
              <w:t>Удельный суммарный расход энергетических ресурсов органов местного самоуправления и муниципальных учреждений на кв. м, тыс т усл топл</w:t>
            </w:r>
          </w:p>
        </w:tc>
        <w:tc>
          <w:tcPr>
            <w:tcW w:w="2060" w:type="dxa"/>
          </w:tcPr>
          <w:p w14:paraId="3E8BEEC7" w14:textId="271436DC" w:rsidR="00560BF1" w:rsidRPr="007046B5" w:rsidRDefault="00205BAA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BB4C3E" w:rsidRPr="007046B5" w14:paraId="11D96CA1" w14:textId="77777777" w:rsidTr="00A06FDD">
        <w:trPr>
          <w:jc w:val="center"/>
        </w:trPr>
        <w:tc>
          <w:tcPr>
            <w:tcW w:w="1383" w:type="dxa"/>
            <w:vMerge/>
          </w:tcPr>
          <w:p w14:paraId="0624C54C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BB1A77C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97326B2" w14:textId="0163350A" w:rsidR="00BA1931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993" w:type="dxa"/>
          </w:tcPr>
          <w:p w14:paraId="51A07505" w14:textId="55F661D3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13B6327C" w14:textId="6813C766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FBB8794" w14:textId="59D58100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684D0C02" w14:textId="6EC2BAE2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ED2A15C" w14:textId="3F8860CB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21853132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DBD1EDD" w14:textId="73694BA6" w:rsidR="00BA1931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C3DB2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суммарный расход энергетических ресурсов органов местного самоуправления и </w:t>
            </w:r>
            <w:r w:rsidRPr="006C3D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учреждений на кв. м, тыс т усл топл</w:t>
            </w:r>
          </w:p>
        </w:tc>
        <w:tc>
          <w:tcPr>
            <w:tcW w:w="2060" w:type="dxa"/>
          </w:tcPr>
          <w:p w14:paraId="2B55B3A4" w14:textId="29881A90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0,057</w:t>
            </w:r>
          </w:p>
        </w:tc>
      </w:tr>
      <w:tr w:rsidR="00BA1931" w:rsidRPr="007046B5" w14:paraId="08C9CF45" w14:textId="77777777" w:rsidTr="00BB4C3E">
        <w:trPr>
          <w:jc w:val="center"/>
        </w:trPr>
        <w:tc>
          <w:tcPr>
            <w:tcW w:w="1383" w:type="dxa"/>
          </w:tcPr>
          <w:p w14:paraId="6EE54DC3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400" w:type="dxa"/>
            <w:gridSpan w:val="10"/>
          </w:tcPr>
          <w:p w14:paraId="6DE517AA" w14:textId="6A96ECC8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жилищном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B4C3E" w:rsidRPr="007046B5" w14:paraId="2D747C4A" w14:textId="77777777" w:rsidTr="00A06FDD">
        <w:trPr>
          <w:jc w:val="center"/>
        </w:trPr>
        <w:tc>
          <w:tcPr>
            <w:tcW w:w="1383" w:type="dxa"/>
            <w:vMerge w:val="restart"/>
            <w:tcBorders>
              <w:bottom w:val="nil"/>
            </w:tcBorders>
          </w:tcPr>
          <w:p w14:paraId="41213CF1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14:paraId="332BD034" w14:textId="2AD3104A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энергосбе</w:t>
            </w:r>
            <w:r w:rsidR="00C354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регающих мероприятий в жилищном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32DF2EE3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14:paraId="371685B2" w14:textId="2A059EF0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992" w:type="dxa"/>
          </w:tcPr>
          <w:p w14:paraId="7613BF39" w14:textId="692782E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E9BEB6F" w14:textId="421979BE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6EA3F9BB" w14:textId="3C444E3D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1276" w:type="dxa"/>
          </w:tcPr>
          <w:p w14:paraId="23B0773E" w14:textId="24E54BAD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14:paraId="43DB4630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</w:tcPr>
          <w:p w14:paraId="4E206FE9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</w:tcPr>
          <w:p w14:paraId="4D721AA1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4F5923E0" w14:textId="77777777" w:rsidTr="00A06FDD">
        <w:trPr>
          <w:jc w:val="center"/>
        </w:trPr>
        <w:tc>
          <w:tcPr>
            <w:tcW w:w="1383" w:type="dxa"/>
            <w:vMerge/>
            <w:tcBorders>
              <w:bottom w:val="single" w:sz="4" w:space="0" w:color="auto"/>
            </w:tcBorders>
          </w:tcPr>
          <w:p w14:paraId="68D0E8A4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3179B98A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5CFB46F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C49BCE0" w14:textId="34AF184F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3DF99D8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1DBD59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3F5DCEC" w14:textId="237A5533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A28F830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70C63AF4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FD08398" w14:textId="70B9FC01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ных домах на кв. м, тыс т усл топл</w:t>
            </w:r>
          </w:p>
        </w:tc>
        <w:tc>
          <w:tcPr>
            <w:tcW w:w="2060" w:type="dxa"/>
            <w:tcBorders>
              <w:bottom w:val="single" w:sz="4" w:space="0" w:color="auto"/>
            </w:tcBorders>
          </w:tcPr>
          <w:p w14:paraId="7D556037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BB4C3E" w:rsidRPr="007046B5" w14:paraId="19947191" w14:textId="77777777" w:rsidTr="00A06FDD">
        <w:trPr>
          <w:jc w:val="center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99A1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E10" w14:textId="7E24A3CC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Внесение платы за установку общедомовых приборов учета и за установку (замену) приборов учета в жилых помещениях муници</w:t>
            </w:r>
            <w:r w:rsidR="00C354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пального жилищного фонда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149D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725F" w14:textId="0075A712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E37" w14:textId="0801F453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9671" w14:textId="737330AF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4B50" w14:textId="4BF49B4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02DF" w14:textId="4CE65DF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F170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3A04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8D9B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7834A80E" w14:textId="77777777" w:rsidTr="00A06FDD">
        <w:trPr>
          <w:jc w:val="center"/>
        </w:trPr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7DB2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1472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19C7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C242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2516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7EED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444F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5EFF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1D61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C350" w14:textId="7CF5BC8D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</w:t>
            </w:r>
            <w:r w:rsidR="00C354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ных приборов учета, ед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D34B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BB4C3E" w:rsidRPr="007046B5" w14:paraId="272C3FC4" w14:textId="77777777" w:rsidTr="00A06FDD">
        <w:trPr>
          <w:jc w:val="center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3626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2CB7" w14:textId="32FB584D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4B4F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05F1" w14:textId="0ED1D709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047,22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CC23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2F89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65ED" w14:textId="7C381FAD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047,22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EFB2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34CA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FAE8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61BB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0F68A043" w14:textId="77777777" w:rsidTr="00A06FDD">
        <w:trPr>
          <w:jc w:val="center"/>
        </w:trPr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0D34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7D47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CA2A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57AA" w14:textId="233325A6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047,22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40D9D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3FCA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F6AF" w14:textId="10242FE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047,22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6A4C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AD77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8F7C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7F68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</w:tr>
      <w:tr w:rsidR="00BA1931" w:rsidRPr="007046B5" w14:paraId="37B441AB" w14:textId="77777777" w:rsidTr="00BB4C3E">
        <w:trPr>
          <w:jc w:val="center"/>
        </w:trPr>
        <w:tc>
          <w:tcPr>
            <w:tcW w:w="1383" w:type="dxa"/>
            <w:tcBorders>
              <w:top w:val="single" w:sz="4" w:space="0" w:color="auto"/>
            </w:tcBorders>
          </w:tcPr>
          <w:p w14:paraId="09BAF36D" w14:textId="17E67976" w:rsidR="00BA1931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400" w:type="dxa"/>
            <w:gridSpan w:val="10"/>
            <w:tcBorders>
              <w:top w:val="single" w:sz="4" w:space="0" w:color="auto"/>
            </w:tcBorders>
          </w:tcPr>
          <w:p w14:paraId="57C18FBE" w14:textId="7FCE667A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жилищном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B4C3E" w:rsidRPr="007046B5" w14:paraId="3BFA48BE" w14:textId="77777777" w:rsidTr="00A06FDD">
        <w:trPr>
          <w:trHeight w:val="20"/>
          <w:jc w:val="center"/>
        </w:trPr>
        <w:tc>
          <w:tcPr>
            <w:tcW w:w="1383" w:type="dxa"/>
            <w:vMerge w:val="restart"/>
          </w:tcPr>
          <w:p w14:paraId="261B5621" w14:textId="6BBA5D22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43" w:type="dxa"/>
            <w:vMerge w:val="restart"/>
          </w:tcPr>
          <w:p w14:paraId="01C3F65A" w14:textId="542F1B5D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ED7">
              <w:rPr>
                <w:rFonts w:ascii="Times New Roman" w:hAnsi="Times New Roman" w:cs="Times New Roman"/>
                <w:sz w:val="24"/>
                <w:szCs w:val="24"/>
              </w:rPr>
              <w:t>КПМ «Экономия потребления энергетическ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 ресурсов в жилищном секторе»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0ED7">
              <w:rPr>
                <w:rFonts w:ascii="Times New Roman" w:hAnsi="Times New Roman" w:cs="Times New Roman"/>
                <w:sz w:val="24"/>
                <w:szCs w:val="24"/>
              </w:rPr>
              <w:t>(с 01.01.2026)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5CE7D50" w14:textId="40079553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14:paraId="6DAA3CC1" w14:textId="4EF92AC6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992" w:type="dxa"/>
          </w:tcPr>
          <w:p w14:paraId="36E9AF06" w14:textId="16171AC6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DEC5D36" w14:textId="0F6ADC80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2FC0A6E7" w14:textId="47EAD614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276" w:type="dxa"/>
          </w:tcPr>
          <w:p w14:paraId="0CCFADEF" w14:textId="2CD6E084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16505E47" w14:textId="32BB0D59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</w:tcPr>
          <w:p w14:paraId="243D82F7" w14:textId="51A3E025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</w:tcPr>
          <w:p w14:paraId="66D607E8" w14:textId="16DAD4CB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6F615E42" w14:textId="77777777" w:rsidTr="00A06FDD">
        <w:trPr>
          <w:trHeight w:val="1192"/>
          <w:jc w:val="center"/>
        </w:trPr>
        <w:tc>
          <w:tcPr>
            <w:tcW w:w="1383" w:type="dxa"/>
            <w:vMerge/>
          </w:tcPr>
          <w:p w14:paraId="32DA02B0" w14:textId="77777777" w:rsidR="00BA1931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70A5F426" w14:textId="77777777" w:rsidR="00BA1931" w:rsidRPr="00300ED7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9944A52" w14:textId="5664A325" w:rsidR="00BA1931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8F3F0A6" w14:textId="6DD3A2B9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</w:tcPr>
          <w:p w14:paraId="0163E760" w14:textId="6B167CB4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0B003E5" w14:textId="58BAFC00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B9266F9" w14:textId="18627A86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A852A5C" w14:textId="15031716" w:rsidR="00BA1931" w:rsidRPr="00300ED7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51B6E556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088ECE1" w14:textId="2723539B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ных домах на кв. м, тыс т усл топл</w:t>
            </w:r>
          </w:p>
        </w:tc>
        <w:tc>
          <w:tcPr>
            <w:tcW w:w="2060" w:type="dxa"/>
          </w:tcPr>
          <w:p w14:paraId="4FF46F5F" w14:textId="712292BF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BB4C3E" w:rsidRPr="007046B5" w14:paraId="72A45B6C" w14:textId="77777777" w:rsidTr="00A06FDD">
        <w:trPr>
          <w:trHeight w:val="2190"/>
          <w:jc w:val="center"/>
        </w:trPr>
        <w:tc>
          <w:tcPr>
            <w:tcW w:w="1383" w:type="dxa"/>
            <w:vMerge/>
            <w:tcBorders>
              <w:bottom w:val="single" w:sz="4" w:space="0" w:color="auto"/>
            </w:tcBorders>
          </w:tcPr>
          <w:p w14:paraId="29816F56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65990CB5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B896D1F" w14:textId="7AB0BB41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993" w:type="dxa"/>
          </w:tcPr>
          <w:p w14:paraId="222C1149" w14:textId="0C847BC6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</w:tcPr>
          <w:p w14:paraId="0F9FDAE4" w14:textId="518D044A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29D073E" w14:textId="29EA6EEA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5D2B81A8" w14:textId="21ADCD4B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276" w:type="dxa"/>
          </w:tcPr>
          <w:p w14:paraId="6919E359" w14:textId="23A97843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2133AB98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64AAD06" w14:textId="114B1F21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ных домах на кв. м, тыс т усл топл</w:t>
            </w:r>
          </w:p>
        </w:tc>
        <w:tc>
          <w:tcPr>
            <w:tcW w:w="2060" w:type="dxa"/>
          </w:tcPr>
          <w:p w14:paraId="09DCB1F9" w14:textId="17D76CE3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BB4C3E" w:rsidRPr="007046B5" w14:paraId="2305E69B" w14:textId="77777777" w:rsidTr="00A06FDD">
        <w:trPr>
          <w:jc w:val="center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671F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EB61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14:paraId="2B8196EC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14:paraId="2587956E" w14:textId="51A4E1E8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763,16</w:t>
            </w:r>
          </w:p>
        </w:tc>
        <w:tc>
          <w:tcPr>
            <w:tcW w:w="992" w:type="dxa"/>
          </w:tcPr>
          <w:p w14:paraId="5D7C718E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A1D3133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1CF5387D" w14:textId="4268EEA8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763,16</w:t>
            </w:r>
          </w:p>
        </w:tc>
        <w:tc>
          <w:tcPr>
            <w:tcW w:w="1276" w:type="dxa"/>
          </w:tcPr>
          <w:p w14:paraId="0684C76A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14:paraId="2EE2E33C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1343157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</w:tcPr>
          <w:p w14:paraId="5A55A774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16188814" w14:textId="77777777" w:rsidTr="00A06FDD">
        <w:trPr>
          <w:jc w:val="center"/>
        </w:trPr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9D81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257F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3622457D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14:paraId="5BD0A9C5" w14:textId="3D7B689C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363,16</w:t>
            </w:r>
          </w:p>
        </w:tc>
        <w:tc>
          <w:tcPr>
            <w:tcW w:w="992" w:type="dxa"/>
          </w:tcPr>
          <w:p w14:paraId="6F0DD0D7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011C5FD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44E53461" w14:textId="4E986F88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363,16</w:t>
            </w:r>
          </w:p>
        </w:tc>
        <w:tc>
          <w:tcPr>
            <w:tcW w:w="1276" w:type="dxa"/>
          </w:tcPr>
          <w:p w14:paraId="2817534B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21E3347F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461B438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</w:tcPr>
          <w:p w14:paraId="534B9824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047B2D00" w14:textId="77777777" w:rsidTr="00A06FDD">
        <w:trPr>
          <w:jc w:val="center"/>
        </w:trPr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296D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2359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5C83E49F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993" w:type="dxa"/>
          </w:tcPr>
          <w:p w14:paraId="4AE6990E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</w:tcPr>
          <w:p w14:paraId="0B8A7A24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A7C7890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742A2312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276" w:type="dxa"/>
          </w:tcPr>
          <w:p w14:paraId="0F9065EC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31A2D64B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F03C0A1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</w:tcPr>
          <w:p w14:paraId="5E01C1F8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4C3E" w:rsidRPr="007046B5" w14:paraId="2505E437" w14:textId="77777777" w:rsidTr="00A06FDD">
        <w:tblPrEx>
          <w:tblBorders>
            <w:insideH w:val="nil"/>
          </w:tblBorders>
        </w:tblPrEx>
        <w:trPr>
          <w:jc w:val="center"/>
        </w:trPr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0DAE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73EC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14:paraId="0A4B08EB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BA1CD39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94B0A35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ED34888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A924281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80E1213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D83A1E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83A7B39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60" w:type="dxa"/>
            <w:tcBorders>
              <w:bottom w:val="single" w:sz="4" w:space="0" w:color="auto"/>
            </w:tcBorders>
          </w:tcPr>
          <w:p w14:paraId="669609E1" w14:textId="1A2F4AD3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0ED6A70" w14:textId="3A15C7D2" w:rsidR="00BC4673" w:rsidRPr="00BC4673" w:rsidRDefault="00BC4673" w:rsidP="00F979CE">
      <w:pPr>
        <w:rPr>
          <w:rFonts w:ascii="Times New Roman" w:hAnsi="Times New Roman" w:cs="Times New Roman"/>
          <w:sz w:val="24"/>
          <w:szCs w:val="24"/>
        </w:rPr>
      </w:pPr>
    </w:p>
    <w:sectPr w:rsidR="00BC4673" w:rsidRPr="00BC4673" w:rsidSect="00D43161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025BC" w14:textId="77777777" w:rsidR="0027698E" w:rsidRDefault="0027698E" w:rsidP="009C39F9">
      <w:pPr>
        <w:spacing w:after="0" w:line="240" w:lineRule="auto"/>
      </w:pPr>
      <w:r>
        <w:separator/>
      </w:r>
    </w:p>
  </w:endnote>
  <w:endnote w:type="continuationSeparator" w:id="0">
    <w:p w14:paraId="2DD01886" w14:textId="77777777" w:rsidR="0027698E" w:rsidRDefault="0027698E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B81E8" w14:textId="44228738" w:rsidR="00556AD7" w:rsidRPr="00BA1931" w:rsidRDefault="00BA1931" w:rsidP="00BA1931">
    <w:pPr>
      <w:pStyle w:val="a5"/>
      <w:rPr>
        <w:sz w:val="20"/>
        <w:szCs w:val="20"/>
      </w:rPr>
    </w:pPr>
    <w:r w:rsidRPr="00BA1931">
      <w:rPr>
        <w:sz w:val="20"/>
        <w:szCs w:val="20"/>
      </w:rPr>
      <w:t>Внутренний номер: 0359888</w:t>
    </w:r>
    <w:r w:rsidR="00BB11D3" w:rsidRPr="00BA1931"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0FAAA" w14:textId="4CB8596A" w:rsidR="00BA1931" w:rsidRDefault="00BA1931">
    <w:pPr>
      <w:pStyle w:val="a5"/>
    </w:pPr>
    <w:r w:rsidRPr="00BA1931">
      <w:rPr>
        <w:sz w:val="20"/>
        <w:szCs w:val="20"/>
      </w:rPr>
      <w:t>Внутренний номер: 0359888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5F1B7" w14:textId="77777777" w:rsidR="0027698E" w:rsidRDefault="0027698E" w:rsidP="009C39F9">
      <w:pPr>
        <w:spacing w:after="0" w:line="240" w:lineRule="auto"/>
      </w:pPr>
      <w:r>
        <w:separator/>
      </w:r>
    </w:p>
  </w:footnote>
  <w:footnote w:type="continuationSeparator" w:id="0">
    <w:p w14:paraId="2EDCDC62" w14:textId="77777777" w:rsidR="0027698E" w:rsidRDefault="0027698E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AD3107C" w14:textId="77777777" w:rsidR="00556AD7" w:rsidRPr="00BA1931" w:rsidRDefault="00556AD7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BA1931">
          <w:rPr>
            <w:rFonts w:ascii="Times New Roman" w:hAnsi="Times New Roman" w:cs="Times New Roman"/>
            <w:szCs w:val="24"/>
          </w:rPr>
          <w:fldChar w:fldCharType="begin"/>
        </w:r>
        <w:r w:rsidRPr="00BA1931">
          <w:rPr>
            <w:rFonts w:ascii="Times New Roman" w:hAnsi="Times New Roman" w:cs="Times New Roman"/>
            <w:szCs w:val="24"/>
          </w:rPr>
          <w:instrText>PAGE   \* MERGEFORMAT</w:instrText>
        </w:r>
        <w:r w:rsidRPr="00BA1931">
          <w:rPr>
            <w:rFonts w:ascii="Times New Roman" w:hAnsi="Times New Roman" w:cs="Times New Roman"/>
            <w:szCs w:val="24"/>
          </w:rPr>
          <w:fldChar w:fldCharType="separate"/>
        </w:r>
        <w:r w:rsidR="004B58D7">
          <w:rPr>
            <w:rFonts w:ascii="Times New Roman" w:hAnsi="Times New Roman" w:cs="Times New Roman"/>
            <w:noProof/>
            <w:szCs w:val="24"/>
          </w:rPr>
          <w:t>7</w:t>
        </w:r>
        <w:r w:rsidRPr="00BA1931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1E2C463B" w14:textId="77777777" w:rsidR="00556AD7" w:rsidRDefault="00556A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5604"/>
    <w:multiLevelType w:val="hybridMultilevel"/>
    <w:tmpl w:val="3588183E"/>
    <w:lvl w:ilvl="0" w:tplc="D6A65DA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33005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053E9"/>
    <w:rsid w:val="0002416E"/>
    <w:rsid w:val="00037275"/>
    <w:rsid w:val="00040168"/>
    <w:rsid w:val="00041829"/>
    <w:rsid w:val="000602C7"/>
    <w:rsid w:val="00081355"/>
    <w:rsid w:val="000818AB"/>
    <w:rsid w:val="000A09C4"/>
    <w:rsid w:val="000B25DE"/>
    <w:rsid w:val="000C519B"/>
    <w:rsid w:val="000C5DA2"/>
    <w:rsid w:val="000C771B"/>
    <w:rsid w:val="00112C18"/>
    <w:rsid w:val="00121014"/>
    <w:rsid w:val="00125CF0"/>
    <w:rsid w:val="001411A4"/>
    <w:rsid w:val="00146B39"/>
    <w:rsid w:val="00160982"/>
    <w:rsid w:val="00164C01"/>
    <w:rsid w:val="00170481"/>
    <w:rsid w:val="00190850"/>
    <w:rsid w:val="00190E05"/>
    <w:rsid w:val="001B1CB7"/>
    <w:rsid w:val="001C7A04"/>
    <w:rsid w:val="00200A24"/>
    <w:rsid w:val="00200BC5"/>
    <w:rsid w:val="00205BAA"/>
    <w:rsid w:val="00213144"/>
    <w:rsid w:val="002330D2"/>
    <w:rsid w:val="00240284"/>
    <w:rsid w:val="002651EF"/>
    <w:rsid w:val="0027698E"/>
    <w:rsid w:val="00280413"/>
    <w:rsid w:val="0028127B"/>
    <w:rsid w:val="002878A8"/>
    <w:rsid w:val="0029104D"/>
    <w:rsid w:val="002C1B4C"/>
    <w:rsid w:val="002C3534"/>
    <w:rsid w:val="002C6F59"/>
    <w:rsid w:val="002F042C"/>
    <w:rsid w:val="002F7AA5"/>
    <w:rsid w:val="00300ED7"/>
    <w:rsid w:val="00304B34"/>
    <w:rsid w:val="0031068B"/>
    <w:rsid w:val="00324C88"/>
    <w:rsid w:val="0032518B"/>
    <w:rsid w:val="00326471"/>
    <w:rsid w:val="00327A46"/>
    <w:rsid w:val="00331865"/>
    <w:rsid w:val="00346659"/>
    <w:rsid w:val="003611DE"/>
    <w:rsid w:val="00361352"/>
    <w:rsid w:val="003642B8"/>
    <w:rsid w:val="0037770F"/>
    <w:rsid w:val="00382DBA"/>
    <w:rsid w:val="0038321C"/>
    <w:rsid w:val="00386AD8"/>
    <w:rsid w:val="003954EA"/>
    <w:rsid w:val="003A320A"/>
    <w:rsid w:val="003A5383"/>
    <w:rsid w:val="003A7AAE"/>
    <w:rsid w:val="003B1B11"/>
    <w:rsid w:val="003B6DA6"/>
    <w:rsid w:val="003C3795"/>
    <w:rsid w:val="003D42B5"/>
    <w:rsid w:val="003E12D4"/>
    <w:rsid w:val="004164F0"/>
    <w:rsid w:val="00421E4A"/>
    <w:rsid w:val="004348A5"/>
    <w:rsid w:val="004376B2"/>
    <w:rsid w:val="00440C7E"/>
    <w:rsid w:val="00441532"/>
    <w:rsid w:val="00450567"/>
    <w:rsid w:val="004518EC"/>
    <w:rsid w:val="0046095F"/>
    <w:rsid w:val="004652FE"/>
    <w:rsid w:val="00482D54"/>
    <w:rsid w:val="00486039"/>
    <w:rsid w:val="004867EB"/>
    <w:rsid w:val="00492C0A"/>
    <w:rsid w:val="00496993"/>
    <w:rsid w:val="004A40E9"/>
    <w:rsid w:val="004B0B50"/>
    <w:rsid w:val="004B58D7"/>
    <w:rsid w:val="004B7A3F"/>
    <w:rsid w:val="004C09C6"/>
    <w:rsid w:val="004C6E85"/>
    <w:rsid w:val="00510CD6"/>
    <w:rsid w:val="00531CB8"/>
    <w:rsid w:val="00535743"/>
    <w:rsid w:val="0055196C"/>
    <w:rsid w:val="00556AD7"/>
    <w:rsid w:val="00560BF1"/>
    <w:rsid w:val="0056555E"/>
    <w:rsid w:val="0056648E"/>
    <w:rsid w:val="00566533"/>
    <w:rsid w:val="005711BF"/>
    <w:rsid w:val="005879CE"/>
    <w:rsid w:val="00595AA3"/>
    <w:rsid w:val="005A1521"/>
    <w:rsid w:val="005B0FA3"/>
    <w:rsid w:val="005D4955"/>
    <w:rsid w:val="006034EF"/>
    <w:rsid w:val="00610BDB"/>
    <w:rsid w:val="00611006"/>
    <w:rsid w:val="00627814"/>
    <w:rsid w:val="00631DFD"/>
    <w:rsid w:val="00643209"/>
    <w:rsid w:val="006458AF"/>
    <w:rsid w:val="00653A4F"/>
    <w:rsid w:val="00657D1D"/>
    <w:rsid w:val="0068240A"/>
    <w:rsid w:val="00691AE9"/>
    <w:rsid w:val="006940BD"/>
    <w:rsid w:val="00697433"/>
    <w:rsid w:val="006A762B"/>
    <w:rsid w:val="006C3DB2"/>
    <w:rsid w:val="006C66B1"/>
    <w:rsid w:val="006D22CB"/>
    <w:rsid w:val="006D3AF9"/>
    <w:rsid w:val="006F58DF"/>
    <w:rsid w:val="007046B5"/>
    <w:rsid w:val="00707417"/>
    <w:rsid w:val="00717074"/>
    <w:rsid w:val="007218BC"/>
    <w:rsid w:val="00722094"/>
    <w:rsid w:val="007431FB"/>
    <w:rsid w:val="0076387F"/>
    <w:rsid w:val="00765912"/>
    <w:rsid w:val="007746B2"/>
    <w:rsid w:val="00784728"/>
    <w:rsid w:val="00793E38"/>
    <w:rsid w:val="007945E5"/>
    <w:rsid w:val="007B0158"/>
    <w:rsid w:val="007B0CAA"/>
    <w:rsid w:val="007B22EC"/>
    <w:rsid w:val="007C2878"/>
    <w:rsid w:val="007D5237"/>
    <w:rsid w:val="007E3180"/>
    <w:rsid w:val="00801E7C"/>
    <w:rsid w:val="00802040"/>
    <w:rsid w:val="008044B8"/>
    <w:rsid w:val="00804BF3"/>
    <w:rsid w:val="00824B22"/>
    <w:rsid w:val="0083160C"/>
    <w:rsid w:val="00837542"/>
    <w:rsid w:val="008628B7"/>
    <w:rsid w:val="00862C3B"/>
    <w:rsid w:val="00866CD3"/>
    <w:rsid w:val="00872767"/>
    <w:rsid w:val="008766BD"/>
    <w:rsid w:val="00877437"/>
    <w:rsid w:val="00897263"/>
    <w:rsid w:val="008A0410"/>
    <w:rsid w:val="008B1AA6"/>
    <w:rsid w:val="008D110E"/>
    <w:rsid w:val="008E133F"/>
    <w:rsid w:val="008F49D2"/>
    <w:rsid w:val="00955BE2"/>
    <w:rsid w:val="009638AD"/>
    <w:rsid w:val="0097492E"/>
    <w:rsid w:val="009869AE"/>
    <w:rsid w:val="0099482E"/>
    <w:rsid w:val="009A3E54"/>
    <w:rsid w:val="009A468C"/>
    <w:rsid w:val="009B5C67"/>
    <w:rsid w:val="009C39F9"/>
    <w:rsid w:val="009E35AA"/>
    <w:rsid w:val="009E72AD"/>
    <w:rsid w:val="009F375D"/>
    <w:rsid w:val="00A06FDD"/>
    <w:rsid w:val="00A21761"/>
    <w:rsid w:val="00A32DBE"/>
    <w:rsid w:val="00A40219"/>
    <w:rsid w:val="00A618E9"/>
    <w:rsid w:val="00A6204E"/>
    <w:rsid w:val="00A716A0"/>
    <w:rsid w:val="00A97010"/>
    <w:rsid w:val="00AE03E8"/>
    <w:rsid w:val="00AF18A5"/>
    <w:rsid w:val="00AF3989"/>
    <w:rsid w:val="00B17D35"/>
    <w:rsid w:val="00B2204C"/>
    <w:rsid w:val="00B22CF6"/>
    <w:rsid w:val="00B23AA8"/>
    <w:rsid w:val="00B27908"/>
    <w:rsid w:val="00B45571"/>
    <w:rsid w:val="00B51538"/>
    <w:rsid w:val="00B551CB"/>
    <w:rsid w:val="00B56B69"/>
    <w:rsid w:val="00B73DC4"/>
    <w:rsid w:val="00B820C6"/>
    <w:rsid w:val="00B8409A"/>
    <w:rsid w:val="00B917DF"/>
    <w:rsid w:val="00B93BCD"/>
    <w:rsid w:val="00BA0099"/>
    <w:rsid w:val="00BA1931"/>
    <w:rsid w:val="00BB11D3"/>
    <w:rsid w:val="00BB272C"/>
    <w:rsid w:val="00BB4C3E"/>
    <w:rsid w:val="00BB4F88"/>
    <w:rsid w:val="00BC0611"/>
    <w:rsid w:val="00BC1C5D"/>
    <w:rsid w:val="00BC4673"/>
    <w:rsid w:val="00BC48B3"/>
    <w:rsid w:val="00BC75BA"/>
    <w:rsid w:val="00BD56FE"/>
    <w:rsid w:val="00C1126C"/>
    <w:rsid w:val="00C179E9"/>
    <w:rsid w:val="00C34F18"/>
    <w:rsid w:val="00C3544C"/>
    <w:rsid w:val="00C372DD"/>
    <w:rsid w:val="00C43EC5"/>
    <w:rsid w:val="00C469A7"/>
    <w:rsid w:val="00C477F8"/>
    <w:rsid w:val="00C529E5"/>
    <w:rsid w:val="00C52EB0"/>
    <w:rsid w:val="00C709D2"/>
    <w:rsid w:val="00C91DFE"/>
    <w:rsid w:val="00C968C1"/>
    <w:rsid w:val="00CA6932"/>
    <w:rsid w:val="00CD4B21"/>
    <w:rsid w:val="00CD5E85"/>
    <w:rsid w:val="00D00F41"/>
    <w:rsid w:val="00D21836"/>
    <w:rsid w:val="00D24CA1"/>
    <w:rsid w:val="00D368A5"/>
    <w:rsid w:val="00D43161"/>
    <w:rsid w:val="00DA40DB"/>
    <w:rsid w:val="00DB017A"/>
    <w:rsid w:val="00DB243C"/>
    <w:rsid w:val="00DB28BD"/>
    <w:rsid w:val="00DD151D"/>
    <w:rsid w:val="00DD5163"/>
    <w:rsid w:val="00DE34FB"/>
    <w:rsid w:val="00DE57B1"/>
    <w:rsid w:val="00DE7A0F"/>
    <w:rsid w:val="00E00938"/>
    <w:rsid w:val="00E0172A"/>
    <w:rsid w:val="00E0540A"/>
    <w:rsid w:val="00E12F5C"/>
    <w:rsid w:val="00E20BD5"/>
    <w:rsid w:val="00E24A03"/>
    <w:rsid w:val="00E30384"/>
    <w:rsid w:val="00E669C5"/>
    <w:rsid w:val="00E72692"/>
    <w:rsid w:val="00E74B9B"/>
    <w:rsid w:val="00E8005C"/>
    <w:rsid w:val="00E80634"/>
    <w:rsid w:val="00EB11E9"/>
    <w:rsid w:val="00EC139E"/>
    <w:rsid w:val="00EC6B1F"/>
    <w:rsid w:val="00ED56A9"/>
    <w:rsid w:val="00EE45BE"/>
    <w:rsid w:val="00EF0BAB"/>
    <w:rsid w:val="00F0250E"/>
    <w:rsid w:val="00F21363"/>
    <w:rsid w:val="00F2341D"/>
    <w:rsid w:val="00F26FF9"/>
    <w:rsid w:val="00F655DD"/>
    <w:rsid w:val="00F701DE"/>
    <w:rsid w:val="00F87F26"/>
    <w:rsid w:val="00F94A37"/>
    <w:rsid w:val="00F94E71"/>
    <w:rsid w:val="00F979CE"/>
    <w:rsid w:val="00FA21E8"/>
    <w:rsid w:val="00FB6D10"/>
    <w:rsid w:val="00FD6131"/>
    <w:rsid w:val="00FE358C"/>
    <w:rsid w:val="00FE5563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A18B"/>
  <w15:docId w15:val="{738B85C7-0C5D-44FD-9FC3-2906E341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qFormat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170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BC4673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D24CA1"/>
    <w:pPr>
      <w:ind w:left="720"/>
      <w:contextualSpacing/>
    </w:pPr>
  </w:style>
  <w:style w:type="paragraph" w:customStyle="1" w:styleId="ConsPlusTitle">
    <w:name w:val="ConsPlusTitle"/>
    <w:qFormat/>
    <w:rsid w:val="00D21836"/>
    <w:pPr>
      <w:widowControl w:val="0"/>
      <w:suppressAutoHyphens/>
      <w:spacing w:after="0" w:line="240" w:lineRule="auto"/>
    </w:pPr>
    <w:rPr>
      <w:rFonts w:ascii="Arial" w:eastAsia="Times New Roman" w:hAnsi="Arial"/>
      <w:b/>
      <w:bCs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0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228</cp:revision>
  <cp:lastPrinted>2025-10-29T02:07:00Z</cp:lastPrinted>
  <dcterms:created xsi:type="dcterms:W3CDTF">2022-03-29T05:09:00Z</dcterms:created>
  <dcterms:modified xsi:type="dcterms:W3CDTF">2025-10-30T07:53:00Z</dcterms:modified>
</cp:coreProperties>
</file>