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59B13" w14:textId="77777777" w:rsidR="00846A14" w:rsidRPr="008D05AA" w:rsidRDefault="00846A14">
      <w:pPr>
        <w:pStyle w:val="ConsPlusNormal0"/>
        <w:jc w:val="both"/>
        <w:outlineLvl w:val="0"/>
      </w:pPr>
    </w:p>
    <w:p w14:paraId="201ADE01" w14:textId="77777777" w:rsidR="00846A14" w:rsidRPr="008D05AA" w:rsidRDefault="002E0FBB">
      <w:pPr>
        <w:pStyle w:val="ConsPlusTitle0"/>
        <w:jc w:val="center"/>
        <w:outlineLvl w:val="0"/>
      </w:pPr>
      <w:r w:rsidRPr="008D05AA">
        <w:t>ТОМСКАЯ ОБЛАСТЬ</w:t>
      </w:r>
    </w:p>
    <w:p w14:paraId="41C38562" w14:textId="77777777" w:rsidR="00846A14" w:rsidRPr="008D05AA" w:rsidRDefault="002E0FBB">
      <w:pPr>
        <w:pStyle w:val="ConsPlusTitle0"/>
        <w:jc w:val="center"/>
      </w:pPr>
      <w:r w:rsidRPr="008D05AA">
        <w:t>ГОРОДСКОЙ ОКРУГ</w:t>
      </w:r>
    </w:p>
    <w:p w14:paraId="04E0E336" w14:textId="77777777" w:rsidR="00846A14" w:rsidRPr="008D05AA" w:rsidRDefault="002E0FBB">
      <w:pPr>
        <w:pStyle w:val="ConsPlusTitle0"/>
        <w:jc w:val="center"/>
      </w:pPr>
      <w:r w:rsidRPr="008D05AA">
        <w:t>ЗАКРЫТОЕ АДМИНИСТРАТИВНО-ТЕРРИТОРИАЛЬНОЕ ОБРАЗОВАНИЕ</w:t>
      </w:r>
    </w:p>
    <w:p w14:paraId="42794397" w14:textId="77777777" w:rsidR="00846A14" w:rsidRPr="008D05AA" w:rsidRDefault="002E0FBB">
      <w:pPr>
        <w:pStyle w:val="ConsPlusTitle0"/>
        <w:jc w:val="center"/>
      </w:pPr>
      <w:r w:rsidRPr="008D05AA">
        <w:t>СЕВЕРСК</w:t>
      </w:r>
    </w:p>
    <w:p w14:paraId="4122E1CE" w14:textId="77777777" w:rsidR="00846A14" w:rsidRPr="008D05AA" w:rsidRDefault="00846A14">
      <w:pPr>
        <w:pStyle w:val="ConsPlusTitle0"/>
        <w:jc w:val="center"/>
      </w:pPr>
    </w:p>
    <w:p w14:paraId="723D6F87" w14:textId="77777777" w:rsidR="00846A14" w:rsidRPr="008D05AA" w:rsidRDefault="002E0FBB">
      <w:pPr>
        <w:pStyle w:val="ConsPlusTitle0"/>
        <w:jc w:val="center"/>
      </w:pPr>
      <w:r w:rsidRPr="008D05AA">
        <w:t>АДМИНИСТРАЦИЯ</w:t>
      </w:r>
    </w:p>
    <w:p w14:paraId="39EC8A20" w14:textId="77777777" w:rsidR="00846A14" w:rsidRPr="008D05AA" w:rsidRDefault="002E0FBB">
      <w:pPr>
        <w:pStyle w:val="ConsPlusTitle0"/>
        <w:jc w:val="center"/>
      </w:pPr>
      <w:r w:rsidRPr="008D05AA">
        <w:t>ЗАКРЫТОГО АДМИНИСТРАТИВНО-ТЕРРИТОРИАЛЬНОГО ОБРАЗОВАНИЯ</w:t>
      </w:r>
    </w:p>
    <w:p w14:paraId="427BBFAC" w14:textId="77777777" w:rsidR="00846A14" w:rsidRPr="008D05AA" w:rsidRDefault="002E0FBB">
      <w:pPr>
        <w:pStyle w:val="ConsPlusTitle0"/>
        <w:jc w:val="center"/>
      </w:pPr>
      <w:r w:rsidRPr="008D05AA">
        <w:t>СЕВЕРСК</w:t>
      </w:r>
    </w:p>
    <w:p w14:paraId="2074FF5B" w14:textId="77777777" w:rsidR="00846A14" w:rsidRPr="008D05AA" w:rsidRDefault="00846A14">
      <w:pPr>
        <w:pStyle w:val="ConsPlusTitle0"/>
        <w:jc w:val="center"/>
      </w:pPr>
    </w:p>
    <w:p w14:paraId="4374FFAE" w14:textId="77777777" w:rsidR="00846A14" w:rsidRPr="008D05AA" w:rsidRDefault="002E0FBB">
      <w:pPr>
        <w:pStyle w:val="ConsPlusTitle0"/>
        <w:jc w:val="center"/>
      </w:pPr>
      <w:r w:rsidRPr="008D05AA">
        <w:t>ПОСТАНОВЛЕНИЕ</w:t>
      </w:r>
    </w:p>
    <w:p w14:paraId="7A8183D5" w14:textId="77777777" w:rsidR="00846A14" w:rsidRPr="008D05AA" w:rsidRDefault="002E0FBB">
      <w:pPr>
        <w:pStyle w:val="ConsPlusTitle0"/>
        <w:jc w:val="center"/>
      </w:pPr>
      <w:r w:rsidRPr="008D05AA">
        <w:t>от 27 июля 2012 г. N 2139</w:t>
      </w:r>
    </w:p>
    <w:p w14:paraId="55AB8979" w14:textId="77777777" w:rsidR="00846A14" w:rsidRPr="008D05AA" w:rsidRDefault="00846A14">
      <w:pPr>
        <w:pStyle w:val="ConsPlusTitle0"/>
        <w:jc w:val="center"/>
      </w:pPr>
    </w:p>
    <w:p w14:paraId="30C5D3FB" w14:textId="77777777" w:rsidR="00846A14" w:rsidRPr="008D05AA" w:rsidRDefault="002E0FBB">
      <w:pPr>
        <w:pStyle w:val="ConsPlusTitle0"/>
        <w:jc w:val="center"/>
      </w:pPr>
      <w:r w:rsidRPr="008D05AA">
        <w:t>ОБ УТВЕРЖДЕНИИ ПОЛОЖЕНИЯ О ПРОВЕДЕНИИ АНТИКОРРУПЦИОННОЙ</w:t>
      </w:r>
    </w:p>
    <w:p w14:paraId="306202AD" w14:textId="77777777" w:rsidR="00846A14" w:rsidRPr="008D05AA" w:rsidRDefault="002E0FBB">
      <w:pPr>
        <w:pStyle w:val="ConsPlusTitle0"/>
        <w:jc w:val="center"/>
      </w:pPr>
      <w:r w:rsidRPr="008D05AA">
        <w:t>ЭКСПЕРТИЗЫ НОРМАТИВНЫХ ПРАВОВЫХ АКТОВ И ПРОЕКТОВ НОРМАТИВНЫХ</w:t>
      </w:r>
    </w:p>
    <w:p w14:paraId="3B0D6D0E" w14:textId="77777777" w:rsidR="00846A14" w:rsidRPr="008D05AA" w:rsidRDefault="002E0FBB">
      <w:pPr>
        <w:pStyle w:val="ConsPlusTitle0"/>
        <w:jc w:val="center"/>
      </w:pPr>
      <w:r w:rsidRPr="008D05AA">
        <w:t>ПРАВОВЫХ АКТОВ АДМИНИСТРАЦИИ ЗАТО СЕВЕРСК</w:t>
      </w:r>
    </w:p>
    <w:p w14:paraId="0D1D937F" w14:textId="77777777" w:rsidR="00846A14" w:rsidRPr="008D05AA" w:rsidRDefault="00846A1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8D05AA" w:rsidRPr="008D05AA" w14:paraId="79558902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B027B5" w14:textId="77777777" w:rsidR="00846A14" w:rsidRPr="008D05AA" w:rsidRDefault="00846A1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029E9" w14:textId="77777777" w:rsidR="00846A14" w:rsidRPr="008D05AA" w:rsidRDefault="00846A1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6A84C3B5" w14:textId="77777777" w:rsidR="00846A14" w:rsidRPr="008D05AA" w:rsidRDefault="002E0FBB">
            <w:pPr>
              <w:pStyle w:val="ConsPlusNormal0"/>
              <w:jc w:val="center"/>
            </w:pPr>
            <w:r w:rsidRPr="008D05AA">
              <w:t>Список изменяющих документов</w:t>
            </w:r>
          </w:p>
          <w:p w14:paraId="0254DE89" w14:textId="77777777" w:rsidR="00846A14" w:rsidRPr="008D05AA" w:rsidRDefault="002E0FBB">
            <w:pPr>
              <w:pStyle w:val="ConsPlusNormal0"/>
              <w:jc w:val="center"/>
            </w:pPr>
            <w:r w:rsidRPr="008D05AA">
              <w:t>(в ред. постановлений Администрации ЗАТО Северск</w:t>
            </w:r>
          </w:p>
          <w:p w14:paraId="0CE9D0D7" w14:textId="77777777" w:rsidR="00846A14" w:rsidRPr="008D05AA" w:rsidRDefault="002E0FBB">
            <w:pPr>
              <w:pStyle w:val="ConsPlusNormal0"/>
              <w:jc w:val="center"/>
            </w:pPr>
            <w:r w:rsidRPr="008D05AA">
              <w:t xml:space="preserve">от 18.12.2012 </w:t>
            </w:r>
            <w:hyperlink r:id="rId6" w:tooltip="Постановление Администрации ЗАТО Северск от 18.12.2012 N 3489 &quot;О внесении изменения в постановление Администрации ЗАТО Северск от 27.07.2012 N 2139&quot; {КонсультантПлюс}">
              <w:r w:rsidRPr="008D05AA">
                <w:t>N 3489</w:t>
              </w:r>
            </w:hyperlink>
            <w:r w:rsidRPr="008D05AA">
              <w:t xml:space="preserve">, от 24.07.2014 </w:t>
            </w:r>
            <w:hyperlink r:id="rId7" w:tooltip="Постановление Администрации ЗАТО Северск от 24.07.2014 N 1788 &quot;О внесении изменения в постановление Администрации ЗАТО Северск от 27.07.2012 N 2139&quot; {КонсультантПлюс}">
              <w:r w:rsidRPr="008D05AA">
                <w:t>N 1788</w:t>
              </w:r>
            </w:hyperlink>
            <w:r w:rsidRPr="008D05AA">
              <w:t xml:space="preserve">, от 07.08.2015 </w:t>
            </w:r>
            <w:hyperlink r:id="rId8" w:tooltip="Постановление Администрации ЗАТО Северск от 07.08.2015 N 1744 &quot;О внесении изменения в постановление Администрации ЗАТО Северск от 27.07.2012 N 2139&quot; {КонсультантПлюс}">
              <w:r w:rsidRPr="008D05AA">
                <w:t>N 1744</w:t>
              </w:r>
            </w:hyperlink>
            <w:r w:rsidRPr="008D05AA">
              <w:t>,</w:t>
            </w:r>
          </w:p>
          <w:p w14:paraId="00FD7BE3" w14:textId="77777777" w:rsidR="00846A14" w:rsidRPr="008D05AA" w:rsidRDefault="002E0FBB">
            <w:pPr>
              <w:pStyle w:val="ConsPlusNormal0"/>
              <w:jc w:val="center"/>
            </w:pPr>
            <w:r w:rsidRPr="008D05AA">
              <w:t xml:space="preserve">от 10.09.2015 </w:t>
            </w:r>
            <w:hyperlink r:id="rId9" w:tooltip="Постановление Администрации ЗАТО Северск от 10.09.2015 N 2021 &quot;О внесении изменения в постановление Администрации ЗАТО Северск от 27.07.2012 N 2139&quot; {КонсультантПлюс}">
              <w:r w:rsidRPr="008D05AA">
                <w:t>N 2021</w:t>
              </w:r>
            </w:hyperlink>
            <w:r w:rsidRPr="008D05AA">
              <w:t xml:space="preserve">, от 16.07.2018 </w:t>
            </w:r>
            <w:hyperlink r:id="rId10" w:tooltip="Постановление Администрации ЗАТО Северск от 16.07.2018 N 1283 &quot;О внесении изменения в постановление Администрации ЗАТО Северск от 27.07.2012 N 2139&quot; {КонсультантПлюс}">
              <w:r w:rsidRPr="008D05AA">
                <w:t>N 1283</w:t>
              </w:r>
            </w:hyperlink>
            <w:r w:rsidRPr="008D05AA">
              <w:t xml:space="preserve">, от 31.01.2019 </w:t>
            </w:r>
            <w:hyperlink r:id="rId11" w:tooltip="Постановление Администрации ЗАТО Северск от 31.01.2019 N 98 &quot;О внесении изменения в постановление Администрации ЗАТО Северск от 27.07.2012 N 2139&quot; {КонсультантПлюс}">
              <w:r w:rsidRPr="008D05AA">
                <w:t>N 98</w:t>
              </w:r>
            </w:hyperlink>
            <w:r w:rsidRPr="008D05AA">
              <w:t>,</w:t>
            </w:r>
          </w:p>
          <w:p w14:paraId="17866B48" w14:textId="77777777" w:rsidR="00846A14" w:rsidRPr="008D05AA" w:rsidRDefault="002E0FBB">
            <w:pPr>
              <w:pStyle w:val="ConsPlusNormal0"/>
              <w:jc w:val="center"/>
            </w:pPr>
            <w:r w:rsidRPr="008D05AA">
              <w:t xml:space="preserve">от 23.07.2021 </w:t>
            </w:r>
            <w:hyperlink r:id="rId12" w:tooltip="Постановление Администрации ЗАТО Северск от 23.07.2021 N 1637 &quot;О внесении изменений в постановление Администрации ЗАТО Северск от 27.07.2012 N 2139&quot; {КонсультантПлюс}">
              <w:r w:rsidRPr="008D05AA">
                <w:t>N 1637</w:t>
              </w:r>
            </w:hyperlink>
            <w:r w:rsidRPr="008D05AA">
              <w:t xml:space="preserve">, от 04.06.2024 </w:t>
            </w:r>
            <w:hyperlink r:id="rId13" w:tooltip="Постановление Администрации ЗАТО Северск от 04.06.2024 N 1834-па &quot;О внесении изменения в постановление Администрации ЗАТО Северск от 27.07.2012 N 2139&quot; {КонсультантПлюс}">
              <w:r w:rsidRPr="008D05AA">
                <w:t>N 1834-па</w:t>
              </w:r>
            </w:hyperlink>
            <w:r w:rsidRPr="008D05AA"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E59BE" w14:textId="77777777" w:rsidR="00846A14" w:rsidRPr="008D05AA" w:rsidRDefault="00846A14">
            <w:pPr>
              <w:pStyle w:val="ConsPlusNormal0"/>
            </w:pPr>
          </w:p>
        </w:tc>
      </w:tr>
    </w:tbl>
    <w:p w14:paraId="61760830" w14:textId="77777777" w:rsidR="00846A14" w:rsidRPr="008D05AA" w:rsidRDefault="00846A14">
      <w:pPr>
        <w:pStyle w:val="ConsPlusNormal0"/>
        <w:jc w:val="both"/>
      </w:pPr>
    </w:p>
    <w:p w14:paraId="0824FA06" w14:textId="77777777" w:rsidR="00846A14" w:rsidRPr="008D05AA" w:rsidRDefault="002E0FBB">
      <w:pPr>
        <w:pStyle w:val="ConsPlusNormal0"/>
        <w:ind w:firstLine="540"/>
        <w:jc w:val="both"/>
      </w:pPr>
      <w:r w:rsidRPr="008D05AA">
        <w:t xml:space="preserve">В соответствии с федеральными законами от 25.12.2008 </w:t>
      </w:r>
      <w:hyperlink r:id="rId14" w:tooltip="Федеральный закон от 25.12.2008 N 273-ФЗ (ред. от 28.12.2025) &quot;О противодействии коррупции&quot; {КонсультантПлюс}">
        <w:r w:rsidRPr="008D05AA">
          <w:t>N 273-ФЗ</w:t>
        </w:r>
      </w:hyperlink>
      <w:r w:rsidRPr="008D05AA">
        <w:t xml:space="preserve"> "О противодействии коррупции" и от 17.07.2009 </w:t>
      </w:r>
      <w:hyperlink r:id="rId15" w:tooltip="Федеральный закон от 17.07.2009 N 172-ФЗ (ред. от 30.09.2024) &quot;Об антикоррупционной экспертизе нормативных правовых актов и проектов нормативных правовых актов&quot; {КонсультантПлюс}">
        <w:r w:rsidRPr="008D05AA">
          <w:t>N 172-ФЗ</w:t>
        </w:r>
      </w:hyperlink>
      <w:r w:rsidRPr="008D05AA">
        <w:t xml:space="preserve"> "Об антикоррупционной экспертизе нормативных правовых актов и проектов нормативных правовых актов", </w:t>
      </w:r>
      <w:hyperlink r:id="rId16" w:tooltip="Постановление Правительства РФ от 26.02.2010 N 96 (ред. от 20.04.2024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">
        <w:r w:rsidRPr="008D05AA">
          <w:t>Постановлением</w:t>
        </w:r>
      </w:hyperlink>
      <w:r w:rsidRPr="008D05AA">
        <w:t xml:space="preserve"> Правительства Российской Федерации от 26.02.2010 N 96 "Об антикоррупционной экспертизе нормативных правовых актов и проектов нормативных правовых актов" постановляю:</w:t>
      </w:r>
    </w:p>
    <w:p w14:paraId="0D9870D4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 xml:space="preserve">1. Утвердить прилагаемое </w:t>
      </w:r>
      <w:hyperlink w:anchor="P43" w:tooltip="ПОЛОЖЕНИЕ">
        <w:r w:rsidRPr="008D05AA">
          <w:t>Положение</w:t>
        </w:r>
      </w:hyperlink>
      <w:r w:rsidRPr="008D05AA">
        <w:t xml:space="preserve"> о проведении антикоррупционной экспертизы нормативных правовых актов и проектов нормативных правовых актов Администрации ЗАТО Северск.</w:t>
      </w:r>
    </w:p>
    <w:p w14:paraId="2C2D34C8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2. Признать утратившими силу постановления Администрации ЗАТО Северск:</w:t>
      </w:r>
    </w:p>
    <w:p w14:paraId="5D4EA63C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 xml:space="preserve">1) от 01.09.2009 </w:t>
      </w:r>
      <w:hyperlink r:id="rId17" w:tooltip="Постановление Администрации ЗАТО Северск от 01.09.2009 N 2926 (ред. от 08.09.2010) &quot;Об утверждении Положения о проведении антикоррупционной экспертизы проектов нормативных правовых актов Администрации ЗАТО Северск&quot; ------------ Утратил силу или отменен {Консул">
        <w:r w:rsidRPr="008D05AA">
          <w:t>N 2926</w:t>
        </w:r>
      </w:hyperlink>
      <w:r w:rsidRPr="008D05AA">
        <w:t xml:space="preserve"> "Об утверждении Положения о проведении антикоррупционной экспертизы проектов нормативных правовых актов Администрации ЗАТО Северск";</w:t>
      </w:r>
    </w:p>
    <w:p w14:paraId="2D4C33E0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 xml:space="preserve">2) от 16.10.2009 </w:t>
      </w:r>
      <w:hyperlink r:id="rId18" w:tooltip="Постановление Администрации ЗАТО Северск от 16.10.2009 N 3468 &quot;О внесении изменений в постановление Администрации ЗАТО Северск от 01.09.2009 N 2926&quot; ------------ Утратил силу или отменен {КонсультантПлюс}">
        <w:r w:rsidRPr="008D05AA">
          <w:t>N 3468</w:t>
        </w:r>
      </w:hyperlink>
      <w:r w:rsidRPr="008D05AA">
        <w:t xml:space="preserve"> "О внесении изменений в постановление Администрации ЗАТО Северск от 01.09.2009 N 2926";</w:t>
      </w:r>
    </w:p>
    <w:p w14:paraId="5F6ED750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 xml:space="preserve">3) от 08.09.2010 </w:t>
      </w:r>
      <w:hyperlink r:id="rId19" w:tooltip="Постановление Администрации ЗАТО Северск от 08.09.2010 N 2415 &quot;О внесении изменений в постановление Администрации ЗАТО Северск от 01.09.2009 N 2926&quot; ------------ Утратил силу или отменен {КонсультантПлюс}">
        <w:r w:rsidRPr="008D05AA">
          <w:t>N 2415</w:t>
        </w:r>
      </w:hyperlink>
      <w:r w:rsidRPr="008D05AA">
        <w:t xml:space="preserve"> "О внесении изменений в постановление Администрации ЗАТО Северск от 01.09.2009 N 2926".</w:t>
      </w:r>
    </w:p>
    <w:p w14:paraId="3A470815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3. Опубликовать постановление в газете "Диалог" и разместить на официальном сайте Администрации ЗАТО Северск в сети Интернет (http://www.seversknet.ru).</w:t>
      </w:r>
    </w:p>
    <w:p w14:paraId="520DD64F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4. Контроль за исполнением постановления оставляю за собой.</w:t>
      </w:r>
    </w:p>
    <w:p w14:paraId="77E375E1" w14:textId="77777777" w:rsidR="00846A14" w:rsidRPr="008D05AA" w:rsidRDefault="00846A14">
      <w:pPr>
        <w:pStyle w:val="ConsPlusNormal0"/>
        <w:jc w:val="both"/>
      </w:pPr>
    </w:p>
    <w:p w14:paraId="6C2E2921" w14:textId="77777777" w:rsidR="00846A14" w:rsidRPr="008D05AA" w:rsidRDefault="002E0FBB">
      <w:pPr>
        <w:pStyle w:val="ConsPlusNormal0"/>
        <w:jc w:val="right"/>
      </w:pPr>
      <w:r w:rsidRPr="008D05AA">
        <w:t>Глава Администрации</w:t>
      </w:r>
    </w:p>
    <w:p w14:paraId="41ECC283" w14:textId="77777777" w:rsidR="00846A14" w:rsidRPr="008D05AA" w:rsidRDefault="002E0FBB">
      <w:pPr>
        <w:pStyle w:val="ConsPlusNormal0"/>
        <w:jc w:val="right"/>
      </w:pPr>
      <w:r w:rsidRPr="008D05AA">
        <w:t>И.Е.ВОЛКОВ</w:t>
      </w:r>
    </w:p>
    <w:p w14:paraId="32EEE83E" w14:textId="77777777" w:rsidR="00846A14" w:rsidRPr="008D05AA" w:rsidRDefault="00846A14">
      <w:pPr>
        <w:pStyle w:val="ConsPlusNormal0"/>
        <w:jc w:val="both"/>
      </w:pPr>
    </w:p>
    <w:p w14:paraId="12506566" w14:textId="63D3E3EC" w:rsidR="00846A14" w:rsidRPr="008D05AA" w:rsidRDefault="00846A14">
      <w:pPr>
        <w:pStyle w:val="ConsPlusNormal0"/>
        <w:jc w:val="both"/>
      </w:pPr>
    </w:p>
    <w:p w14:paraId="52DBC0DB" w14:textId="53826F85" w:rsidR="009F0BBE" w:rsidRPr="008D05AA" w:rsidRDefault="009F0BBE">
      <w:pPr>
        <w:pStyle w:val="ConsPlusNormal0"/>
        <w:jc w:val="both"/>
      </w:pPr>
    </w:p>
    <w:p w14:paraId="4DFD129D" w14:textId="425FF3F6" w:rsidR="009F0BBE" w:rsidRPr="008D05AA" w:rsidRDefault="009F0BBE">
      <w:pPr>
        <w:pStyle w:val="ConsPlusNormal0"/>
        <w:jc w:val="both"/>
      </w:pPr>
    </w:p>
    <w:p w14:paraId="761F06BF" w14:textId="1F52BA2F" w:rsidR="009F0BBE" w:rsidRPr="008D05AA" w:rsidRDefault="009F0BBE">
      <w:pPr>
        <w:pStyle w:val="ConsPlusNormal0"/>
        <w:jc w:val="both"/>
      </w:pPr>
    </w:p>
    <w:p w14:paraId="43BD6D06" w14:textId="550C51C0" w:rsidR="009F0BBE" w:rsidRPr="008D05AA" w:rsidRDefault="009F0BBE">
      <w:pPr>
        <w:pStyle w:val="ConsPlusNormal0"/>
        <w:jc w:val="both"/>
      </w:pPr>
    </w:p>
    <w:p w14:paraId="54A91308" w14:textId="754C0367" w:rsidR="009F0BBE" w:rsidRPr="008D05AA" w:rsidRDefault="009F0BBE">
      <w:pPr>
        <w:pStyle w:val="ConsPlusNormal0"/>
        <w:jc w:val="both"/>
      </w:pPr>
    </w:p>
    <w:p w14:paraId="002B7D09" w14:textId="77777777" w:rsidR="009F0BBE" w:rsidRPr="008D05AA" w:rsidRDefault="009F0BBE">
      <w:pPr>
        <w:pStyle w:val="ConsPlusNormal0"/>
        <w:jc w:val="both"/>
      </w:pPr>
    </w:p>
    <w:p w14:paraId="5E183FBE" w14:textId="63524C44" w:rsidR="009F0BBE" w:rsidRPr="008D05AA" w:rsidRDefault="009F0BBE">
      <w:pPr>
        <w:pStyle w:val="ConsPlusNormal0"/>
        <w:jc w:val="both"/>
      </w:pPr>
    </w:p>
    <w:p w14:paraId="6744B5C0" w14:textId="088507C1" w:rsidR="009F0BBE" w:rsidRPr="008D05AA" w:rsidRDefault="009F0BBE">
      <w:pPr>
        <w:pStyle w:val="ConsPlusNormal0"/>
        <w:jc w:val="both"/>
      </w:pPr>
    </w:p>
    <w:p w14:paraId="7287239E" w14:textId="77777777" w:rsidR="009F0BBE" w:rsidRPr="008D05AA" w:rsidRDefault="009F0BBE">
      <w:pPr>
        <w:pStyle w:val="ConsPlusNormal0"/>
        <w:jc w:val="both"/>
      </w:pPr>
    </w:p>
    <w:p w14:paraId="043AE6D2" w14:textId="77777777" w:rsidR="009F0BBE" w:rsidRPr="008D05AA" w:rsidRDefault="009F0BBE">
      <w:pPr>
        <w:pStyle w:val="ConsPlusNormal0"/>
        <w:jc w:val="both"/>
      </w:pPr>
    </w:p>
    <w:p w14:paraId="314EA97C" w14:textId="77777777" w:rsidR="00846A14" w:rsidRPr="008D05AA" w:rsidRDefault="00846A14">
      <w:pPr>
        <w:pStyle w:val="ConsPlusNormal0"/>
        <w:jc w:val="both"/>
      </w:pPr>
    </w:p>
    <w:p w14:paraId="31C8D310" w14:textId="77777777" w:rsidR="00846A14" w:rsidRPr="008D05AA" w:rsidRDefault="00846A14">
      <w:pPr>
        <w:pStyle w:val="ConsPlusNormal0"/>
        <w:jc w:val="both"/>
      </w:pPr>
    </w:p>
    <w:p w14:paraId="0055DE90" w14:textId="77777777" w:rsidR="00846A14" w:rsidRPr="008D05AA" w:rsidRDefault="00846A14">
      <w:pPr>
        <w:pStyle w:val="ConsPlusNormal0"/>
        <w:jc w:val="both"/>
      </w:pPr>
    </w:p>
    <w:p w14:paraId="7947F44E" w14:textId="77777777" w:rsidR="00846A14" w:rsidRPr="008D05AA" w:rsidRDefault="002E0FBB">
      <w:pPr>
        <w:pStyle w:val="ConsPlusNormal0"/>
        <w:jc w:val="right"/>
        <w:outlineLvl w:val="0"/>
      </w:pPr>
      <w:r w:rsidRPr="008D05AA">
        <w:lastRenderedPageBreak/>
        <w:t>Утверждено</w:t>
      </w:r>
    </w:p>
    <w:p w14:paraId="587444CE" w14:textId="77777777" w:rsidR="00846A14" w:rsidRPr="008D05AA" w:rsidRDefault="002E0FBB">
      <w:pPr>
        <w:pStyle w:val="ConsPlusNormal0"/>
        <w:jc w:val="right"/>
      </w:pPr>
      <w:r w:rsidRPr="008D05AA">
        <w:t>постановлением</w:t>
      </w:r>
    </w:p>
    <w:p w14:paraId="7F806D6C" w14:textId="77777777" w:rsidR="00846A14" w:rsidRPr="008D05AA" w:rsidRDefault="002E0FBB">
      <w:pPr>
        <w:pStyle w:val="ConsPlusNormal0"/>
        <w:jc w:val="right"/>
      </w:pPr>
      <w:r w:rsidRPr="008D05AA">
        <w:t>Администрации ЗАТО Северск</w:t>
      </w:r>
    </w:p>
    <w:p w14:paraId="7CF2B939" w14:textId="77777777" w:rsidR="00846A14" w:rsidRPr="008D05AA" w:rsidRDefault="002E0FBB">
      <w:pPr>
        <w:pStyle w:val="ConsPlusNormal0"/>
        <w:jc w:val="right"/>
      </w:pPr>
      <w:r w:rsidRPr="008D05AA">
        <w:t>от 27.07.2012 N 2139</w:t>
      </w:r>
    </w:p>
    <w:p w14:paraId="06B8BC9E" w14:textId="77777777" w:rsidR="00846A14" w:rsidRPr="008D05AA" w:rsidRDefault="00846A14">
      <w:pPr>
        <w:pStyle w:val="ConsPlusNormal0"/>
        <w:jc w:val="both"/>
      </w:pPr>
    </w:p>
    <w:p w14:paraId="7828A514" w14:textId="77777777" w:rsidR="00846A14" w:rsidRPr="008D05AA" w:rsidRDefault="002E0FBB">
      <w:pPr>
        <w:pStyle w:val="ConsPlusTitle0"/>
        <w:jc w:val="center"/>
      </w:pPr>
      <w:bookmarkStart w:id="0" w:name="P43"/>
      <w:bookmarkEnd w:id="0"/>
      <w:r w:rsidRPr="008D05AA">
        <w:t>ПОЛОЖЕНИЕ</w:t>
      </w:r>
    </w:p>
    <w:p w14:paraId="4A51EC7F" w14:textId="77777777" w:rsidR="00846A14" w:rsidRPr="008D05AA" w:rsidRDefault="002E0FBB">
      <w:pPr>
        <w:pStyle w:val="ConsPlusTitle0"/>
        <w:jc w:val="center"/>
      </w:pPr>
      <w:r w:rsidRPr="008D05AA">
        <w:t>О ПРОВЕДЕНИИ АНТИКОРРУПЦИОННОЙ ЭКСПЕРТИЗЫ НОРМАТИВНЫХ</w:t>
      </w:r>
    </w:p>
    <w:p w14:paraId="43EAA445" w14:textId="77777777" w:rsidR="00846A14" w:rsidRPr="008D05AA" w:rsidRDefault="002E0FBB">
      <w:pPr>
        <w:pStyle w:val="ConsPlusTitle0"/>
        <w:jc w:val="center"/>
      </w:pPr>
      <w:r w:rsidRPr="008D05AA">
        <w:t>ПРАВОВЫХ АКТОВ И ПРОЕКТОВ НОРМАТИВНЫХ ПРАВОВЫХ АКТОВ</w:t>
      </w:r>
    </w:p>
    <w:p w14:paraId="1BACC6A2" w14:textId="77777777" w:rsidR="00846A14" w:rsidRPr="008D05AA" w:rsidRDefault="002E0FBB">
      <w:pPr>
        <w:pStyle w:val="ConsPlusTitle0"/>
        <w:jc w:val="center"/>
      </w:pPr>
      <w:r w:rsidRPr="008D05AA">
        <w:t>АДМИНИСТРАЦИИ ЗАТО СЕВЕРСК</w:t>
      </w:r>
    </w:p>
    <w:p w14:paraId="4E4CE6FA" w14:textId="77777777" w:rsidR="00846A14" w:rsidRPr="008D05AA" w:rsidRDefault="00846A1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8D05AA" w:rsidRPr="008D05AA" w14:paraId="77DA0549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5F283" w14:textId="77777777" w:rsidR="00846A14" w:rsidRPr="008D05AA" w:rsidRDefault="00846A1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588CB" w14:textId="77777777" w:rsidR="00846A14" w:rsidRPr="008D05AA" w:rsidRDefault="00846A1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250DC1AB" w14:textId="77777777" w:rsidR="00846A14" w:rsidRPr="008D05AA" w:rsidRDefault="002E0FBB">
            <w:pPr>
              <w:pStyle w:val="ConsPlusNormal0"/>
              <w:jc w:val="center"/>
            </w:pPr>
            <w:r w:rsidRPr="008D05AA">
              <w:t>Список изменяющих документов</w:t>
            </w:r>
          </w:p>
          <w:p w14:paraId="1BCB8282" w14:textId="77777777" w:rsidR="00846A14" w:rsidRPr="008D05AA" w:rsidRDefault="002E0FBB">
            <w:pPr>
              <w:pStyle w:val="ConsPlusNormal0"/>
              <w:jc w:val="center"/>
            </w:pPr>
            <w:r w:rsidRPr="008D05AA">
              <w:t>(в ред. постановлений Администрации ЗАТО Северск</w:t>
            </w:r>
          </w:p>
          <w:p w14:paraId="695A7058" w14:textId="77777777" w:rsidR="00846A14" w:rsidRPr="008D05AA" w:rsidRDefault="002E0FBB">
            <w:pPr>
              <w:pStyle w:val="ConsPlusNormal0"/>
              <w:jc w:val="center"/>
            </w:pPr>
            <w:r w:rsidRPr="008D05AA">
              <w:t xml:space="preserve">от 18.12.2012 </w:t>
            </w:r>
            <w:hyperlink r:id="rId20" w:tooltip="Постановление Администрации ЗАТО Северск от 18.12.2012 N 3489 &quot;О внесении изменения в постановление Администрации ЗАТО Северск от 27.07.2012 N 2139&quot; {КонсультантПлюс}">
              <w:r w:rsidRPr="008D05AA">
                <w:t>N 3489</w:t>
              </w:r>
            </w:hyperlink>
            <w:r w:rsidRPr="008D05AA">
              <w:t xml:space="preserve">, от 24.07.2014 </w:t>
            </w:r>
            <w:hyperlink r:id="rId21" w:tooltip="Постановление Администрации ЗАТО Северск от 24.07.2014 N 1788 &quot;О внесении изменения в постановление Администрации ЗАТО Северск от 27.07.2012 N 2139&quot; {КонсультантПлюс}">
              <w:r w:rsidRPr="008D05AA">
                <w:t>N 1788</w:t>
              </w:r>
            </w:hyperlink>
            <w:r w:rsidRPr="008D05AA">
              <w:t xml:space="preserve">, от 07.08.2015 </w:t>
            </w:r>
            <w:hyperlink r:id="rId22" w:tooltip="Постановление Администрации ЗАТО Северск от 07.08.2015 N 1744 &quot;О внесении изменения в постановление Администрации ЗАТО Северск от 27.07.2012 N 2139&quot; {КонсультантПлюс}">
              <w:r w:rsidRPr="008D05AA">
                <w:t>N 1744</w:t>
              </w:r>
            </w:hyperlink>
            <w:r w:rsidRPr="008D05AA">
              <w:t>,</w:t>
            </w:r>
          </w:p>
          <w:p w14:paraId="4D94C5DF" w14:textId="77777777" w:rsidR="00846A14" w:rsidRPr="008D05AA" w:rsidRDefault="002E0FBB">
            <w:pPr>
              <w:pStyle w:val="ConsPlusNormal0"/>
              <w:jc w:val="center"/>
            </w:pPr>
            <w:r w:rsidRPr="008D05AA">
              <w:t xml:space="preserve">от 10.09.2015 </w:t>
            </w:r>
            <w:hyperlink r:id="rId23" w:tooltip="Постановление Администрации ЗАТО Северск от 10.09.2015 N 2021 &quot;О внесении изменения в постановление Администрации ЗАТО Северск от 27.07.2012 N 2139&quot; {КонсультантПлюс}">
              <w:r w:rsidRPr="008D05AA">
                <w:t>N 2021</w:t>
              </w:r>
            </w:hyperlink>
            <w:r w:rsidRPr="008D05AA">
              <w:t xml:space="preserve">, от 16.07.2018 </w:t>
            </w:r>
            <w:hyperlink r:id="rId24" w:tooltip="Постановление Администрации ЗАТО Северск от 16.07.2018 N 1283 &quot;О внесении изменения в постановление Администрации ЗАТО Северск от 27.07.2012 N 2139&quot; {КонсультантПлюс}">
              <w:r w:rsidRPr="008D05AA">
                <w:t>N 1283</w:t>
              </w:r>
            </w:hyperlink>
            <w:r w:rsidRPr="008D05AA">
              <w:t xml:space="preserve">, от 31.01.2019 </w:t>
            </w:r>
            <w:hyperlink r:id="rId25" w:tooltip="Постановление Администрации ЗАТО Северск от 31.01.2019 N 98 &quot;О внесении изменения в постановление Администрации ЗАТО Северск от 27.07.2012 N 2139&quot; {КонсультантПлюс}">
              <w:r w:rsidRPr="008D05AA">
                <w:t>N 98</w:t>
              </w:r>
            </w:hyperlink>
            <w:r w:rsidRPr="008D05AA">
              <w:t>,</w:t>
            </w:r>
          </w:p>
          <w:p w14:paraId="5F77D70C" w14:textId="77777777" w:rsidR="00846A14" w:rsidRPr="008D05AA" w:rsidRDefault="002E0FBB">
            <w:pPr>
              <w:pStyle w:val="ConsPlusNormal0"/>
              <w:jc w:val="center"/>
            </w:pPr>
            <w:r w:rsidRPr="008D05AA">
              <w:t xml:space="preserve">от 23.07.2021 </w:t>
            </w:r>
            <w:hyperlink r:id="rId26" w:tooltip="Постановление Администрации ЗАТО Северск от 23.07.2021 N 1637 &quot;О внесении изменений в постановление Администрации ЗАТО Северск от 27.07.2012 N 2139&quot; {КонсультантПлюс}">
              <w:r w:rsidRPr="008D05AA">
                <w:t>N 1637</w:t>
              </w:r>
            </w:hyperlink>
            <w:r w:rsidRPr="008D05AA">
              <w:t xml:space="preserve">, от 04.06.2024 </w:t>
            </w:r>
            <w:hyperlink r:id="rId27" w:tooltip="Постановление Администрации ЗАТО Северск от 04.06.2024 N 1834-па &quot;О внесении изменения в постановление Администрации ЗАТО Северск от 27.07.2012 N 2139&quot; {КонсультантПлюс}">
              <w:r w:rsidRPr="008D05AA">
                <w:t>N 1834-па</w:t>
              </w:r>
            </w:hyperlink>
            <w:r w:rsidRPr="008D05AA"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81DBCD" w14:textId="77777777" w:rsidR="00846A14" w:rsidRPr="008D05AA" w:rsidRDefault="00846A14">
            <w:pPr>
              <w:pStyle w:val="ConsPlusNormal0"/>
            </w:pPr>
          </w:p>
        </w:tc>
      </w:tr>
    </w:tbl>
    <w:p w14:paraId="0209BC1B" w14:textId="77777777" w:rsidR="00846A14" w:rsidRPr="008D05AA" w:rsidRDefault="00846A14">
      <w:pPr>
        <w:pStyle w:val="ConsPlusNormal0"/>
        <w:jc w:val="both"/>
      </w:pPr>
    </w:p>
    <w:p w14:paraId="4A821194" w14:textId="77777777" w:rsidR="00846A14" w:rsidRPr="008D05AA" w:rsidRDefault="002E0FBB">
      <w:pPr>
        <w:pStyle w:val="ConsPlusTitle0"/>
        <w:jc w:val="center"/>
        <w:outlineLvl w:val="1"/>
      </w:pPr>
      <w:r w:rsidRPr="008D05AA">
        <w:t>I. ОБЩИЕ ПОЛОЖЕНИЯ</w:t>
      </w:r>
    </w:p>
    <w:p w14:paraId="7AE93654" w14:textId="77777777" w:rsidR="00846A14" w:rsidRPr="008D05AA" w:rsidRDefault="00846A14">
      <w:pPr>
        <w:pStyle w:val="ConsPlusNormal0"/>
        <w:jc w:val="both"/>
      </w:pPr>
    </w:p>
    <w:p w14:paraId="5FD62402" w14:textId="77777777" w:rsidR="00846A14" w:rsidRPr="008D05AA" w:rsidRDefault="002E0FBB">
      <w:pPr>
        <w:pStyle w:val="ConsPlusNormal0"/>
        <w:ind w:firstLine="540"/>
        <w:jc w:val="both"/>
      </w:pPr>
      <w:r w:rsidRPr="008D05AA">
        <w:t>1. Положение устанавливает процедуру проведения антикоррупционной экспертизы действующих нормативных правовых актов Администрации ЗАТО Северск (далее - правовых актов) и проектов нормативных правовых актов Администрации ЗАТО Северск (далее - проектов правовых актов), включая административные регламенты оказания муниципальных услуг.</w:t>
      </w:r>
    </w:p>
    <w:p w14:paraId="3530455B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 xml:space="preserve">2. Антикоррупционная экспертиза проводится в соответствии с Федеральным </w:t>
      </w:r>
      <w:hyperlink r:id="rId28" w:tooltip="Федеральный закон от 17.07.2009 N 172-ФЗ (ред. от 30.09.2024) &quot;Об антикоррупционной экспертизе нормативных правовых актов и проектов нормативных правовых актов&quot; {КонсультантПлюс}">
        <w:r w:rsidRPr="008D05AA">
          <w:t>законом</w:t>
        </w:r>
      </w:hyperlink>
      <w:r w:rsidRPr="008D05AA">
        <w:t xml:space="preserve"> от 17.07.2009 N 172-ФЗ "Об антикоррупционной экспертизе нормативных правовых актов и проектов нормативных правовых актов", </w:t>
      </w:r>
      <w:hyperlink r:id="rId29" w:tooltip="Постановление Правительства РФ от 26.02.2010 N 96 (ред. от 20.04.2024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">
        <w:r w:rsidRPr="008D05AA">
          <w:t>Постановлением</w:t>
        </w:r>
      </w:hyperlink>
      <w:r w:rsidRPr="008D05AA">
        <w:t xml:space="preserve"> Правительства Российской Федерации от 26.02.2010 N 96 "Об антикоррупционной экспертизе нормативных правовых актов и проектов нормативных правовых актов", а также настоящим Положением.</w:t>
      </w:r>
    </w:p>
    <w:p w14:paraId="17E18BBA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3. Антикоррупционная экспертиза направлена на выявление в правовых актах и проектах правовых актов положений, способствующих созданию условий для проявления коррупции, и предотвращение включения в них указанных положений.</w:t>
      </w:r>
    </w:p>
    <w:p w14:paraId="42BA25FA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 xml:space="preserve">4. Утратил силу. - </w:t>
      </w:r>
      <w:hyperlink r:id="rId30" w:tooltip="Постановление Администрации ЗАТО Северск от 23.07.2021 N 1637 &quot;О внесении изменений в постановление Администрации ЗАТО Северск от 27.07.2012 N 2139&quot; {КонсультантПлюс}">
        <w:r w:rsidRPr="008D05AA">
          <w:t>Постановление</w:t>
        </w:r>
      </w:hyperlink>
      <w:r w:rsidRPr="008D05AA">
        <w:t xml:space="preserve"> Администрации ЗАТО Северск от 23.07.2021 N 1637.</w:t>
      </w:r>
    </w:p>
    <w:p w14:paraId="7A4FC5A1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5. Антикоррупционная экспертиза правовых актов проводится в соответствии с планом проведения антикоррупционной экспертизы, ежеквартально утверждаемым распоряжением Администрации ЗАТО Северск.</w:t>
      </w:r>
    </w:p>
    <w:p w14:paraId="615D9B36" w14:textId="77777777" w:rsidR="00846A14" w:rsidRPr="008D05AA" w:rsidRDefault="002E0FBB">
      <w:pPr>
        <w:pStyle w:val="ConsPlusNormal0"/>
        <w:jc w:val="both"/>
      </w:pPr>
      <w:r w:rsidRPr="008D05AA">
        <w:t xml:space="preserve">(п. 5 в ред. </w:t>
      </w:r>
      <w:hyperlink r:id="rId31" w:tooltip="Постановление Администрации ЗАТО Северск от 23.07.2021 N 1637 &quot;О внесении изменений в постановление Администрации ЗАТО Северск от 27.07.2012 N 2139&quot; {КонсультантПлюс}">
        <w:r w:rsidRPr="008D05AA">
          <w:t>постановления</w:t>
        </w:r>
      </w:hyperlink>
      <w:r w:rsidRPr="008D05AA">
        <w:t xml:space="preserve"> Администрации ЗАТО Северск от 23.07.2021 N 1637)</w:t>
      </w:r>
    </w:p>
    <w:p w14:paraId="5F184BD8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6. Не проводится антикоррупционная экспертиза отмененных или признанных утратившими силу правовых актов, а также правовых актов, в отношении которых проводилась антикоррупционная экспертиза, если в дальнейшем в эти акты не вносились изменения.</w:t>
      </w:r>
    </w:p>
    <w:p w14:paraId="42228685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7. Антикоррупционную экспертизу правовых актов и проектов правовых актов проводят специалисты Правового комитета Администрации ЗАТО Северск (далее - Правовой комитет).</w:t>
      </w:r>
    </w:p>
    <w:p w14:paraId="418F691E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8. Антикоррупционная экспертиза проектов правовых актов проводится в 15-дневный срок со дня поступления проекта правового акта на экспертизу в Правовой комитет.</w:t>
      </w:r>
    </w:p>
    <w:p w14:paraId="35C084B5" w14:textId="77777777" w:rsidR="00846A14" w:rsidRPr="008D05AA" w:rsidRDefault="00846A14">
      <w:pPr>
        <w:pStyle w:val="ConsPlusNormal0"/>
        <w:jc w:val="both"/>
      </w:pPr>
    </w:p>
    <w:p w14:paraId="35AFE14E" w14:textId="77777777" w:rsidR="00846A14" w:rsidRPr="008D05AA" w:rsidRDefault="002E0FBB">
      <w:pPr>
        <w:pStyle w:val="ConsPlusTitle0"/>
        <w:jc w:val="center"/>
        <w:outlineLvl w:val="1"/>
      </w:pPr>
      <w:r w:rsidRPr="008D05AA">
        <w:t>II. ПРОЦЕДУРА ПРОВЕДЕНИЯ АНТИКОРРУПЦИОННОЙ ЭКСПЕРТИЗЫ</w:t>
      </w:r>
    </w:p>
    <w:p w14:paraId="3763471A" w14:textId="77777777" w:rsidR="00846A14" w:rsidRPr="008D05AA" w:rsidRDefault="002E0FBB">
      <w:pPr>
        <w:pStyle w:val="ConsPlusTitle0"/>
        <w:jc w:val="center"/>
      </w:pPr>
      <w:r w:rsidRPr="008D05AA">
        <w:t>ПРОЕКТОВ ПРАВОВЫХ АКТОВ И ОФОРМЛЕНИЯ ЗАКЛЮЧЕНИЯ</w:t>
      </w:r>
    </w:p>
    <w:p w14:paraId="76AB7B25" w14:textId="77777777" w:rsidR="00846A14" w:rsidRPr="008D05AA" w:rsidRDefault="00846A14">
      <w:pPr>
        <w:pStyle w:val="ConsPlusNormal0"/>
        <w:jc w:val="both"/>
      </w:pPr>
    </w:p>
    <w:p w14:paraId="2BA03E51" w14:textId="77777777" w:rsidR="00846A14" w:rsidRPr="008D05AA" w:rsidRDefault="002E0FBB">
      <w:pPr>
        <w:pStyle w:val="ConsPlusNormal0"/>
        <w:ind w:firstLine="540"/>
        <w:jc w:val="both"/>
      </w:pPr>
      <w:r w:rsidRPr="008D05AA">
        <w:t>9. Специалисты Правового комитета осуществляют антикоррупционную экспертизу проектов нормативных правовых актов при проведении их правовой экспертизы.</w:t>
      </w:r>
    </w:p>
    <w:p w14:paraId="3D837747" w14:textId="77777777" w:rsidR="00846A14" w:rsidRPr="008D05AA" w:rsidRDefault="002E0FBB">
      <w:pPr>
        <w:pStyle w:val="ConsPlusNormal0"/>
        <w:jc w:val="both"/>
      </w:pPr>
      <w:r w:rsidRPr="008D05AA">
        <w:t xml:space="preserve">(п. 9 в ред. </w:t>
      </w:r>
      <w:hyperlink r:id="rId32" w:tooltip="Постановление Администрации ЗАТО Северск от 07.08.2015 N 1744 &quot;О внесении изменения в постановление Администрации ЗАТО Северск от 27.07.2012 N 2139&quot; {КонсультантПлюс}">
        <w:r w:rsidRPr="008D05AA">
          <w:t>постановления</w:t>
        </w:r>
      </w:hyperlink>
      <w:r w:rsidRPr="008D05AA">
        <w:t xml:space="preserve"> Администрации ЗАТО Северск от 07.08.2015 N 1744)</w:t>
      </w:r>
    </w:p>
    <w:p w14:paraId="7783AE10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 xml:space="preserve">10. При осуществлении антикоррупционной экспертизы проекта правового акта специалисты Правового комитета обязаны установить наличие или отсутствие всех предусмотренных </w:t>
      </w:r>
      <w:hyperlink r:id="rId33" w:tooltip="Постановление Правительства РФ от 26.02.2010 N 96 (ред. от 20.04.2024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">
        <w:r w:rsidRPr="008D05AA">
          <w:t>Методикой</w:t>
        </w:r>
      </w:hyperlink>
      <w:r w:rsidRPr="008D05AA"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N 96 "Об антикоррупционной экспертизе нормативных правовых актов и проектов нормативных правовых актов" (далее - Методика), коррупциогенных факторов.</w:t>
      </w:r>
    </w:p>
    <w:p w14:paraId="11B9A2C3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 xml:space="preserve">11. В случае выявления по результатам проведенной специалистом Правового комитета антикоррупционной экспертизы в тексте проекта правового акта коррупциогенных факторов, определенных </w:t>
      </w:r>
      <w:hyperlink r:id="rId34" w:tooltip="Постановление Правительства РФ от 26.02.2010 N 96 (ред. от 20.04.2024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">
        <w:r w:rsidRPr="008D05AA">
          <w:t>Методикой</w:t>
        </w:r>
      </w:hyperlink>
      <w:r w:rsidRPr="008D05AA">
        <w:t>, специалист Правового комитета составляет мотивированное заключение.</w:t>
      </w:r>
    </w:p>
    <w:p w14:paraId="19A5CB90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12. В случае если при проведении специалистом Правового комитета антикоррупционной экспертизы проекта правового акта в тексте данного проекта коррупциогенных факторов не выявлено, председатель Правового комитета визирует данный проект без составления заключения.</w:t>
      </w:r>
    </w:p>
    <w:p w14:paraId="087F1A0C" w14:textId="77777777" w:rsidR="00846A14" w:rsidRPr="008D05AA" w:rsidRDefault="00846A14">
      <w:pPr>
        <w:pStyle w:val="ConsPlusNormal0"/>
        <w:jc w:val="both"/>
      </w:pPr>
    </w:p>
    <w:p w14:paraId="0F1703D2" w14:textId="77777777" w:rsidR="00846A14" w:rsidRPr="008D05AA" w:rsidRDefault="002E0FBB">
      <w:pPr>
        <w:pStyle w:val="ConsPlusTitle0"/>
        <w:jc w:val="center"/>
        <w:outlineLvl w:val="1"/>
      </w:pPr>
      <w:r w:rsidRPr="008D05AA">
        <w:t>III. ПРОЦЕДУРА ПРОВЕДЕНИЯ АНТИКОРРУПЦИОННОЙ ЭКСПЕРТИЗЫ</w:t>
      </w:r>
    </w:p>
    <w:p w14:paraId="00FA5161" w14:textId="77777777" w:rsidR="00846A14" w:rsidRPr="008D05AA" w:rsidRDefault="002E0FBB">
      <w:pPr>
        <w:pStyle w:val="ConsPlusTitle0"/>
        <w:jc w:val="center"/>
      </w:pPr>
      <w:r w:rsidRPr="008D05AA">
        <w:t>ПРАВОВЫХ АКТОВ И ОФОРМЛЕНИЯ ЗАКЛЮЧЕНИЯ</w:t>
      </w:r>
    </w:p>
    <w:p w14:paraId="1E10B1A9" w14:textId="77777777" w:rsidR="00846A14" w:rsidRPr="008D05AA" w:rsidRDefault="00846A14">
      <w:pPr>
        <w:pStyle w:val="ConsPlusNormal0"/>
        <w:jc w:val="both"/>
      </w:pPr>
    </w:p>
    <w:p w14:paraId="017C5573" w14:textId="77777777" w:rsidR="00846A14" w:rsidRPr="008D05AA" w:rsidRDefault="002E0FBB">
      <w:pPr>
        <w:pStyle w:val="ConsPlusNormal0"/>
        <w:ind w:firstLine="540"/>
        <w:jc w:val="both"/>
      </w:pPr>
      <w:r w:rsidRPr="008D05AA">
        <w:t>13. Антикоррупционная экспертиза правовых актов проводится специалистами Правового комитета в срок, установленный в годовом плане проведения антикоррупционной экспертизы правовых актов.</w:t>
      </w:r>
    </w:p>
    <w:p w14:paraId="19E6CC79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 xml:space="preserve">14. При осуществлении антикоррупционной экспертизы правового акта специалист Правового комитета обязан установить наличие или отсутствие всех предусмотренных </w:t>
      </w:r>
      <w:hyperlink r:id="rId35" w:tooltip="Постановление Правительства РФ от 26.02.2010 N 96 (ред. от 20.04.2024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">
        <w:r w:rsidRPr="008D05AA">
          <w:t>Методикой</w:t>
        </w:r>
      </w:hyperlink>
      <w:r w:rsidRPr="008D05AA">
        <w:t xml:space="preserve"> коррупциогенных факторов.</w:t>
      </w:r>
    </w:p>
    <w:p w14:paraId="463EF5D1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 xml:space="preserve">15. По результатам проведения антикоррупционной экспертизы правового акта составляется мотивированное заключение, в котором содержатся выводы о наличии или отсутствии в тексте правового акта коррупциогенных факторов, предусмотренных </w:t>
      </w:r>
      <w:hyperlink r:id="rId36" w:tooltip="Постановление Правительства РФ от 26.02.2010 N 96 (ред. от 20.04.2024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">
        <w:r w:rsidRPr="008D05AA">
          <w:t>Методикой</w:t>
        </w:r>
      </w:hyperlink>
      <w:r w:rsidRPr="008D05AA">
        <w:t>.</w:t>
      </w:r>
    </w:p>
    <w:p w14:paraId="786934EE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В случае если при проведении антикоррупционной экспертизы правового акта в данном правовом акте и (или) иных связанных с ним правовых актах выявлено наличие коррупциогенных факторов и (или) положений, противоречащих действующему законодательству Российской Федерации и Томской области, специалист Правового комитета отражает это в заключении.</w:t>
      </w:r>
    </w:p>
    <w:p w14:paraId="77207EC7" w14:textId="77777777" w:rsidR="00846A14" w:rsidRPr="008D05AA" w:rsidRDefault="00846A14">
      <w:pPr>
        <w:pStyle w:val="ConsPlusNormal0"/>
        <w:jc w:val="both"/>
      </w:pPr>
    </w:p>
    <w:p w14:paraId="34AC7CEC" w14:textId="77777777" w:rsidR="00846A14" w:rsidRPr="008D05AA" w:rsidRDefault="002E0FBB">
      <w:pPr>
        <w:pStyle w:val="ConsPlusTitle0"/>
        <w:jc w:val="center"/>
        <w:outlineLvl w:val="1"/>
      </w:pPr>
      <w:r w:rsidRPr="008D05AA">
        <w:t>IV. ПОДГОТОВКА И НАПРАВЛЕНИЕ ЗАКЛЮЧЕНИЯ ПО РЕЗУЛЬТАТАМ</w:t>
      </w:r>
    </w:p>
    <w:p w14:paraId="58414179" w14:textId="77777777" w:rsidR="00846A14" w:rsidRPr="008D05AA" w:rsidRDefault="002E0FBB">
      <w:pPr>
        <w:pStyle w:val="ConsPlusTitle0"/>
        <w:jc w:val="center"/>
      </w:pPr>
      <w:r w:rsidRPr="008D05AA">
        <w:t>ПРОВЕДЕННОЙ АНТИКОРРУПЦИОННОЙ ЭКСПЕРТИЗЫ, УЧЕТ</w:t>
      </w:r>
    </w:p>
    <w:p w14:paraId="5A79B3B2" w14:textId="77777777" w:rsidR="00846A14" w:rsidRPr="008D05AA" w:rsidRDefault="002E0FBB">
      <w:pPr>
        <w:pStyle w:val="ConsPlusTitle0"/>
        <w:jc w:val="center"/>
      </w:pPr>
      <w:r w:rsidRPr="008D05AA">
        <w:t>РЕЗУЛЬТАТОВ АНТИКОРРУПЦИОННОЙ ЭКСПЕРТИЗЫ</w:t>
      </w:r>
    </w:p>
    <w:p w14:paraId="09EF8D5B" w14:textId="77777777" w:rsidR="00846A14" w:rsidRPr="008D05AA" w:rsidRDefault="00846A14">
      <w:pPr>
        <w:pStyle w:val="ConsPlusNormal0"/>
        <w:jc w:val="both"/>
      </w:pPr>
    </w:p>
    <w:p w14:paraId="460E9FCB" w14:textId="77777777" w:rsidR="00846A14" w:rsidRPr="008D05AA" w:rsidRDefault="002E0FBB">
      <w:pPr>
        <w:pStyle w:val="ConsPlusNormal0"/>
        <w:ind w:firstLine="540"/>
        <w:jc w:val="both"/>
      </w:pPr>
      <w:r w:rsidRPr="008D05AA">
        <w:t>16. В заключении по результатам проведения антикоррупционной экспертизы правового акта (проекта правового акта) отражаются следующие сведения:</w:t>
      </w:r>
    </w:p>
    <w:p w14:paraId="3A151061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1) дата подготовки заключения;</w:t>
      </w:r>
    </w:p>
    <w:p w14:paraId="552226B7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2) основание для проведения антикоррупционной экспертизы;</w:t>
      </w:r>
    </w:p>
    <w:p w14:paraId="1A340D47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3) вид правового акта, заголовок (наименование) правового акта, дата принятия (издания) и номер правового акта, проходящего антикоррупционную экспертизу;</w:t>
      </w:r>
    </w:p>
    <w:p w14:paraId="59EE2B9E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4) вид акта и заголовок (наименование) проекта правового акта, проходящего антикоррупционную экспертизу;</w:t>
      </w:r>
    </w:p>
    <w:p w14:paraId="210C2989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5) вывод о наличии коррупциогенных факторов в правовом акте (проекте правового акта) либо об отсутствии коррупциогенных факторов в правовом акте;</w:t>
      </w:r>
    </w:p>
    <w:p w14:paraId="6AA23E24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6) перечень выявленных коррупциогенных факторов с указанием их признаков и соответствующих статей (пунктов, подпунктов) правового акта (проекта правового акта), в которых эти факторы выявлены;</w:t>
      </w:r>
    </w:p>
    <w:p w14:paraId="6D36CEF5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7) предложения о способах устранения (нейтрализации) коррупциогенных факторов.</w:t>
      </w:r>
    </w:p>
    <w:p w14:paraId="6AAE6BB6" w14:textId="77777777" w:rsidR="00846A14" w:rsidRPr="008D05AA" w:rsidRDefault="002E0FBB">
      <w:pPr>
        <w:pStyle w:val="ConsPlusNormal0"/>
        <w:jc w:val="both"/>
      </w:pPr>
      <w:r w:rsidRPr="008D05AA">
        <w:t xml:space="preserve">(п. 16 в ред. </w:t>
      </w:r>
      <w:hyperlink r:id="rId37" w:tooltip="Постановление Администрации ЗАТО Северск от 10.09.2015 N 2021 &quot;О внесении изменения в постановление Администрации ЗАТО Северск от 27.07.2012 N 2139&quot; {КонсультантПлюс}">
        <w:r w:rsidRPr="008D05AA">
          <w:t>постановления</w:t>
        </w:r>
      </w:hyperlink>
      <w:r w:rsidRPr="008D05AA">
        <w:t xml:space="preserve"> Администрации ЗАТО Северск от 10.09.2015 N 2021)</w:t>
      </w:r>
    </w:p>
    <w:p w14:paraId="406715BC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17. Заключение оформляется на бланке Правового комитета Северск и подписывается председателем Правового комитета.</w:t>
      </w:r>
    </w:p>
    <w:p w14:paraId="4DB9A75C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18. Заключение по результатам проведенной антикоррупционной экспертизы проекта правового акта вместе с данным проектом возвращается Правовым комитетом структурному подразделению Администрации ЗАТО Северск, представившему проект правового акта, для устранения выявленных коррупциогенных факторов.</w:t>
      </w:r>
    </w:p>
    <w:p w14:paraId="66565AFF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19. Заключение, оформленное по результатам проведенной антикоррупционной экспертизы правового акта, направляется Правовым комитетом в структурное подразделение Администрации ЗАТО Северск, являвшееся исполнителем правового акта, для устранения выявленных коррупциогенных факторов в действующем правовом акте и информирования Правового комитета о принятых мерах.</w:t>
      </w:r>
    </w:p>
    <w:p w14:paraId="19EDDC07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 xml:space="preserve">Заключение по результатам проведенной антикоррупционной экспертизы правового акта, в котором Правовым комитетом сделаны выводы об отсутствии в тексте правового акта коррупциогенных факторов, подлежит хранению в Правовом комитете без направления его экземпляра в структурное подразделение </w:t>
      </w:r>
      <w:r w:rsidRPr="008D05AA">
        <w:lastRenderedPageBreak/>
        <w:t>Администрации ЗАТО Северск, являвшееся исполнителем правового акта.</w:t>
      </w:r>
    </w:p>
    <w:p w14:paraId="551EC7E4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20. Руководитель структурного подразделения Администрации ЗАТО Северск обязан представить в Правовой комитет информацию о принятых мерах по устранению коррупциогенных факторов, отраженных специалистом Правового комитета в заключении по результатам проведенной антикоррупционной экспертизы правового акта.</w:t>
      </w:r>
    </w:p>
    <w:p w14:paraId="18E75D62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Сроки для принятия структурным подразделением Администрации ЗАТО Северск мер по устранению коррупциогенных факторов устанавливаются в заключении Правового комитета по результатам проведенной антикоррупционной экспертизы правового акта.</w:t>
      </w:r>
    </w:p>
    <w:p w14:paraId="7EF62D1F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21. Институты гражданского общества и граждане Российской Федерации (далее - граждане) могут в порядке, предусмотренном нормативными правовыми актами Российской Федерации, за счет собственных средств проводить независимую антикоррупционную экспертизу нормативных правовых актов (проектов нормативных правовых актов).</w:t>
      </w:r>
    </w:p>
    <w:p w14:paraId="452E0B20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Не допускается проведение независимой антикоррупционной экспертизы нормативных правовых актов (проектов нормативных правовых актов):</w:t>
      </w:r>
    </w:p>
    <w:p w14:paraId="126DB70D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1) гражданами, имеющими неснятую или непогашенную судимость;</w:t>
      </w:r>
    </w:p>
    <w:p w14:paraId="16141AD5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 xml:space="preserve">2) гражданами, сведения </w:t>
      </w:r>
      <w:proofErr w:type="gramStart"/>
      <w:r w:rsidRPr="008D05AA">
        <w:t>о применении</w:t>
      </w:r>
      <w:proofErr w:type="gramEnd"/>
      <w:r w:rsidRPr="008D05AA">
        <w:t xml:space="preserve">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 w14:paraId="1C561E32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 xml:space="preserve">3) гражданами, осуществляющими деятельность в органах и организациях, указанных в </w:t>
      </w:r>
      <w:hyperlink r:id="rId38" w:tooltip="Федеральный закон от 17.07.2009 N 172-ФЗ (ред. от 30.09.2024) &quot;Об антикоррупционной экспертизе нормативных правовых актов и проектов нормативных правовых актов&quot; {КонсультантПлюс}">
        <w:r w:rsidRPr="008D05AA">
          <w:t>пункте 3 части 1 статьи 3</w:t>
        </w:r>
      </w:hyperlink>
      <w:r w:rsidRPr="008D05AA">
        <w:t xml:space="preserve"> Федерального закона от 17.07.2009 N 172-ФЗ "Об антикоррупционной экспертизе нормативных правовых актов и проектов нормативных правовых актов";</w:t>
      </w:r>
    </w:p>
    <w:p w14:paraId="2ED11C36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4) международными и иностранными организациями;</w:t>
      </w:r>
    </w:p>
    <w:p w14:paraId="2734185D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5) иностранными агентами.</w:t>
      </w:r>
    </w:p>
    <w:p w14:paraId="14976BF9" w14:textId="77777777" w:rsidR="00846A14" w:rsidRPr="008D05AA" w:rsidRDefault="002E0FBB">
      <w:pPr>
        <w:pStyle w:val="ConsPlusNormal0"/>
        <w:jc w:val="both"/>
      </w:pPr>
      <w:r w:rsidRPr="008D05AA">
        <w:t>(</w:t>
      </w:r>
      <w:proofErr w:type="spellStart"/>
      <w:r w:rsidRPr="008D05AA">
        <w:t>пп</w:t>
      </w:r>
      <w:proofErr w:type="spellEnd"/>
      <w:r w:rsidRPr="008D05AA">
        <w:t xml:space="preserve">. 5 в ред. </w:t>
      </w:r>
      <w:hyperlink r:id="rId39" w:tooltip="Постановление Администрации ЗАТО Северск от 04.06.2024 N 1834-па &quot;О внесении изменения в постановление Администрации ЗАТО Северск от 27.07.2012 N 2139&quot; {КонсультантПлюс}">
        <w:r w:rsidRPr="008D05AA">
          <w:t>постановления</w:t>
        </w:r>
      </w:hyperlink>
      <w:r w:rsidRPr="008D05AA">
        <w:t xml:space="preserve"> Администрации ЗАТО Северск от 04.06.2024 N 1834-па)</w:t>
      </w:r>
    </w:p>
    <w:p w14:paraId="1015EE2D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В целях обеспечения возможности проведения независимой антикоррупционной экспертизы проектов правовых актов Администрации ЗАТО Северск, затрагивающих права, свободы и обязанности граждан и организаций, структурные подразделения Администрации ЗАТО Северск, подготовившие проекты правовых актов, в течение рабочего дня, соответствующего дню направления указанных проектов в Правовой комитет Администрации ЗАТО Северск, направляют эти проекты заместителю Мэра ЗАТО Северск по общественной безопасности Администрации ЗАТО Северск для размещения на официальном сайте Администрации ЗАТО Северск в информационно-телекоммуникационной сети "Интернет", а также размещают указанные проекты на своих официальных сайтах в информационно-телекоммуникационной сети "Интернет".</w:t>
      </w:r>
    </w:p>
    <w:p w14:paraId="345EE919" w14:textId="77777777" w:rsidR="00846A14" w:rsidRPr="008D05AA" w:rsidRDefault="002E0FBB">
      <w:pPr>
        <w:pStyle w:val="ConsPlusNormal0"/>
        <w:jc w:val="both"/>
      </w:pPr>
      <w:r w:rsidRPr="008D05AA">
        <w:t xml:space="preserve">(в ред. </w:t>
      </w:r>
      <w:hyperlink r:id="rId40" w:tooltip="Постановление Администрации ЗАТО Северск от 23.07.2021 N 1637 &quot;О внесении изменений в постановление Администрации ЗАТО Северск от 27.07.2012 N 2139&quot; {КонсультантПлюс}">
        <w:r w:rsidRPr="008D05AA">
          <w:t>постановления</w:t>
        </w:r>
      </w:hyperlink>
      <w:r w:rsidRPr="008D05AA">
        <w:t xml:space="preserve"> Администрации ЗАТО Северск от 23.07.2021 N 1637)</w:t>
      </w:r>
    </w:p>
    <w:p w14:paraId="38213920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При размещении проектов правовых актов на официальном сайте Администрации ЗАТО Северск и на официальных сайтах структурных подразделений Администрации ЗАТО Северск в информационно-телекоммуникационной сети "Интернет" указываются даты начала и окончания приема заключений по результатам независимой антикоррупционной экспертизы.</w:t>
      </w:r>
    </w:p>
    <w:p w14:paraId="6D9960AE" w14:textId="77777777" w:rsidR="00846A14" w:rsidRPr="008D05AA" w:rsidRDefault="002E0FBB">
      <w:pPr>
        <w:pStyle w:val="ConsPlusNormal0"/>
        <w:spacing w:before="200"/>
        <w:ind w:firstLine="540"/>
        <w:jc w:val="both"/>
      </w:pPr>
      <w:r w:rsidRPr="008D05AA">
        <w:t>Срок проведения независимой антикоррупционной экспертизы при размещении указанных проектов на официальном сайте Администрации ЗАТО Северск в информационно-телекоммуникационной сети "Интернет" и на официальных сайтах структурных подразделений Администрации ЗАТО Северск в информационно-телекоммуникационной сети "Интернет" составляет 7 календарных дней.</w:t>
      </w:r>
    </w:p>
    <w:p w14:paraId="301EEE2B" w14:textId="6E940A08" w:rsidR="00846A14" w:rsidRPr="008D05AA" w:rsidRDefault="002E0FBB">
      <w:pPr>
        <w:pStyle w:val="ConsPlusNormal0"/>
        <w:jc w:val="both"/>
      </w:pPr>
      <w:r w:rsidRPr="008D05AA">
        <w:t xml:space="preserve">(п. 21 в ред. </w:t>
      </w:r>
      <w:hyperlink r:id="rId41" w:tooltip="Постановление Администрации ЗАТО Северск от 31.01.2019 N 98 &quot;О внесении изменения в постановление Администрации ЗАТО Северск от 27.07.2012 N 2139&quot; {КонсультантПлюс}">
        <w:r w:rsidRPr="008D05AA">
          <w:t>постановления</w:t>
        </w:r>
      </w:hyperlink>
      <w:r w:rsidRPr="008D05AA">
        <w:t xml:space="preserve"> Администрации ЗАТО Северск от 31.01.2019 N 98)</w:t>
      </w:r>
      <w:r w:rsidR="008D05AA" w:rsidRPr="008D05AA">
        <w:t>.</w:t>
      </w:r>
    </w:p>
    <w:p w14:paraId="2DA3C44F" w14:textId="77777777" w:rsidR="00846A14" w:rsidRPr="008D05AA" w:rsidRDefault="00846A14">
      <w:pPr>
        <w:pStyle w:val="ConsPlusNormal0"/>
        <w:jc w:val="both"/>
      </w:pPr>
    </w:p>
    <w:p w14:paraId="7EAED89F" w14:textId="77777777" w:rsidR="00846A14" w:rsidRPr="008D05AA" w:rsidRDefault="00846A14">
      <w:pPr>
        <w:pStyle w:val="ConsPlusNormal0"/>
        <w:jc w:val="both"/>
      </w:pPr>
    </w:p>
    <w:sectPr w:rsidR="00846A14" w:rsidRPr="008D05AA" w:rsidSect="009F0BBE">
      <w:headerReference w:type="default" r:id="rId42"/>
      <w:footerReference w:type="default" r:id="rId43"/>
      <w:headerReference w:type="first" r:id="rId44"/>
      <w:footerReference w:type="first" r:id="rId45"/>
      <w:pgSz w:w="11906" w:h="16838"/>
      <w:pgMar w:top="709" w:right="566" w:bottom="993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D54BA" w14:textId="77777777" w:rsidR="004B2EF9" w:rsidRDefault="004B2EF9">
      <w:r>
        <w:separator/>
      </w:r>
    </w:p>
  </w:endnote>
  <w:endnote w:type="continuationSeparator" w:id="0">
    <w:p w14:paraId="7C97E991" w14:textId="77777777" w:rsidR="004B2EF9" w:rsidRDefault="004B2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9ADA2" w14:textId="77777777" w:rsidR="00846A14" w:rsidRDefault="00846A14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420E19E8" w14:textId="77777777" w:rsidR="00846A14" w:rsidRDefault="002E0FBB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8BC72" w14:textId="77777777" w:rsidR="00846A14" w:rsidRDefault="00846A14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5615E1E4" w14:textId="77777777" w:rsidR="00846A14" w:rsidRDefault="002E0FBB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BA0AF" w14:textId="77777777" w:rsidR="004B2EF9" w:rsidRDefault="004B2EF9">
      <w:r>
        <w:separator/>
      </w:r>
    </w:p>
  </w:footnote>
  <w:footnote w:type="continuationSeparator" w:id="0">
    <w:p w14:paraId="217AF4A9" w14:textId="77777777" w:rsidR="004B2EF9" w:rsidRDefault="004B2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48607" w14:textId="77777777" w:rsidR="00846A14" w:rsidRDefault="00846A14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055695E2" w14:textId="77777777" w:rsidR="00846A14" w:rsidRDefault="00846A14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C49E7" w14:textId="77777777" w:rsidR="00846A14" w:rsidRDefault="00846A14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305BE1DC" w14:textId="77777777" w:rsidR="00846A14" w:rsidRDefault="00846A14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A14"/>
    <w:rsid w:val="002E0FBB"/>
    <w:rsid w:val="00407A25"/>
    <w:rsid w:val="004B2EF9"/>
    <w:rsid w:val="00846A14"/>
    <w:rsid w:val="0089314C"/>
    <w:rsid w:val="008D05AA"/>
    <w:rsid w:val="009F0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748879"/>
  <w15:docId w15:val="{BF0D8F34-A828-45F7-AE45-98979AC88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9F0BB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F0BBE"/>
  </w:style>
  <w:style w:type="paragraph" w:styleId="a5">
    <w:name w:val="footer"/>
    <w:basedOn w:val="a"/>
    <w:link w:val="a6"/>
    <w:uiPriority w:val="99"/>
    <w:unhideWhenUsed/>
    <w:rsid w:val="009F0B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F0B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84106&amp;dst=100006" TargetMode="External"/><Relationship Id="rId18" Type="http://schemas.openxmlformats.org/officeDocument/2006/relationships/hyperlink" Target="https://login.consultant.ru/link/?req=doc&amp;base=RLAW091&amp;n=40464" TargetMode="External"/><Relationship Id="rId26" Type="http://schemas.openxmlformats.org/officeDocument/2006/relationships/hyperlink" Target="https://login.consultant.ru/link/?req=doc&amp;base=RLAW091&amp;n=154323&amp;dst=100007" TargetMode="External"/><Relationship Id="rId39" Type="http://schemas.openxmlformats.org/officeDocument/2006/relationships/hyperlink" Target="https://login.consultant.ru/link/?req=doc&amp;base=RLAW091&amp;n=184106&amp;dst=100006" TargetMode="External"/><Relationship Id="rId21" Type="http://schemas.openxmlformats.org/officeDocument/2006/relationships/hyperlink" Target="https://login.consultant.ru/link/?req=doc&amp;base=RLAW091&amp;n=80399&amp;dst=100006" TargetMode="External"/><Relationship Id="rId34" Type="http://schemas.openxmlformats.org/officeDocument/2006/relationships/hyperlink" Target="https://login.consultant.ru/link/?req=doc&amp;base=LAW&amp;n=475604&amp;dst=100027" TargetMode="External"/><Relationship Id="rId42" Type="http://schemas.openxmlformats.org/officeDocument/2006/relationships/header" Target="header1.xml"/><Relationship Id="rId47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91&amp;n=80399&amp;dst=10000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75604" TargetMode="External"/><Relationship Id="rId29" Type="http://schemas.openxmlformats.org/officeDocument/2006/relationships/hyperlink" Target="https://login.consultant.ru/link/?req=doc&amp;base=LAW&amp;n=47560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66025&amp;dst=100006" TargetMode="External"/><Relationship Id="rId11" Type="http://schemas.openxmlformats.org/officeDocument/2006/relationships/hyperlink" Target="https://login.consultant.ru/link/?req=doc&amp;base=RLAW091&amp;n=128123&amp;dst=100006" TargetMode="External"/><Relationship Id="rId24" Type="http://schemas.openxmlformats.org/officeDocument/2006/relationships/hyperlink" Target="https://login.consultant.ru/link/?req=doc&amp;base=RLAW091&amp;n=122870&amp;dst=100006" TargetMode="External"/><Relationship Id="rId32" Type="http://schemas.openxmlformats.org/officeDocument/2006/relationships/hyperlink" Target="https://login.consultant.ru/link/?req=doc&amp;base=RLAW091&amp;n=91028&amp;dst=100006" TargetMode="External"/><Relationship Id="rId37" Type="http://schemas.openxmlformats.org/officeDocument/2006/relationships/hyperlink" Target="https://login.consultant.ru/link/?req=doc&amp;base=RLAW091&amp;n=91889&amp;dst=100006" TargetMode="External"/><Relationship Id="rId40" Type="http://schemas.openxmlformats.org/officeDocument/2006/relationships/hyperlink" Target="https://login.consultant.ru/link/?req=doc&amp;base=RLAW091&amp;n=154323&amp;dst=100011" TargetMode="External"/><Relationship Id="rId45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87010&amp;dst=100022" TargetMode="External"/><Relationship Id="rId23" Type="http://schemas.openxmlformats.org/officeDocument/2006/relationships/hyperlink" Target="https://login.consultant.ru/link/?req=doc&amp;base=RLAW091&amp;n=91889&amp;dst=100006" TargetMode="External"/><Relationship Id="rId28" Type="http://schemas.openxmlformats.org/officeDocument/2006/relationships/hyperlink" Target="https://login.consultant.ru/link/?req=doc&amp;base=LAW&amp;n=487010&amp;dst=100022" TargetMode="External"/><Relationship Id="rId36" Type="http://schemas.openxmlformats.org/officeDocument/2006/relationships/hyperlink" Target="https://login.consultant.ru/link/?req=doc&amp;base=LAW&amp;n=475604&amp;dst=100027" TargetMode="External"/><Relationship Id="rId10" Type="http://schemas.openxmlformats.org/officeDocument/2006/relationships/hyperlink" Target="https://login.consultant.ru/link/?req=doc&amp;base=RLAW091&amp;n=122870&amp;dst=100006" TargetMode="External"/><Relationship Id="rId19" Type="http://schemas.openxmlformats.org/officeDocument/2006/relationships/hyperlink" Target="https://login.consultant.ru/link/?req=doc&amp;base=RLAW091&amp;n=47181" TargetMode="External"/><Relationship Id="rId31" Type="http://schemas.openxmlformats.org/officeDocument/2006/relationships/hyperlink" Target="https://login.consultant.ru/link/?req=doc&amp;base=RLAW091&amp;n=154323&amp;dst=100009" TargetMode="External"/><Relationship Id="rId44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91889&amp;dst=100006" TargetMode="External"/><Relationship Id="rId14" Type="http://schemas.openxmlformats.org/officeDocument/2006/relationships/hyperlink" Target="https://login.consultant.ru/link/?req=doc&amp;base=LAW&amp;n=523306&amp;dst=100050" TargetMode="External"/><Relationship Id="rId22" Type="http://schemas.openxmlformats.org/officeDocument/2006/relationships/hyperlink" Target="https://login.consultant.ru/link/?req=doc&amp;base=RLAW091&amp;n=91028&amp;dst=100006" TargetMode="External"/><Relationship Id="rId27" Type="http://schemas.openxmlformats.org/officeDocument/2006/relationships/hyperlink" Target="https://login.consultant.ru/link/?req=doc&amp;base=RLAW091&amp;n=184106&amp;dst=100006" TargetMode="External"/><Relationship Id="rId30" Type="http://schemas.openxmlformats.org/officeDocument/2006/relationships/hyperlink" Target="https://login.consultant.ru/link/?req=doc&amp;base=RLAW091&amp;n=154323&amp;dst=100008" TargetMode="External"/><Relationship Id="rId35" Type="http://schemas.openxmlformats.org/officeDocument/2006/relationships/hyperlink" Target="https://login.consultant.ru/link/?req=doc&amp;base=LAW&amp;n=475604&amp;dst=100027" TargetMode="External"/><Relationship Id="rId43" Type="http://schemas.openxmlformats.org/officeDocument/2006/relationships/footer" Target="footer1.xml"/><Relationship Id="rId8" Type="http://schemas.openxmlformats.org/officeDocument/2006/relationships/hyperlink" Target="https://login.consultant.ru/link/?req=doc&amp;base=RLAW091&amp;n=91028&amp;dst=100006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54323&amp;dst=100006" TargetMode="External"/><Relationship Id="rId17" Type="http://schemas.openxmlformats.org/officeDocument/2006/relationships/hyperlink" Target="https://login.consultant.ru/link/?req=doc&amp;base=RLAW091&amp;n=47266" TargetMode="External"/><Relationship Id="rId25" Type="http://schemas.openxmlformats.org/officeDocument/2006/relationships/hyperlink" Target="https://login.consultant.ru/link/?req=doc&amp;base=RLAW091&amp;n=128123&amp;dst=100006" TargetMode="External"/><Relationship Id="rId33" Type="http://schemas.openxmlformats.org/officeDocument/2006/relationships/hyperlink" Target="https://login.consultant.ru/link/?req=doc&amp;base=LAW&amp;n=475604&amp;dst=100027" TargetMode="External"/><Relationship Id="rId38" Type="http://schemas.openxmlformats.org/officeDocument/2006/relationships/hyperlink" Target="https://login.consultant.ru/link/?req=doc&amp;base=LAW&amp;n=487010&amp;dst=100022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login.consultant.ru/link/?req=doc&amp;base=RLAW091&amp;n=66025&amp;dst=100006" TargetMode="External"/><Relationship Id="rId41" Type="http://schemas.openxmlformats.org/officeDocument/2006/relationships/hyperlink" Target="https://login.consultant.ru/link/?req=doc&amp;base=RLAW091&amp;n=128123&amp;dst=1000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3368</Words>
  <Characters>19198</Characters>
  <Application>Microsoft Office Word</Application>
  <DocSecurity>0</DocSecurity>
  <Lines>159</Lines>
  <Paragraphs>45</Paragraphs>
  <ScaleCrop>false</ScaleCrop>
  <Company>КонсультантПлюс Версия 4025.00.52</Company>
  <LinksUpToDate>false</LinksUpToDate>
  <CharactersWithSpaces>22521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27.07.2012 N 2139
(ред. от 04.06.2024)
"Об утверждении Положения о проведении антикоррупционной экспертизы нормативных правовых актов и проектов нормативных правовых актов Администрации ЗАТО Северск"</dc:title>
  <dc:creator>Кузьменко Г.С.</dc:creator>
  <cp:lastModifiedBy>Кузьменко Г.С.</cp:lastModifiedBy>
  <cp:revision>2</cp:revision>
  <dcterms:created xsi:type="dcterms:W3CDTF">2026-01-22T07:14:00Z</dcterms:created>
  <dcterms:modified xsi:type="dcterms:W3CDTF">2026-01-22T07:14:00Z</dcterms:modified>
</cp:coreProperties>
</file>