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C55AD" w14:textId="77777777" w:rsidR="00D85B44" w:rsidRDefault="00D85B44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D85B44" w14:paraId="2C34D947" w14:textId="77777777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442FA2BE" w14:textId="77777777" w:rsidR="00D85B44" w:rsidRDefault="002239D4">
            <w:pPr>
              <w:pStyle w:val="ConsPlusNormal0"/>
              <w:outlineLvl w:val="0"/>
            </w:pPr>
            <w:r>
              <w:t>23 июня 2014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72832524" w14:textId="77777777" w:rsidR="00D85B44" w:rsidRDefault="002239D4">
            <w:pPr>
              <w:pStyle w:val="ConsPlusNormal0"/>
              <w:jc w:val="right"/>
              <w:outlineLvl w:val="0"/>
            </w:pPr>
            <w:r>
              <w:t>N 460</w:t>
            </w:r>
          </w:p>
        </w:tc>
      </w:tr>
    </w:tbl>
    <w:p w14:paraId="028054BC" w14:textId="77777777" w:rsidR="00D85B44" w:rsidRDefault="00D85B4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03F5EE8" w14:textId="77777777" w:rsidR="00D85B44" w:rsidRDefault="00D85B44">
      <w:pPr>
        <w:pStyle w:val="ConsPlusNormal0"/>
        <w:jc w:val="both"/>
      </w:pPr>
    </w:p>
    <w:p w14:paraId="6A289D02" w14:textId="77777777" w:rsidR="00D85B44" w:rsidRDefault="002239D4">
      <w:pPr>
        <w:pStyle w:val="ConsPlusTitle0"/>
        <w:jc w:val="center"/>
      </w:pPr>
      <w:r>
        <w:t>УКАЗ</w:t>
      </w:r>
    </w:p>
    <w:p w14:paraId="331C4572" w14:textId="77777777" w:rsidR="00D85B44" w:rsidRDefault="00D85B44">
      <w:pPr>
        <w:pStyle w:val="ConsPlusTitle0"/>
        <w:jc w:val="center"/>
      </w:pPr>
    </w:p>
    <w:p w14:paraId="5EA0F995" w14:textId="77777777" w:rsidR="00D85B44" w:rsidRDefault="002239D4">
      <w:pPr>
        <w:pStyle w:val="ConsPlusTitle0"/>
        <w:jc w:val="center"/>
      </w:pPr>
      <w:r>
        <w:t>ПРЕЗИДЕНТА РОССИЙСКОЙ ФЕДЕРАЦИИ</w:t>
      </w:r>
    </w:p>
    <w:p w14:paraId="6093BACB" w14:textId="77777777" w:rsidR="00D85B44" w:rsidRDefault="00D85B44">
      <w:pPr>
        <w:pStyle w:val="ConsPlusTitle0"/>
        <w:jc w:val="center"/>
      </w:pPr>
    </w:p>
    <w:p w14:paraId="1E71ECA4" w14:textId="77777777" w:rsidR="00D85B44" w:rsidRDefault="002239D4">
      <w:pPr>
        <w:pStyle w:val="ConsPlusTitle0"/>
        <w:jc w:val="center"/>
      </w:pPr>
      <w:r>
        <w:t>ОБ УТВЕРЖДЕНИИ ФОРМЫ СПРАВКИ</w:t>
      </w:r>
    </w:p>
    <w:p w14:paraId="139022D4" w14:textId="77777777" w:rsidR="00D85B44" w:rsidRDefault="002239D4">
      <w:pPr>
        <w:pStyle w:val="ConsPlusTitle0"/>
        <w:jc w:val="center"/>
      </w:pPr>
      <w:r>
        <w:t>О ДОХОДАХ, РАСХОДАХ, ОБ ИМУЩЕСТВЕ И ОБЯЗАТЕЛЬСТВАХ</w:t>
      </w:r>
    </w:p>
    <w:p w14:paraId="1B94CAED" w14:textId="77777777" w:rsidR="00D85B44" w:rsidRDefault="002239D4">
      <w:pPr>
        <w:pStyle w:val="ConsPlusTitle0"/>
        <w:jc w:val="center"/>
      </w:pPr>
      <w:r>
        <w:t>ИМУЩЕСТВЕННОГО ХАРАКТЕРА И ВНЕСЕНИИ ИЗМЕНЕНИЙ В НЕКОТОРЫЕ</w:t>
      </w:r>
    </w:p>
    <w:p w14:paraId="3639AA82" w14:textId="77777777" w:rsidR="00D85B44" w:rsidRDefault="002239D4">
      <w:pPr>
        <w:pStyle w:val="ConsPlusTitle0"/>
        <w:jc w:val="center"/>
      </w:pPr>
      <w:r>
        <w:t>АКТЫ ПРЕЗИДЕНТА РОССИЙСКОЙ ФЕДЕРАЦИИ</w:t>
      </w:r>
    </w:p>
    <w:p w14:paraId="5D4F10D8" w14:textId="77777777" w:rsidR="00D85B44" w:rsidRDefault="00D85B4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85B44" w14:paraId="744F86C9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462395" w14:textId="77777777" w:rsidR="00D85B44" w:rsidRDefault="00D85B4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FE14C" w14:textId="77777777" w:rsidR="00D85B44" w:rsidRDefault="00D85B4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002F61B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7CA826F2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>(в ред. Указов П</w:t>
            </w:r>
            <w:r>
              <w:rPr>
                <w:color w:val="392C69"/>
              </w:rPr>
              <w:t xml:space="preserve">резидента РФ от 19.09.2017 </w:t>
            </w:r>
            <w:hyperlink r:id="rId6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14:paraId="59EB1A82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7" w:tooltip="Указ Президента РФ от 09.10.2017 N 472 (ред. от 31.12.2025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8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9" w:tooltip="Указ Президента РФ от 10.12.2020 N 778 (ред. от 31.12.2025)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14:paraId="2B64CC2A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10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11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 xml:space="preserve">, от 31.12.2025 </w:t>
            </w:r>
            <w:hyperlink r:id="rId12" w:tooltip="Указ Президента РФ от 31.12.2025 N 1009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color w:val="0000FF"/>
                </w:rPr>
                <w:t>N 1009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9200D" w14:textId="77777777" w:rsidR="00D85B44" w:rsidRDefault="00D85B44">
            <w:pPr>
              <w:pStyle w:val="ConsPlusNormal0"/>
            </w:pPr>
          </w:p>
        </w:tc>
      </w:tr>
    </w:tbl>
    <w:p w14:paraId="29F2B4B9" w14:textId="77777777" w:rsidR="00D85B44" w:rsidRDefault="00D85B44">
      <w:pPr>
        <w:pStyle w:val="ConsPlusNormal0"/>
        <w:jc w:val="center"/>
      </w:pPr>
    </w:p>
    <w:p w14:paraId="5F0BDFAB" w14:textId="77777777" w:rsidR="00D85B44" w:rsidRDefault="002239D4">
      <w:pPr>
        <w:pStyle w:val="ConsPlusNormal0"/>
        <w:ind w:firstLine="540"/>
        <w:jc w:val="both"/>
      </w:pPr>
      <w:r>
        <w:t xml:space="preserve">В соответствии с федеральными законами от 25 декабря 2008 г. N 273-ФЗ "О противодействии коррупции" и от 3 декабря 2012 г. </w:t>
      </w:r>
      <w:hyperlink r:id="rId13" w:tooltip="Федеральный закон от 03.12.2012 N 230-ФЗ (ред. от 28.12.2025) &quot;О контроле за соответствием расходов лиц, замещающих государственные должности, и иных лиц их доходам&quot; {КонсультантПлюс}">
        <w:r>
          <w:rPr>
            <w:color w:val="0000FF"/>
          </w:rPr>
          <w:t>N 230-ФЗ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постан</w:t>
      </w:r>
      <w:r>
        <w:t>овляю:</w:t>
      </w:r>
    </w:p>
    <w:p w14:paraId="65908161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1. Утвердить прилагаемую </w:t>
      </w:r>
      <w:hyperlink w:anchor="P82" w:tooltip="                                СПРАВКА &lt;1&gt;">
        <w:r>
          <w:rPr>
            <w:color w:val="0000FF"/>
          </w:rPr>
          <w:t>форму</w:t>
        </w:r>
      </w:hyperlink>
      <w:r>
        <w:t xml:space="preserve"> справки о доходах, расходах, об имуществе и обязательствах имущественного характера.</w:t>
      </w:r>
    </w:p>
    <w:p w14:paraId="73C05368" w14:textId="77777777" w:rsidR="00D85B44" w:rsidRDefault="002239D4">
      <w:pPr>
        <w:pStyle w:val="ConsPlusNormal0"/>
        <w:spacing w:before="200"/>
        <w:ind w:firstLine="540"/>
        <w:jc w:val="both"/>
      </w:pPr>
      <w:r>
        <w:t>2. Установить, что лица, претендующие на замещение должнос</w:t>
      </w:r>
      <w:r>
        <w:t xml:space="preserve">тей и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</w:t>
      </w:r>
      <w:r>
        <w:t xml:space="preserve">имущественного характера своих супруги (супруга) и несовершеннолетних детей, представляют такие сведения по </w:t>
      </w:r>
      <w:hyperlink w:anchor="P82" w:tooltip="                                СПРАВКА &lt;1&gt;">
        <w:r>
          <w:rPr>
            <w:color w:val="0000FF"/>
          </w:rPr>
          <w:t>форме</w:t>
        </w:r>
      </w:hyperlink>
      <w:r>
        <w:t xml:space="preserve"> справки, утвержденной настоящим Указом, заполненной с использование</w:t>
      </w:r>
      <w:r>
        <w:t>м специального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</w:t>
      </w:r>
      <w:r>
        <w:t>лужбы в информационно-телекоммуникационной сети "Интернет".</w:t>
      </w:r>
    </w:p>
    <w:p w14:paraId="344CAF93" w14:textId="77777777" w:rsidR="00D85B44" w:rsidRDefault="002239D4">
      <w:pPr>
        <w:pStyle w:val="ConsPlusNormal0"/>
        <w:jc w:val="both"/>
      </w:pPr>
      <w:r>
        <w:t xml:space="preserve">(в ред. </w:t>
      </w:r>
      <w:hyperlink r:id="rId14" w:tooltip="Указ Президента РФ от 15.01.2020 N 13 &quot;О внесении изменений в некоторые акты Президента Российской Федерации&quot; {КонсультантПлюс}">
        <w:r>
          <w:rPr>
            <w:color w:val="0000FF"/>
          </w:rPr>
          <w:t>Указа</w:t>
        </w:r>
      </w:hyperlink>
      <w:r>
        <w:t xml:space="preserve"> Президента РФ от 15.01.2020 N 13)</w:t>
      </w:r>
    </w:p>
    <w:p w14:paraId="7CF8585D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3. Внести в </w:t>
      </w:r>
      <w:hyperlink r:id="rId15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558 "О представлении</w:t>
      </w:r>
      <w:r>
        <w:t xml:space="preserve">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</w:t>
      </w:r>
      <w:r>
        <w:t xml:space="preserve">ьства Российской Федерации, 2009, N 21, ст. 2543; 2010, N 3, ст. 274; 2012, N 12, ст. 1391; 2013, N 40, ст. 5044; N 49, ст. 6399) и в </w:t>
      </w:r>
      <w:hyperlink r:id="rId16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Положение</w:t>
        </w:r>
      </w:hyperlink>
      <w:r>
        <w:t xml:space="preserve"> о представл</w:t>
      </w:r>
      <w:r>
        <w:t>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</w:t>
      </w:r>
      <w:r>
        <w:t xml:space="preserve"> Указом, следующие изменения:</w:t>
      </w:r>
    </w:p>
    <w:p w14:paraId="5E62F04E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а) в </w:t>
      </w:r>
      <w:hyperlink r:id="rId17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Указе</w:t>
        </w:r>
      </w:hyperlink>
      <w:r>
        <w:t>:</w:t>
      </w:r>
    </w:p>
    <w:p w14:paraId="14A9B861" w14:textId="77777777" w:rsidR="00D85B44" w:rsidRDefault="002239D4">
      <w:pPr>
        <w:pStyle w:val="ConsPlusNormal0"/>
        <w:spacing w:before="200"/>
        <w:ind w:firstLine="540"/>
        <w:jc w:val="both"/>
      </w:pPr>
      <w:hyperlink r:id="rId18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подпункты "б"</w:t>
        </w:r>
      </w:hyperlink>
      <w:r>
        <w:t xml:space="preserve"> - </w:t>
      </w:r>
      <w:hyperlink r:id="rId19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"и" пункта 1</w:t>
        </w:r>
      </w:hyperlink>
      <w:r>
        <w:t xml:space="preserve"> признать утратившими силу;</w:t>
      </w:r>
    </w:p>
    <w:p w14:paraId="4E13251F" w14:textId="77777777" w:rsidR="00D85B44" w:rsidRDefault="002239D4">
      <w:pPr>
        <w:pStyle w:val="ConsPlusNormal0"/>
        <w:spacing w:before="200"/>
        <w:ind w:firstLine="540"/>
        <w:jc w:val="both"/>
      </w:pPr>
      <w:hyperlink r:id="rId20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пункт 2</w:t>
        </w:r>
      </w:hyperlink>
      <w:r>
        <w:t xml:space="preserve"> изложить в сл</w:t>
      </w:r>
      <w:r>
        <w:t>едующей редакции:</w:t>
      </w:r>
    </w:p>
    <w:p w14:paraId="4F8405D4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"2.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</w:t>
      </w:r>
      <w:r>
        <w:t>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</w:t>
      </w:r>
      <w:r>
        <w:t>ки,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 w14:paraId="16E0819E" w14:textId="77777777" w:rsidR="00D85B44" w:rsidRDefault="002239D4">
      <w:pPr>
        <w:pStyle w:val="ConsPlusNormal0"/>
        <w:spacing w:before="200"/>
        <w:ind w:firstLine="540"/>
        <w:jc w:val="both"/>
      </w:pPr>
      <w:hyperlink r:id="rId21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</w:t>
        </w:r>
        <w:r>
          <w:rPr>
            <w:color w:val="0000FF"/>
          </w:rPr>
          <w:t>ункт 3</w:t>
        </w:r>
      </w:hyperlink>
      <w:r>
        <w:t xml:space="preserve"> признать утратившим силу;</w:t>
      </w:r>
    </w:p>
    <w:p w14:paraId="3DD93795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б) в </w:t>
      </w:r>
      <w:hyperlink r:id="rId22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Положении</w:t>
        </w:r>
      </w:hyperlink>
      <w:r>
        <w:t>:</w:t>
      </w:r>
    </w:p>
    <w:p w14:paraId="513616E9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в </w:t>
      </w:r>
      <w:hyperlink r:id="rId23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пун</w:t>
        </w:r>
        <w:r>
          <w:rPr>
            <w:color w:val="0000FF"/>
          </w:rPr>
          <w:t>кте 3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14:paraId="2319C2EF" w14:textId="77777777" w:rsidR="00D85B44" w:rsidRDefault="002239D4">
      <w:pPr>
        <w:pStyle w:val="ConsPlusNormal0"/>
        <w:spacing w:before="200"/>
        <w:ind w:firstLine="540"/>
        <w:jc w:val="both"/>
      </w:pPr>
      <w:r>
        <w:lastRenderedPageBreak/>
        <w:t xml:space="preserve">в </w:t>
      </w:r>
      <w:hyperlink r:id="rId24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подпункте "б" пункта 4</w:t>
        </w:r>
      </w:hyperlink>
      <w:r>
        <w:t xml:space="preserve"> сл</w:t>
      </w:r>
      <w:r>
        <w:t>ова "по утвержденным формам справок" заменить словами "по утвержденной Президентом Российской Федерации форме справки";</w:t>
      </w:r>
    </w:p>
    <w:p w14:paraId="2E581FF2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абзац утратил силу с 1 января 2026 года. - </w:t>
      </w:r>
      <w:hyperlink r:id="rId25" w:tooltip="Указ Президента РФ от 31.12.2025 N 1009 &quot;Об изменении и признании утратившими силу некоторых актов Президента Российской Федерации&quot; {КонсультантПлюс}">
        <w:r>
          <w:rPr>
            <w:color w:val="0000FF"/>
          </w:rPr>
          <w:t>Указ</w:t>
        </w:r>
      </w:hyperlink>
      <w:r>
        <w:t xml:space="preserve"> Презид</w:t>
      </w:r>
      <w:r>
        <w:t>ента РФ от 31.12.2025 N 1009.</w:t>
      </w:r>
    </w:p>
    <w:p w14:paraId="05CE4795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4. Внести в </w:t>
      </w:r>
      <w:hyperlink r:id="rId26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559 "О представлении гражданами, претендующими на замещение должнос</w:t>
      </w:r>
      <w:r>
        <w:t>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законодательства Российской Федерации, 2009, N 21, ст. 2544; 2010, N 3, ст. 274; 2012, N</w:t>
      </w:r>
      <w:r>
        <w:t xml:space="preserve"> 12, ст. 1391; 2013, N 14, ст. 1670; N 40, ст. 5044; N 49, ст. 6399) и в </w:t>
      </w:r>
      <w:hyperlink r:id="rId27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</w:t>
      </w:r>
      <w:r>
        <w:t>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Указом, следующие изменения:</w:t>
      </w:r>
    </w:p>
    <w:p w14:paraId="559CC93D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а) в </w:t>
      </w:r>
      <w:hyperlink r:id="rId28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Указе</w:t>
        </w:r>
      </w:hyperlink>
      <w:r>
        <w:t>:</w:t>
      </w:r>
    </w:p>
    <w:p w14:paraId="7AE10625" w14:textId="77777777" w:rsidR="00D85B44" w:rsidRDefault="002239D4">
      <w:pPr>
        <w:pStyle w:val="ConsPlusNormal0"/>
        <w:spacing w:before="200"/>
        <w:ind w:firstLine="540"/>
        <w:jc w:val="both"/>
      </w:pPr>
      <w:hyperlink r:id="rId29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подпункты "б"</w:t>
        </w:r>
      </w:hyperlink>
      <w:r>
        <w:t xml:space="preserve"> - </w:t>
      </w:r>
      <w:hyperlink r:id="rId30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"д" пункта 1</w:t>
        </w:r>
      </w:hyperlink>
      <w:r>
        <w:t xml:space="preserve"> признать утратившими силу;</w:t>
      </w:r>
    </w:p>
    <w:p w14:paraId="25B5A33E" w14:textId="77777777" w:rsidR="00D85B44" w:rsidRDefault="002239D4">
      <w:pPr>
        <w:pStyle w:val="ConsPlusNormal0"/>
        <w:spacing w:before="200"/>
        <w:ind w:firstLine="540"/>
        <w:jc w:val="both"/>
      </w:pPr>
      <w:hyperlink r:id="rId31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14:paraId="44444748" w14:textId="77777777" w:rsidR="00D85B44" w:rsidRDefault="002239D4">
      <w:pPr>
        <w:pStyle w:val="ConsPlusNormal0"/>
        <w:spacing w:before="200"/>
        <w:ind w:firstLine="540"/>
        <w:jc w:val="both"/>
      </w:pPr>
      <w:r>
        <w:t>"2. Установить, что федеральные государственные служащие, замещающие долж</w:t>
      </w:r>
      <w:r>
        <w:t>ности федеральной государственной службы в федеральных государственных органах, сведения о сотрудниках которых относятся к государственной тайне, представляют сведения о доходах, об имуществе и обязательствах имущественного характера в соответствии с утвер</w:t>
      </w:r>
      <w:r>
        <w:t>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 w14:paraId="0A6F731F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б) в </w:t>
      </w:r>
      <w:hyperlink r:id="rId32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абзаце первом пункта 3</w:t>
        </w:r>
      </w:hyperlink>
      <w:r>
        <w:t xml:space="preserve"> Положения слова "по утвержденным формам справок" заменить словами "по утвержденной Президентом Российской Федерации форме справки".</w:t>
      </w:r>
    </w:p>
    <w:p w14:paraId="70A01731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5. Внести в </w:t>
      </w:r>
      <w:hyperlink r:id="rId33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560 "О представлении гражданами, претендующими на замещение руководящих должностей в государственных корпорациях, фондах и иных организациях, лицами, заме</w:t>
      </w:r>
      <w:r>
        <w:t>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(Собрание законодательства Российской Федерации, 2009, N 21, ст. 2545; 2013, N 40, ст. 5044</w:t>
      </w:r>
      <w:r>
        <w:t xml:space="preserve">) изменение, изложив </w:t>
      </w:r>
      <w:hyperlink r:id="rId34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">
        <w:r>
          <w:rPr>
            <w:color w:val="0000FF"/>
          </w:rPr>
          <w:t>абзац первый пункта 1</w:t>
        </w:r>
      </w:hyperlink>
      <w:r>
        <w:t xml:space="preserve"> в следующей редакции:</w:t>
      </w:r>
    </w:p>
    <w:p w14:paraId="48A6B613" w14:textId="77777777" w:rsidR="00D85B44" w:rsidRDefault="002239D4">
      <w:pPr>
        <w:pStyle w:val="ConsPlusNormal0"/>
        <w:spacing w:before="200"/>
        <w:ind w:firstLine="540"/>
        <w:jc w:val="both"/>
      </w:pPr>
      <w:r>
        <w:t>"1. Установить, что впредь до издания соответствующих нормативных правовых актов Российско</w:t>
      </w:r>
      <w:r>
        <w:t xml:space="preserve">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</w:t>
      </w:r>
      <w:hyperlink r:id="rId35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Положением</w:t>
        </w:r>
      </w:hyperlink>
      <w:r>
        <w:t>, утвержденным Указом Президента Российской Федерации от 18 мая 2009 г. N 559 "О представлении гражданами, претендующими на замещение должностей федеральной государс</w:t>
      </w:r>
      <w:r>
        <w:t>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Российской Федерации форме справки представляют:".</w:t>
      </w:r>
    </w:p>
    <w:p w14:paraId="3EA3D9BC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6. Внести в </w:t>
      </w:r>
      <w:hyperlink r:id="rId36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</w:t>
      </w:r>
      <w:r>
        <w:t>ой Федерации, 2013, N 14, ст. 1670; N 23, ст. 2892; N 28, ст. 3813; N 49, ст. 6399) следующие изменения:</w:t>
      </w:r>
    </w:p>
    <w:p w14:paraId="2EE4CB2D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а) </w:t>
      </w:r>
      <w:hyperlink r:id="rId37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абзац первый пункта 1</w:t>
        </w:r>
      </w:hyperlink>
      <w:r>
        <w:t xml:space="preserve"> дополнить словами "по </w:t>
      </w:r>
      <w:r>
        <w:t>утвержденной Президентом Российской Федерации форме справки";</w:t>
      </w:r>
    </w:p>
    <w:p w14:paraId="1A535AF0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б) в </w:t>
      </w:r>
      <w:hyperlink r:id="rId38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2</w:t>
        </w:r>
      </w:hyperlink>
      <w:r>
        <w:t xml:space="preserve"> слова "в порядке, сроки и по формам" заменить словами "по утвержденной Прези</w:t>
      </w:r>
      <w:r>
        <w:t>дентом Российской Федерации форме справки в порядке и сроки";</w:t>
      </w:r>
    </w:p>
    <w:p w14:paraId="0AD457A6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в) в </w:t>
      </w:r>
      <w:hyperlink r:id="rId39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3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14:paraId="0F332019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г) в </w:t>
      </w:r>
      <w:hyperlink r:id="rId40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4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14:paraId="376319AD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д) в </w:t>
      </w:r>
      <w:hyperlink r:id="rId41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5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14:paraId="6FDCDD55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е) в </w:t>
      </w:r>
      <w:hyperlink r:id="rId42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6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предусмотренные";</w:t>
      </w:r>
    </w:p>
    <w:p w14:paraId="0723FDC5" w14:textId="77777777" w:rsidR="00D85B44" w:rsidRDefault="002239D4">
      <w:pPr>
        <w:pStyle w:val="ConsPlusNormal0"/>
        <w:spacing w:before="200"/>
        <w:ind w:firstLine="540"/>
        <w:jc w:val="both"/>
      </w:pPr>
      <w:r>
        <w:lastRenderedPageBreak/>
        <w:t xml:space="preserve">ж) </w:t>
      </w:r>
      <w:hyperlink r:id="rId43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14:paraId="0ACB13A9" w14:textId="77777777" w:rsidR="00D85B44" w:rsidRDefault="002239D4">
      <w:pPr>
        <w:pStyle w:val="ConsPlusNormal0"/>
        <w:spacing w:before="200"/>
        <w:ind w:firstLine="540"/>
        <w:jc w:val="both"/>
      </w:pPr>
      <w:r>
        <w:t>"8. Сведения, предусмотренные пунктом 7 настоящего Указа, отражаются в соответствующих разделах справки о доходах, расходах, об имуществе и обязательствах имуществе</w:t>
      </w:r>
      <w:r>
        <w:t>нного характера, форма которой утверждена Президентом Российской Федерации.".</w:t>
      </w:r>
    </w:p>
    <w:p w14:paraId="2BBDEA80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7. Внести в </w:t>
      </w:r>
      <w:hyperlink r:id="rId44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310 "О мерах по</w:t>
      </w:r>
      <w:r>
        <w:t xml:space="preserve">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(Собрание законодательства Российской Федерации, 2013, N 14, ст. 1671; N 28, ст. 3813; N 49, ст. 639</w:t>
      </w:r>
      <w:r>
        <w:t>9) следующие изменения:</w:t>
      </w:r>
    </w:p>
    <w:p w14:paraId="2FD9FB81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а) </w:t>
      </w:r>
      <w:hyperlink r:id="rId45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пункт 9</w:t>
        </w:r>
      </w:hyperlink>
      <w:r>
        <w:t xml:space="preserve"> признать утратившим силу;</w:t>
      </w:r>
    </w:p>
    <w:p w14:paraId="589256E2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б) </w:t>
      </w:r>
      <w:hyperlink r:id="rId46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дополнить</w:t>
        </w:r>
      </w:hyperlink>
      <w:r>
        <w:t xml:space="preserve"> пунктом 9.1 следующего содержания:</w:t>
      </w:r>
    </w:p>
    <w:p w14:paraId="011BFFD6" w14:textId="77777777" w:rsidR="00D85B44" w:rsidRDefault="002239D4">
      <w:pPr>
        <w:pStyle w:val="ConsPlusNormal0"/>
        <w:spacing w:before="200"/>
        <w:ind w:firstLine="540"/>
        <w:jc w:val="both"/>
      </w:pPr>
      <w:r>
        <w:t xml:space="preserve">"9.1. Установить, что сведения, предусмотренные </w:t>
      </w:r>
      <w:hyperlink r:id="rId47" w:tooltip="Федеральный закон от 03.12.2012 N 230-ФЗ (ред. от 28.12.2025) &quot;О контроле за соответствием расходов лиц, замещающих государственные должности, и иных лиц их доходам&quot; {КонсультантПлюс}">
        <w:r>
          <w:rPr>
            <w:color w:val="0000FF"/>
          </w:rPr>
          <w:t>статьей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</w:t>
      </w:r>
      <w:r>
        <w:t>отражаются в соответствующем разделе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14:paraId="2A325F27" w14:textId="77777777" w:rsidR="00D85B44" w:rsidRDefault="002239D4">
      <w:pPr>
        <w:pStyle w:val="ConsPlusNormal0"/>
        <w:spacing w:before="200"/>
        <w:ind w:firstLine="540"/>
        <w:jc w:val="both"/>
      </w:pPr>
      <w:r>
        <w:t>8. Настоящий Указ вступает в силу с 1 января 2015 г.</w:t>
      </w:r>
    </w:p>
    <w:p w14:paraId="69792DAA" w14:textId="77777777" w:rsidR="00D85B44" w:rsidRDefault="00D85B44">
      <w:pPr>
        <w:pStyle w:val="ConsPlusNormal0"/>
        <w:jc w:val="both"/>
      </w:pPr>
    </w:p>
    <w:p w14:paraId="68D9B792" w14:textId="77777777" w:rsidR="00D85B44" w:rsidRDefault="002239D4">
      <w:pPr>
        <w:pStyle w:val="ConsPlusNormal0"/>
        <w:jc w:val="right"/>
      </w:pPr>
      <w:r>
        <w:t>Президент</w:t>
      </w:r>
    </w:p>
    <w:p w14:paraId="03645846" w14:textId="77777777" w:rsidR="00D85B44" w:rsidRDefault="002239D4">
      <w:pPr>
        <w:pStyle w:val="ConsPlusNormal0"/>
        <w:jc w:val="right"/>
      </w:pPr>
      <w:r>
        <w:t>Российской Федерации</w:t>
      </w:r>
    </w:p>
    <w:p w14:paraId="3B9B2F0D" w14:textId="77777777" w:rsidR="00D85B44" w:rsidRDefault="002239D4">
      <w:pPr>
        <w:pStyle w:val="ConsPlusNormal0"/>
        <w:jc w:val="right"/>
      </w:pPr>
      <w:r>
        <w:t>В.ПУТИН</w:t>
      </w:r>
    </w:p>
    <w:p w14:paraId="4B68D359" w14:textId="77777777" w:rsidR="00D85B44" w:rsidRDefault="002239D4">
      <w:pPr>
        <w:pStyle w:val="ConsPlusNormal0"/>
      </w:pPr>
      <w:r>
        <w:t>Москва, Кремль</w:t>
      </w:r>
    </w:p>
    <w:p w14:paraId="0F80DE11" w14:textId="77777777" w:rsidR="00D85B44" w:rsidRDefault="002239D4">
      <w:pPr>
        <w:pStyle w:val="ConsPlusNormal0"/>
        <w:spacing w:before="200"/>
      </w:pPr>
      <w:r>
        <w:t>23 июня 2014 года</w:t>
      </w:r>
    </w:p>
    <w:p w14:paraId="5DD3F8C2" w14:textId="77777777" w:rsidR="00D85B44" w:rsidRDefault="002239D4">
      <w:pPr>
        <w:pStyle w:val="ConsPlusNormal0"/>
        <w:spacing w:before="200"/>
      </w:pPr>
      <w:r>
        <w:t>N 460</w:t>
      </w:r>
    </w:p>
    <w:p w14:paraId="27FB085D" w14:textId="77777777" w:rsidR="00D85B44" w:rsidRDefault="00D85B44">
      <w:pPr>
        <w:pStyle w:val="ConsPlusNormal0"/>
        <w:jc w:val="both"/>
      </w:pPr>
    </w:p>
    <w:p w14:paraId="647CA21D" w14:textId="77777777" w:rsidR="00D85B44" w:rsidRDefault="00D85B44">
      <w:pPr>
        <w:pStyle w:val="ConsPlusNormal0"/>
        <w:jc w:val="both"/>
      </w:pPr>
    </w:p>
    <w:p w14:paraId="1C641392" w14:textId="7CCD9884" w:rsidR="00D85B44" w:rsidRDefault="00D85B44">
      <w:pPr>
        <w:pStyle w:val="ConsPlusNormal0"/>
        <w:jc w:val="both"/>
      </w:pPr>
    </w:p>
    <w:p w14:paraId="7661003A" w14:textId="0252B014" w:rsidR="001B2522" w:rsidRDefault="001B2522">
      <w:pPr>
        <w:pStyle w:val="ConsPlusNormal0"/>
        <w:jc w:val="both"/>
      </w:pPr>
    </w:p>
    <w:p w14:paraId="39399E3F" w14:textId="7278AC74" w:rsidR="001B2522" w:rsidRDefault="001B2522">
      <w:pPr>
        <w:pStyle w:val="ConsPlusNormal0"/>
        <w:jc w:val="both"/>
      </w:pPr>
    </w:p>
    <w:p w14:paraId="1A7CDF9F" w14:textId="439B8571" w:rsidR="001B2522" w:rsidRDefault="001B2522">
      <w:pPr>
        <w:pStyle w:val="ConsPlusNormal0"/>
        <w:jc w:val="both"/>
      </w:pPr>
    </w:p>
    <w:p w14:paraId="405B201C" w14:textId="02EBA6C5" w:rsidR="001B2522" w:rsidRDefault="001B2522">
      <w:pPr>
        <w:pStyle w:val="ConsPlusNormal0"/>
        <w:jc w:val="both"/>
      </w:pPr>
    </w:p>
    <w:p w14:paraId="256989D1" w14:textId="5CD8DDE2" w:rsidR="001B2522" w:rsidRDefault="001B2522">
      <w:pPr>
        <w:pStyle w:val="ConsPlusNormal0"/>
        <w:jc w:val="both"/>
      </w:pPr>
    </w:p>
    <w:p w14:paraId="06C51879" w14:textId="5248869D" w:rsidR="001B2522" w:rsidRDefault="001B2522">
      <w:pPr>
        <w:pStyle w:val="ConsPlusNormal0"/>
        <w:jc w:val="both"/>
      </w:pPr>
    </w:p>
    <w:p w14:paraId="436118C4" w14:textId="7EFFE7F9" w:rsidR="001B2522" w:rsidRDefault="001B2522">
      <w:pPr>
        <w:pStyle w:val="ConsPlusNormal0"/>
        <w:jc w:val="both"/>
      </w:pPr>
    </w:p>
    <w:p w14:paraId="3A733451" w14:textId="70AAE0D0" w:rsidR="001B2522" w:rsidRDefault="001B2522">
      <w:pPr>
        <w:pStyle w:val="ConsPlusNormal0"/>
        <w:jc w:val="both"/>
      </w:pPr>
    </w:p>
    <w:p w14:paraId="667F8026" w14:textId="446423EC" w:rsidR="001B2522" w:rsidRDefault="001B2522">
      <w:pPr>
        <w:pStyle w:val="ConsPlusNormal0"/>
        <w:jc w:val="both"/>
      </w:pPr>
    </w:p>
    <w:p w14:paraId="50C2E0B6" w14:textId="5F3386FF" w:rsidR="001B2522" w:rsidRDefault="001B2522">
      <w:pPr>
        <w:pStyle w:val="ConsPlusNormal0"/>
        <w:jc w:val="both"/>
      </w:pPr>
    </w:p>
    <w:p w14:paraId="56CEDF85" w14:textId="5961C6F5" w:rsidR="001B2522" w:rsidRDefault="001B2522">
      <w:pPr>
        <w:pStyle w:val="ConsPlusNormal0"/>
        <w:jc w:val="both"/>
      </w:pPr>
    </w:p>
    <w:p w14:paraId="171A9673" w14:textId="720A6D66" w:rsidR="001B2522" w:rsidRDefault="001B2522">
      <w:pPr>
        <w:pStyle w:val="ConsPlusNormal0"/>
        <w:jc w:val="both"/>
      </w:pPr>
    </w:p>
    <w:p w14:paraId="1513E808" w14:textId="37B925B1" w:rsidR="001B2522" w:rsidRDefault="001B2522">
      <w:pPr>
        <w:pStyle w:val="ConsPlusNormal0"/>
        <w:jc w:val="both"/>
      </w:pPr>
    </w:p>
    <w:p w14:paraId="54E7C646" w14:textId="5AAE5680" w:rsidR="001B2522" w:rsidRDefault="001B2522">
      <w:pPr>
        <w:pStyle w:val="ConsPlusNormal0"/>
        <w:jc w:val="both"/>
      </w:pPr>
    </w:p>
    <w:p w14:paraId="6D395BFE" w14:textId="4C8B03E7" w:rsidR="001B2522" w:rsidRDefault="001B2522">
      <w:pPr>
        <w:pStyle w:val="ConsPlusNormal0"/>
        <w:jc w:val="both"/>
      </w:pPr>
    </w:p>
    <w:p w14:paraId="0C218CAA" w14:textId="7E1DFDC4" w:rsidR="001B2522" w:rsidRDefault="001B2522">
      <w:pPr>
        <w:pStyle w:val="ConsPlusNormal0"/>
        <w:jc w:val="both"/>
      </w:pPr>
    </w:p>
    <w:p w14:paraId="5F9D4841" w14:textId="2FE9CFCA" w:rsidR="001B2522" w:rsidRDefault="001B2522">
      <w:pPr>
        <w:pStyle w:val="ConsPlusNormal0"/>
        <w:jc w:val="both"/>
      </w:pPr>
    </w:p>
    <w:p w14:paraId="37D53A9F" w14:textId="0A36AF1F" w:rsidR="001B2522" w:rsidRDefault="001B2522">
      <w:pPr>
        <w:pStyle w:val="ConsPlusNormal0"/>
        <w:jc w:val="both"/>
      </w:pPr>
    </w:p>
    <w:p w14:paraId="6EE8E511" w14:textId="77A8AED7" w:rsidR="001B2522" w:rsidRDefault="001B2522">
      <w:pPr>
        <w:pStyle w:val="ConsPlusNormal0"/>
        <w:jc w:val="both"/>
      </w:pPr>
    </w:p>
    <w:p w14:paraId="1D485D14" w14:textId="7C277C30" w:rsidR="001B2522" w:rsidRDefault="001B2522">
      <w:pPr>
        <w:pStyle w:val="ConsPlusNormal0"/>
        <w:jc w:val="both"/>
      </w:pPr>
    </w:p>
    <w:p w14:paraId="11D438EC" w14:textId="15987667" w:rsidR="001B2522" w:rsidRDefault="001B2522">
      <w:pPr>
        <w:pStyle w:val="ConsPlusNormal0"/>
        <w:jc w:val="both"/>
      </w:pPr>
    </w:p>
    <w:p w14:paraId="1502F788" w14:textId="2DDED308" w:rsidR="001B2522" w:rsidRDefault="001B2522">
      <w:pPr>
        <w:pStyle w:val="ConsPlusNormal0"/>
        <w:jc w:val="both"/>
      </w:pPr>
    </w:p>
    <w:p w14:paraId="58529D57" w14:textId="746AFEB9" w:rsidR="001B2522" w:rsidRDefault="001B2522">
      <w:pPr>
        <w:pStyle w:val="ConsPlusNormal0"/>
        <w:jc w:val="both"/>
      </w:pPr>
    </w:p>
    <w:p w14:paraId="47BB0388" w14:textId="6C8349DA" w:rsidR="001B2522" w:rsidRDefault="001B2522">
      <w:pPr>
        <w:pStyle w:val="ConsPlusNormal0"/>
        <w:jc w:val="both"/>
      </w:pPr>
    </w:p>
    <w:p w14:paraId="03B51B0C" w14:textId="55DB4FBC" w:rsidR="001B2522" w:rsidRDefault="001B2522">
      <w:pPr>
        <w:pStyle w:val="ConsPlusNormal0"/>
        <w:jc w:val="both"/>
      </w:pPr>
    </w:p>
    <w:p w14:paraId="598EB7DC" w14:textId="53306796" w:rsidR="001B2522" w:rsidRDefault="001B2522">
      <w:pPr>
        <w:pStyle w:val="ConsPlusNormal0"/>
        <w:jc w:val="both"/>
      </w:pPr>
    </w:p>
    <w:p w14:paraId="0302B838" w14:textId="1A61DDD7" w:rsidR="001B2522" w:rsidRDefault="001B2522">
      <w:pPr>
        <w:pStyle w:val="ConsPlusNormal0"/>
        <w:jc w:val="both"/>
      </w:pPr>
    </w:p>
    <w:p w14:paraId="37883C01" w14:textId="0072B401" w:rsidR="001B2522" w:rsidRDefault="001B2522">
      <w:pPr>
        <w:pStyle w:val="ConsPlusNormal0"/>
        <w:jc w:val="both"/>
      </w:pPr>
    </w:p>
    <w:p w14:paraId="4B704256" w14:textId="2CADAB05" w:rsidR="001B2522" w:rsidRDefault="001B2522">
      <w:pPr>
        <w:pStyle w:val="ConsPlusNormal0"/>
        <w:jc w:val="both"/>
      </w:pPr>
    </w:p>
    <w:p w14:paraId="1D86B297" w14:textId="537E012D" w:rsidR="001B2522" w:rsidRDefault="001B2522">
      <w:pPr>
        <w:pStyle w:val="ConsPlusNormal0"/>
        <w:jc w:val="both"/>
      </w:pPr>
    </w:p>
    <w:p w14:paraId="24000FA3" w14:textId="3164B675" w:rsidR="001B2522" w:rsidRDefault="001B2522">
      <w:pPr>
        <w:pStyle w:val="ConsPlusNormal0"/>
        <w:jc w:val="both"/>
      </w:pPr>
    </w:p>
    <w:p w14:paraId="7FB882F6" w14:textId="64851D1D" w:rsidR="001B2522" w:rsidRDefault="001B2522">
      <w:pPr>
        <w:pStyle w:val="ConsPlusNormal0"/>
        <w:jc w:val="both"/>
      </w:pPr>
    </w:p>
    <w:p w14:paraId="61BAC437" w14:textId="77777777" w:rsidR="001B2522" w:rsidRDefault="001B2522">
      <w:pPr>
        <w:pStyle w:val="ConsPlusNormal0"/>
        <w:jc w:val="both"/>
      </w:pPr>
    </w:p>
    <w:p w14:paraId="464F8422" w14:textId="77777777" w:rsidR="00D85B44" w:rsidRDefault="00D85B44">
      <w:pPr>
        <w:pStyle w:val="ConsPlusNormal0"/>
        <w:jc w:val="both"/>
      </w:pPr>
    </w:p>
    <w:p w14:paraId="738CD9C0" w14:textId="77777777" w:rsidR="00D85B44" w:rsidRDefault="00D85B44">
      <w:pPr>
        <w:pStyle w:val="ConsPlusNormal0"/>
        <w:jc w:val="both"/>
      </w:pPr>
    </w:p>
    <w:p w14:paraId="7D8A8CF0" w14:textId="77777777" w:rsidR="00D85B44" w:rsidRDefault="002239D4">
      <w:pPr>
        <w:pStyle w:val="ConsPlusNormal0"/>
        <w:jc w:val="right"/>
        <w:outlineLvl w:val="0"/>
      </w:pPr>
      <w:r>
        <w:lastRenderedPageBreak/>
        <w:t>Утверждена</w:t>
      </w:r>
    </w:p>
    <w:p w14:paraId="474DCC7F" w14:textId="77777777" w:rsidR="00D85B44" w:rsidRDefault="002239D4">
      <w:pPr>
        <w:pStyle w:val="ConsPlusNormal0"/>
        <w:jc w:val="right"/>
      </w:pPr>
      <w:r>
        <w:t>Указом Президента</w:t>
      </w:r>
    </w:p>
    <w:p w14:paraId="0EAB00FA" w14:textId="77777777" w:rsidR="00D85B44" w:rsidRDefault="002239D4">
      <w:pPr>
        <w:pStyle w:val="ConsPlusNormal0"/>
        <w:jc w:val="right"/>
      </w:pPr>
      <w:r>
        <w:t>Российской Федерации</w:t>
      </w:r>
    </w:p>
    <w:p w14:paraId="51512C52" w14:textId="77777777" w:rsidR="00D85B44" w:rsidRDefault="002239D4">
      <w:pPr>
        <w:pStyle w:val="ConsPlusNormal0"/>
        <w:jc w:val="right"/>
      </w:pPr>
      <w:r>
        <w:t>от 23 июня 2014 г. N 460</w:t>
      </w:r>
    </w:p>
    <w:p w14:paraId="321E13CA" w14:textId="77777777" w:rsidR="00D85B44" w:rsidRDefault="00D85B44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85B44" w14:paraId="43E266B7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A0998" w14:textId="77777777" w:rsidR="00D85B44" w:rsidRDefault="00D85B4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7EE490" w14:textId="77777777" w:rsidR="00D85B44" w:rsidRDefault="00D85B4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E1321B5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6F00FBD6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Указов Президента РФ от 19.09.2017 </w:t>
            </w:r>
            <w:hyperlink r:id="rId48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14:paraId="13CA2DEA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49" w:tooltip="Указ Президента РФ от 09.10.2017 N 472 (ред. от 31.12.2025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50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51" w:tooltip="Указ Президента РФ от 10.12.2020 N 778 (ред. от 31.12.2025)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14:paraId="4E503682" w14:textId="77777777" w:rsidR="00D85B44" w:rsidRDefault="002239D4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52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53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80485" w14:textId="77777777" w:rsidR="00D85B44" w:rsidRDefault="00D85B44">
            <w:pPr>
              <w:pStyle w:val="ConsPlusNormal0"/>
            </w:pPr>
          </w:p>
        </w:tc>
      </w:tr>
    </w:tbl>
    <w:p w14:paraId="5F8B52D2" w14:textId="77777777" w:rsidR="00D85B44" w:rsidRDefault="00D85B44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D85B44" w14:paraId="4138315E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F5220B" w14:textId="77777777" w:rsidR="00D85B44" w:rsidRDefault="00D85B44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280572" w14:textId="77777777" w:rsidR="00D85B44" w:rsidRDefault="00D85B44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2365AD39" w14:textId="77777777" w:rsidR="00D85B44" w:rsidRDefault="002239D4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14:paraId="0EB33023" w14:textId="77777777" w:rsidR="00D85B44" w:rsidRDefault="002239D4">
            <w:pPr>
              <w:pStyle w:val="ConsPlusNormal0"/>
              <w:jc w:val="both"/>
            </w:pPr>
            <w:r>
              <w:rPr>
                <w:color w:val="392C69"/>
              </w:rPr>
              <w:t xml:space="preserve">О заполнении Справки в 2025 году (за отчетный 2024 год) см. Методические </w:t>
            </w:r>
            <w:hyperlink r:id="rId54" w:tooltip="&quot;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5 году (за отчетный 2024 год)&quot; (утв. Минтрудом России) {КонсультантПлюс}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A6CAF" w14:textId="77777777" w:rsidR="00D85B44" w:rsidRDefault="00D85B44">
            <w:pPr>
              <w:pStyle w:val="ConsPlusNormal0"/>
            </w:pPr>
          </w:p>
        </w:tc>
      </w:tr>
    </w:tbl>
    <w:p w14:paraId="23CABB0B" w14:textId="77777777" w:rsidR="00D85B44" w:rsidRDefault="002239D4">
      <w:pPr>
        <w:pStyle w:val="ConsPlusNonformat0"/>
        <w:spacing w:before="260"/>
        <w:jc w:val="both"/>
      </w:pPr>
      <w:r>
        <w:t xml:space="preserve">                                     В ____________________________________</w:t>
      </w:r>
    </w:p>
    <w:p w14:paraId="33764AF2" w14:textId="77777777" w:rsidR="00D85B44" w:rsidRDefault="002239D4">
      <w:pPr>
        <w:pStyle w:val="ConsPlusNonformat0"/>
        <w:jc w:val="both"/>
      </w:pPr>
      <w:r>
        <w:t xml:space="preserve">                                       (указывается наименование кадрового</w:t>
      </w:r>
    </w:p>
    <w:p w14:paraId="5C25F75C" w14:textId="77777777" w:rsidR="00D85B44" w:rsidRDefault="002239D4">
      <w:pPr>
        <w:pStyle w:val="ConsPlusNonformat0"/>
        <w:jc w:val="both"/>
      </w:pPr>
      <w:r>
        <w:t xml:space="preserve">                                            подразделения федерального</w:t>
      </w:r>
    </w:p>
    <w:p w14:paraId="378F6F45" w14:textId="77777777" w:rsidR="00D85B44" w:rsidRDefault="002239D4">
      <w:pPr>
        <w:pStyle w:val="ConsPlusNonformat0"/>
        <w:jc w:val="both"/>
      </w:pPr>
      <w:r>
        <w:t xml:space="preserve">                                  </w:t>
      </w:r>
      <w:r>
        <w:t xml:space="preserve">        государственного органа, иного</w:t>
      </w:r>
    </w:p>
    <w:p w14:paraId="14AC84A8" w14:textId="77777777" w:rsidR="00D85B44" w:rsidRDefault="002239D4">
      <w:pPr>
        <w:pStyle w:val="ConsPlusNonformat0"/>
        <w:jc w:val="both"/>
      </w:pPr>
      <w:r>
        <w:t xml:space="preserve">                                             органа или организации)</w:t>
      </w:r>
    </w:p>
    <w:p w14:paraId="3969EBA9" w14:textId="77777777" w:rsidR="00D85B44" w:rsidRDefault="00D85B44">
      <w:pPr>
        <w:pStyle w:val="ConsPlusNonformat0"/>
        <w:jc w:val="both"/>
      </w:pPr>
    </w:p>
    <w:p w14:paraId="2F8288F0" w14:textId="77777777" w:rsidR="00D85B44" w:rsidRDefault="002239D4">
      <w:pPr>
        <w:pStyle w:val="ConsPlusNonformat0"/>
        <w:jc w:val="both"/>
      </w:pPr>
      <w:bookmarkStart w:id="0" w:name="P82"/>
      <w:bookmarkEnd w:id="0"/>
      <w:r>
        <w:t xml:space="preserve">                                СПРАВКА </w:t>
      </w:r>
      <w:hyperlink w:anchor="P122" w:tooltip="    &lt;1&gt;  Заполняется с использованием специального программного обеспечения">
        <w:r>
          <w:rPr>
            <w:color w:val="0000FF"/>
          </w:rPr>
          <w:t>&lt;1&gt;</w:t>
        </w:r>
      </w:hyperlink>
    </w:p>
    <w:p w14:paraId="3DCC3129" w14:textId="77777777" w:rsidR="00D85B44" w:rsidRDefault="002239D4">
      <w:pPr>
        <w:pStyle w:val="ConsPlusNonformat0"/>
        <w:jc w:val="both"/>
      </w:pPr>
      <w:r>
        <w:t xml:space="preserve">            о доходах, расходах, об имуществе и обязательствах</w:t>
      </w:r>
    </w:p>
    <w:p w14:paraId="5D86C0CB" w14:textId="77777777" w:rsidR="00D85B44" w:rsidRDefault="002239D4">
      <w:pPr>
        <w:pStyle w:val="ConsPlusNonformat0"/>
        <w:jc w:val="both"/>
      </w:pPr>
      <w:r>
        <w:t xml:space="preserve">                       имущественного характера </w:t>
      </w:r>
      <w:hyperlink w:anchor="P130" w:tooltip="    &lt;2&gt;  Сведения представляются лицом, замещающим должность, осуществление">
        <w:r>
          <w:rPr>
            <w:color w:val="0000FF"/>
          </w:rPr>
          <w:t>&lt;2&gt;</w:t>
        </w:r>
      </w:hyperlink>
    </w:p>
    <w:p w14:paraId="159F0FDA" w14:textId="77777777" w:rsidR="00D85B44" w:rsidRDefault="00D85B44">
      <w:pPr>
        <w:pStyle w:val="ConsPlusNonformat0"/>
        <w:jc w:val="both"/>
      </w:pPr>
    </w:p>
    <w:p w14:paraId="122FEB73" w14:textId="77777777" w:rsidR="00D85B44" w:rsidRDefault="002239D4">
      <w:pPr>
        <w:pStyle w:val="ConsPlusNonformat0"/>
        <w:jc w:val="both"/>
      </w:pPr>
      <w:r>
        <w:t xml:space="preserve">    Я, ____________________</w:t>
      </w:r>
      <w:r>
        <w:t>________________________________________________</w:t>
      </w:r>
    </w:p>
    <w:p w14:paraId="536858AB" w14:textId="77777777" w:rsidR="00D85B44" w:rsidRDefault="002239D4">
      <w:pPr>
        <w:pStyle w:val="ConsPlusNonformat0"/>
        <w:jc w:val="both"/>
      </w:pPr>
      <w:r>
        <w:t>__________________________________________________________________________,</w:t>
      </w:r>
    </w:p>
    <w:p w14:paraId="651E734F" w14:textId="77777777" w:rsidR="00D85B44" w:rsidRDefault="002239D4">
      <w:pPr>
        <w:pStyle w:val="ConsPlusNonformat0"/>
        <w:jc w:val="both"/>
      </w:pPr>
      <w:r>
        <w:t xml:space="preserve">        (фамилия, имя, отчество (при наличии), дата рождения, серия</w:t>
      </w:r>
    </w:p>
    <w:p w14:paraId="5C3A79B6" w14:textId="77777777" w:rsidR="00D85B44" w:rsidRDefault="002239D4">
      <w:pPr>
        <w:pStyle w:val="ConsPlusNonformat0"/>
        <w:jc w:val="both"/>
      </w:pPr>
      <w:r>
        <w:t xml:space="preserve">         и номер паспорта, дата выдачи и орган, выдавший паспор</w:t>
      </w:r>
      <w:r>
        <w:t>т,</w:t>
      </w:r>
    </w:p>
    <w:p w14:paraId="4A5C170E" w14:textId="77777777" w:rsidR="00D85B44" w:rsidRDefault="002239D4">
      <w:pPr>
        <w:pStyle w:val="ConsPlusNonformat0"/>
        <w:jc w:val="both"/>
      </w:pPr>
      <w:r>
        <w:t xml:space="preserve">       страховой номер индивидуального лицевого счета (при наличии)</w:t>
      </w:r>
    </w:p>
    <w:p w14:paraId="49ED490E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2F18772D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58A0D210" w14:textId="77777777" w:rsidR="00D85B44" w:rsidRDefault="002239D4">
      <w:pPr>
        <w:pStyle w:val="ConsPlusNonformat0"/>
        <w:jc w:val="both"/>
      </w:pPr>
      <w:r>
        <w:t>_________________________________</w:t>
      </w:r>
      <w:r>
        <w:t>_________________________________________,</w:t>
      </w:r>
    </w:p>
    <w:p w14:paraId="2CA78C0D" w14:textId="77777777" w:rsidR="00D85B44" w:rsidRDefault="002239D4">
      <w:pPr>
        <w:pStyle w:val="ConsPlusNonformat0"/>
        <w:jc w:val="both"/>
      </w:pPr>
      <w:r>
        <w:t xml:space="preserve">    (место работы (службы), занимаемая (замещаемая) должность; в случае</w:t>
      </w:r>
    </w:p>
    <w:p w14:paraId="32B49934" w14:textId="77777777" w:rsidR="00D85B44" w:rsidRDefault="002239D4">
      <w:pPr>
        <w:pStyle w:val="ConsPlusNonformat0"/>
        <w:jc w:val="both"/>
      </w:pPr>
      <w:r>
        <w:t xml:space="preserve">   отсутствия основного места работы (службы) - род занятий; должность,</w:t>
      </w:r>
    </w:p>
    <w:p w14:paraId="5566287F" w14:textId="77777777" w:rsidR="00D85B44" w:rsidRDefault="002239D4">
      <w:pPr>
        <w:pStyle w:val="ConsPlusNonformat0"/>
        <w:jc w:val="both"/>
      </w:pPr>
      <w:r>
        <w:t xml:space="preserve">        на замещение которой претендует гражданин (если применимо))</w:t>
      </w:r>
    </w:p>
    <w:p w14:paraId="4B2C6A5A" w14:textId="77777777" w:rsidR="00D85B44" w:rsidRDefault="002239D4">
      <w:pPr>
        <w:pStyle w:val="ConsPlusNonformat0"/>
        <w:jc w:val="both"/>
      </w:pPr>
      <w:r>
        <w:t>з</w:t>
      </w:r>
      <w:r>
        <w:t>арегистрированный по адресу: ____________________________________________,</w:t>
      </w:r>
    </w:p>
    <w:p w14:paraId="01F8CCDA" w14:textId="77777777" w:rsidR="00D85B44" w:rsidRDefault="002239D4">
      <w:pPr>
        <w:pStyle w:val="ConsPlusNonformat0"/>
        <w:jc w:val="both"/>
      </w:pPr>
      <w:r>
        <w:t xml:space="preserve">                                      (адрес места регистрации)</w:t>
      </w:r>
    </w:p>
    <w:p w14:paraId="40D7659E" w14:textId="77777777" w:rsidR="00D85B44" w:rsidRDefault="002239D4">
      <w:pPr>
        <w:pStyle w:val="ConsPlusNonformat0"/>
        <w:jc w:val="both"/>
      </w:pPr>
      <w:r>
        <w:t xml:space="preserve">сообщаю   сведения   о   </w:t>
      </w:r>
      <w:proofErr w:type="gramStart"/>
      <w:r>
        <w:t xml:space="preserve">доходах,   </w:t>
      </w:r>
      <w:proofErr w:type="gramEnd"/>
      <w:r>
        <w:t>расходах   своих,  супруги   (супруга),</w:t>
      </w:r>
    </w:p>
    <w:p w14:paraId="22622E80" w14:textId="77777777" w:rsidR="00D85B44" w:rsidRDefault="002239D4">
      <w:pPr>
        <w:pStyle w:val="ConsPlusNonformat0"/>
        <w:jc w:val="both"/>
      </w:pPr>
      <w:r>
        <w:t>несовершеннолетнего ребенка (нужное подчеркнуть)</w:t>
      </w:r>
    </w:p>
    <w:p w14:paraId="2B9EB5A6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02AB7048" w14:textId="77777777" w:rsidR="00D85B44" w:rsidRDefault="002239D4">
      <w:pPr>
        <w:pStyle w:val="ConsPlusNonformat0"/>
        <w:jc w:val="both"/>
      </w:pPr>
      <w:r>
        <w:t xml:space="preserve">       (фамилия, имя, отчество (при наличии) в именител</w:t>
      </w:r>
      <w:r>
        <w:t>ьном падеже,</w:t>
      </w:r>
    </w:p>
    <w:p w14:paraId="05FF3EDF" w14:textId="77777777" w:rsidR="00D85B44" w:rsidRDefault="002239D4">
      <w:pPr>
        <w:pStyle w:val="ConsPlusNonformat0"/>
        <w:jc w:val="both"/>
      </w:pPr>
      <w:r>
        <w:t xml:space="preserve">    дата рождения, серия и номер паспорта или свидетельства о рождении</w:t>
      </w:r>
    </w:p>
    <w:p w14:paraId="2C1B93C8" w14:textId="77777777" w:rsidR="00D85B44" w:rsidRDefault="002239D4">
      <w:pPr>
        <w:pStyle w:val="ConsPlusNonformat0"/>
        <w:jc w:val="both"/>
      </w:pPr>
      <w:r>
        <w:t xml:space="preserve">       (для несовершеннолетнего ребенка, не имеющего паспорта), дата</w:t>
      </w:r>
    </w:p>
    <w:p w14:paraId="390134EB" w14:textId="77777777" w:rsidR="00D85B44" w:rsidRDefault="002239D4">
      <w:pPr>
        <w:pStyle w:val="ConsPlusNonformat0"/>
        <w:jc w:val="both"/>
      </w:pPr>
      <w:r>
        <w:t xml:space="preserve">            выдачи и орган, выдавший документ, страховой номер</w:t>
      </w:r>
    </w:p>
    <w:p w14:paraId="7E57DAB8" w14:textId="77777777" w:rsidR="00D85B44" w:rsidRDefault="002239D4">
      <w:pPr>
        <w:pStyle w:val="ConsPlusNonformat0"/>
        <w:jc w:val="both"/>
      </w:pPr>
      <w:r>
        <w:t xml:space="preserve">               индивидуального лицевого счета (при наличии)</w:t>
      </w:r>
    </w:p>
    <w:p w14:paraId="0B6EC7F9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33FA4A23" w14:textId="77777777" w:rsidR="00D85B44" w:rsidRDefault="002239D4">
      <w:pPr>
        <w:pStyle w:val="ConsPlusNonformat0"/>
        <w:jc w:val="both"/>
      </w:pPr>
      <w:r>
        <w:t xml:space="preserve">   (адрес места регистрации, основное место работы (служб</w:t>
      </w:r>
      <w:r>
        <w:t>ы), занимаемая</w:t>
      </w:r>
    </w:p>
    <w:p w14:paraId="23FB00C6" w14:textId="77777777" w:rsidR="00D85B44" w:rsidRDefault="002239D4">
      <w:pPr>
        <w:pStyle w:val="ConsPlusNonformat0"/>
        <w:jc w:val="both"/>
      </w:pPr>
      <w:r>
        <w:t xml:space="preserve">                          (замещаемая) должность)</w:t>
      </w:r>
    </w:p>
    <w:p w14:paraId="6F598085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57A4714A" w14:textId="77777777" w:rsidR="00D85B44" w:rsidRDefault="002239D4">
      <w:pPr>
        <w:pStyle w:val="ConsPlusNonformat0"/>
        <w:jc w:val="both"/>
      </w:pPr>
      <w:r>
        <w:t xml:space="preserve">    (в случае отсутствия основного места работы (службы) - род занятий)</w:t>
      </w:r>
    </w:p>
    <w:p w14:paraId="5A9B1134" w14:textId="77777777" w:rsidR="00D85B44" w:rsidRDefault="002239D4">
      <w:pPr>
        <w:pStyle w:val="ConsPlusNonformat0"/>
        <w:jc w:val="both"/>
      </w:pPr>
      <w:r>
        <w:t>___________________________________________</w:t>
      </w:r>
      <w:r>
        <w:t>________________________________</w:t>
      </w:r>
    </w:p>
    <w:p w14:paraId="09EFD242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5061E3B3" w14:textId="77777777" w:rsidR="00D85B44" w:rsidRDefault="002239D4">
      <w:pPr>
        <w:pStyle w:val="ConsPlusNonformat0"/>
        <w:jc w:val="both"/>
      </w:pPr>
      <w:r>
        <w:t xml:space="preserve">за    отчетный   период   </w:t>
      </w:r>
      <w:proofErr w:type="gramStart"/>
      <w:r>
        <w:t>с  1</w:t>
      </w:r>
      <w:proofErr w:type="gramEnd"/>
      <w:r>
        <w:t xml:space="preserve">  января  20__ г.   по   </w:t>
      </w:r>
      <w:proofErr w:type="gramStart"/>
      <w:r>
        <w:t>31  декабря</w:t>
      </w:r>
      <w:proofErr w:type="gramEnd"/>
      <w:r>
        <w:t xml:space="preserve">  20__ г.</w:t>
      </w:r>
    </w:p>
    <w:p w14:paraId="56692CEF" w14:textId="77777777" w:rsidR="00D85B44" w:rsidRDefault="002239D4">
      <w:pPr>
        <w:pStyle w:val="ConsPlusNonformat0"/>
        <w:jc w:val="both"/>
      </w:pPr>
      <w:r>
        <w:t xml:space="preserve">об                         </w:t>
      </w:r>
      <w:proofErr w:type="gramStart"/>
      <w:r>
        <w:t xml:space="preserve">имуществе,   </w:t>
      </w:r>
      <w:proofErr w:type="gramEnd"/>
      <w:r>
        <w:t xml:space="preserve">                      принадлеж</w:t>
      </w:r>
      <w:r>
        <w:t>ащем</w:t>
      </w:r>
    </w:p>
    <w:p w14:paraId="1BED9DAD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05C6A8F4" w14:textId="77777777" w:rsidR="00D85B44" w:rsidRDefault="002239D4">
      <w:pPr>
        <w:pStyle w:val="ConsPlusNonformat0"/>
        <w:jc w:val="both"/>
      </w:pPr>
      <w:r>
        <w:t xml:space="preserve">                         (фамилия, имя, отчество)</w:t>
      </w:r>
    </w:p>
    <w:p w14:paraId="314C4779" w14:textId="77777777" w:rsidR="00D85B44" w:rsidRDefault="002239D4">
      <w:pPr>
        <w:pStyle w:val="ConsPlusNonformat0"/>
        <w:jc w:val="both"/>
      </w:pPr>
      <w:r>
        <w:t xml:space="preserve">на   праве   </w:t>
      </w:r>
      <w:proofErr w:type="gramStart"/>
      <w:r>
        <w:t xml:space="preserve">собственности,   </w:t>
      </w:r>
      <w:proofErr w:type="gramEnd"/>
      <w:r>
        <w:t>о   вкладах  в  банках,  ценных  бумагах,  об</w:t>
      </w:r>
    </w:p>
    <w:p w14:paraId="565EB496" w14:textId="77777777" w:rsidR="00D85B44" w:rsidRDefault="002239D4">
      <w:pPr>
        <w:pStyle w:val="ConsPlusNonformat0"/>
        <w:jc w:val="both"/>
      </w:pPr>
      <w:r>
        <w:t>обязательствах имущественного характера по состоя</w:t>
      </w:r>
      <w:r>
        <w:t>нию на "__" ______ 20__ г.</w:t>
      </w:r>
    </w:p>
    <w:p w14:paraId="0A42D136" w14:textId="77777777" w:rsidR="00D85B44" w:rsidRDefault="00D85B44">
      <w:pPr>
        <w:pStyle w:val="ConsPlusNonformat0"/>
        <w:jc w:val="both"/>
      </w:pPr>
    </w:p>
    <w:p w14:paraId="4060BB9D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5A0A5C50" w14:textId="77777777" w:rsidR="00D85B44" w:rsidRDefault="002239D4">
      <w:pPr>
        <w:pStyle w:val="ConsPlusNonformat0"/>
        <w:jc w:val="both"/>
      </w:pPr>
      <w:bookmarkStart w:id="1" w:name="P122"/>
      <w:bookmarkEnd w:id="1"/>
      <w:r>
        <w:t xml:space="preserve">    &lt;1</w:t>
      </w:r>
      <w:proofErr w:type="gramStart"/>
      <w:r>
        <w:t>&gt;  Заполняется</w:t>
      </w:r>
      <w:proofErr w:type="gramEnd"/>
      <w:r>
        <w:t xml:space="preserve"> с использованием специального программного обеспечения</w:t>
      </w:r>
    </w:p>
    <w:p w14:paraId="5A844094" w14:textId="77777777" w:rsidR="00D85B44" w:rsidRDefault="002239D4">
      <w:pPr>
        <w:pStyle w:val="ConsPlusNonformat0"/>
        <w:jc w:val="both"/>
      </w:pPr>
      <w:r>
        <w:t>"Справки БК</w:t>
      </w:r>
      <w:proofErr w:type="gramStart"/>
      <w:r>
        <w:t>",  размещенного</w:t>
      </w:r>
      <w:proofErr w:type="gramEnd"/>
      <w:r>
        <w:t xml:space="preserve">  на  официальном  сайте  Президента  Российской</w:t>
      </w:r>
    </w:p>
    <w:p w14:paraId="1EAE4D9A" w14:textId="77777777" w:rsidR="00D85B44" w:rsidRDefault="002239D4">
      <w:pPr>
        <w:pStyle w:val="ConsPlusNonformat0"/>
        <w:jc w:val="both"/>
      </w:pPr>
      <w:proofErr w:type="gramStart"/>
      <w:r>
        <w:t xml:space="preserve">Федерации,   </w:t>
      </w:r>
      <w:proofErr w:type="gramEnd"/>
      <w:r>
        <w:t>ссылка  на  который  также</w:t>
      </w:r>
      <w:r>
        <w:t xml:space="preserve">  размещается  на  официальном сайте</w:t>
      </w:r>
    </w:p>
    <w:p w14:paraId="1FE3CCA3" w14:textId="77777777" w:rsidR="00D85B44" w:rsidRDefault="002239D4">
      <w:pPr>
        <w:pStyle w:val="ConsPlusNonformat0"/>
        <w:jc w:val="both"/>
      </w:pPr>
      <w:r>
        <w:t>федеральной     государственной    информационной     системы   в   области</w:t>
      </w:r>
    </w:p>
    <w:p w14:paraId="012E4BD5" w14:textId="77777777" w:rsidR="00D85B44" w:rsidRDefault="002239D4">
      <w:pPr>
        <w:pStyle w:val="ConsPlusNonformat0"/>
        <w:jc w:val="both"/>
      </w:pPr>
      <w:r>
        <w:t>государственной    службы   в     информационно-телекоммуникационной   сети</w:t>
      </w:r>
    </w:p>
    <w:p w14:paraId="681FC9D9" w14:textId="77777777" w:rsidR="00D85B44" w:rsidRDefault="002239D4">
      <w:pPr>
        <w:pStyle w:val="ConsPlusNonformat0"/>
        <w:jc w:val="both"/>
      </w:pPr>
      <w:r>
        <w:t xml:space="preserve">"Интернет".    При   печати   справки   формируются    зоны   </w:t>
      </w:r>
      <w:proofErr w:type="gramStart"/>
      <w:r>
        <w:t>со  с</w:t>
      </w:r>
      <w:r>
        <w:t>лужебной</w:t>
      </w:r>
      <w:proofErr w:type="gramEnd"/>
    </w:p>
    <w:p w14:paraId="268F6EC3" w14:textId="77777777" w:rsidR="00D85B44" w:rsidRDefault="002239D4">
      <w:pPr>
        <w:pStyle w:val="ConsPlusNonformat0"/>
        <w:jc w:val="both"/>
      </w:pPr>
      <w:r>
        <w:t>информацией</w:t>
      </w:r>
      <w:proofErr w:type="gramStart"/>
      <w:r>
        <w:t xml:space="preserve">   (</w:t>
      </w:r>
      <w:proofErr w:type="gramEnd"/>
      <w:r>
        <w:t>штриховые коды  и  т.п.),   нанесение   каких-либо   пометок</w:t>
      </w:r>
    </w:p>
    <w:p w14:paraId="6799077A" w14:textId="77777777" w:rsidR="00D85B44" w:rsidRDefault="002239D4">
      <w:pPr>
        <w:pStyle w:val="ConsPlusNonformat0"/>
        <w:jc w:val="both"/>
      </w:pPr>
      <w:r>
        <w:lastRenderedPageBreak/>
        <w:t>на которые не допускается.</w:t>
      </w:r>
    </w:p>
    <w:p w14:paraId="74C0CEF3" w14:textId="77777777" w:rsidR="00D85B44" w:rsidRDefault="002239D4">
      <w:pPr>
        <w:pStyle w:val="ConsPlusNonformat0"/>
        <w:jc w:val="both"/>
      </w:pPr>
      <w:bookmarkStart w:id="2" w:name="P130"/>
      <w:bookmarkEnd w:id="2"/>
      <w:r>
        <w:t xml:space="preserve">    &lt;2</w:t>
      </w:r>
      <w:proofErr w:type="gramStart"/>
      <w:r>
        <w:t>&gt;  Сведения</w:t>
      </w:r>
      <w:proofErr w:type="gramEnd"/>
      <w:r>
        <w:t xml:space="preserve"> представляются лицом, замещающим должность, осуществление</w:t>
      </w:r>
    </w:p>
    <w:p w14:paraId="23D0353E" w14:textId="77777777" w:rsidR="00D85B44" w:rsidRDefault="002239D4">
      <w:pPr>
        <w:pStyle w:val="ConsPlusNonformat0"/>
        <w:jc w:val="both"/>
      </w:pPr>
      <w:proofErr w:type="gramStart"/>
      <w:r>
        <w:t>полномочий  по</w:t>
      </w:r>
      <w:proofErr w:type="gramEnd"/>
      <w:r>
        <w:t xml:space="preserve">  которой  влечет  за  собой  обязанность  представлят</w:t>
      </w:r>
      <w:r>
        <w:t>ь такие</w:t>
      </w:r>
    </w:p>
    <w:p w14:paraId="059753D5" w14:textId="77777777" w:rsidR="00D85B44" w:rsidRDefault="002239D4">
      <w:pPr>
        <w:pStyle w:val="ConsPlusNonformat0"/>
        <w:jc w:val="both"/>
      </w:pPr>
      <w:r>
        <w:t>сведения (гражданином, претендующим на замещение такой должности), отдельно</w:t>
      </w:r>
    </w:p>
    <w:p w14:paraId="1977D0B9" w14:textId="77777777" w:rsidR="00D85B44" w:rsidRDefault="002239D4">
      <w:pPr>
        <w:pStyle w:val="ConsPlusNonformat0"/>
        <w:jc w:val="both"/>
      </w:pPr>
      <w:r>
        <w:t>на себя, на супругу (супруга) и на каждого несовершеннолетнего ребенка.</w:t>
      </w:r>
    </w:p>
    <w:p w14:paraId="248F017B" w14:textId="77777777" w:rsidR="00D85B44" w:rsidRDefault="00D85B44">
      <w:pPr>
        <w:pStyle w:val="ConsPlusNonformat0"/>
        <w:jc w:val="both"/>
      </w:pPr>
    </w:p>
    <w:p w14:paraId="1D388EF9" w14:textId="77777777" w:rsidR="00D85B44" w:rsidRDefault="002239D4">
      <w:pPr>
        <w:pStyle w:val="ConsPlusNonformat0"/>
        <w:jc w:val="both"/>
      </w:pPr>
      <w:r>
        <w:t xml:space="preserve">    Раздел 1. Сведения о доходах </w:t>
      </w:r>
      <w:hyperlink w:anchor="P172" w:tooltip="    &lt;1&gt;  Указываются  доходы  (включая  пенсии,  пособия,  иные выплаты) за">
        <w:r>
          <w:rPr>
            <w:color w:val="0000FF"/>
          </w:rPr>
          <w:t>&lt;1&gt;</w:t>
        </w:r>
      </w:hyperlink>
    </w:p>
    <w:p w14:paraId="1DD19E48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101"/>
        <w:gridCol w:w="2381"/>
      </w:tblGrid>
      <w:tr w:rsidR="00D85B44" w14:paraId="6B32EF5E" w14:textId="77777777">
        <w:tc>
          <w:tcPr>
            <w:tcW w:w="567" w:type="dxa"/>
          </w:tcPr>
          <w:p w14:paraId="0DB1F000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101" w:type="dxa"/>
          </w:tcPr>
          <w:p w14:paraId="7E50DA2E" w14:textId="77777777" w:rsidR="00D85B44" w:rsidRDefault="002239D4">
            <w:pPr>
              <w:pStyle w:val="ConsPlusNormal0"/>
              <w:jc w:val="center"/>
            </w:pPr>
            <w:r>
              <w:t>Вид дохода</w:t>
            </w:r>
          </w:p>
        </w:tc>
        <w:tc>
          <w:tcPr>
            <w:tcW w:w="2381" w:type="dxa"/>
          </w:tcPr>
          <w:p w14:paraId="7ECF2106" w14:textId="77777777" w:rsidR="00D85B44" w:rsidRDefault="002239D4">
            <w:pPr>
              <w:pStyle w:val="ConsPlusNormal0"/>
              <w:jc w:val="center"/>
            </w:pPr>
            <w:r>
              <w:t xml:space="preserve">Величина дохода </w:t>
            </w:r>
            <w:hyperlink w:anchor="P174" w:tooltip="    &lt;2&gt;  Доход,  полученный  в  иностранной валюте, указывается в рублях по">
              <w:r>
                <w:rPr>
                  <w:color w:val="0000FF"/>
                </w:rPr>
                <w:t>&lt;2&gt;</w:t>
              </w:r>
            </w:hyperlink>
            <w:r>
              <w:t xml:space="preserve"> </w:t>
            </w:r>
            <w:r>
              <w:t>(руб.)</w:t>
            </w:r>
          </w:p>
        </w:tc>
      </w:tr>
      <w:tr w:rsidR="00D85B44" w14:paraId="01B5B4D8" w14:textId="77777777">
        <w:tc>
          <w:tcPr>
            <w:tcW w:w="567" w:type="dxa"/>
          </w:tcPr>
          <w:p w14:paraId="1C15E3A9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101" w:type="dxa"/>
          </w:tcPr>
          <w:p w14:paraId="0ECB7D46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81" w:type="dxa"/>
          </w:tcPr>
          <w:p w14:paraId="2F91A6B8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</w:tr>
      <w:tr w:rsidR="00D85B44" w14:paraId="379EFA29" w14:textId="77777777">
        <w:tc>
          <w:tcPr>
            <w:tcW w:w="567" w:type="dxa"/>
          </w:tcPr>
          <w:p w14:paraId="32E76756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101" w:type="dxa"/>
          </w:tcPr>
          <w:p w14:paraId="72740FCE" w14:textId="77777777" w:rsidR="00D85B44" w:rsidRDefault="002239D4">
            <w:pPr>
              <w:pStyle w:val="ConsPlusNormal0"/>
            </w:pPr>
            <w:r>
              <w:t>Доход по основному месту работы</w:t>
            </w:r>
          </w:p>
        </w:tc>
        <w:tc>
          <w:tcPr>
            <w:tcW w:w="2381" w:type="dxa"/>
          </w:tcPr>
          <w:p w14:paraId="698F4034" w14:textId="77777777" w:rsidR="00D85B44" w:rsidRDefault="00D85B44">
            <w:pPr>
              <w:pStyle w:val="ConsPlusNormal0"/>
            </w:pPr>
          </w:p>
        </w:tc>
      </w:tr>
      <w:tr w:rsidR="00D85B44" w14:paraId="5BA4E3E6" w14:textId="77777777">
        <w:tc>
          <w:tcPr>
            <w:tcW w:w="567" w:type="dxa"/>
          </w:tcPr>
          <w:p w14:paraId="68EFC69E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101" w:type="dxa"/>
          </w:tcPr>
          <w:p w14:paraId="51A37F6D" w14:textId="77777777" w:rsidR="00D85B44" w:rsidRDefault="002239D4">
            <w:pPr>
              <w:pStyle w:val="ConsPlusNormal0"/>
            </w:pPr>
            <w:r>
              <w:t>Доход от педагогической и научной деятельности</w:t>
            </w:r>
          </w:p>
        </w:tc>
        <w:tc>
          <w:tcPr>
            <w:tcW w:w="2381" w:type="dxa"/>
          </w:tcPr>
          <w:p w14:paraId="085C653F" w14:textId="77777777" w:rsidR="00D85B44" w:rsidRDefault="00D85B44">
            <w:pPr>
              <w:pStyle w:val="ConsPlusNormal0"/>
            </w:pPr>
          </w:p>
        </w:tc>
      </w:tr>
      <w:tr w:rsidR="00D85B44" w14:paraId="5BC22035" w14:textId="77777777">
        <w:tc>
          <w:tcPr>
            <w:tcW w:w="567" w:type="dxa"/>
          </w:tcPr>
          <w:p w14:paraId="5FC7C95E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101" w:type="dxa"/>
          </w:tcPr>
          <w:p w14:paraId="0E84FAAF" w14:textId="77777777" w:rsidR="00D85B44" w:rsidRDefault="002239D4">
            <w:pPr>
              <w:pStyle w:val="ConsPlusNormal0"/>
            </w:pPr>
            <w:r>
              <w:t>Доход от иной творческой деятельности</w:t>
            </w:r>
          </w:p>
        </w:tc>
        <w:tc>
          <w:tcPr>
            <w:tcW w:w="2381" w:type="dxa"/>
          </w:tcPr>
          <w:p w14:paraId="1E91D5C1" w14:textId="77777777" w:rsidR="00D85B44" w:rsidRDefault="00D85B44">
            <w:pPr>
              <w:pStyle w:val="ConsPlusNormal0"/>
            </w:pPr>
          </w:p>
        </w:tc>
      </w:tr>
      <w:tr w:rsidR="00D85B44" w14:paraId="0B7690B2" w14:textId="77777777">
        <w:tc>
          <w:tcPr>
            <w:tcW w:w="567" w:type="dxa"/>
          </w:tcPr>
          <w:p w14:paraId="415A7BF4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101" w:type="dxa"/>
          </w:tcPr>
          <w:p w14:paraId="47520C4B" w14:textId="77777777" w:rsidR="00D85B44" w:rsidRDefault="002239D4">
            <w:pPr>
              <w:pStyle w:val="ConsPlusNormal0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2381" w:type="dxa"/>
          </w:tcPr>
          <w:p w14:paraId="31AE6C1E" w14:textId="77777777" w:rsidR="00D85B44" w:rsidRDefault="00D85B44">
            <w:pPr>
              <w:pStyle w:val="ConsPlusNormal0"/>
            </w:pPr>
          </w:p>
        </w:tc>
      </w:tr>
      <w:tr w:rsidR="00D85B44" w14:paraId="7A2E5A12" w14:textId="77777777">
        <w:tc>
          <w:tcPr>
            <w:tcW w:w="567" w:type="dxa"/>
          </w:tcPr>
          <w:p w14:paraId="5E99AF50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101" w:type="dxa"/>
          </w:tcPr>
          <w:p w14:paraId="48E7882C" w14:textId="77777777" w:rsidR="00D85B44" w:rsidRDefault="002239D4">
            <w:pPr>
              <w:pStyle w:val="ConsPlusNormal0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2381" w:type="dxa"/>
          </w:tcPr>
          <w:p w14:paraId="755FE057" w14:textId="77777777" w:rsidR="00D85B44" w:rsidRDefault="00D85B44">
            <w:pPr>
              <w:pStyle w:val="ConsPlusNormal0"/>
            </w:pPr>
          </w:p>
        </w:tc>
      </w:tr>
      <w:tr w:rsidR="00D85B44" w14:paraId="17CD084D" w14:textId="77777777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14:paraId="5F42571A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101" w:type="dxa"/>
            <w:tcBorders>
              <w:bottom w:val="nil"/>
            </w:tcBorders>
          </w:tcPr>
          <w:p w14:paraId="0F147650" w14:textId="77777777" w:rsidR="00D85B44" w:rsidRDefault="002239D4">
            <w:pPr>
              <w:pStyle w:val="ConsPlusNormal0"/>
            </w:pPr>
            <w:r>
              <w:t xml:space="preserve">Иные доходы (указать вид дохода) </w:t>
            </w:r>
            <w:hyperlink w:anchor="P180" w:tooltip="    &lt;3&gt;  В  случае указания дохода от продажи цифрового финансового актива,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2381" w:type="dxa"/>
            <w:tcBorders>
              <w:bottom w:val="nil"/>
            </w:tcBorders>
          </w:tcPr>
          <w:p w14:paraId="1F0B83D3" w14:textId="77777777" w:rsidR="00D85B44" w:rsidRDefault="00D85B44">
            <w:pPr>
              <w:pStyle w:val="ConsPlusNormal0"/>
            </w:pPr>
          </w:p>
        </w:tc>
      </w:tr>
      <w:tr w:rsidR="00D85B44" w14:paraId="1268E325" w14:textId="77777777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2FC432DD" w14:textId="77777777" w:rsidR="00D85B44" w:rsidRDefault="00D85B44">
            <w:pPr>
              <w:pStyle w:val="ConsPlusNormal0"/>
            </w:pPr>
          </w:p>
        </w:tc>
        <w:tc>
          <w:tcPr>
            <w:tcW w:w="6101" w:type="dxa"/>
            <w:tcBorders>
              <w:top w:val="nil"/>
              <w:bottom w:val="nil"/>
            </w:tcBorders>
          </w:tcPr>
          <w:p w14:paraId="14E0074E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7184E598" w14:textId="77777777" w:rsidR="00D85B44" w:rsidRDefault="00D85B44">
            <w:pPr>
              <w:pStyle w:val="ConsPlusNormal0"/>
            </w:pPr>
          </w:p>
        </w:tc>
      </w:tr>
      <w:tr w:rsidR="00D85B44" w14:paraId="7057F646" w14:textId="77777777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 w14:paraId="5CDEBDB5" w14:textId="77777777" w:rsidR="00D85B44" w:rsidRDefault="00D85B44">
            <w:pPr>
              <w:pStyle w:val="ConsPlusNormal0"/>
            </w:pPr>
          </w:p>
        </w:tc>
        <w:tc>
          <w:tcPr>
            <w:tcW w:w="6101" w:type="dxa"/>
            <w:tcBorders>
              <w:top w:val="nil"/>
            </w:tcBorders>
          </w:tcPr>
          <w:p w14:paraId="6820BC97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381" w:type="dxa"/>
            <w:tcBorders>
              <w:top w:val="nil"/>
            </w:tcBorders>
          </w:tcPr>
          <w:p w14:paraId="4AEFE604" w14:textId="77777777" w:rsidR="00D85B44" w:rsidRDefault="00D85B44">
            <w:pPr>
              <w:pStyle w:val="ConsPlusNormal0"/>
            </w:pPr>
          </w:p>
        </w:tc>
      </w:tr>
      <w:tr w:rsidR="00D85B44" w14:paraId="37802873" w14:textId="77777777">
        <w:tc>
          <w:tcPr>
            <w:tcW w:w="567" w:type="dxa"/>
          </w:tcPr>
          <w:p w14:paraId="798FDEED" w14:textId="77777777" w:rsidR="00D85B44" w:rsidRDefault="002239D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101" w:type="dxa"/>
          </w:tcPr>
          <w:p w14:paraId="1F6821E9" w14:textId="77777777" w:rsidR="00D85B44" w:rsidRDefault="002239D4">
            <w:pPr>
              <w:pStyle w:val="ConsPlusNormal0"/>
            </w:pPr>
            <w:r>
              <w:t>Итого доход за отчетный период</w:t>
            </w:r>
          </w:p>
        </w:tc>
        <w:tc>
          <w:tcPr>
            <w:tcW w:w="2381" w:type="dxa"/>
          </w:tcPr>
          <w:p w14:paraId="78E9AC33" w14:textId="77777777" w:rsidR="00D85B44" w:rsidRDefault="00D85B44">
            <w:pPr>
              <w:pStyle w:val="ConsPlusNormal0"/>
            </w:pPr>
          </w:p>
        </w:tc>
      </w:tr>
    </w:tbl>
    <w:p w14:paraId="4A9C8A6F" w14:textId="77777777" w:rsidR="00D85B44" w:rsidRDefault="00D85B44">
      <w:pPr>
        <w:pStyle w:val="ConsPlusNormal0"/>
        <w:jc w:val="both"/>
      </w:pPr>
    </w:p>
    <w:p w14:paraId="7277A92D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73A20FEA" w14:textId="77777777" w:rsidR="00D85B44" w:rsidRDefault="002239D4">
      <w:pPr>
        <w:pStyle w:val="ConsPlusNonformat0"/>
        <w:jc w:val="both"/>
      </w:pPr>
      <w:bookmarkStart w:id="3" w:name="P172"/>
      <w:bookmarkEnd w:id="3"/>
      <w:r>
        <w:t xml:space="preserve">    &lt;1</w:t>
      </w:r>
      <w:proofErr w:type="gramStart"/>
      <w:r>
        <w:t>&gt;  Указываются</w:t>
      </w:r>
      <w:proofErr w:type="gramEnd"/>
      <w:r>
        <w:t xml:space="preserve">  доходы  (включая  пенсии,  пособия,  иные выплаты) за</w:t>
      </w:r>
    </w:p>
    <w:p w14:paraId="2B498BDB" w14:textId="77777777" w:rsidR="00D85B44" w:rsidRDefault="002239D4">
      <w:pPr>
        <w:pStyle w:val="ConsPlusNonformat0"/>
        <w:jc w:val="both"/>
      </w:pPr>
      <w:r>
        <w:t>отчетный период.</w:t>
      </w:r>
    </w:p>
    <w:p w14:paraId="3F87102C" w14:textId="77777777" w:rsidR="00D85B44" w:rsidRDefault="002239D4">
      <w:pPr>
        <w:pStyle w:val="ConsPlusNonformat0"/>
        <w:jc w:val="both"/>
      </w:pPr>
      <w:bookmarkStart w:id="4" w:name="P174"/>
      <w:bookmarkEnd w:id="4"/>
      <w:r>
        <w:t xml:space="preserve">    &lt;2</w:t>
      </w:r>
      <w:proofErr w:type="gramStart"/>
      <w:r>
        <w:t>&gt;  Доход</w:t>
      </w:r>
      <w:proofErr w:type="gramEnd"/>
      <w:r>
        <w:t>,  полученный  в  иностранной валюте, указывается в рублях по</w:t>
      </w:r>
    </w:p>
    <w:p w14:paraId="3B8449FE" w14:textId="77777777" w:rsidR="00D85B44" w:rsidRDefault="002239D4">
      <w:pPr>
        <w:pStyle w:val="ConsPlusNonformat0"/>
        <w:jc w:val="both"/>
      </w:pPr>
      <w:proofErr w:type="gramStart"/>
      <w:r>
        <w:t>курсу  Банка</w:t>
      </w:r>
      <w:proofErr w:type="gramEnd"/>
      <w:r>
        <w:t xml:space="preserve">  России на дату получения дохода. Доход, полученный в цифровой</w:t>
      </w:r>
    </w:p>
    <w:p w14:paraId="5D175F3A" w14:textId="77777777" w:rsidR="00D85B44" w:rsidRDefault="002239D4">
      <w:pPr>
        <w:pStyle w:val="ConsPlusNonformat0"/>
        <w:jc w:val="both"/>
      </w:pPr>
      <w:proofErr w:type="gramStart"/>
      <w:r>
        <w:t>валюте,  стоимость</w:t>
      </w:r>
      <w:proofErr w:type="gramEnd"/>
      <w:r>
        <w:t xml:space="preserve"> которой определяется в иностранной валюте, указывается в</w:t>
      </w:r>
    </w:p>
    <w:p w14:paraId="64AD189F" w14:textId="77777777" w:rsidR="00D85B44" w:rsidRDefault="002239D4">
      <w:pPr>
        <w:pStyle w:val="ConsPlusNonformat0"/>
        <w:jc w:val="both"/>
      </w:pPr>
      <w:proofErr w:type="gramStart"/>
      <w:r>
        <w:t>рублях  путем</w:t>
      </w:r>
      <w:proofErr w:type="gramEnd"/>
      <w:r>
        <w:t xml:space="preserve">  пересчета сто</w:t>
      </w:r>
      <w:r>
        <w:t>имости полученной цифровой валюты, выраженной в</w:t>
      </w:r>
    </w:p>
    <w:p w14:paraId="5F9682D2" w14:textId="77777777" w:rsidR="00D85B44" w:rsidRDefault="002239D4">
      <w:pPr>
        <w:pStyle w:val="ConsPlusNonformat0"/>
        <w:jc w:val="both"/>
      </w:pPr>
      <w:proofErr w:type="gramStart"/>
      <w:r>
        <w:t>иностранной  валюте</w:t>
      </w:r>
      <w:proofErr w:type="gramEnd"/>
      <w:r>
        <w:t>,  в рубли по курсу Банка России, установленному на дату</w:t>
      </w:r>
    </w:p>
    <w:p w14:paraId="2C25A42E" w14:textId="77777777" w:rsidR="00D85B44" w:rsidRDefault="002239D4">
      <w:pPr>
        <w:pStyle w:val="ConsPlusNonformat0"/>
        <w:jc w:val="both"/>
      </w:pPr>
      <w:r>
        <w:t>получения дохода.</w:t>
      </w:r>
    </w:p>
    <w:p w14:paraId="3B185626" w14:textId="77777777" w:rsidR="00D85B44" w:rsidRDefault="002239D4">
      <w:pPr>
        <w:pStyle w:val="ConsPlusNonformat0"/>
        <w:jc w:val="both"/>
      </w:pPr>
      <w:bookmarkStart w:id="5" w:name="P180"/>
      <w:bookmarkEnd w:id="5"/>
      <w:r>
        <w:t xml:space="preserve">    &lt;3</w:t>
      </w:r>
      <w:proofErr w:type="gramStart"/>
      <w:r>
        <w:t>&gt;  В</w:t>
      </w:r>
      <w:proofErr w:type="gramEnd"/>
      <w:r>
        <w:t xml:space="preserve">  случае указания дохода от продажи цифрового финансового актива,</w:t>
      </w:r>
    </w:p>
    <w:p w14:paraId="2FADB6B0" w14:textId="77777777" w:rsidR="00D85B44" w:rsidRDefault="002239D4">
      <w:pPr>
        <w:pStyle w:val="ConsPlusNonformat0"/>
        <w:jc w:val="both"/>
      </w:pPr>
      <w:proofErr w:type="gramStart"/>
      <w:r>
        <w:t>цифровых  прав</w:t>
      </w:r>
      <w:proofErr w:type="gramEnd"/>
      <w:r>
        <w:t xml:space="preserve"> и цифровой валюты допол</w:t>
      </w:r>
      <w:r>
        <w:t>нительно указываются дата отчуждения,</w:t>
      </w:r>
    </w:p>
    <w:p w14:paraId="36465155" w14:textId="77777777" w:rsidR="00D85B44" w:rsidRDefault="002239D4">
      <w:pPr>
        <w:pStyle w:val="ConsPlusNonformat0"/>
        <w:jc w:val="both"/>
      </w:pPr>
      <w:r>
        <w:t xml:space="preserve">сведения об операторе информационной системы (инвестиционной </w:t>
      </w:r>
      <w:proofErr w:type="gramStart"/>
      <w:r>
        <w:t xml:space="preserve">платформы)   </w:t>
      </w:r>
      <w:proofErr w:type="gramEnd"/>
      <w:r>
        <w:t>и</w:t>
      </w:r>
    </w:p>
    <w:p w14:paraId="42AB0A16" w14:textId="77777777" w:rsidR="00D85B44" w:rsidRDefault="002239D4">
      <w:pPr>
        <w:pStyle w:val="ConsPlusNonformat0"/>
        <w:jc w:val="both"/>
      </w:pPr>
      <w:r>
        <w:t>вид цифровой валюты.</w:t>
      </w:r>
    </w:p>
    <w:p w14:paraId="36AED086" w14:textId="77777777" w:rsidR="00D85B44" w:rsidRDefault="00D85B44">
      <w:pPr>
        <w:pStyle w:val="ConsPlusNormal0"/>
        <w:jc w:val="both"/>
      </w:pPr>
    </w:p>
    <w:p w14:paraId="6B82790C" w14:textId="77777777" w:rsidR="00D85B44" w:rsidRDefault="002239D4">
      <w:pPr>
        <w:pStyle w:val="ConsPlusNonformat0"/>
        <w:jc w:val="both"/>
      </w:pPr>
      <w:r>
        <w:t xml:space="preserve">    Раздел 2. Сведения о расходах </w:t>
      </w:r>
      <w:hyperlink w:anchor="P289" w:tooltip="    &lt;1&gt; Сведения о расходах представляются в случаях, установленных статьей">
        <w:r>
          <w:rPr>
            <w:color w:val="0000FF"/>
          </w:rPr>
          <w:t>&lt;1&gt;</w:t>
        </w:r>
      </w:hyperlink>
    </w:p>
    <w:p w14:paraId="076AAF6F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24"/>
        <w:gridCol w:w="1272"/>
        <w:gridCol w:w="2400"/>
        <w:gridCol w:w="2268"/>
      </w:tblGrid>
      <w:tr w:rsidR="00D85B44" w14:paraId="4F66D699" w14:textId="77777777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14:paraId="22D8E25C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</w:tcPr>
          <w:p w14:paraId="75709D43" w14:textId="77777777" w:rsidR="00D85B44" w:rsidRDefault="002239D4">
            <w:pPr>
              <w:pStyle w:val="ConsPlusNormal0"/>
              <w:jc w:val="center"/>
            </w:pPr>
            <w:r>
              <w:t>Вид приобретенного имущества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14:paraId="7C4E1C3B" w14:textId="77777777" w:rsidR="00D85B44" w:rsidRDefault="002239D4">
            <w:pPr>
              <w:pStyle w:val="ConsPlusNormal0"/>
              <w:jc w:val="center"/>
            </w:pPr>
            <w:r>
              <w:t>Сумма сделки (руб.)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</w:tcPr>
          <w:p w14:paraId="5B9DFE3D" w14:textId="77777777" w:rsidR="00D85B44" w:rsidRDefault="002239D4">
            <w:pPr>
              <w:pStyle w:val="ConsPlusNormal0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72F5F46" w14:textId="77777777" w:rsidR="00D85B44" w:rsidRDefault="002239D4">
            <w:pPr>
              <w:pStyle w:val="ConsPlusNormal0"/>
              <w:jc w:val="center"/>
            </w:pPr>
            <w:r>
              <w:t>Основание приобретения &lt;2&gt;</w:t>
            </w:r>
          </w:p>
        </w:tc>
      </w:tr>
      <w:tr w:rsidR="00D85B44" w14:paraId="5116A17D" w14:textId="77777777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438113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BB9968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F90D03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750AF2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31E477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</w:tr>
      <w:tr w:rsidR="00D85B44" w14:paraId="4D2D769E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6C3E26C7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27628F7D" w14:textId="77777777" w:rsidR="00D85B44" w:rsidRDefault="002239D4">
            <w:pPr>
              <w:pStyle w:val="ConsPlusNormal0"/>
            </w:pPr>
            <w:r>
              <w:t>Земельные участки: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0B27772B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04136E6A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787F780D" w14:textId="77777777" w:rsidR="00D85B44" w:rsidRDefault="00D85B44">
            <w:pPr>
              <w:pStyle w:val="ConsPlusNormal0"/>
            </w:pPr>
          </w:p>
        </w:tc>
      </w:tr>
      <w:tr w:rsidR="00D85B44" w14:paraId="744FBF9B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642C7AD1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19708197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0C283348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7D44182F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860CAC5" w14:textId="77777777" w:rsidR="00D85B44" w:rsidRDefault="00D85B44">
            <w:pPr>
              <w:pStyle w:val="ConsPlusNormal0"/>
            </w:pPr>
          </w:p>
        </w:tc>
      </w:tr>
      <w:tr w:rsidR="00D85B44" w14:paraId="3319166F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3276878F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083B424F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646B7D81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0ABAAF88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36ECBCF0" w14:textId="77777777" w:rsidR="00D85B44" w:rsidRDefault="00D85B44">
            <w:pPr>
              <w:pStyle w:val="ConsPlusNormal0"/>
            </w:pPr>
          </w:p>
        </w:tc>
      </w:tr>
      <w:tr w:rsidR="00D85B44" w14:paraId="6A5D807C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647E7298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61FF1BFD" w14:textId="77777777" w:rsidR="00D85B44" w:rsidRDefault="002239D4">
            <w:pPr>
              <w:pStyle w:val="ConsPlusNormal0"/>
            </w:pPr>
            <w:r>
              <w:t>Иное недвижимое имущество: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12E1B2E6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7798C9F0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B87F8B8" w14:textId="77777777" w:rsidR="00D85B44" w:rsidRDefault="00D85B44">
            <w:pPr>
              <w:pStyle w:val="ConsPlusNormal0"/>
            </w:pPr>
          </w:p>
        </w:tc>
      </w:tr>
      <w:tr w:rsidR="00D85B44" w14:paraId="012424D7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2017067E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2E60C367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5134FFAA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7940EDE7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4AF3AC41" w14:textId="77777777" w:rsidR="00D85B44" w:rsidRDefault="00D85B44">
            <w:pPr>
              <w:pStyle w:val="ConsPlusNormal0"/>
            </w:pPr>
          </w:p>
        </w:tc>
      </w:tr>
      <w:tr w:rsidR="00D85B44" w14:paraId="26D54CEF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62A5FCCF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14E06D97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00D8F760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1E96D639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1BA512F7" w14:textId="77777777" w:rsidR="00D85B44" w:rsidRDefault="00D85B44">
            <w:pPr>
              <w:pStyle w:val="ConsPlusNormal0"/>
            </w:pPr>
          </w:p>
        </w:tc>
      </w:tr>
      <w:tr w:rsidR="00D85B44" w14:paraId="54B3C67E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5FF53BAF" w14:textId="77777777" w:rsidR="00D85B44" w:rsidRDefault="002239D4">
            <w:pPr>
              <w:pStyle w:val="ConsPlusNormal0"/>
              <w:jc w:val="center"/>
            </w:pPr>
            <w:r>
              <w:lastRenderedPageBreak/>
              <w:t>3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5DFF9C60" w14:textId="77777777" w:rsidR="00D85B44" w:rsidRDefault="002239D4">
            <w:pPr>
              <w:pStyle w:val="ConsPlusNormal0"/>
            </w:pPr>
            <w:r>
              <w:t>Транспортные средства: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321EF155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681D1747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3F12F0FC" w14:textId="77777777" w:rsidR="00D85B44" w:rsidRDefault="00D85B44">
            <w:pPr>
              <w:pStyle w:val="ConsPlusNormal0"/>
            </w:pPr>
          </w:p>
        </w:tc>
      </w:tr>
      <w:tr w:rsidR="00D85B44" w14:paraId="653C78B4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0FD2AC8A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2031D8AA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3351C3E1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2D46B93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0A2FC245" w14:textId="77777777" w:rsidR="00D85B44" w:rsidRDefault="00D85B44">
            <w:pPr>
              <w:pStyle w:val="ConsPlusNormal0"/>
            </w:pPr>
          </w:p>
        </w:tc>
      </w:tr>
      <w:tr w:rsidR="00D85B44" w14:paraId="63D5516A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5BEF6E9A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0B72E24A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515FEA47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67AB84E0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3A157279" w14:textId="77777777" w:rsidR="00D85B44" w:rsidRDefault="00D85B44">
            <w:pPr>
              <w:pStyle w:val="ConsPlusNormal0"/>
            </w:pPr>
          </w:p>
        </w:tc>
      </w:tr>
      <w:tr w:rsidR="00D85B44" w14:paraId="7B526F06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09A137F6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08EC93CA" w14:textId="77777777" w:rsidR="00D85B44" w:rsidRDefault="002239D4">
            <w:pPr>
              <w:pStyle w:val="ConsPlusNormal0"/>
            </w:pPr>
            <w:r>
              <w:t>Ценные бумаги: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76EE616E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321CA9E1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10ADEC64" w14:textId="77777777" w:rsidR="00D85B44" w:rsidRDefault="00D85B44">
            <w:pPr>
              <w:pStyle w:val="ConsPlusNormal0"/>
            </w:pPr>
          </w:p>
        </w:tc>
      </w:tr>
      <w:tr w:rsidR="00D85B44" w14:paraId="0B9A0D60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247A29F3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7DA810FC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33A09F37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3408CAA3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505297E5" w14:textId="77777777" w:rsidR="00D85B44" w:rsidRDefault="00D85B44">
            <w:pPr>
              <w:pStyle w:val="ConsPlusNormal0"/>
            </w:pPr>
          </w:p>
        </w:tc>
      </w:tr>
      <w:tr w:rsidR="00D85B44" w14:paraId="12DDB9AB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2FFFE5E8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0723BA72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00B44DA2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2012E565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0FF7073F" w14:textId="77777777" w:rsidR="00D85B44" w:rsidRDefault="00D85B44">
            <w:pPr>
              <w:pStyle w:val="ConsPlusNormal0"/>
            </w:pPr>
          </w:p>
        </w:tc>
      </w:tr>
      <w:tr w:rsidR="00D85B44" w14:paraId="369115AB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5F2892AC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14:paraId="328FC5DC" w14:textId="77777777" w:rsidR="00D85B44" w:rsidRDefault="002239D4">
            <w:pPr>
              <w:pStyle w:val="ConsPlusNormal0"/>
            </w:pPr>
            <w:r>
              <w:t>Цифровые финансовые активы: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50A66455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1A6401CC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09A5BEB0" w14:textId="77777777" w:rsidR="00D85B44" w:rsidRDefault="00D85B44">
            <w:pPr>
              <w:pStyle w:val="ConsPlusNormal0"/>
            </w:pPr>
          </w:p>
        </w:tc>
      </w:tr>
      <w:tr w:rsidR="00D85B44" w14:paraId="09F56C15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76F90FA5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4BDA1491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0853E09C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4DC83A9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6AB3ACB4" w14:textId="77777777" w:rsidR="00D85B44" w:rsidRDefault="00D85B44">
            <w:pPr>
              <w:pStyle w:val="ConsPlusNormal0"/>
            </w:pPr>
          </w:p>
        </w:tc>
      </w:tr>
      <w:tr w:rsidR="00D85B44" w14:paraId="3D03B08C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27400A51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5ED8911A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35437DD2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793E9FED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728A419A" w14:textId="77777777" w:rsidR="00D85B44" w:rsidRDefault="00D85B44">
            <w:pPr>
              <w:pStyle w:val="ConsPlusNormal0"/>
            </w:pPr>
          </w:p>
        </w:tc>
      </w:tr>
      <w:tr w:rsidR="00D85B44" w14:paraId="4FE2E085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14:paraId="5198D196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center"/>
          </w:tcPr>
          <w:p w14:paraId="6EAD4274" w14:textId="77777777" w:rsidR="00D85B44" w:rsidRDefault="002239D4">
            <w:pPr>
              <w:pStyle w:val="ConsPlusNormal0"/>
            </w:pPr>
            <w:r>
              <w:t>Цифровая валюта: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14:paraId="07DB499D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14:paraId="02A3CE0D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14:paraId="61247D2C" w14:textId="77777777" w:rsidR="00D85B44" w:rsidRDefault="00D85B44">
            <w:pPr>
              <w:pStyle w:val="ConsPlusNormal0"/>
            </w:pPr>
          </w:p>
        </w:tc>
      </w:tr>
      <w:tr w:rsidR="00D85B44" w14:paraId="7B301EDD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14:paraId="4DCC2F7F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14:paraId="2D470B88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14:paraId="19922591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16B7F841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2ABBA184" w14:textId="77777777" w:rsidR="00D85B44" w:rsidRDefault="00D85B44">
            <w:pPr>
              <w:pStyle w:val="ConsPlusNormal0"/>
            </w:pPr>
          </w:p>
        </w:tc>
      </w:tr>
      <w:tr w:rsidR="00D85B44" w14:paraId="4686FC9A" w14:textId="77777777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14:paraId="001D034B" w14:textId="77777777" w:rsidR="00D85B44" w:rsidRDefault="00D85B44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14:paraId="74140339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14:paraId="3ECC9DA4" w14:textId="77777777" w:rsidR="00D85B44" w:rsidRDefault="00D85B44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14:paraId="4AC86F13" w14:textId="77777777" w:rsidR="00D85B44" w:rsidRDefault="00D85B44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14:paraId="065A0539" w14:textId="77777777" w:rsidR="00D85B44" w:rsidRDefault="00D85B44">
            <w:pPr>
              <w:pStyle w:val="ConsPlusNormal0"/>
            </w:pPr>
          </w:p>
        </w:tc>
      </w:tr>
    </w:tbl>
    <w:p w14:paraId="43956FD2" w14:textId="77777777" w:rsidR="00D85B44" w:rsidRDefault="00D85B44">
      <w:pPr>
        <w:pStyle w:val="ConsPlusNormal0"/>
        <w:jc w:val="both"/>
      </w:pPr>
    </w:p>
    <w:p w14:paraId="56EF96E4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407C8D3B" w14:textId="77777777" w:rsidR="00D85B44" w:rsidRDefault="002239D4">
      <w:pPr>
        <w:pStyle w:val="ConsPlusNonformat0"/>
        <w:jc w:val="both"/>
      </w:pPr>
      <w:bookmarkStart w:id="6" w:name="P289"/>
      <w:bookmarkEnd w:id="6"/>
      <w:r>
        <w:t xml:space="preserve">    &lt;1&gt; Сведения о расходах представляются в случаях, установленных статьей</w:t>
      </w:r>
    </w:p>
    <w:p w14:paraId="0542F990" w14:textId="77777777" w:rsidR="00D85B44" w:rsidRDefault="002239D4">
      <w:pPr>
        <w:pStyle w:val="ConsPlusNonformat0"/>
        <w:jc w:val="both"/>
      </w:pPr>
      <w:hyperlink r:id="rId55" w:tooltip="Федеральный закон от 03.12.2012 N 230-ФЗ (ред. от 28.12.2025) &quot;О контроле за соответствием расходов лиц, замещающих государственные должности, и иных лиц их доходам&quot; {КонсультантПлюс}">
        <w:r>
          <w:rPr>
            <w:color w:val="0000FF"/>
          </w:rPr>
          <w:t>3</w:t>
        </w:r>
      </w:hyperlink>
      <w:r>
        <w:t xml:space="preserve">  Федерального  </w:t>
      </w:r>
      <w:proofErr w:type="gramStart"/>
      <w:r>
        <w:t>закона  от</w:t>
      </w:r>
      <w:proofErr w:type="gramEnd"/>
      <w:r>
        <w:t xml:space="preserve">  3  декабря  2012  г.  </w:t>
      </w:r>
      <w:proofErr w:type="gramStart"/>
      <w:r>
        <w:t>N  230</w:t>
      </w:r>
      <w:proofErr w:type="gramEnd"/>
      <w:r>
        <w:t>-ФЗ "О контроле за</w:t>
      </w:r>
    </w:p>
    <w:p w14:paraId="756CB6B7" w14:textId="77777777" w:rsidR="00D85B44" w:rsidRDefault="002239D4">
      <w:pPr>
        <w:pStyle w:val="ConsPlusNonformat0"/>
        <w:jc w:val="both"/>
      </w:pPr>
      <w:proofErr w:type="gramStart"/>
      <w:r>
        <w:t>соответствием  расходов</w:t>
      </w:r>
      <w:proofErr w:type="gramEnd"/>
      <w:r>
        <w:t xml:space="preserve">  лиц,  замещающих </w:t>
      </w:r>
      <w:r>
        <w:t>государственные должности, и иных</w:t>
      </w:r>
    </w:p>
    <w:p w14:paraId="66AA8D87" w14:textId="77777777" w:rsidR="00D85B44" w:rsidRDefault="002239D4">
      <w:pPr>
        <w:pStyle w:val="ConsPlusNonformat0"/>
        <w:jc w:val="both"/>
      </w:pPr>
      <w:proofErr w:type="gramStart"/>
      <w:r>
        <w:t>лиц  их</w:t>
      </w:r>
      <w:proofErr w:type="gramEnd"/>
      <w:r>
        <w:t xml:space="preserve">  доходам".  </w:t>
      </w:r>
      <w:proofErr w:type="gramStart"/>
      <w:r>
        <w:t>Если  правовые</w:t>
      </w:r>
      <w:proofErr w:type="gramEnd"/>
      <w:r>
        <w:t xml:space="preserve">  основания  для  представления указанных</w:t>
      </w:r>
    </w:p>
    <w:p w14:paraId="38046868" w14:textId="77777777" w:rsidR="00D85B44" w:rsidRDefault="002239D4">
      <w:pPr>
        <w:pStyle w:val="ConsPlusNonformat0"/>
        <w:jc w:val="both"/>
      </w:pPr>
      <w:r>
        <w:t>сведений отсутствуют, данный раздел не заполняется.</w:t>
      </w:r>
    </w:p>
    <w:p w14:paraId="1C263AFF" w14:textId="77777777" w:rsidR="00D85B44" w:rsidRDefault="002239D4">
      <w:pPr>
        <w:pStyle w:val="ConsPlusNonformat0"/>
        <w:jc w:val="both"/>
      </w:pPr>
      <w:r>
        <w:t xml:space="preserve">    &lt;2&gt;   Указываются   </w:t>
      </w:r>
      <w:proofErr w:type="gramStart"/>
      <w:r>
        <w:t>наименование  и</w:t>
      </w:r>
      <w:proofErr w:type="gramEnd"/>
      <w:r>
        <w:t xml:space="preserve">  реквизиты  документа,  являющегося</w:t>
      </w:r>
    </w:p>
    <w:p w14:paraId="01B1FA9E" w14:textId="77777777" w:rsidR="00D85B44" w:rsidRDefault="002239D4">
      <w:pPr>
        <w:pStyle w:val="ConsPlusNonformat0"/>
        <w:jc w:val="both"/>
      </w:pPr>
      <w:proofErr w:type="gramStart"/>
      <w:r>
        <w:t>законным  основани</w:t>
      </w:r>
      <w:r>
        <w:t>ем</w:t>
      </w:r>
      <w:proofErr w:type="gramEnd"/>
      <w:r>
        <w:t xml:space="preserve"> для возникновения права собственности. Копия документа</w:t>
      </w:r>
    </w:p>
    <w:p w14:paraId="23E838CC" w14:textId="77777777" w:rsidR="00D85B44" w:rsidRDefault="002239D4">
      <w:pPr>
        <w:pStyle w:val="ConsPlusNonformat0"/>
        <w:jc w:val="both"/>
      </w:pPr>
      <w:r>
        <w:t>прилагается к настоящей справке.</w:t>
      </w:r>
    </w:p>
    <w:p w14:paraId="1ED7A2D6" w14:textId="77777777" w:rsidR="00D85B44" w:rsidRDefault="002239D4">
      <w:pPr>
        <w:pStyle w:val="ConsPlusNonformat0"/>
        <w:jc w:val="both"/>
      </w:pPr>
      <w:r>
        <w:t xml:space="preserve">    В   отношении   цифровых   финансовых   </w:t>
      </w:r>
      <w:proofErr w:type="gramStart"/>
      <w:r>
        <w:t>активов  в</w:t>
      </w:r>
      <w:proofErr w:type="gramEnd"/>
      <w:r>
        <w:t xml:space="preserve">  качестве  основания</w:t>
      </w:r>
    </w:p>
    <w:p w14:paraId="518EA31D" w14:textId="77777777" w:rsidR="00D85B44" w:rsidRDefault="002239D4">
      <w:pPr>
        <w:pStyle w:val="ConsPlusNonformat0"/>
        <w:jc w:val="both"/>
      </w:pPr>
      <w:proofErr w:type="gramStart"/>
      <w:r>
        <w:t>приобретения  указываются</w:t>
      </w:r>
      <w:proofErr w:type="gramEnd"/>
      <w:r>
        <w:t xml:space="preserve">  реквизиты записи о цифровых финансовых активах в</w:t>
      </w:r>
    </w:p>
    <w:p w14:paraId="6814724A" w14:textId="77777777" w:rsidR="00D85B44" w:rsidRDefault="002239D4">
      <w:pPr>
        <w:pStyle w:val="ConsPlusNonformat0"/>
        <w:jc w:val="both"/>
      </w:pPr>
      <w:r>
        <w:t>информационно</w:t>
      </w:r>
      <w:r>
        <w:t>й системе, в которой осуществляется выпуск цифровых финансовых</w:t>
      </w:r>
    </w:p>
    <w:p w14:paraId="73716A27" w14:textId="77777777" w:rsidR="00D85B44" w:rsidRDefault="002239D4">
      <w:pPr>
        <w:pStyle w:val="ConsPlusNonformat0"/>
        <w:jc w:val="both"/>
      </w:pPr>
      <w:r>
        <w:t>активов, и прикладывается выписка из данной информационной системы.</w:t>
      </w:r>
    </w:p>
    <w:p w14:paraId="6102623C" w14:textId="77777777" w:rsidR="00D85B44" w:rsidRDefault="002239D4">
      <w:pPr>
        <w:pStyle w:val="ConsPlusNonformat0"/>
        <w:jc w:val="both"/>
      </w:pPr>
      <w:r>
        <w:t xml:space="preserve">    В   отношении   цифровой   </w:t>
      </w:r>
      <w:proofErr w:type="gramStart"/>
      <w:r>
        <w:t>валюты  в</w:t>
      </w:r>
      <w:proofErr w:type="gramEnd"/>
      <w:r>
        <w:t xml:space="preserve">  качестве  основания  приобретения</w:t>
      </w:r>
    </w:p>
    <w:p w14:paraId="337F929B" w14:textId="77777777" w:rsidR="00D85B44" w:rsidRDefault="002239D4">
      <w:pPr>
        <w:pStyle w:val="ConsPlusNonformat0"/>
        <w:jc w:val="both"/>
      </w:pPr>
      <w:proofErr w:type="gramStart"/>
      <w:r>
        <w:t>указываются  идентификационный</w:t>
      </w:r>
      <w:proofErr w:type="gramEnd"/>
      <w:r>
        <w:t xml:space="preserve">  номер  и  дата  транзакции и прикладывается</w:t>
      </w:r>
    </w:p>
    <w:p w14:paraId="402812FC" w14:textId="77777777" w:rsidR="00D85B44" w:rsidRDefault="002239D4">
      <w:pPr>
        <w:pStyle w:val="ConsPlusNonformat0"/>
        <w:jc w:val="both"/>
      </w:pPr>
      <w:r>
        <w:t>выписка о транзакции при ее наличии по применимому праву.</w:t>
      </w:r>
    </w:p>
    <w:p w14:paraId="5C6D1CBF" w14:textId="77777777" w:rsidR="00D85B44" w:rsidRDefault="002239D4">
      <w:pPr>
        <w:pStyle w:val="ConsPlusNonformat0"/>
        <w:jc w:val="both"/>
      </w:pPr>
      <w:r>
        <w:t xml:space="preserve">    </w:t>
      </w:r>
      <w:proofErr w:type="gramStart"/>
      <w:r>
        <w:t>В  отношении</w:t>
      </w:r>
      <w:proofErr w:type="gramEnd"/>
      <w:r>
        <w:t xml:space="preserve">  сделок  по  приобретению  цифровых  финансовых  активов и</w:t>
      </w:r>
    </w:p>
    <w:p w14:paraId="60F4A500" w14:textId="77777777" w:rsidR="00D85B44" w:rsidRDefault="002239D4">
      <w:pPr>
        <w:pStyle w:val="ConsPlusNonformat0"/>
        <w:jc w:val="both"/>
      </w:pPr>
      <w:r>
        <w:t xml:space="preserve">цифровой   валюты   </w:t>
      </w:r>
      <w:proofErr w:type="gramStart"/>
      <w:r>
        <w:t>к  справке</w:t>
      </w:r>
      <w:proofErr w:type="gramEnd"/>
      <w:r>
        <w:t xml:space="preserve">  прилагаются  д</w:t>
      </w:r>
      <w:r>
        <w:t>окументы  (при  их  наличии),</w:t>
      </w:r>
    </w:p>
    <w:p w14:paraId="246AD422" w14:textId="77777777" w:rsidR="00D85B44" w:rsidRDefault="002239D4">
      <w:pPr>
        <w:pStyle w:val="ConsPlusNonformat0"/>
        <w:jc w:val="both"/>
      </w:pPr>
      <w:proofErr w:type="gramStart"/>
      <w:r>
        <w:t>подтверждающие  сумму</w:t>
      </w:r>
      <w:proofErr w:type="gramEnd"/>
      <w:r>
        <w:t xml:space="preserve"> сделки и (или) содержащие информацию о второй стороне</w:t>
      </w:r>
    </w:p>
    <w:p w14:paraId="3158DBBE" w14:textId="77777777" w:rsidR="00D85B44" w:rsidRDefault="002239D4">
      <w:pPr>
        <w:pStyle w:val="ConsPlusNonformat0"/>
        <w:jc w:val="both"/>
      </w:pPr>
      <w:r>
        <w:t>сделки.</w:t>
      </w:r>
    </w:p>
    <w:p w14:paraId="38F2D520" w14:textId="77777777" w:rsidR="00D85B44" w:rsidRDefault="00D85B44">
      <w:pPr>
        <w:pStyle w:val="ConsPlusNormal0"/>
        <w:jc w:val="both"/>
      </w:pPr>
    </w:p>
    <w:p w14:paraId="56E702F1" w14:textId="77777777" w:rsidR="00D85B44" w:rsidRDefault="002239D4">
      <w:pPr>
        <w:pStyle w:val="ConsPlusNonformat0"/>
        <w:jc w:val="both"/>
      </w:pPr>
      <w:r>
        <w:t xml:space="preserve">    Раздел 3. Сведения об имуществе</w:t>
      </w:r>
    </w:p>
    <w:p w14:paraId="7768BAFA" w14:textId="77777777" w:rsidR="00D85B44" w:rsidRDefault="00D85B44">
      <w:pPr>
        <w:pStyle w:val="ConsPlusNonformat0"/>
        <w:jc w:val="both"/>
      </w:pPr>
    </w:p>
    <w:p w14:paraId="07DA0A73" w14:textId="77777777" w:rsidR="00D85B44" w:rsidRDefault="002239D4">
      <w:pPr>
        <w:pStyle w:val="ConsPlusNonformat0"/>
        <w:jc w:val="both"/>
      </w:pPr>
      <w:r>
        <w:t xml:space="preserve">    3.1. Недвижимое имущество</w:t>
      </w:r>
    </w:p>
    <w:p w14:paraId="52CF9A8B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1932"/>
        <w:gridCol w:w="1610"/>
        <w:gridCol w:w="1693"/>
        <w:gridCol w:w="1330"/>
        <w:gridCol w:w="1871"/>
      </w:tblGrid>
      <w:tr w:rsidR="00D85B44" w14:paraId="778D9F29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0168AC41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14:paraId="27A4E05A" w14:textId="77777777" w:rsidR="00D85B44" w:rsidRDefault="002239D4">
            <w:pPr>
              <w:pStyle w:val="ConsPlusNormal0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14:paraId="7B3FB303" w14:textId="77777777" w:rsidR="00D85B44" w:rsidRDefault="002239D4">
            <w:pPr>
              <w:pStyle w:val="ConsPlusNormal0"/>
              <w:jc w:val="center"/>
            </w:pPr>
            <w:r>
              <w:t xml:space="preserve">Вид собственности </w:t>
            </w:r>
            <w:hyperlink w:anchor="P407" w:tooltip="    &lt;1&gt; Указывается вид собственности (индивидуальная, долевая, общая); для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14:paraId="55C36905" w14:textId="77777777" w:rsidR="00D85B44" w:rsidRDefault="002239D4">
            <w:pPr>
              <w:pStyle w:val="ConsPlusNormal0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14:paraId="44A0CED7" w14:textId="77777777" w:rsidR="00D85B44" w:rsidRDefault="002239D4">
            <w:pPr>
              <w:pStyle w:val="ConsPlusNormal0"/>
              <w:jc w:val="center"/>
            </w:pPr>
            <w:r>
              <w:t>Площадь (кв. м)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14:paraId="682BE8C4" w14:textId="77777777" w:rsidR="00D85B44" w:rsidRDefault="002239D4">
            <w:pPr>
              <w:pStyle w:val="ConsPlusNormal0"/>
              <w:jc w:val="center"/>
            </w:pPr>
            <w:r>
              <w:t xml:space="preserve">Основание приобретения и источник средств </w:t>
            </w:r>
            <w:hyperlink w:anchor="P411" w:tooltip="    &lt;2&gt; Указываются   наименование   и   реквизиты  документа,  являющегося">
              <w:r>
                <w:rPr>
                  <w:color w:val="0000FF"/>
                </w:rPr>
                <w:t>&lt;2&gt;</w:t>
              </w:r>
            </w:hyperlink>
          </w:p>
        </w:tc>
      </w:tr>
      <w:tr w:rsidR="00D85B44" w14:paraId="7A7BB364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0F1FE0AF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14:paraId="54FB458E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14:paraId="46A84A54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14:paraId="41384804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14:paraId="272F9094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14:paraId="66CA5069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</w:tr>
      <w:tr w:rsidR="00D85B44" w14:paraId="334A92BD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69E0F11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28B4F63D" w14:textId="77777777" w:rsidR="00D85B44" w:rsidRDefault="002239D4">
            <w:pPr>
              <w:pStyle w:val="ConsPlusNormal0"/>
            </w:pPr>
            <w:r>
              <w:t xml:space="preserve">Земельные участки </w:t>
            </w:r>
            <w:hyperlink w:anchor="P419" w:tooltip="    &lt;3&gt;  Указывается вид земельного участка (пая, доли): под индивидуальное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41574DC3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4D4F163E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6E1531A5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3E1E8113" w14:textId="77777777" w:rsidR="00D85B44" w:rsidRDefault="00D85B44">
            <w:pPr>
              <w:pStyle w:val="ConsPlusNormal0"/>
            </w:pPr>
          </w:p>
        </w:tc>
      </w:tr>
      <w:tr w:rsidR="00D85B44" w14:paraId="072308CF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EC3886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57413AAE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7C75026B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2FEAC193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5C11043C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13DC57DA" w14:textId="77777777" w:rsidR="00D85B44" w:rsidRDefault="00D85B44">
            <w:pPr>
              <w:pStyle w:val="ConsPlusNormal0"/>
            </w:pPr>
          </w:p>
        </w:tc>
      </w:tr>
      <w:tr w:rsidR="00D85B44" w14:paraId="57392EFB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15B308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69821ED5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3FE5C4EB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6CC048A8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27B03458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2DD4C93F" w14:textId="77777777" w:rsidR="00D85B44" w:rsidRDefault="00D85B44">
            <w:pPr>
              <w:pStyle w:val="ConsPlusNormal0"/>
            </w:pPr>
          </w:p>
        </w:tc>
      </w:tr>
      <w:tr w:rsidR="00D85B44" w14:paraId="55B5DC6B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7CC3CC2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0143B5B2" w14:textId="77777777" w:rsidR="00D85B44" w:rsidRDefault="002239D4">
            <w:pPr>
              <w:pStyle w:val="ConsPlusNormal0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1D9E31A0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58E2974C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07D33197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4C222A19" w14:textId="77777777" w:rsidR="00D85B44" w:rsidRDefault="00D85B44">
            <w:pPr>
              <w:pStyle w:val="ConsPlusNormal0"/>
            </w:pPr>
          </w:p>
        </w:tc>
      </w:tr>
      <w:tr w:rsidR="00D85B44" w14:paraId="1FA3793B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CD5DED2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73D1F1FB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583D2644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3CF1D0C0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23E22B9F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36B02C62" w14:textId="77777777" w:rsidR="00D85B44" w:rsidRDefault="00D85B44">
            <w:pPr>
              <w:pStyle w:val="ConsPlusNormal0"/>
            </w:pPr>
          </w:p>
        </w:tc>
      </w:tr>
      <w:tr w:rsidR="00D85B44" w14:paraId="72593469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6E86CD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7436536A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632B0DC1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05BB95E2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0871C0BE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0EFBF100" w14:textId="77777777" w:rsidR="00D85B44" w:rsidRDefault="00D85B44">
            <w:pPr>
              <w:pStyle w:val="ConsPlusNormal0"/>
            </w:pPr>
          </w:p>
        </w:tc>
      </w:tr>
      <w:tr w:rsidR="00D85B44" w14:paraId="20B29FB4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33C8ED0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253FA658" w14:textId="77777777" w:rsidR="00D85B44" w:rsidRDefault="002239D4">
            <w:pPr>
              <w:pStyle w:val="ConsPlusNormal0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15DD3D36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6381FFC8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0D3E7A38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30E372AA" w14:textId="77777777" w:rsidR="00D85B44" w:rsidRDefault="00D85B44">
            <w:pPr>
              <w:pStyle w:val="ConsPlusNormal0"/>
            </w:pPr>
          </w:p>
        </w:tc>
      </w:tr>
      <w:tr w:rsidR="00D85B44" w14:paraId="6AFBF028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A57BDA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0A8D54A2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6AF476D5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3F7FBB1F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223A63EA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3517BEB5" w14:textId="77777777" w:rsidR="00D85B44" w:rsidRDefault="00D85B44">
            <w:pPr>
              <w:pStyle w:val="ConsPlusNormal0"/>
            </w:pPr>
          </w:p>
        </w:tc>
      </w:tr>
      <w:tr w:rsidR="00D85B44" w14:paraId="1025509C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E391688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4F223DBE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6FA76FCC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0578D3C8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07615E13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3D62BE24" w14:textId="77777777" w:rsidR="00D85B44" w:rsidRDefault="00D85B44">
            <w:pPr>
              <w:pStyle w:val="ConsPlusNormal0"/>
            </w:pPr>
          </w:p>
        </w:tc>
      </w:tr>
      <w:tr w:rsidR="00D85B44" w14:paraId="77D7C7CE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29228DF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3C36AF54" w14:textId="77777777" w:rsidR="00D85B44" w:rsidRDefault="002239D4">
            <w:pPr>
              <w:pStyle w:val="ConsPlusNormal0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18F10BD4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725F741E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52F69444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58A2C7CC" w14:textId="77777777" w:rsidR="00D85B44" w:rsidRDefault="00D85B44">
            <w:pPr>
              <w:pStyle w:val="ConsPlusNormal0"/>
            </w:pPr>
          </w:p>
        </w:tc>
      </w:tr>
      <w:tr w:rsidR="00D85B44" w14:paraId="65C46B04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191CDA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5A74AA24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48B003D7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23902400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6BC1E61E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08A6101A" w14:textId="77777777" w:rsidR="00D85B44" w:rsidRDefault="00D85B44">
            <w:pPr>
              <w:pStyle w:val="ConsPlusNormal0"/>
            </w:pPr>
          </w:p>
        </w:tc>
      </w:tr>
      <w:tr w:rsidR="00D85B44" w14:paraId="472486B0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4A73C9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3248BF1C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2BD86DE3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28FC79B4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78D5B8DE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3A220B9E" w14:textId="77777777" w:rsidR="00D85B44" w:rsidRDefault="00D85B44">
            <w:pPr>
              <w:pStyle w:val="ConsPlusNormal0"/>
            </w:pPr>
          </w:p>
        </w:tc>
      </w:tr>
      <w:tr w:rsidR="00D85B44" w14:paraId="1B3A1107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F4FE30E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14:paraId="16C6771D" w14:textId="77777777" w:rsidR="00D85B44" w:rsidRDefault="002239D4">
            <w:pPr>
              <w:pStyle w:val="ConsPlusNormal0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14:paraId="56D46402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14:paraId="2D0D7DB7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14:paraId="799C98EA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14:paraId="07A33522" w14:textId="77777777" w:rsidR="00D85B44" w:rsidRDefault="00D85B44">
            <w:pPr>
              <w:pStyle w:val="ConsPlusNormal0"/>
            </w:pPr>
          </w:p>
        </w:tc>
      </w:tr>
      <w:tr w:rsidR="00D85B44" w14:paraId="375CE462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DABEB73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14:paraId="67744D34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14:paraId="73C2A718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14:paraId="0D913071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14:paraId="15FC281C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059B7179" w14:textId="77777777" w:rsidR="00D85B44" w:rsidRDefault="00D85B44">
            <w:pPr>
              <w:pStyle w:val="ConsPlusNormal0"/>
            </w:pPr>
          </w:p>
        </w:tc>
      </w:tr>
      <w:tr w:rsidR="00D85B44" w14:paraId="210ABFC3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B24AA3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14:paraId="2FE60A2F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14:paraId="2721850B" w14:textId="77777777" w:rsidR="00D85B44" w:rsidRDefault="00D85B44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14:paraId="4BF9CAEA" w14:textId="77777777" w:rsidR="00D85B44" w:rsidRDefault="00D85B44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14:paraId="48EA5DA1" w14:textId="77777777" w:rsidR="00D85B44" w:rsidRDefault="00D85B44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14:paraId="6216D588" w14:textId="77777777" w:rsidR="00D85B44" w:rsidRDefault="00D85B44">
            <w:pPr>
              <w:pStyle w:val="ConsPlusNormal0"/>
            </w:pPr>
          </w:p>
        </w:tc>
      </w:tr>
    </w:tbl>
    <w:p w14:paraId="346B7142" w14:textId="77777777" w:rsidR="00D85B44" w:rsidRDefault="00D85B44">
      <w:pPr>
        <w:pStyle w:val="ConsPlusNormal0"/>
        <w:jc w:val="both"/>
      </w:pPr>
    </w:p>
    <w:p w14:paraId="18E4CD84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1CAD00F2" w14:textId="77777777" w:rsidR="00D85B44" w:rsidRDefault="002239D4">
      <w:pPr>
        <w:pStyle w:val="ConsPlusNonformat0"/>
        <w:jc w:val="both"/>
      </w:pPr>
      <w:bookmarkStart w:id="7" w:name="P407"/>
      <w:bookmarkEnd w:id="7"/>
      <w:r>
        <w:t xml:space="preserve">    &lt;1&gt; Указывается вид собственности (индивидуальная, долевая, общая); для</w:t>
      </w:r>
    </w:p>
    <w:p w14:paraId="3409FC09" w14:textId="77777777" w:rsidR="00D85B44" w:rsidRDefault="002239D4">
      <w:pPr>
        <w:pStyle w:val="ConsPlusNonformat0"/>
        <w:jc w:val="both"/>
      </w:pPr>
      <w:r>
        <w:t>совместной собственности указываются иные лица (Ф.И.О. или наименование), в</w:t>
      </w:r>
    </w:p>
    <w:p w14:paraId="7E16C0FA" w14:textId="77777777" w:rsidR="00D85B44" w:rsidRDefault="002239D4">
      <w:pPr>
        <w:pStyle w:val="ConsPlusNonformat0"/>
        <w:jc w:val="both"/>
      </w:pPr>
      <w:r>
        <w:t xml:space="preserve">собственности   </w:t>
      </w:r>
      <w:proofErr w:type="gramStart"/>
      <w:r>
        <w:t>которых  находится</w:t>
      </w:r>
      <w:proofErr w:type="gramEnd"/>
      <w:r>
        <w:t xml:space="preserve">  имущество;  для  долевой  собственности</w:t>
      </w:r>
    </w:p>
    <w:p w14:paraId="49F6439C" w14:textId="77777777" w:rsidR="00D85B44" w:rsidRDefault="002239D4">
      <w:pPr>
        <w:pStyle w:val="ConsPlusNonformat0"/>
        <w:jc w:val="both"/>
      </w:pPr>
      <w:r>
        <w:t>указывается доля лица, сведения об имуществе которого представляются.</w:t>
      </w:r>
    </w:p>
    <w:p w14:paraId="078C9D34" w14:textId="77777777" w:rsidR="00D85B44" w:rsidRDefault="002239D4">
      <w:pPr>
        <w:pStyle w:val="ConsPlusNonformat0"/>
        <w:jc w:val="both"/>
      </w:pPr>
      <w:bookmarkStart w:id="8" w:name="P411"/>
      <w:bookmarkEnd w:id="8"/>
      <w:r>
        <w:t xml:space="preserve">    &lt;2&gt; Указываются   наименование</w:t>
      </w:r>
      <w:r>
        <w:t xml:space="preserve">   и   </w:t>
      </w:r>
      <w:proofErr w:type="gramStart"/>
      <w:r>
        <w:t>реквизиты  документа</w:t>
      </w:r>
      <w:proofErr w:type="gramEnd"/>
      <w:r>
        <w:t>,  являющегося</w:t>
      </w:r>
    </w:p>
    <w:p w14:paraId="38778C16" w14:textId="77777777" w:rsidR="00D85B44" w:rsidRDefault="002239D4">
      <w:pPr>
        <w:pStyle w:val="ConsPlusNonformat0"/>
        <w:jc w:val="both"/>
      </w:pPr>
      <w:r>
        <w:t xml:space="preserve">законным </w:t>
      </w:r>
      <w:proofErr w:type="gramStart"/>
      <w:r>
        <w:t>основанием  для</w:t>
      </w:r>
      <w:proofErr w:type="gramEnd"/>
      <w:r>
        <w:t xml:space="preserve">  возникновения  права  собственности,  а  также  в</w:t>
      </w:r>
    </w:p>
    <w:p w14:paraId="5D460AAC" w14:textId="77777777" w:rsidR="00D85B44" w:rsidRDefault="002239D4">
      <w:pPr>
        <w:pStyle w:val="ConsPlusNonformat0"/>
        <w:jc w:val="both"/>
      </w:pPr>
      <w:r>
        <w:t xml:space="preserve">случаях, предусмотренных </w:t>
      </w:r>
      <w:hyperlink r:id="rId56" w:tooltip="Федеральный закон от 07.05.2013 N 79-ФЗ (ред. от 28.12.2025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">
        <w:r>
          <w:rPr>
            <w:color w:val="0000FF"/>
          </w:rPr>
          <w:t>частью 1 ста</w:t>
        </w:r>
        <w:r>
          <w:rPr>
            <w:color w:val="0000FF"/>
          </w:rPr>
          <w:t>тьи 4</w:t>
        </w:r>
      </w:hyperlink>
      <w:r>
        <w:t xml:space="preserve"> Федерального  закона  от  7  мая</w:t>
      </w:r>
    </w:p>
    <w:p w14:paraId="63144ACA" w14:textId="77777777" w:rsidR="00D85B44" w:rsidRDefault="002239D4">
      <w:pPr>
        <w:pStyle w:val="ConsPlusNonformat0"/>
        <w:jc w:val="both"/>
      </w:pPr>
      <w:r>
        <w:t xml:space="preserve">2013 г. N 79-ФЗ "О </w:t>
      </w:r>
      <w:proofErr w:type="gramStart"/>
      <w:r>
        <w:t>запрете  отдельным</w:t>
      </w:r>
      <w:proofErr w:type="gramEnd"/>
      <w:r>
        <w:t xml:space="preserve">  категориям  лиц  открывать  и  иметь</w:t>
      </w:r>
    </w:p>
    <w:p w14:paraId="1C860D36" w14:textId="77777777" w:rsidR="00D85B44" w:rsidRDefault="002239D4">
      <w:pPr>
        <w:pStyle w:val="ConsPlusNonformat0"/>
        <w:jc w:val="both"/>
      </w:pPr>
      <w:r>
        <w:t>счета (вклады), хранить наличные денежные средства и ценности в иностранных</w:t>
      </w:r>
    </w:p>
    <w:p w14:paraId="5DB5A4AF" w14:textId="77777777" w:rsidR="00D85B44" w:rsidRDefault="002239D4">
      <w:pPr>
        <w:pStyle w:val="ConsPlusNonformat0"/>
        <w:jc w:val="both"/>
      </w:pPr>
      <w:r>
        <w:t>банках, расположенных за пределами территории Российской Федерации, владеть</w:t>
      </w:r>
    </w:p>
    <w:p w14:paraId="1C7BC623" w14:textId="77777777" w:rsidR="00D85B44" w:rsidRDefault="002239D4">
      <w:pPr>
        <w:pStyle w:val="ConsPlusNonformat0"/>
        <w:jc w:val="both"/>
      </w:pPr>
      <w:r>
        <w:t>и (</w:t>
      </w:r>
      <w:proofErr w:type="gramStart"/>
      <w:r>
        <w:t>или)  пользоваться</w:t>
      </w:r>
      <w:proofErr w:type="gramEnd"/>
      <w:r>
        <w:t xml:space="preserve">  иностранными  финансовыми  инструментами",  источник</w:t>
      </w:r>
    </w:p>
    <w:p w14:paraId="536CEA28" w14:textId="77777777" w:rsidR="00D85B44" w:rsidRDefault="002239D4">
      <w:pPr>
        <w:pStyle w:val="ConsPlusNonformat0"/>
        <w:jc w:val="both"/>
      </w:pPr>
      <w:r>
        <w:t>получения средств, за счет которых приобретено имущество.</w:t>
      </w:r>
    </w:p>
    <w:p w14:paraId="145FD846" w14:textId="77777777" w:rsidR="00D85B44" w:rsidRDefault="002239D4">
      <w:pPr>
        <w:pStyle w:val="ConsPlusNonformat0"/>
        <w:jc w:val="both"/>
      </w:pPr>
      <w:bookmarkStart w:id="9" w:name="P419"/>
      <w:bookmarkEnd w:id="9"/>
      <w:r>
        <w:t xml:space="preserve">    &lt;3</w:t>
      </w:r>
      <w:proofErr w:type="gramStart"/>
      <w:r>
        <w:t>&gt;  Указывается</w:t>
      </w:r>
      <w:proofErr w:type="gramEnd"/>
      <w:r>
        <w:t xml:space="preserve"> вид земельного участка (пая, доли): под индивидуальное</w:t>
      </w:r>
    </w:p>
    <w:p w14:paraId="3BF8C3CE" w14:textId="77777777" w:rsidR="00D85B44" w:rsidRDefault="002239D4">
      <w:pPr>
        <w:pStyle w:val="ConsPlusNonformat0"/>
        <w:jc w:val="both"/>
      </w:pPr>
      <w:r>
        <w:t>жилищное строительство, дачный, садовый, приусадебный, огородный и другие.</w:t>
      </w:r>
    </w:p>
    <w:p w14:paraId="517C8F86" w14:textId="77777777" w:rsidR="00D85B44" w:rsidRDefault="00D85B44">
      <w:pPr>
        <w:pStyle w:val="ConsPlusNonformat0"/>
        <w:jc w:val="both"/>
      </w:pPr>
    </w:p>
    <w:p w14:paraId="329AF1C7" w14:textId="77777777" w:rsidR="00D85B44" w:rsidRDefault="002239D4">
      <w:pPr>
        <w:pStyle w:val="ConsPlusNonformat0"/>
        <w:jc w:val="both"/>
      </w:pPr>
      <w:r>
        <w:t xml:space="preserve">    3.2. Транспортные средства</w:t>
      </w:r>
    </w:p>
    <w:p w14:paraId="7D3A40EC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3346"/>
        <w:gridCol w:w="2608"/>
        <w:gridCol w:w="2494"/>
      </w:tblGrid>
      <w:tr w:rsidR="00D85B44" w14:paraId="7577A027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3ED99193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14:paraId="3BB28759" w14:textId="77777777" w:rsidR="00D85B44" w:rsidRDefault="002239D4">
            <w:pPr>
              <w:pStyle w:val="ConsPlusNormal0"/>
              <w:jc w:val="center"/>
            </w:pPr>
            <w:r>
              <w:t>Вид, мар</w:t>
            </w:r>
            <w:r>
              <w:t>ка, модель транспортного средства, год изготовления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4AFF3E18" w14:textId="77777777" w:rsidR="00D85B44" w:rsidRDefault="002239D4">
            <w:pPr>
              <w:pStyle w:val="ConsPlusNormal0"/>
              <w:jc w:val="center"/>
            </w:pPr>
            <w:r>
              <w:t xml:space="preserve">Вид собственности </w:t>
            </w:r>
            <w:hyperlink w:anchor="P496" w:tooltip="    &lt;1&gt;   Указывается   вид   собственности  (индивидуальная,  общая);  для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14:paraId="3CFDF39D" w14:textId="77777777" w:rsidR="00D85B44" w:rsidRDefault="002239D4">
            <w:pPr>
              <w:pStyle w:val="ConsPlusNormal0"/>
              <w:jc w:val="center"/>
            </w:pPr>
            <w:r>
              <w:t>Место регистрации</w:t>
            </w:r>
          </w:p>
        </w:tc>
      </w:tr>
      <w:tr w:rsidR="00D85B44" w14:paraId="58D24438" w14:textId="77777777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14:paraId="0947FB5F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14:paraId="29832116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14:paraId="26991DF6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14:paraId="5B1F3F75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</w:tr>
      <w:tr w:rsidR="00D85B44" w14:paraId="3EC4DBE1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58FF495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4EA6C29B" w14:textId="77777777" w:rsidR="00D85B44" w:rsidRDefault="002239D4">
            <w:pPr>
              <w:pStyle w:val="ConsPlusNormal0"/>
            </w:pPr>
            <w:r>
              <w:t>Автомобили легковые: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6E84A346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7178B501" w14:textId="77777777" w:rsidR="00D85B44" w:rsidRDefault="00D85B44">
            <w:pPr>
              <w:pStyle w:val="ConsPlusNormal0"/>
            </w:pPr>
          </w:p>
        </w:tc>
      </w:tr>
      <w:tr w:rsidR="00D85B44" w14:paraId="3192E435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1340B99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64ADC3A6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793793B0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6429C5B7" w14:textId="77777777" w:rsidR="00D85B44" w:rsidRDefault="00D85B44">
            <w:pPr>
              <w:pStyle w:val="ConsPlusNormal0"/>
            </w:pPr>
          </w:p>
        </w:tc>
      </w:tr>
      <w:tr w:rsidR="00D85B44" w14:paraId="5724F8B8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B49A037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02944B74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0E1F6328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652BA9FB" w14:textId="77777777" w:rsidR="00D85B44" w:rsidRDefault="00D85B44">
            <w:pPr>
              <w:pStyle w:val="ConsPlusNormal0"/>
            </w:pPr>
          </w:p>
        </w:tc>
      </w:tr>
      <w:tr w:rsidR="00D85B44" w14:paraId="7F2227B9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0669252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3A0827B6" w14:textId="77777777" w:rsidR="00D85B44" w:rsidRDefault="002239D4">
            <w:pPr>
              <w:pStyle w:val="ConsPlusNormal0"/>
            </w:pPr>
            <w:r>
              <w:t>Автомобили грузовые: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5E83560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8548FED" w14:textId="77777777" w:rsidR="00D85B44" w:rsidRDefault="00D85B44">
            <w:pPr>
              <w:pStyle w:val="ConsPlusNormal0"/>
            </w:pPr>
          </w:p>
        </w:tc>
      </w:tr>
      <w:tr w:rsidR="00D85B44" w14:paraId="2AFD64A7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C5ADFFD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254FC973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0F000C5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5A3DB1" w14:textId="77777777" w:rsidR="00D85B44" w:rsidRDefault="00D85B44">
            <w:pPr>
              <w:pStyle w:val="ConsPlusNormal0"/>
            </w:pPr>
          </w:p>
        </w:tc>
      </w:tr>
      <w:tr w:rsidR="00D85B44" w14:paraId="3D070218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60B263B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04C6998A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1FCF4BC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045B393" w14:textId="77777777" w:rsidR="00D85B44" w:rsidRDefault="00D85B44">
            <w:pPr>
              <w:pStyle w:val="ConsPlusNormal0"/>
            </w:pPr>
          </w:p>
        </w:tc>
      </w:tr>
      <w:tr w:rsidR="00D85B44" w14:paraId="19458900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0E81794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72DD5FD4" w14:textId="77777777" w:rsidR="00D85B44" w:rsidRDefault="002239D4">
            <w:pPr>
              <w:pStyle w:val="ConsPlusNormal0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31B24AC4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FEB19B2" w14:textId="77777777" w:rsidR="00D85B44" w:rsidRDefault="00D85B44">
            <w:pPr>
              <w:pStyle w:val="ConsPlusNormal0"/>
            </w:pPr>
          </w:p>
        </w:tc>
      </w:tr>
      <w:tr w:rsidR="00D85B44" w14:paraId="79031989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A5757B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3598B72B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B7AB09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295DE0" w14:textId="77777777" w:rsidR="00D85B44" w:rsidRDefault="00D85B44">
            <w:pPr>
              <w:pStyle w:val="ConsPlusNormal0"/>
            </w:pPr>
          </w:p>
        </w:tc>
      </w:tr>
      <w:tr w:rsidR="00D85B44" w14:paraId="0C7145A4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F7A1B2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6502E621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43703B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5356505" w14:textId="77777777" w:rsidR="00D85B44" w:rsidRDefault="00D85B44">
            <w:pPr>
              <w:pStyle w:val="ConsPlusNormal0"/>
            </w:pPr>
          </w:p>
        </w:tc>
      </w:tr>
      <w:tr w:rsidR="00D85B44" w14:paraId="650AC395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089495E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5DD07C1B" w14:textId="77777777" w:rsidR="00D85B44" w:rsidRDefault="002239D4">
            <w:pPr>
              <w:pStyle w:val="ConsPlusNormal0"/>
            </w:pPr>
            <w:r>
              <w:t>Сельскохозяйственная техника: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2235F373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0AC93BE0" w14:textId="77777777" w:rsidR="00D85B44" w:rsidRDefault="00D85B44">
            <w:pPr>
              <w:pStyle w:val="ConsPlusNormal0"/>
            </w:pPr>
          </w:p>
        </w:tc>
      </w:tr>
      <w:tr w:rsidR="00D85B44" w14:paraId="406D2FEB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FE28B5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796C9213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552CD970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349E8550" w14:textId="77777777" w:rsidR="00D85B44" w:rsidRDefault="00D85B44">
            <w:pPr>
              <w:pStyle w:val="ConsPlusNormal0"/>
            </w:pPr>
          </w:p>
        </w:tc>
      </w:tr>
      <w:tr w:rsidR="00D85B44" w14:paraId="34778100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D42CC1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61C5AE8B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77C600CE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0219D7C6" w14:textId="77777777" w:rsidR="00D85B44" w:rsidRDefault="00D85B44">
            <w:pPr>
              <w:pStyle w:val="ConsPlusNormal0"/>
            </w:pPr>
          </w:p>
        </w:tc>
      </w:tr>
      <w:tr w:rsidR="00D85B44" w14:paraId="2037E0CE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79CAE13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00CEEDEA" w14:textId="77777777" w:rsidR="00D85B44" w:rsidRDefault="002239D4">
            <w:pPr>
              <w:pStyle w:val="ConsPlusNormal0"/>
            </w:pPr>
            <w:r>
              <w:t>Водный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1D89E9C6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4EDA1A83" w14:textId="77777777" w:rsidR="00D85B44" w:rsidRDefault="00D85B44">
            <w:pPr>
              <w:pStyle w:val="ConsPlusNormal0"/>
            </w:pPr>
          </w:p>
        </w:tc>
      </w:tr>
      <w:tr w:rsidR="00D85B44" w14:paraId="6E44EDCA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B80C77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21C2EB9A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4DD53987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080CCDEF" w14:textId="77777777" w:rsidR="00D85B44" w:rsidRDefault="00D85B44">
            <w:pPr>
              <w:pStyle w:val="ConsPlusNormal0"/>
            </w:pPr>
          </w:p>
        </w:tc>
      </w:tr>
      <w:tr w:rsidR="00D85B44" w14:paraId="4D3137DC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633F6A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2B84A80A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1B2F5C01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02E95A13" w14:textId="77777777" w:rsidR="00D85B44" w:rsidRDefault="00D85B44">
            <w:pPr>
              <w:pStyle w:val="ConsPlusNormal0"/>
            </w:pPr>
          </w:p>
        </w:tc>
      </w:tr>
      <w:tr w:rsidR="00D85B44" w14:paraId="4CB9CC16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438CC29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41FD3E8D" w14:textId="77777777" w:rsidR="00D85B44" w:rsidRDefault="002239D4">
            <w:pPr>
              <w:pStyle w:val="ConsPlusNormal0"/>
            </w:pPr>
            <w:r>
              <w:t>Воздушный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2B55723A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080BEE18" w14:textId="77777777" w:rsidR="00D85B44" w:rsidRDefault="00D85B44">
            <w:pPr>
              <w:pStyle w:val="ConsPlusNormal0"/>
            </w:pPr>
          </w:p>
        </w:tc>
      </w:tr>
      <w:tr w:rsidR="00D85B44" w14:paraId="54A7F4F1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ED738C5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71A989B2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10147158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7B4D0439" w14:textId="77777777" w:rsidR="00D85B44" w:rsidRDefault="00D85B44">
            <w:pPr>
              <w:pStyle w:val="ConsPlusNormal0"/>
            </w:pPr>
          </w:p>
        </w:tc>
      </w:tr>
      <w:tr w:rsidR="00D85B44" w14:paraId="7794FAE4" w14:textId="77777777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6CB3AB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47357319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688D66F6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13B3E641" w14:textId="77777777" w:rsidR="00D85B44" w:rsidRDefault="00D85B44">
            <w:pPr>
              <w:pStyle w:val="ConsPlusNormal0"/>
            </w:pPr>
          </w:p>
        </w:tc>
      </w:tr>
      <w:tr w:rsidR="00D85B44" w14:paraId="667CFEF1" w14:textId="77777777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969EE45" w14:textId="77777777" w:rsidR="00D85B44" w:rsidRDefault="002239D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14:paraId="5FE6A734" w14:textId="77777777" w:rsidR="00D85B44" w:rsidRDefault="002239D4">
            <w:pPr>
              <w:pStyle w:val="ConsPlusNormal0"/>
            </w:pPr>
            <w:r>
              <w:t>Иные транспортные средства: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14:paraId="2EA96370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14:paraId="33588898" w14:textId="77777777" w:rsidR="00D85B44" w:rsidRDefault="00D85B44">
            <w:pPr>
              <w:pStyle w:val="ConsPlusNormal0"/>
            </w:pPr>
          </w:p>
        </w:tc>
      </w:tr>
      <w:tr w:rsidR="00D85B44" w14:paraId="5B091385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4D4794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14:paraId="03BFE56A" w14:textId="77777777" w:rsidR="00D85B44" w:rsidRDefault="002239D4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14:paraId="73D0D584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14:paraId="2D9C2A22" w14:textId="77777777" w:rsidR="00D85B44" w:rsidRDefault="00D85B44">
            <w:pPr>
              <w:pStyle w:val="ConsPlusNormal0"/>
            </w:pPr>
          </w:p>
        </w:tc>
      </w:tr>
      <w:tr w:rsidR="00D85B44" w14:paraId="03594F2A" w14:textId="77777777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3EC5DD" w14:textId="77777777" w:rsidR="00D85B44" w:rsidRDefault="00D85B44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14:paraId="31395C05" w14:textId="77777777" w:rsidR="00D85B44" w:rsidRDefault="002239D4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14:paraId="008BF028" w14:textId="77777777" w:rsidR="00D85B44" w:rsidRDefault="00D85B44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14:paraId="1388D4D3" w14:textId="77777777" w:rsidR="00D85B44" w:rsidRDefault="00D85B44">
            <w:pPr>
              <w:pStyle w:val="ConsPlusNormal0"/>
            </w:pPr>
          </w:p>
        </w:tc>
      </w:tr>
    </w:tbl>
    <w:p w14:paraId="143EB931" w14:textId="77777777" w:rsidR="00D85B44" w:rsidRDefault="00D85B44">
      <w:pPr>
        <w:pStyle w:val="ConsPlusNormal0"/>
        <w:jc w:val="both"/>
      </w:pPr>
    </w:p>
    <w:p w14:paraId="45534E1A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27E80D9B" w14:textId="77777777" w:rsidR="00D85B44" w:rsidRDefault="002239D4">
      <w:pPr>
        <w:pStyle w:val="ConsPlusNonformat0"/>
        <w:jc w:val="both"/>
      </w:pPr>
      <w:bookmarkStart w:id="10" w:name="P496"/>
      <w:bookmarkEnd w:id="10"/>
      <w:r>
        <w:t xml:space="preserve">    &lt;1&gt;   Указывается   вид   </w:t>
      </w:r>
      <w:proofErr w:type="gramStart"/>
      <w:r>
        <w:t>собственности  (</w:t>
      </w:r>
      <w:proofErr w:type="gramEnd"/>
      <w:r>
        <w:t>индивидуальная,  общая);  для</w:t>
      </w:r>
    </w:p>
    <w:p w14:paraId="0C5EC07D" w14:textId="77777777" w:rsidR="00D85B44" w:rsidRDefault="002239D4">
      <w:pPr>
        <w:pStyle w:val="ConsPlusNonformat0"/>
        <w:jc w:val="both"/>
      </w:pPr>
      <w:r>
        <w:t>совместной собственности указываются иные лица (Ф.И.О. или наименование), в</w:t>
      </w:r>
    </w:p>
    <w:p w14:paraId="2A0B3256" w14:textId="77777777" w:rsidR="00D85B44" w:rsidRDefault="002239D4">
      <w:pPr>
        <w:pStyle w:val="ConsPlusNonformat0"/>
        <w:jc w:val="both"/>
      </w:pPr>
      <w:r>
        <w:t xml:space="preserve">собственности   </w:t>
      </w:r>
      <w:proofErr w:type="gramStart"/>
      <w:r>
        <w:t>которых  находится</w:t>
      </w:r>
      <w:proofErr w:type="gramEnd"/>
      <w:r>
        <w:t xml:space="preserve">  имущество;  для  долевой  собственности</w:t>
      </w:r>
    </w:p>
    <w:p w14:paraId="0A96C631" w14:textId="77777777" w:rsidR="00D85B44" w:rsidRDefault="002239D4">
      <w:pPr>
        <w:pStyle w:val="ConsPlusNonformat0"/>
        <w:jc w:val="both"/>
      </w:pPr>
      <w:r>
        <w:t>указывается доля лица, сведения об имуществе которого представляются.</w:t>
      </w:r>
    </w:p>
    <w:p w14:paraId="553DFB13" w14:textId="77777777" w:rsidR="00D85B44" w:rsidRDefault="00D85B44">
      <w:pPr>
        <w:pStyle w:val="ConsPlusNormal0"/>
      </w:pPr>
    </w:p>
    <w:p w14:paraId="45D5E75C" w14:textId="77777777" w:rsidR="00D85B44" w:rsidRDefault="002239D4">
      <w:pPr>
        <w:pStyle w:val="ConsPlusNonformat0"/>
        <w:jc w:val="both"/>
      </w:pPr>
      <w:r>
        <w:t xml:space="preserve">    3.3.   Цифровые   финансовые </w:t>
      </w:r>
      <w:r>
        <w:t xml:space="preserve">  </w:t>
      </w:r>
      <w:proofErr w:type="gramStart"/>
      <w:r>
        <w:t xml:space="preserve">активы,   </w:t>
      </w:r>
      <w:proofErr w:type="gramEnd"/>
      <w:r>
        <w:t>цифровые   права,   включающие</w:t>
      </w:r>
    </w:p>
    <w:p w14:paraId="3A199DFF" w14:textId="77777777" w:rsidR="00D85B44" w:rsidRDefault="002239D4">
      <w:pPr>
        <w:pStyle w:val="ConsPlusNonformat0"/>
        <w:jc w:val="both"/>
      </w:pPr>
      <w:r>
        <w:t>одновременно цифровые финансовые активы и иные цифровые права</w:t>
      </w:r>
    </w:p>
    <w:p w14:paraId="03CF16DB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338"/>
        <w:gridCol w:w="1992"/>
        <w:gridCol w:w="1417"/>
        <w:gridCol w:w="2678"/>
      </w:tblGrid>
      <w:tr w:rsidR="00D85B44" w14:paraId="704B5FC0" w14:textId="77777777">
        <w:tc>
          <w:tcPr>
            <w:tcW w:w="634" w:type="dxa"/>
          </w:tcPr>
          <w:p w14:paraId="3AAC9385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38" w:type="dxa"/>
          </w:tcPr>
          <w:p w14:paraId="09A4257E" w14:textId="77777777" w:rsidR="00D85B44" w:rsidRDefault="002239D4">
            <w:pPr>
              <w:pStyle w:val="ConsPlusNormal0"/>
              <w:jc w:val="center"/>
            </w:pPr>
            <w:r>
              <w:t xml:space="preserve">Наименование цифрового финансового актива или цифрового права </w:t>
            </w:r>
            <w:hyperlink w:anchor="P526" w:tooltip="    &lt;1&gt;  Указываются  наименования  цифрового  финансового актива (если его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92" w:type="dxa"/>
          </w:tcPr>
          <w:p w14:paraId="793F13E2" w14:textId="77777777" w:rsidR="00D85B44" w:rsidRDefault="002239D4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1417" w:type="dxa"/>
          </w:tcPr>
          <w:p w14:paraId="03EABF63" w14:textId="77777777" w:rsidR="00D85B44" w:rsidRDefault="002239D4">
            <w:pPr>
              <w:pStyle w:val="ConsPlusNormal0"/>
              <w:jc w:val="center"/>
            </w:pPr>
            <w:r>
              <w:t>Общее количество</w:t>
            </w:r>
          </w:p>
        </w:tc>
        <w:tc>
          <w:tcPr>
            <w:tcW w:w="2678" w:type="dxa"/>
          </w:tcPr>
          <w:p w14:paraId="5FBCFD39" w14:textId="77777777" w:rsidR="00D85B44" w:rsidRDefault="002239D4">
            <w:pPr>
              <w:pStyle w:val="ConsPlusNormal0"/>
              <w:jc w:val="center"/>
            </w:pPr>
            <w: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w:anchor="P533" w:tooltip="    &lt;2&gt;   Указываются  наименование  оператора  информационной  системы,  в">
              <w:r>
                <w:rPr>
                  <w:color w:val="0000FF"/>
                </w:rPr>
                <w:t>&lt;2&gt;</w:t>
              </w:r>
            </w:hyperlink>
          </w:p>
        </w:tc>
      </w:tr>
      <w:tr w:rsidR="00D85B44" w14:paraId="074177B2" w14:textId="77777777">
        <w:tc>
          <w:tcPr>
            <w:tcW w:w="634" w:type="dxa"/>
          </w:tcPr>
          <w:p w14:paraId="16A5461C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38" w:type="dxa"/>
          </w:tcPr>
          <w:p w14:paraId="5D7F4F4D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92" w:type="dxa"/>
          </w:tcPr>
          <w:p w14:paraId="78122079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6A74CA8D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678" w:type="dxa"/>
          </w:tcPr>
          <w:p w14:paraId="1D8B6229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</w:tr>
      <w:tr w:rsidR="00D85B44" w14:paraId="5040AE7D" w14:textId="77777777">
        <w:tc>
          <w:tcPr>
            <w:tcW w:w="634" w:type="dxa"/>
          </w:tcPr>
          <w:p w14:paraId="75998F00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38" w:type="dxa"/>
          </w:tcPr>
          <w:p w14:paraId="1F0FDAB4" w14:textId="77777777" w:rsidR="00D85B44" w:rsidRDefault="00D85B44">
            <w:pPr>
              <w:pStyle w:val="ConsPlusNormal0"/>
            </w:pPr>
          </w:p>
        </w:tc>
        <w:tc>
          <w:tcPr>
            <w:tcW w:w="1992" w:type="dxa"/>
          </w:tcPr>
          <w:p w14:paraId="3E45EDDA" w14:textId="77777777" w:rsidR="00D85B44" w:rsidRDefault="00D85B44">
            <w:pPr>
              <w:pStyle w:val="ConsPlusNormal0"/>
            </w:pPr>
          </w:p>
        </w:tc>
        <w:tc>
          <w:tcPr>
            <w:tcW w:w="1417" w:type="dxa"/>
          </w:tcPr>
          <w:p w14:paraId="1BC2A275" w14:textId="77777777" w:rsidR="00D85B44" w:rsidRDefault="00D85B44">
            <w:pPr>
              <w:pStyle w:val="ConsPlusNormal0"/>
            </w:pPr>
          </w:p>
        </w:tc>
        <w:tc>
          <w:tcPr>
            <w:tcW w:w="2678" w:type="dxa"/>
          </w:tcPr>
          <w:p w14:paraId="14DF2950" w14:textId="77777777" w:rsidR="00D85B44" w:rsidRDefault="00D85B44">
            <w:pPr>
              <w:pStyle w:val="ConsPlusNormal0"/>
            </w:pPr>
          </w:p>
        </w:tc>
      </w:tr>
      <w:tr w:rsidR="00D85B44" w14:paraId="3E51B628" w14:textId="77777777">
        <w:tc>
          <w:tcPr>
            <w:tcW w:w="634" w:type="dxa"/>
          </w:tcPr>
          <w:p w14:paraId="5C72D5BD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38" w:type="dxa"/>
          </w:tcPr>
          <w:p w14:paraId="3C7E95D1" w14:textId="77777777" w:rsidR="00D85B44" w:rsidRDefault="00D85B44">
            <w:pPr>
              <w:pStyle w:val="ConsPlusNormal0"/>
            </w:pPr>
          </w:p>
        </w:tc>
        <w:tc>
          <w:tcPr>
            <w:tcW w:w="1992" w:type="dxa"/>
          </w:tcPr>
          <w:p w14:paraId="5F464AD1" w14:textId="77777777" w:rsidR="00D85B44" w:rsidRDefault="00D85B44">
            <w:pPr>
              <w:pStyle w:val="ConsPlusNormal0"/>
            </w:pPr>
          </w:p>
        </w:tc>
        <w:tc>
          <w:tcPr>
            <w:tcW w:w="1417" w:type="dxa"/>
          </w:tcPr>
          <w:p w14:paraId="26B1103D" w14:textId="77777777" w:rsidR="00D85B44" w:rsidRDefault="00D85B44">
            <w:pPr>
              <w:pStyle w:val="ConsPlusNormal0"/>
            </w:pPr>
          </w:p>
        </w:tc>
        <w:tc>
          <w:tcPr>
            <w:tcW w:w="2678" w:type="dxa"/>
          </w:tcPr>
          <w:p w14:paraId="71C8C59B" w14:textId="77777777" w:rsidR="00D85B44" w:rsidRDefault="00D85B44">
            <w:pPr>
              <w:pStyle w:val="ConsPlusNormal0"/>
            </w:pPr>
          </w:p>
        </w:tc>
      </w:tr>
    </w:tbl>
    <w:p w14:paraId="5FC5F745" w14:textId="77777777" w:rsidR="00D85B44" w:rsidRDefault="00D85B44">
      <w:pPr>
        <w:pStyle w:val="ConsPlusNormal0"/>
        <w:jc w:val="both"/>
      </w:pPr>
    </w:p>
    <w:p w14:paraId="48ABEAA2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06551728" w14:textId="77777777" w:rsidR="00D85B44" w:rsidRDefault="002239D4">
      <w:pPr>
        <w:pStyle w:val="ConsPlusNonformat0"/>
        <w:jc w:val="both"/>
      </w:pPr>
      <w:bookmarkStart w:id="11" w:name="P526"/>
      <w:bookmarkEnd w:id="11"/>
      <w:r>
        <w:t xml:space="preserve">    &lt;1</w:t>
      </w:r>
      <w:proofErr w:type="gramStart"/>
      <w:r>
        <w:t>&gt;  Указываются</w:t>
      </w:r>
      <w:proofErr w:type="gramEnd"/>
      <w:r>
        <w:t xml:space="preserve">  наименования  цифрового  финансового актива (если его</w:t>
      </w:r>
    </w:p>
    <w:p w14:paraId="096605E4" w14:textId="77777777" w:rsidR="00D85B44" w:rsidRDefault="002239D4">
      <w:pPr>
        <w:pStyle w:val="ConsPlusNonformat0"/>
        <w:jc w:val="both"/>
      </w:pPr>
      <w:r>
        <w:t>нельзя определить, указываются вид и объем прав, удостоверяемых выпускаемым</w:t>
      </w:r>
    </w:p>
    <w:p w14:paraId="29FCC3B0" w14:textId="77777777" w:rsidR="00D85B44" w:rsidRDefault="002239D4">
      <w:pPr>
        <w:pStyle w:val="ConsPlusNonformat0"/>
        <w:jc w:val="both"/>
      </w:pPr>
      <w:r>
        <w:t xml:space="preserve">цифровым   финансовым   </w:t>
      </w:r>
      <w:proofErr w:type="gramStart"/>
      <w:r>
        <w:t xml:space="preserve">активом)   </w:t>
      </w:r>
      <w:proofErr w:type="gramEnd"/>
      <w:r>
        <w:t>и  (или)  цифрового  права,  вкл</w:t>
      </w:r>
      <w:r>
        <w:t>ючающего</w:t>
      </w:r>
    </w:p>
    <w:p w14:paraId="60EBF1D4" w14:textId="77777777" w:rsidR="00D85B44" w:rsidRDefault="002239D4">
      <w:pPr>
        <w:pStyle w:val="ConsPlusNonformat0"/>
        <w:jc w:val="both"/>
      </w:pPr>
      <w:r>
        <w:t xml:space="preserve">одновременно </w:t>
      </w:r>
      <w:proofErr w:type="gramStart"/>
      <w:r>
        <w:t>цифровые  финансовые</w:t>
      </w:r>
      <w:proofErr w:type="gramEnd"/>
      <w:r>
        <w:t xml:space="preserve">  активы и иные цифровые  права  (если его</w:t>
      </w:r>
    </w:p>
    <w:p w14:paraId="56A94960" w14:textId="77777777" w:rsidR="00D85B44" w:rsidRDefault="002239D4">
      <w:pPr>
        <w:pStyle w:val="ConsPlusNonformat0"/>
        <w:jc w:val="both"/>
      </w:pPr>
      <w:r>
        <w:t xml:space="preserve">нельзя </w:t>
      </w:r>
      <w:proofErr w:type="gramStart"/>
      <w:r>
        <w:t>определить,  указываются</w:t>
      </w:r>
      <w:proofErr w:type="gramEnd"/>
      <w:r>
        <w:t xml:space="preserve"> вид и объем прав, удостоверяемых  цифровыми</w:t>
      </w:r>
    </w:p>
    <w:p w14:paraId="3770CF47" w14:textId="77777777" w:rsidR="00D85B44" w:rsidRDefault="002239D4">
      <w:pPr>
        <w:pStyle w:val="ConsPlusNonformat0"/>
        <w:jc w:val="both"/>
      </w:pPr>
      <w:proofErr w:type="gramStart"/>
      <w:r>
        <w:t>финансовыми  активами</w:t>
      </w:r>
      <w:proofErr w:type="gramEnd"/>
      <w:r>
        <w:t xml:space="preserve">  и иными  цифровыми  правами с указанием  видов  иных</w:t>
      </w:r>
    </w:p>
    <w:p w14:paraId="7DCCA3BE" w14:textId="77777777" w:rsidR="00D85B44" w:rsidRDefault="002239D4">
      <w:pPr>
        <w:pStyle w:val="ConsPlusNonformat0"/>
        <w:jc w:val="both"/>
      </w:pPr>
      <w:r>
        <w:t>цифровых прав).</w:t>
      </w:r>
    </w:p>
    <w:p w14:paraId="2EB29EC5" w14:textId="77777777" w:rsidR="00D85B44" w:rsidRDefault="002239D4">
      <w:pPr>
        <w:pStyle w:val="ConsPlusNonformat0"/>
        <w:jc w:val="both"/>
      </w:pPr>
      <w:bookmarkStart w:id="12" w:name="P533"/>
      <w:bookmarkEnd w:id="12"/>
      <w:r>
        <w:t xml:space="preserve">   </w:t>
      </w:r>
      <w:r>
        <w:t xml:space="preserve"> &lt;2&gt;   </w:t>
      </w:r>
      <w:proofErr w:type="gramStart"/>
      <w:r>
        <w:t>Указываются  наименование</w:t>
      </w:r>
      <w:proofErr w:type="gramEnd"/>
      <w:r>
        <w:t xml:space="preserve">  оператора  информационной  системы,  в</w:t>
      </w:r>
    </w:p>
    <w:p w14:paraId="1581B107" w14:textId="77777777" w:rsidR="00D85B44" w:rsidRDefault="002239D4">
      <w:pPr>
        <w:pStyle w:val="ConsPlusNonformat0"/>
        <w:jc w:val="both"/>
      </w:pPr>
      <w:proofErr w:type="gramStart"/>
      <w:r>
        <w:t>которой  осуществляется</w:t>
      </w:r>
      <w:proofErr w:type="gramEnd"/>
      <w:r>
        <w:t xml:space="preserve">  выпуск  цифровых  финансовых  активов,  страна его</w:t>
      </w:r>
    </w:p>
    <w:p w14:paraId="2B711BA2" w14:textId="77777777" w:rsidR="00D85B44" w:rsidRDefault="002239D4">
      <w:pPr>
        <w:pStyle w:val="ConsPlusNonformat0"/>
        <w:jc w:val="both"/>
      </w:pPr>
      <w:proofErr w:type="gramStart"/>
      <w:r>
        <w:t>регистрации  и</w:t>
      </w:r>
      <w:proofErr w:type="gramEnd"/>
      <w:r>
        <w:t xml:space="preserve"> его регистрационный номер в соответствии с применимым правом</w:t>
      </w:r>
    </w:p>
    <w:p w14:paraId="2D3DD145" w14:textId="77777777" w:rsidR="00D85B44" w:rsidRDefault="002239D4">
      <w:pPr>
        <w:pStyle w:val="ConsPlusNonformat0"/>
        <w:jc w:val="both"/>
      </w:pPr>
      <w:r>
        <w:t>(</w:t>
      </w:r>
      <w:proofErr w:type="gramStart"/>
      <w:r>
        <w:t>в  отношении</w:t>
      </w:r>
      <w:proofErr w:type="gramEnd"/>
      <w:r>
        <w:t xml:space="preserve">  российского  юридического лица указываются идентификационный</w:t>
      </w:r>
    </w:p>
    <w:p w14:paraId="37921F7B" w14:textId="77777777" w:rsidR="00D85B44" w:rsidRDefault="002239D4">
      <w:pPr>
        <w:pStyle w:val="ConsPlusNonformat0"/>
        <w:jc w:val="both"/>
      </w:pPr>
      <w:r>
        <w:t>номер налогоплательщика и основной государственный регистрационный номер).</w:t>
      </w:r>
    </w:p>
    <w:p w14:paraId="7BCE7C3C" w14:textId="77777777" w:rsidR="00D85B44" w:rsidRDefault="00D85B44">
      <w:pPr>
        <w:pStyle w:val="ConsPlusNonformat0"/>
        <w:jc w:val="both"/>
      </w:pPr>
    </w:p>
    <w:p w14:paraId="3B80FFBC" w14:textId="77777777" w:rsidR="00D85B44" w:rsidRDefault="002239D4">
      <w:pPr>
        <w:pStyle w:val="ConsPlusNonformat0"/>
        <w:jc w:val="both"/>
      </w:pPr>
      <w:r>
        <w:t xml:space="preserve">    3.4. Утилитарные цифровы</w:t>
      </w:r>
      <w:r>
        <w:t>е права</w:t>
      </w:r>
    </w:p>
    <w:p w14:paraId="5EDFA58A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2"/>
        <w:gridCol w:w="1928"/>
        <w:gridCol w:w="2160"/>
        <w:gridCol w:w="1766"/>
        <w:gridCol w:w="2496"/>
      </w:tblGrid>
      <w:tr w:rsidR="00D85B44" w14:paraId="5861F540" w14:textId="77777777">
        <w:tc>
          <w:tcPr>
            <w:tcW w:w="672" w:type="dxa"/>
          </w:tcPr>
          <w:p w14:paraId="44DE7B98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28" w:type="dxa"/>
          </w:tcPr>
          <w:p w14:paraId="2638559B" w14:textId="77777777" w:rsidR="00D85B44" w:rsidRDefault="002239D4">
            <w:pPr>
              <w:pStyle w:val="ConsPlusNormal0"/>
              <w:jc w:val="center"/>
            </w:pPr>
            <w:r>
              <w:t xml:space="preserve">Уникальное условное обозначение </w:t>
            </w:r>
            <w:hyperlink w:anchor="P573" w:tooltip="    &lt;1&gt;   Указывается  уникальное  условное  обозначение,  идентифицирующе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160" w:type="dxa"/>
          </w:tcPr>
          <w:p w14:paraId="5A38D78D" w14:textId="77777777" w:rsidR="00D85B44" w:rsidRDefault="002239D4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1766" w:type="dxa"/>
          </w:tcPr>
          <w:p w14:paraId="51B2178F" w14:textId="77777777" w:rsidR="00D85B44" w:rsidRDefault="002239D4">
            <w:pPr>
              <w:pStyle w:val="ConsPlusNormal0"/>
              <w:jc w:val="center"/>
            </w:pPr>
            <w:r>
              <w:t>Объем инвестиций (руб.)</w:t>
            </w:r>
          </w:p>
        </w:tc>
        <w:tc>
          <w:tcPr>
            <w:tcW w:w="2496" w:type="dxa"/>
          </w:tcPr>
          <w:p w14:paraId="383EB2E6" w14:textId="77777777" w:rsidR="00D85B44" w:rsidRDefault="002239D4">
            <w:pPr>
              <w:pStyle w:val="ConsPlusNormal0"/>
              <w:jc w:val="center"/>
            </w:pPr>
            <w:r>
              <w:t xml:space="preserve">Сведения об операторе инвестиционной платформы </w:t>
            </w:r>
            <w:hyperlink w:anchor="P575" w:tooltip="    &lt;2&gt;  Указываются  наименование  оператора инвестиционной платформы, его">
              <w:r>
                <w:rPr>
                  <w:color w:val="0000FF"/>
                </w:rPr>
                <w:t>&lt;2&gt;</w:t>
              </w:r>
            </w:hyperlink>
          </w:p>
        </w:tc>
      </w:tr>
      <w:tr w:rsidR="00D85B44" w14:paraId="147CF851" w14:textId="77777777">
        <w:tc>
          <w:tcPr>
            <w:tcW w:w="672" w:type="dxa"/>
          </w:tcPr>
          <w:p w14:paraId="410A6DF8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</w:tcPr>
          <w:p w14:paraId="48299524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60" w:type="dxa"/>
          </w:tcPr>
          <w:p w14:paraId="7E4B5BF1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66" w:type="dxa"/>
          </w:tcPr>
          <w:p w14:paraId="2C1332E6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96" w:type="dxa"/>
          </w:tcPr>
          <w:p w14:paraId="77946F41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</w:tr>
      <w:tr w:rsidR="00D85B44" w14:paraId="5AC70A26" w14:textId="77777777">
        <w:tc>
          <w:tcPr>
            <w:tcW w:w="672" w:type="dxa"/>
          </w:tcPr>
          <w:p w14:paraId="194EFDE4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</w:tcPr>
          <w:p w14:paraId="066ECBBA" w14:textId="77777777" w:rsidR="00D85B44" w:rsidRDefault="00D85B44">
            <w:pPr>
              <w:pStyle w:val="ConsPlusNormal0"/>
            </w:pPr>
          </w:p>
        </w:tc>
        <w:tc>
          <w:tcPr>
            <w:tcW w:w="2160" w:type="dxa"/>
          </w:tcPr>
          <w:p w14:paraId="638A6560" w14:textId="77777777" w:rsidR="00D85B44" w:rsidRDefault="00D85B44">
            <w:pPr>
              <w:pStyle w:val="ConsPlusNormal0"/>
            </w:pPr>
          </w:p>
        </w:tc>
        <w:tc>
          <w:tcPr>
            <w:tcW w:w="1766" w:type="dxa"/>
          </w:tcPr>
          <w:p w14:paraId="4F6006AA" w14:textId="77777777" w:rsidR="00D85B44" w:rsidRDefault="00D85B44">
            <w:pPr>
              <w:pStyle w:val="ConsPlusNormal0"/>
            </w:pPr>
          </w:p>
        </w:tc>
        <w:tc>
          <w:tcPr>
            <w:tcW w:w="2496" w:type="dxa"/>
          </w:tcPr>
          <w:p w14:paraId="31EC8C17" w14:textId="77777777" w:rsidR="00D85B44" w:rsidRDefault="00D85B44">
            <w:pPr>
              <w:pStyle w:val="ConsPlusNormal0"/>
            </w:pPr>
          </w:p>
        </w:tc>
      </w:tr>
      <w:tr w:rsidR="00D85B44" w14:paraId="4867AE32" w14:textId="77777777">
        <w:tc>
          <w:tcPr>
            <w:tcW w:w="672" w:type="dxa"/>
          </w:tcPr>
          <w:p w14:paraId="20DD2BB3" w14:textId="77777777" w:rsidR="00D85B44" w:rsidRDefault="002239D4">
            <w:pPr>
              <w:pStyle w:val="ConsPlusNormal0"/>
              <w:jc w:val="center"/>
            </w:pPr>
            <w:r>
              <w:lastRenderedPageBreak/>
              <w:t>2</w:t>
            </w:r>
          </w:p>
        </w:tc>
        <w:tc>
          <w:tcPr>
            <w:tcW w:w="1928" w:type="dxa"/>
          </w:tcPr>
          <w:p w14:paraId="5FE227F9" w14:textId="77777777" w:rsidR="00D85B44" w:rsidRDefault="00D85B44">
            <w:pPr>
              <w:pStyle w:val="ConsPlusNormal0"/>
            </w:pPr>
          </w:p>
        </w:tc>
        <w:tc>
          <w:tcPr>
            <w:tcW w:w="2160" w:type="dxa"/>
          </w:tcPr>
          <w:p w14:paraId="02247345" w14:textId="77777777" w:rsidR="00D85B44" w:rsidRDefault="00D85B44">
            <w:pPr>
              <w:pStyle w:val="ConsPlusNormal0"/>
            </w:pPr>
          </w:p>
        </w:tc>
        <w:tc>
          <w:tcPr>
            <w:tcW w:w="1766" w:type="dxa"/>
          </w:tcPr>
          <w:p w14:paraId="4B66E28D" w14:textId="77777777" w:rsidR="00D85B44" w:rsidRDefault="00D85B44">
            <w:pPr>
              <w:pStyle w:val="ConsPlusNormal0"/>
            </w:pPr>
          </w:p>
        </w:tc>
        <w:tc>
          <w:tcPr>
            <w:tcW w:w="2496" w:type="dxa"/>
          </w:tcPr>
          <w:p w14:paraId="450E15D0" w14:textId="77777777" w:rsidR="00D85B44" w:rsidRDefault="00D85B44">
            <w:pPr>
              <w:pStyle w:val="ConsPlusNormal0"/>
            </w:pPr>
          </w:p>
        </w:tc>
      </w:tr>
      <w:tr w:rsidR="00D85B44" w14:paraId="7D17085D" w14:textId="77777777">
        <w:tc>
          <w:tcPr>
            <w:tcW w:w="672" w:type="dxa"/>
          </w:tcPr>
          <w:p w14:paraId="4C9281A4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28" w:type="dxa"/>
          </w:tcPr>
          <w:p w14:paraId="2B844360" w14:textId="77777777" w:rsidR="00D85B44" w:rsidRDefault="00D85B44">
            <w:pPr>
              <w:pStyle w:val="ConsPlusNormal0"/>
            </w:pPr>
          </w:p>
        </w:tc>
        <w:tc>
          <w:tcPr>
            <w:tcW w:w="2160" w:type="dxa"/>
          </w:tcPr>
          <w:p w14:paraId="0C1988B4" w14:textId="77777777" w:rsidR="00D85B44" w:rsidRDefault="00D85B44">
            <w:pPr>
              <w:pStyle w:val="ConsPlusNormal0"/>
            </w:pPr>
          </w:p>
        </w:tc>
        <w:tc>
          <w:tcPr>
            <w:tcW w:w="1766" w:type="dxa"/>
          </w:tcPr>
          <w:p w14:paraId="4A9E182A" w14:textId="77777777" w:rsidR="00D85B44" w:rsidRDefault="00D85B44">
            <w:pPr>
              <w:pStyle w:val="ConsPlusNormal0"/>
            </w:pPr>
          </w:p>
        </w:tc>
        <w:tc>
          <w:tcPr>
            <w:tcW w:w="2496" w:type="dxa"/>
          </w:tcPr>
          <w:p w14:paraId="2E11D4A2" w14:textId="77777777" w:rsidR="00D85B44" w:rsidRDefault="00D85B44">
            <w:pPr>
              <w:pStyle w:val="ConsPlusNormal0"/>
            </w:pPr>
          </w:p>
        </w:tc>
      </w:tr>
      <w:tr w:rsidR="00D85B44" w14:paraId="1383035A" w14:textId="77777777">
        <w:tc>
          <w:tcPr>
            <w:tcW w:w="672" w:type="dxa"/>
          </w:tcPr>
          <w:p w14:paraId="77A8DCDB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28" w:type="dxa"/>
          </w:tcPr>
          <w:p w14:paraId="242DAE2E" w14:textId="77777777" w:rsidR="00D85B44" w:rsidRDefault="00D85B44">
            <w:pPr>
              <w:pStyle w:val="ConsPlusNormal0"/>
            </w:pPr>
          </w:p>
        </w:tc>
        <w:tc>
          <w:tcPr>
            <w:tcW w:w="2160" w:type="dxa"/>
          </w:tcPr>
          <w:p w14:paraId="077FCE7D" w14:textId="77777777" w:rsidR="00D85B44" w:rsidRDefault="00D85B44">
            <w:pPr>
              <w:pStyle w:val="ConsPlusNormal0"/>
            </w:pPr>
          </w:p>
        </w:tc>
        <w:tc>
          <w:tcPr>
            <w:tcW w:w="1766" w:type="dxa"/>
          </w:tcPr>
          <w:p w14:paraId="4D215897" w14:textId="77777777" w:rsidR="00D85B44" w:rsidRDefault="00D85B44">
            <w:pPr>
              <w:pStyle w:val="ConsPlusNormal0"/>
            </w:pPr>
          </w:p>
        </w:tc>
        <w:tc>
          <w:tcPr>
            <w:tcW w:w="2496" w:type="dxa"/>
          </w:tcPr>
          <w:p w14:paraId="13508821" w14:textId="77777777" w:rsidR="00D85B44" w:rsidRDefault="00D85B44">
            <w:pPr>
              <w:pStyle w:val="ConsPlusNormal0"/>
            </w:pPr>
          </w:p>
        </w:tc>
      </w:tr>
    </w:tbl>
    <w:p w14:paraId="2424515D" w14:textId="77777777" w:rsidR="00D85B44" w:rsidRDefault="00D85B44">
      <w:pPr>
        <w:pStyle w:val="ConsPlusNormal0"/>
        <w:jc w:val="both"/>
      </w:pPr>
    </w:p>
    <w:p w14:paraId="20522312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0A182B8E" w14:textId="77777777" w:rsidR="00D85B44" w:rsidRDefault="002239D4">
      <w:pPr>
        <w:pStyle w:val="ConsPlusNonformat0"/>
        <w:jc w:val="both"/>
      </w:pPr>
      <w:bookmarkStart w:id="13" w:name="P573"/>
      <w:bookmarkEnd w:id="13"/>
      <w:r>
        <w:t xml:space="preserve">    &lt;1&gt;   </w:t>
      </w:r>
      <w:proofErr w:type="gramStart"/>
      <w:r>
        <w:t>Указывается  уникальное</w:t>
      </w:r>
      <w:proofErr w:type="gramEnd"/>
      <w:r>
        <w:t xml:space="preserve">  условное  обозначение,  идентифицирующее</w:t>
      </w:r>
    </w:p>
    <w:p w14:paraId="5C4B9B09" w14:textId="77777777" w:rsidR="00D85B44" w:rsidRDefault="002239D4">
      <w:pPr>
        <w:pStyle w:val="ConsPlusNonformat0"/>
        <w:jc w:val="both"/>
      </w:pPr>
      <w:r>
        <w:t>утилитарное цифровое право.</w:t>
      </w:r>
    </w:p>
    <w:p w14:paraId="5B8787CD" w14:textId="77777777" w:rsidR="00D85B44" w:rsidRDefault="002239D4">
      <w:pPr>
        <w:pStyle w:val="ConsPlusNonformat0"/>
        <w:jc w:val="both"/>
      </w:pPr>
      <w:bookmarkStart w:id="14" w:name="P575"/>
      <w:bookmarkEnd w:id="14"/>
      <w:r>
        <w:t xml:space="preserve">    &lt;2</w:t>
      </w:r>
      <w:proofErr w:type="gramStart"/>
      <w:r>
        <w:t>&gt;  Указываются</w:t>
      </w:r>
      <w:proofErr w:type="gramEnd"/>
      <w:r>
        <w:t xml:space="preserve">  наименование  оператора инвестиционной платформы, его</w:t>
      </w:r>
    </w:p>
    <w:p w14:paraId="7971B403" w14:textId="77777777" w:rsidR="00D85B44" w:rsidRDefault="002239D4">
      <w:pPr>
        <w:pStyle w:val="ConsPlusNonformat0"/>
        <w:jc w:val="both"/>
      </w:pPr>
      <w:r>
        <w:t xml:space="preserve">идентификационный   номер   </w:t>
      </w:r>
      <w:proofErr w:type="gramStart"/>
      <w:r>
        <w:t>налогоплательщика  и</w:t>
      </w:r>
      <w:proofErr w:type="gramEnd"/>
      <w:r>
        <w:t xml:space="preserve">  основной  государственный</w:t>
      </w:r>
    </w:p>
    <w:p w14:paraId="1A13D08D" w14:textId="77777777" w:rsidR="00D85B44" w:rsidRDefault="002239D4">
      <w:pPr>
        <w:pStyle w:val="ConsPlusNonformat0"/>
        <w:jc w:val="both"/>
      </w:pPr>
      <w:r>
        <w:t>регистрационный номер.</w:t>
      </w:r>
    </w:p>
    <w:p w14:paraId="053475A3" w14:textId="77777777" w:rsidR="00D85B44" w:rsidRDefault="00D85B44">
      <w:pPr>
        <w:pStyle w:val="ConsPlusNonformat0"/>
        <w:jc w:val="both"/>
      </w:pPr>
    </w:p>
    <w:p w14:paraId="48919B79" w14:textId="77777777" w:rsidR="00D85B44" w:rsidRDefault="002239D4">
      <w:pPr>
        <w:pStyle w:val="ConsPlusNonformat0"/>
        <w:jc w:val="both"/>
      </w:pPr>
      <w:r>
        <w:t xml:space="preserve">    3.5. Цифровая валюта</w:t>
      </w:r>
    </w:p>
    <w:p w14:paraId="15063FB6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2645"/>
        <w:gridCol w:w="3115"/>
        <w:gridCol w:w="2608"/>
      </w:tblGrid>
      <w:tr w:rsidR="00D85B44" w14:paraId="3AA655C9" w14:textId="77777777">
        <w:tc>
          <w:tcPr>
            <w:tcW w:w="634" w:type="dxa"/>
          </w:tcPr>
          <w:p w14:paraId="2BC6D8EC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45" w:type="dxa"/>
          </w:tcPr>
          <w:p w14:paraId="067CAB3B" w14:textId="77777777" w:rsidR="00D85B44" w:rsidRDefault="002239D4">
            <w:pPr>
              <w:pStyle w:val="ConsPlusNormal0"/>
              <w:jc w:val="center"/>
            </w:pPr>
            <w:r>
              <w:t>Наименование цифровой валюты</w:t>
            </w:r>
          </w:p>
        </w:tc>
        <w:tc>
          <w:tcPr>
            <w:tcW w:w="3115" w:type="dxa"/>
          </w:tcPr>
          <w:p w14:paraId="77C1B392" w14:textId="77777777" w:rsidR="00D85B44" w:rsidRDefault="002239D4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2608" w:type="dxa"/>
          </w:tcPr>
          <w:p w14:paraId="5D12F0A2" w14:textId="77777777" w:rsidR="00D85B44" w:rsidRDefault="002239D4">
            <w:pPr>
              <w:pStyle w:val="ConsPlusNormal0"/>
              <w:jc w:val="center"/>
            </w:pPr>
            <w:r>
              <w:t>Общее количество</w:t>
            </w:r>
          </w:p>
        </w:tc>
      </w:tr>
      <w:tr w:rsidR="00D85B44" w14:paraId="510E6A81" w14:textId="77777777">
        <w:tc>
          <w:tcPr>
            <w:tcW w:w="634" w:type="dxa"/>
          </w:tcPr>
          <w:p w14:paraId="1A35DF2E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45" w:type="dxa"/>
          </w:tcPr>
          <w:p w14:paraId="1FBFB56A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115" w:type="dxa"/>
          </w:tcPr>
          <w:p w14:paraId="189F64D9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608" w:type="dxa"/>
          </w:tcPr>
          <w:p w14:paraId="35EC9B4B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</w:tr>
      <w:tr w:rsidR="00D85B44" w14:paraId="232E0ADB" w14:textId="77777777">
        <w:tc>
          <w:tcPr>
            <w:tcW w:w="634" w:type="dxa"/>
          </w:tcPr>
          <w:p w14:paraId="3118C409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45" w:type="dxa"/>
          </w:tcPr>
          <w:p w14:paraId="1E2559B3" w14:textId="77777777" w:rsidR="00D85B44" w:rsidRDefault="00D85B44">
            <w:pPr>
              <w:pStyle w:val="ConsPlusNormal0"/>
            </w:pPr>
          </w:p>
        </w:tc>
        <w:tc>
          <w:tcPr>
            <w:tcW w:w="3115" w:type="dxa"/>
          </w:tcPr>
          <w:p w14:paraId="19EEE5FF" w14:textId="77777777" w:rsidR="00D85B44" w:rsidRDefault="00D85B44">
            <w:pPr>
              <w:pStyle w:val="ConsPlusNormal0"/>
            </w:pPr>
          </w:p>
        </w:tc>
        <w:tc>
          <w:tcPr>
            <w:tcW w:w="2608" w:type="dxa"/>
          </w:tcPr>
          <w:p w14:paraId="7CFA236D" w14:textId="77777777" w:rsidR="00D85B44" w:rsidRDefault="00D85B44">
            <w:pPr>
              <w:pStyle w:val="ConsPlusNormal0"/>
            </w:pPr>
          </w:p>
        </w:tc>
      </w:tr>
      <w:tr w:rsidR="00D85B44" w14:paraId="2CF86698" w14:textId="77777777">
        <w:tc>
          <w:tcPr>
            <w:tcW w:w="634" w:type="dxa"/>
          </w:tcPr>
          <w:p w14:paraId="38632995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645" w:type="dxa"/>
          </w:tcPr>
          <w:p w14:paraId="4F3F118B" w14:textId="77777777" w:rsidR="00D85B44" w:rsidRDefault="00D85B44">
            <w:pPr>
              <w:pStyle w:val="ConsPlusNormal0"/>
            </w:pPr>
          </w:p>
        </w:tc>
        <w:tc>
          <w:tcPr>
            <w:tcW w:w="3115" w:type="dxa"/>
          </w:tcPr>
          <w:p w14:paraId="4190E839" w14:textId="77777777" w:rsidR="00D85B44" w:rsidRDefault="00D85B44">
            <w:pPr>
              <w:pStyle w:val="ConsPlusNormal0"/>
            </w:pPr>
          </w:p>
        </w:tc>
        <w:tc>
          <w:tcPr>
            <w:tcW w:w="2608" w:type="dxa"/>
          </w:tcPr>
          <w:p w14:paraId="6F29ADAB" w14:textId="77777777" w:rsidR="00D85B44" w:rsidRDefault="00D85B44">
            <w:pPr>
              <w:pStyle w:val="ConsPlusNormal0"/>
            </w:pPr>
          </w:p>
        </w:tc>
      </w:tr>
      <w:tr w:rsidR="00D85B44" w14:paraId="54AABBC1" w14:textId="77777777">
        <w:tc>
          <w:tcPr>
            <w:tcW w:w="634" w:type="dxa"/>
          </w:tcPr>
          <w:p w14:paraId="5084973B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645" w:type="dxa"/>
          </w:tcPr>
          <w:p w14:paraId="09AA8D40" w14:textId="77777777" w:rsidR="00D85B44" w:rsidRDefault="00D85B44">
            <w:pPr>
              <w:pStyle w:val="ConsPlusNormal0"/>
            </w:pPr>
          </w:p>
        </w:tc>
        <w:tc>
          <w:tcPr>
            <w:tcW w:w="3115" w:type="dxa"/>
          </w:tcPr>
          <w:p w14:paraId="6EF9896B" w14:textId="77777777" w:rsidR="00D85B44" w:rsidRDefault="00D85B44">
            <w:pPr>
              <w:pStyle w:val="ConsPlusNormal0"/>
            </w:pPr>
          </w:p>
        </w:tc>
        <w:tc>
          <w:tcPr>
            <w:tcW w:w="2608" w:type="dxa"/>
          </w:tcPr>
          <w:p w14:paraId="7619BE69" w14:textId="77777777" w:rsidR="00D85B44" w:rsidRDefault="00D85B44">
            <w:pPr>
              <w:pStyle w:val="ConsPlusNormal0"/>
            </w:pPr>
          </w:p>
        </w:tc>
      </w:tr>
      <w:tr w:rsidR="00D85B44" w14:paraId="7B231500" w14:textId="77777777">
        <w:tc>
          <w:tcPr>
            <w:tcW w:w="634" w:type="dxa"/>
          </w:tcPr>
          <w:p w14:paraId="34F1AD76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645" w:type="dxa"/>
          </w:tcPr>
          <w:p w14:paraId="3698533F" w14:textId="77777777" w:rsidR="00D85B44" w:rsidRDefault="00D85B44">
            <w:pPr>
              <w:pStyle w:val="ConsPlusNormal0"/>
            </w:pPr>
          </w:p>
        </w:tc>
        <w:tc>
          <w:tcPr>
            <w:tcW w:w="3115" w:type="dxa"/>
          </w:tcPr>
          <w:p w14:paraId="0CBE6764" w14:textId="77777777" w:rsidR="00D85B44" w:rsidRDefault="00D85B44">
            <w:pPr>
              <w:pStyle w:val="ConsPlusNormal0"/>
            </w:pPr>
          </w:p>
        </w:tc>
        <w:tc>
          <w:tcPr>
            <w:tcW w:w="2608" w:type="dxa"/>
          </w:tcPr>
          <w:p w14:paraId="7F911016" w14:textId="77777777" w:rsidR="00D85B44" w:rsidRDefault="00D85B44">
            <w:pPr>
              <w:pStyle w:val="ConsPlusNormal0"/>
            </w:pPr>
          </w:p>
        </w:tc>
      </w:tr>
    </w:tbl>
    <w:p w14:paraId="0BE98854" w14:textId="77777777" w:rsidR="00D85B44" w:rsidRDefault="00D85B44">
      <w:pPr>
        <w:pStyle w:val="ConsPlusNormal0"/>
      </w:pPr>
    </w:p>
    <w:p w14:paraId="191FC494" w14:textId="77777777" w:rsidR="00D85B44" w:rsidRDefault="002239D4">
      <w:pPr>
        <w:pStyle w:val="ConsPlusNonformat0"/>
        <w:jc w:val="both"/>
      </w:pPr>
      <w:r>
        <w:t xml:space="preserve">    Раздел 4. Сведения о счетах в банках и иных кредитных организациях</w:t>
      </w:r>
    </w:p>
    <w:p w14:paraId="72C50EDF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596"/>
        <w:gridCol w:w="1134"/>
        <w:gridCol w:w="1442"/>
        <w:gridCol w:w="2211"/>
      </w:tblGrid>
      <w:tr w:rsidR="00D85B44" w14:paraId="7EE0A5AC" w14:textId="77777777">
        <w:tc>
          <w:tcPr>
            <w:tcW w:w="564" w:type="dxa"/>
          </w:tcPr>
          <w:p w14:paraId="0CD86831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14:paraId="6521D7EC" w14:textId="77777777" w:rsidR="00D85B44" w:rsidRDefault="002239D4">
            <w:pPr>
              <w:pStyle w:val="ConsPlusNormal0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14:paraId="5E655472" w14:textId="77777777" w:rsidR="00D85B44" w:rsidRDefault="002239D4">
            <w:pPr>
              <w:pStyle w:val="ConsPlusNormal0"/>
              <w:jc w:val="center"/>
            </w:pPr>
            <w:r>
              <w:t xml:space="preserve">Вид и валюта счета </w:t>
            </w:r>
            <w:hyperlink w:anchor="P640" w:tooltip="    &lt;1&gt;  Указываются  вид счета (депозитный, текущий, расчетный и другие) и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134" w:type="dxa"/>
          </w:tcPr>
          <w:p w14:paraId="70657FD7" w14:textId="77777777" w:rsidR="00D85B44" w:rsidRDefault="002239D4">
            <w:pPr>
              <w:pStyle w:val="ConsPlusNormal0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14:paraId="00E64090" w14:textId="77777777" w:rsidR="00D85B44" w:rsidRDefault="002239D4">
            <w:pPr>
              <w:pStyle w:val="ConsPlusNormal0"/>
              <w:jc w:val="center"/>
            </w:pPr>
            <w:r>
              <w:t xml:space="preserve">Остаток на счете </w:t>
            </w:r>
            <w:hyperlink w:anchor="P642" w:tooltip="    &lt;2&gt;  Остаток  на  счете указывается по состоянию на отчетную дату.  Для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2211" w:type="dxa"/>
          </w:tcPr>
          <w:p w14:paraId="1C4785B1" w14:textId="77777777" w:rsidR="00D85B44" w:rsidRDefault="002239D4">
            <w:pPr>
              <w:pStyle w:val="ConsPlusNormal0"/>
              <w:jc w:val="center"/>
            </w:pPr>
            <w:r>
              <w:t xml:space="preserve">Сумма поступивших на счет денежных средств </w:t>
            </w:r>
            <w:hyperlink w:anchor="P645" w:tooltip="    &lt;3&gt;   Указываются  суммы  денежных  средств, поступивших  на  счета  за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D85B44" w14:paraId="4C351431" w14:textId="77777777">
        <w:tc>
          <w:tcPr>
            <w:tcW w:w="564" w:type="dxa"/>
          </w:tcPr>
          <w:p w14:paraId="0B40C30B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14:paraId="4E872921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96" w:type="dxa"/>
          </w:tcPr>
          <w:p w14:paraId="3241B04E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</w:tcPr>
          <w:p w14:paraId="1D156798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42" w:type="dxa"/>
          </w:tcPr>
          <w:p w14:paraId="59340217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211" w:type="dxa"/>
          </w:tcPr>
          <w:p w14:paraId="3B411E52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</w:tr>
      <w:tr w:rsidR="00D85B44" w14:paraId="6967C4A4" w14:textId="77777777">
        <w:tc>
          <w:tcPr>
            <w:tcW w:w="564" w:type="dxa"/>
          </w:tcPr>
          <w:p w14:paraId="2B5484ED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14:paraId="647C4BDE" w14:textId="77777777" w:rsidR="00D85B44" w:rsidRDefault="00D85B44">
            <w:pPr>
              <w:pStyle w:val="ConsPlusNormal0"/>
            </w:pPr>
          </w:p>
        </w:tc>
        <w:tc>
          <w:tcPr>
            <w:tcW w:w="1596" w:type="dxa"/>
          </w:tcPr>
          <w:p w14:paraId="0F776057" w14:textId="77777777" w:rsidR="00D85B44" w:rsidRDefault="00D85B44">
            <w:pPr>
              <w:pStyle w:val="ConsPlusNormal0"/>
            </w:pPr>
          </w:p>
        </w:tc>
        <w:tc>
          <w:tcPr>
            <w:tcW w:w="1134" w:type="dxa"/>
          </w:tcPr>
          <w:p w14:paraId="71B7912A" w14:textId="77777777" w:rsidR="00D85B44" w:rsidRDefault="00D85B44">
            <w:pPr>
              <w:pStyle w:val="ConsPlusNormal0"/>
            </w:pPr>
          </w:p>
        </w:tc>
        <w:tc>
          <w:tcPr>
            <w:tcW w:w="1442" w:type="dxa"/>
          </w:tcPr>
          <w:p w14:paraId="2A48F4DD" w14:textId="77777777" w:rsidR="00D85B44" w:rsidRDefault="00D85B44">
            <w:pPr>
              <w:pStyle w:val="ConsPlusNormal0"/>
            </w:pPr>
          </w:p>
        </w:tc>
        <w:tc>
          <w:tcPr>
            <w:tcW w:w="2211" w:type="dxa"/>
          </w:tcPr>
          <w:p w14:paraId="4BE69ED2" w14:textId="77777777" w:rsidR="00D85B44" w:rsidRDefault="00D85B44">
            <w:pPr>
              <w:pStyle w:val="ConsPlusNormal0"/>
            </w:pPr>
          </w:p>
        </w:tc>
      </w:tr>
      <w:tr w:rsidR="00D85B44" w14:paraId="51FE4545" w14:textId="77777777">
        <w:tc>
          <w:tcPr>
            <w:tcW w:w="564" w:type="dxa"/>
          </w:tcPr>
          <w:p w14:paraId="4CEFA610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14:paraId="20C28F87" w14:textId="77777777" w:rsidR="00D85B44" w:rsidRDefault="00D85B44">
            <w:pPr>
              <w:pStyle w:val="ConsPlusNormal0"/>
            </w:pPr>
          </w:p>
        </w:tc>
        <w:tc>
          <w:tcPr>
            <w:tcW w:w="1596" w:type="dxa"/>
          </w:tcPr>
          <w:p w14:paraId="6308EE1B" w14:textId="77777777" w:rsidR="00D85B44" w:rsidRDefault="00D85B44">
            <w:pPr>
              <w:pStyle w:val="ConsPlusNormal0"/>
            </w:pPr>
          </w:p>
        </w:tc>
        <w:tc>
          <w:tcPr>
            <w:tcW w:w="1134" w:type="dxa"/>
          </w:tcPr>
          <w:p w14:paraId="68A36742" w14:textId="77777777" w:rsidR="00D85B44" w:rsidRDefault="00D85B44">
            <w:pPr>
              <w:pStyle w:val="ConsPlusNormal0"/>
            </w:pPr>
          </w:p>
        </w:tc>
        <w:tc>
          <w:tcPr>
            <w:tcW w:w="1442" w:type="dxa"/>
          </w:tcPr>
          <w:p w14:paraId="5FBD4CEE" w14:textId="77777777" w:rsidR="00D85B44" w:rsidRDefault="00D85B44">
            <w:pPr>
              <w:pStyle w:val="ConsPlusNormal0"/>
            </w:pPr>
          </w:p>
        </w:tc>
        <w:tc>
          <w:tcPr>
            <w:tcW w:w="2211" w:type="dxa"/>
          </w:tcPr>
          <w:p w14:paraId="7C3D2D42" w14:textId="77777777" w:rsidR="00D85B44" w:rsidRDefault="00D85B44">
            <w:pPr>
              <w:pStyle w:val="ConsPlusNormal0"/>
            </w:pPr>
          </w:p>
        </w:tc>
      </w:tr>
      <w:tr w:rsidR="00D85B44" w14:paraId="14F0D220" w14:textId="77777777">
        <w:tc>
          <w:tcPr>
            <w:tcW w:w="564" w:type="dxa"/>
          </w:tcPr>
          <w:p w14:paraId="22B4517E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041" w:type="dxa"/>
          </w:tcPr>
          <w:p w14:paraId="7AA7180D" w14:textId="77777777" w:rsidR="00D85B44" w:rsidRDefault="00D85B44">
            <w:pPr>
              <w:pStyle w:val="ConsPlusNormal0"/>
            </w:pPr>
          </w:p>
        </w:tc>
        <w:tc>
          <w:tcPr>
            <w:tcW w:w="1596" w:type="dxa"/>
          </w:tcPr>
          <w:p w14:paraId="77529D49" w14:textId="77777777" w:rsidR="00D85B44" w:rsidRDefault="00D85B44">
            <w:pPr>
              <w:pStyle w:val="ConsPlusNormal0"/>
            </w:pPr>
          </w:p>
        </w:tc>
        <w:tc>
          <w:tcPr>
            <w:tcW w:w="1134" w:type="dxa"/>
          </w:tcPr>
          <w:p w14:paraId="3768EF62" w14:textId="77777777" w:rsidR="00D85B44" w:rsidRDefault="00D85B44">
            <w:pPr>
              <w:pStyle w:val="ConsPlusNormal0"/>
            </w:pPr>
          </w:p>
        </w:tc>
        <w:tc>
          <w:tcPr>
            <w:tcW w:w="1442" w:type="dxa"/>
          </w:tcPr>
          <w:p w14:paraId="4FB451CD" w14:textId="77777777" w:rsidR="00D85B44" w:rsidRDefault="00D85B44">
            <w:pPr>
              <w:pStyle w:val="ConsPlusNormal0"/>
            </w:pPr>
          </w:p>
        </w:tc>
        <w:tc>
          <w:tcPr>
            <w:tcW w:w="2211" w:type="dxa"/>
          </w:tcPr>
          <w:p w14:paraId="53B2FF16" w14:textId="77777777" w:rsidR="00D85B44" w:rsidRDefault="00D85B44">
            <w:pPr>
              <w:pStyle w:val="ConsPlusNormal0"/>
            </w:pPr>
          </w:p>
        </w:tc>
      </w:tr>
    </w:tbl>
    <w:p w14:paraId="75B9D503" w14:textId="77777777" w:rsidR="00D85B44" w:rsidRDefault="00D85B44">
      <w:pPr>
        <w:pStyle w:val="ConsPlusNormal0"/>
        <w:jc w:val="both"/>
      </w:pPr>
    </w:p>
    <w:p w14:paraId="752DC78D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784D68FA" w14:textId="77777777" w:rsidR="00D85B44" w:rsidRDefault="002239D4">
      <w:pPr>
        <w:pStyle w:val="ConsPlusNonformat0"/>
        <w:jc w:val="both"/>
      </w:pPr>
      <w:bookmarkStart w:id="15" w:name="P640"/>
      <w:bookmarkEnd w:id="15"/>
      <w:r>
        <w:t xml:space="preserve">    &lt;1</w:t>
      </w:r>
      <w:proofErr w:type="gramStart"/>
      <w:r>
        <w:t>&gt;  Указываются</w:t>
      </w:r>
      <w:proofErr w:type="gramEnd"/>
      <w:r>
        <w:t xml:space="preserve">  вид счета (депозитный, текущий, расчетный и другие) и</w:t>
      </w:r>
    </w:p>
    <w:p w14:paraId="4CC1294B" w14:textId="77777777" w:rsidR="00D85B44" w:rsidRDefault="002239D4">
      <w:pPr>
        <w:pStyle w:val="ConsPlusNonformat0"/>
        <w:jc w:val="both"/>
      </w:pPr>
      <w:r>
        <w:t>валюта счета.</w:t>
      </w:r>
    </w:p>
    <w:p w14:paraId="295A006F" w14:textId="77777777" w:rsidR="00D85B44" w:rsidRDefault="002239D4">
      <w:pPr>
        <w:pStyle w:val="ConsPlusNonformat0"/>
        <w:jc w:val="both"/>
      </w:pPr>
      <w:bookmarkStart w:id="16" w:name="P642"/>
      <w:bookmarkEnd w:id="16"/>
      <w:r>
        <w:t xml:space="preserve">    &lt;2</w:t>
      </w:r>
      <w:proofErr w:type="gramStart"/>
      <w:r>
        <w:t>&gt;  Остаток</w:t>
      </w:r>
      <w:proofErr w:type="gramEnd"/>
      <w:r>
        <w:t xml:space="preserve">  на  счете указывается по состоянию на отчетную дату.  Для</w:t>
      </w:r>
    </w:p>
    <w:p w14:paraId="7CCF6229" w14:textId="77777777" w:rsidR="00D85B44" w:rsidRDefault="002239D4">
      <w:pPr>
        <w:pStyle w:val="ConsPlusNonformat0"/>
        <w:jc w:val="both"/>
      </w:pPr>
      <w:proofErr w:type="gramStart"/>
      <w:r>
        <w:t>счетов  в</w:t>
      </w:r>
      <w:proofErr w:type="gramEnd"/>
      <w:r>
        <w:t xml:space="preserve">  иностранной  валюте  остаток указывается в рублях по курсу Банка</w:t>
      </w:r>
    </w:p>
    <w:p w14:paraId="3AF5B5CE" w14:textId="77777777" w:rsidR="00D85B44" w:rsidRDefault="002239D4">
      <w:pPr>
        <w:pStyle w:val="ConsPlusNonformat0"/>
        <w:jc w:val="both"/>
      </w:pPr>
      <w:r>
        <w:t>России на отче</w:t>
      </w:r>
      <w:r>
        <w:t>тную дату.</w:t>
      </w:r>
    </w:p>
    <w:p w14:paraId="7F4C83DD" w14:textId="77777777" w:rsidR="00D85B44" w:rsidRDefault="002239D4">
      <w:pPr>
        <w:pStyle w:val="ConsPlusNonformat0"/>
        <w:jc w:val="both"/>
      </w:pPr>
      <w:bookmarkStart w:id="17" w:name="P645"/>
      <w:bookmarkEnd w:id="17"/>
      <w:r>
        <w:t xml:space="preserve">    &lt;3&gt;   </w:t>
      </w:r>
      <w:proofErr w:type="gramStart"/>
      <w:r>
        <w:t>Указываются  суммы</w:t>
      </w:r>
      <w:proofErr w:type="gramEnd"/>
      <w:r>
        <w:t xml:space="preserve">  денежных  средств, поступивших  на  счета  за</w:t>
      </w:r>
    </w:p>
    <w:p w14:paraId="356BA1EF" w14:textId="77777777" w:rsidR="00D85B44" w:rsidRDefault="002239D4">
      <w:pPr>
        <w:pStyle w:val="ConsPlusNonformat0"/>
        <w:jc w:val="both"/>
      </w:pPr>
      <w:r>
        <w:t>отчетный период, в случае если общая сумма таких денежных средств превышает</w:t>
      </w:r>
    </w:p>
    <w:p w14:paraId="7D300FFC" w14:textId="77777777" w:rsidR="00D85B44" w:rsidRDefault="002239D4">
      <w:pPr>
        <w:pStyle w:val="ConsPlusNonformat0"/>
        <w:jc w:val="both"/>
      </w:pPr>
      <w:r>
        <w:t xml:space="preserve">общий доход </w:t>
      </w:r>
      <w:proofErr w:type="gramStart"/>
      <w:r>
        <w:t>лица,  его</w:t>
      </w:r>
      <w:proofErr w:type="gramEnd"/>
      <w:r>
        <w:t xml:space="preserve">  супруги  (супруга)  и  несовершеннолетних  детей за</w:t>
      </w:r>
    </w:p>
    <w:p w14:paraId="37E21F4C" w14:textId="77777777" w:rsidR="00D85B44" w:rsidRDefault="002239D4">
      <w:pPr>
        <w:pStyle w:val="ConsPlusNonformat0"/>
        <w:jc w:val="both"/>
      </w:pPr>
      <w:r>
        <w:t>отчетный период и</w:t>
      </w:r>
      <w:r>
        <w:t xml:space="preserve"> предшествующие два года.  Для счетов в иностранной валюте</w:t>
      </w:r>
    </w:p>
    <w:p w14:paraId="78D77E0C" w14:textId="77777777" w:rsidR="00D85B44" w:rsidRDefault="002239D4">
      <w:pPr>
        <w:pStyle w:val="ConsPlusNonformat0"/>
        <w:jc w:val="both"/>
      </w:pPr>
      <w:r>
        <w:t>суммы указываются в рублях по курсу Банка России на отчетную дату.</w:t>
      </w:r>
    </w:p>
    <w:p w14:paraId="7E0B9196" w14:textId="77777777" w:rsidR="00D85B44" w:rsidRDefault="00D85B44">
      <w:pPr>
        <w:pStyle w:val="ConsPlusNonformat0"/>
        <w:jc w:val="both"/>
      </w:pPr>
    </w:p>
    <w:p w14:paraId="1CDD11D1" w14:textId="77777777" w:rsidR="00D85B44" w:rsidRDefault="002239D4">
      <w:pPr>
        <w:pStyle w:val="ConsPlusNonformat0"/>
        <w:jc w:val="both"/>
      </w:pPr>
      <w:bookmarkStart w:id="18" w:name="P651"/>
      <w:bookmarkEnd w:id="18"/>
      <w:r>
        <w:t xml:space="preserve">    Раздел 5. Сведения о ценных бумагах</w:t>
      </w:r>
    </w:p>
    <w:p w14:paraId="68014F2C" w14:textId="77777777" w:rsidR="00D85B44" w:rsidRDefault="00D85B44">
      <w:pPr>
        <w:pStyle w:val="ConsPlusNonformat0"/>
        <w:jc w:val="both"/>
      </w:pPr>
    </w:p>
    <w:p w14:paraId="1547396E" w14:textId="77777777" w:rsidR="00D85B44" w:rsidRDefault="002239D4">
      <w:pPr>
        <w:pStyle w:val="ConsPlusNonformat0"/>
        <w:jc w:val="both"/>
      </w:pPr>
      <w:bookmarkStart w:id="19" w:name="P653"/>
      <w:bookmarkEnd w:id="19"/>
      <w:r>
        <w:t xml:space="preserve">    5.1. Акции и иное участие в коммерческих организациях и фондах</w:t>
      </w:r>
    </w:p>
    <w:p w14:paraId="687300C2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2506"/>
        <w:gridCol w:w="1587"/>
        <w:gridCol w:w="1567"/>
        <w:gridCol w:w="1232"/>
        <w:gridCol w:w="1540"/>
      </w:tblGrid>
      <w:tr w:rsidR="00D85B44" w14:paraId="5D00CF86" w14:textId="77777777">
        <w:tc>
          <w:tcPr>
            <w:tcW w:w="550" w:type="dxa"/>
          </w:tcPr>
          <w:p w14:paraId="1EF0FD7A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506" w:type="dxa"/>
          </w:tcPr>
          <w:p w14:paraId="1E38F37C" w14:textId="77777777" w:rsidR="00D85B44" w:rsidRDefault="002239D4">
            <w:pPr>
              <w:pStyle w:val="ConsPlusNormal0"/>
              <w:jc w:val="center"/>
            </w:pPr>
            <w:r>
              <w:t>Наименование и</w:t>
            </w:r>
            <w:r>
              <w:t xml:space="preserve"> организационно-правовая форма организации </w:t>
            </w:r>
            <w:hyperlink w:anchor="P699" w:tooltip="    &lt;1&gt;   Указываются  полное  или  сокращенное  официальное   наименовани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587" w:type="dxa"/>
          </w:tcPr>
          <w:p w14:paraId="09E19E70" w14:textId="77777777" w:rsidR="00D85B44" w:rsidRDefault="002239D4">
            <w:pPr>
              <w:pStyle w:val="ConsPlusNormal0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14:paraId="2F87DF9E" w14:textId="77777777" w:rsidR="00D85B44" w:rsidRDefault="002239D4">
            <w:pPr>
              <w:pStyle w:val="ConsPlusNormal0"/>
              <w:jc w:val="center"/>
            </w:pPr>
            <w:r>
              <w:t xml:space="preserve">Уставный капитал </w:t>
            </w:r>
            <w:hyperlink w:anchor="P703" w:tooltip="    &lt;2&gt;  Уставный  капитал  указывается  согласно учредительным  документам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14:paraId="0A9A7B55" w14:textId="77777777" w:rsidR="00D85B44" w:rsidRDefault="002239D4">
            <w:pPr>
              <w:pStyle w:val="ConsPlusNormal0"/>
              <w:jc w:val="center"/>
            </w:pPr>
            <w:r>
              <w:t xml:space="preserve">Доля участия </w:t>
            </w:r>
            <w:hyperlink w:anchor="P707" w:tooltip="    &lt;3&gt;  Доля  участия  выражается  в процентах от уставного капитала.  Для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</w:tcPr>
          <w:p w14:paraId="637A1191" w14:textId="77777777" w:rsidR="00D85B44" w:rsidRDefault="002239D4">
            <w:pPr>
              <w:pStyle w:val="ConsPlusNormal0"/>
              <w:jc w:val="center"/>
            </w:pPr>
            <w:r>
              <w:t xml:space="preserve">Основание участия </w:t>
            </w:r>
            <w:hyperlink w:anchor="P710" w:tooltip="    &lt;4&gt;  Указываются  основание  приобретения  доли участия  (учредительный">
              <w:r>
                <w:rPr>
                  <w:color w:val="0000FF"/>
                </w:rPr>
                <w:t>&lt;4&gt;</w:t>
              </w:r>
            </w:hyperlink>
          </w:p>
        </w:tc>
      </w:tr>
      <w:tr w:rsidR="00D85B44" w14:paraId="65AF482D" w14:textId="77777777">
        <w:tc>
          <w:tcPr>
            <w:tcW w:w="550" w:type="dxa"/>
          </w:tcPr>
          <w:p w14:paraId="03263E72" w14:textId="77777777" w:rsidR="00D85B44" w:rsidRDefault="002239D4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2506" w:type="dxa"/>
          </w:tcPr>
          <w:p w14:paraId="6D364B11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14:paraId="56EAB919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67" w:type="dxa"/>
          </w:tcPr>
          <w:p w14:paraId="05CBD079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232" w:type="dxa"/>
          </w:tcPr>
          <w:p w14:paraId="77096402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40" w:type="dxa"/>
          </w:tcPr>
          <w:p w14:paraId="3E4E8774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</w:tr>
      <w:tr w:rsidR="00D85B44" w14:paraId="29B90382" w14:textId="77777777">
        <w:tc>
          <w:tcPr>
            <w:tcW w:w="550" w:type="dxa"/>
          </w:tcPr>
          <w:p w14:paraId="1070DACA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06" w:type="dxa"/>
          </w:tcPr>
          <w:p w14:paraId="54863533" w14:textId="77777777" w:rsidR="00D85B44" w:rsidRDefault="00D85B44">
            <w:pPr>
              <w:pStyle w:val="ConsPlusNormal0"/>
            </w:pPr>
          </w:p>
        </w:tc>
        <w:tc>
          <w:tcPr>
            <w:tcW w:w="1587" w:type="dxa"/>
          </w:tcPr>
          <w:p w14:paraId="3BB3B9BF" w14:textId="77777777" w:rsidR="00D85B44" w:rsidRDefault="00D85B44">
            <w:pPr>
              <w:pStyle w:val="ConsPlusNormal0"/>
            </w:pPr>
          </w:p>
        </w:tc>
        <w:tc>
          <w:tcPr>
            <w:tcW w:w="1567" w:type="dxa"/>
          </w:tcPr>
          <w:p w14:paraId="78E9B484" w14:textId="77777777" w:rsidR="00D85B44" w:rsidRDefault="00D85B44">
            <w:pPr>
              <w:pStyle w:val="ConsPlusNormal0"/>
            </w:pPr>
          </w:p>
        </w:tc>
        <w:tc>
          <w:tcPr>
            <w:tcW w:w="1232" w:type="dxa"/>
          </w:tcPr>
          <w:p w14:paraId="38BF2DE1" w14:textId="77777777" w:rsidR="00D85B44" w:rsidRDefault="00D85B44">
            <w:pPr>
              <w:pStyle w:val="ConsPlusNormal0"/>
            </w:pPr>
          </w:p>
        </w:tc>
        <w:tc>
          <w:tcPr>
            <w:tcW w:w="1540" w:type="dxa"/>
          </w:tcPr>
          <w:p w14:paraId="194FE962" w14:textId="77777777" w:rsidR="00D85B44" w:rsidRDefault="00D85B44">
            <w:pPr>
              <w:pStyle w:val="ConsPlusNormal0"/>
            </w:pPr>
          </w:p>
        </w:tc>
      </w:tr>
      <w:tr w:rsidR="00D85B44" w14:paraId="3AE2AE9C" w14:textId="77777777">
        <w:tc>
          <w:tcPr>
            <w:tcW w:w="550" w:type="dxa"/>
          </w:tcPr>
          <w:p w14:paraId="39C860D4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506" w:type="dxa"/>
          </w:tcPr>
          <w:p w14:paraId="57376D3F" w14:textId="77777777" w:rsidR="00D85B44" w:rsidRDefault="00D85B44">
            <w:pPr>
              <w:pStyle w:val="ConsPlusNormal0"/>
            </w:pPr>
          </w:p>
        </w:tc>
        <w:tc>
          <w:tcPr>
            <w:tcW w:w="1587" w:type="dxa"/>
          </w:tcPr>
          <w:p w14:paraId="0466E7A0" w14:textId="77777777" w:rsidR="00D85B44" w:rsidRDefault="00D85B44">
            <w:pPr>
              <w:pStyle w:val="ConsPlusNormal0"/>
            </w:pPr>
          </w:p>
        </w:tc>
        <w:tc>
          <w:tcPr>
            <w:tcW w:w="1567" w:type="dxa"/>
          </w:tcPr>
          <w:p w14:paraId="7AD0A184" w14:textId="77777777" w:rsidR="00D85B44" w:rsidRDefault="00D85B44">
            <w:pPr>
              <w:pStyle w:val="ConsPlusNormal0"/>
            </w:pPr>
          </w:p>
        </w:tc>
        <w:tc>
          <w:tcPr>
            <w:tcW w:w="1232" w:type="dxa"/>
          </w:tcPr>
          <w:p w14:paraId="30D12E3B" w14:textId="77777777" w:rsidR="00D85B44" w:rsidRDefault="00D85B44">
            <w:pPr>
              <w:pStyle w:val="ConsPlusNormal0"/>
            </w:pPr>
          </w:p>
        </w:tc>
        <w:tc>
          <w:tcPr>
            <w:tcW w:w="1540" w:type="dxa"/>
          </w:tcPr>
          <w:p w14:paraId="63E748DA" w14:textId="77777777" w:rsidR="00D85B44" w:rsidRDefault="00D85B44">
            <w:pPr>
              <w:pStyle w:val="ConsPlusNormal0"/>
            </w:pPr>
          </w:p>
        </w:tc>
      </w:tr>
      <w:tr w:rsidR="00D85B44" w14:paraId="3FBA3566" w14:textId="77777777">
        <w:tc>
          <w:tcPr>
            <w:tcW w:w="550" w:type="dxa"/>
          </w:tcPr>
          <w:p w14:paraId="2551613A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506" w:type="dxa"/>
          </w:tcPr>
          <w:p w14:paraId="3E0BBDA5" w14:textId="77777777" w:rsidR="00D85B44" w:rsidRDefault="00D85B44">
            <w:pPr>
              <w:pStyle w:val="ConsPlusNormal0"/>
            </w:pPr>
          </w:p>
        </w:tc>
        <w:tc>
          <w:tcPr>
            <w:tcW w:w="1587" w:type="dxa"/>
          </w:tcPr>
          <w:p w14:paraId="63773908" w14:textId="77777777" w:rsidR="00D85B44" w:rsidRDefault="00D85B44">
            <w:pPr>
              <w:pStyle w:val="ConsPlusNormal0"/>
            </w:pPr>
          </w:p>
        </w:tc>
        <w:tc>
          <w:tcPr>
            <w:tcW w:w="1567" w:type="dxa"/>
          </w:tcPr>
          <w:p w14:paraId="6FD3DCCB" w14:textId="77777777" w:rsidR="00D85B44" w:rsidRDefault="00D85B44">
            <w:pPr>
              <w:pStyle w:val="ConsPlusNormal0"/>
            </w:pPr>
          </w:p>
        </w:tc>
        <w:tc>
          <w:tcPr>
            <w:tcW w:w="1232" w:type="dxa"/>
          </w:tcPr>
          <w:p w14:paraId="2DCA3F60" w14:textId="77777777" w:rsidR="00D85B44" w:rsidRDefault="00D85B44">
            <w:pPr>
              <w:pStyle w:val="ConsPlusNormal0"/>
            </w:pPr>
          </w:p>
        </w:tc>
        <w:tc>
          <w:tcPr>
            <w:tcW w:w="1540" w:type="dxa"/>
          </w:tcPr>
          <w:p w14:paraId="42EE0171" w14:textId="77777777" w:rsidR="00D85B44" w:rsidRDefault="00D85B44">
            <w:pPr>
              <w:pStyle w:val="ConsPlusNormal0"/>
            </w:pPr>
          </w:p>
        </w:tc>
      </w:tr>
      <w:tr w:rsidR="00D85B44" w14:paraId="2D965810" w14:textId="77777777">
        <w:tc>
          <w:tcPr>
            <w:tcW w:w="550" w:type="dxa"/>
          </w:tcPr>
          <w:p w14:paraId="659F72BA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506" w:type="dxa"/>
          </w:tcPr>
          <w:p w14:paraId="31014042" w14:textId="77777777" w:rsidR="00D85B44" w:rsidRDefault="00D85B44">
            <w:pPr>
              <w:pStyle w:val="ConsPlusNormal0"/>
            </w:pPr>
          </w:p>
        </w:tc>
        <w:tc>
          <w:tcPr>
            <w:tcW w:w="1587" w:type="dxa"/>
          </w:tcPr>
          <w:p w14:paraId="180AF307" w14:textId="77777777" w:rsidR="00D85B44" w:rsidRDefault="00D85B44">
            <w:pPr>
              <w:pStyle w:val="ConsPlusNormal0"/>
            </w:pPr>
          </w:p>
        </w:tc>
        <w:tc>
          <w:tcPr>
            <w:tcW w:w="1567" w:type="dxa"/>
          </w:tcPr>
          <w:p w14:paraId="771A1F38" w14:textId="77777777" w:rsidR="00D85B44" w:rsidRDefault="00D85B44">
            <w:pPr>
              <w:pStyle w:val="ConsPlusNormal0"/>
            </w:pPr>
          </w:p>
        </w:tc>
        <w:tc>
          <w:tcPr>
            <w:tcW w:w="1232" w:type="dxa"/>
          </w:tcPr>
          <w:p w14:paraId="402C92B7" w14:textId="77777777" w:rsidR="00D85B44" w:rsidRDefault="00D85B44">
            <w:pPr>
              <w:pStyle w:val="ConsPlusNormal0"/>
            </w:pPr>
          </w:p>
        </w:tc>
        <w:tc>
          <w:tcPr>
            <w:tcW w:w="1540" w:type="dxa"/>
          </w:tcPr>
          <w:p w14:paraId="09055B90" w14:textId="77777777" w:rsidR="00D85B44" w:rsidRDefault="00D85B44">
            <w:pPr>
              <w:pStyle w:val="ConsPlusNormal0"/>
            </w:pPr>
          </w:p>
        </w:tc>
      </w:tr>
      <w:tr w:rsidR="00D85B44" w14:paraId="445CAC5A" w14:textId="77777777">
        <w:tc>
          <w:tcPr>
            <w:tcW w:w="550" w:type="dxa"/>
          </w:tcPr>
          <w:p w14:paraId="7BBD32DA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506" w:type="dxa"/>
          </w:tcPr>
          <w:p w14:paraId="2454DB9E" w14:textId="77777777" w:rsidR="00D85B44" w:rsidRDefault="00D85B44">
            <w:pPr>
              <w:pStyle w:val="ConsPlusNormal0"/>
            </w:pPr>
          </w:p>
        </w:tc>
        <w:tc>
          <w:tcPr>
            <w:tcW w:w="1587" w:type="dxa"/>
          </w:tcPr>
          <w:p w14:paraId="667A1124" w14:textId="77777777" w:rsidR="00D85B44" w:rsidRDefault="00D85B44">
            <w:pPr>
              <w:pStyle w:val="ConsPlusNormal0"/>
            </w:pPr>
          </w:p>
        </w:tc>
        <w:tc>
          <w:tcPr>
            <w:tcW w:w="1567" w:type="dxa"/>
          </w:tcPr>
          <w:p w14:paraId="73F07CA0" w14:textId="77777777" w:rsidR="00D85B44" w:rsidRDefault="00D85B44">
            <w:pPr>
              <w:pStyle w:val="ConsPlusNormal0"/>
            </w:pPr>
          </w:p>
        </w:tc>
        <w:tc>
          <w:tcPr>
            <w:tcW w:w="1232" w:type="dxa"/>
          </w:tcPr>
          <w:p w14:paraId="6BE9EB33" w14:textId="77777777" w:rsidR="00D85B44" w:rsidRDefault="00D85B44">
            <w:pPr>
              <w:pStyle w:val="ConsPlusNormal0"/>
            </w:pPr>
          </w:p>
        </w:tc>
        <w:tc>
          <w:tcPr>
            <w:tcW w:w="1540" w:type="dxa"/>
          </w:tcPr>
          <w:p w14:paraId="07F10515" w14:textId="77777777" w:rsidR="00D85B44" w:rsidRDefault="00D85B44">
            <w:pPr>
              <w:pStyle w:val="ConsPlusNormal0"/>
            </w:pPr>
          </w:p>
        </w:tc>
      </w:tr>
    </w:tbl>
    <w:p w14:paraId="324CDB9A" w14:textId="77777777" w:rsidR="00D85B44" w:rsidRDefault="00D85B44">
      <w:pPr>
        <w:pStyle w:val="ConsPlusNormal0"/>
        <w:jc w:val="both"/>
      </w:pPr>
    </w:p>
    <w:p w14:paraId="499173CB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6C140C35" w14:textId="77777777" w:rsidR="00D85B44" w:rsidRDefault="002239D4">
      <w:pPr>
        <w:pStyle w:val="ConsPlusNonformat0"/>
        <w:jc w:val="both"/>
      </w:pPr>
      <w:bookmarkStart w:id="20" w:name="P699"/>
      <w:bookmarkEnd w:id="20"/>
      <w:r>
        <w:t xml:space="preserve">    &lt;1&gt;   </w:t>
      </w:r>
      <w:proofErr w:type="gramStart"/>
      <w:r>
        <w:t>Указываются  полное</w:t>
      </w:r>
      <w:proofErr w:type="gramEnd"/>
      <w:r>
        <w:t xml:space="preserve">  или  сокращенное  официальное   наименование</w:t>
      </w:r>
    </w:p>
    <w:p w14:paraId="582548CF" w14:textId="77777777" w:rsidR="00D85B44" w:rsidRDefault="002239D4">
      <w:pPr>
        <w:pStyle w:val="ConsPlusNonformat0"/>
        <w:jc w:val="both"/>
      </w:pPr>
      <w:proofErr w:type="gramStart"/>
      <w:r>
        <w:t>организации  и</w:t>
      </w:r>
      <w:proofErr w:type="gramEnd"/>
      <w:r>
        <w:t xml:space="preserve">  ее  организационно-правовая  форма  (акционерное  общество,</w:t>
      </w:r>
    </w:p>
    <w:p w14:paraId="29671B45" w14:textId="77777777" w:rsidR="00D85B44" w:rsidRDefault="002239D4">
      <w:pPr>
        <w:pStyle w:val="ConsPlusNonformat0"/>
        <w:jc w:val="both"/>
      </w:pPr>
      <w:proofErr w:type="gramStart"/>
      <w:r>
        <w:t>общество  с</w:t>
      </w:r>
      <w:proofErr w:type="gramEnd"/>
      <w:r>
        <w:t xml:space="preserve">  ограниченной  ответственностью, товарищество, производственный</w:t>
      </w:r>
    </w:p>
    <w:p w14:paraId="738DF962" w14:textId="77777777" w:rsidR="00D85B44" w:rsidRDefault="002239D4">
      <w:pPr>
        <w:pStyle w:val="ConsPlusNonformat0"/>
        <w:jc w:val="both"/>
      </w:pPr>
      <w:r>
        <w:t>кооператив, фонд и другие).</w:t>
      </w:r>
    </w:p>
    <w:p w14:paraId="28A52435" w14:textId="77777777" w:rsidR="00D85B44" w:rsidRDefault="002239D4">
      <w:pPr>
        <w:pStyle w:val="ConsPlusNonformat0"/>
        <w:jc w:val="both"/>
      </w:pPr>
      <w:bookmarkStart w:id="21" w:name="P703"/>
      <w:bookmarkEnd w:id="21"/>
      <w:r>
        <w:t xml:space="preserve">    &lt;2</w:t>
      </w:r>
      <w:proofErr w:type="gramStart"/>
      <w:r>
        <w:t>&gt;  Уставный</w:t>
      </w:r>
      <w:proofErr w:type="gramEnd"/>
      <w:r>
        <w:t xml:space="preserve">  капитал  указывается  согласно учредительным  документам</w:t>
      </w:r>
    </w:p>
    <w:p w14:paraId="626AC59E" w14:textId="77777777" w:rsidR="00D85B44" w:rsidRDefault="002239D4">
      <w:pPr>
        <w:pStyle w:val="ConsPlusNonformat0"/>
        <w:jc w:val="both"/>
      </w:pPr>
      <w:r>
        <w:t xml:space="preserve">организации   </w:t>
      </w:r>
      <w:proofErr w:type="gramStart"/>
      <w:r>
        <w:t>по  состоянию</w:t>
      </w:r>
      <w:proofErr w:type="gramEnd"/>
      <w:r>
        <w:t xml:space="preserve">  на  отчетную  дату.  </w:t>
      </w:r>
      <w:proofErr w:type="gramStart"/>
      <w:r>
        <w:t>Для  уставных</w:t>
      </w:r>
      <w:proofErr w:type="gramEnd"/>
      <w:r>
        <w:t xml:space="preserve">  капиталов,</w:t>
      </w:r>
    </w:p>
    <w:p w14:paraId="352C195D" w14:textId="77777777" w:rsidR="00D85B44" w:rsidRDefault="002239D4">
      <w:pPr>
        <w:pStyle w:val="ConsPlusNonformat0"/>
        <w:jc w:val="both"/>
      </w:pPr>
      <w:proofErr w:type="gramStart"/>
      <w:r>
        <w:t>выраженных  в</w:t>
      </w:r>
      <w:proofErr w:type="gramEnd"/>
      <w:r>
        <w:t xml:space="preserve">  иностранной валюте, уставный капитал указывается в рублях по</w:t>
      </w:r>
    </w:p>
    <w:p w14:paraId="77D5CBE4" w14:textId="77777777" w:rsidR="00D85B44" w:rsidRDefault="002239D4">
      <w:pPr>
        <w:pStyle w:val="ConsPlusNonformat0"/>
        <w:jc w:val="both"/>
      </w:pPr>
      <w:r>
        <w:t>курсу Банка России на отчетную дату.</w:t>
      </w:r>
    </w:p>
    <w:p w14:paraId="5FFBD220" w14:textId="77777777" w:rsidR="00D85B44" w:rsidRDefault="002239D4">
      <w:pPr>
        <w:pStyle w:val="ConsPlusNonformat0"/>
        <w:jc w:val="both"/>
      </w:pPr>
      <w:bookmarkStart w:id="22" w:name="P707"/>
      <w:bookmarkEnd w:id="22"/>
      <w:r>
        <w:t xml:space="preserve">    &lt;3</w:t>
      </w:r>
      <w:proofErr w:type="gramStart"/>
      <w:r>
        <w:t>&gt;  Доля</w:t>
      </w:r>
      <w:proofErr w:type="gramEnd"/>
      <w:r>
        <w:t xml:space="preserve">  участия  выражается  в процентах от уставного капитала.  Для</w:t>
      </w:r>
    </w:p>
    <w:p w14:paraId="5AB90FD5" w14:textId="77777777" w:rsidR="00D85B44" w:rsidRDefault="002239D4">
      <w:pPr>
        <w:pStyle w:val="ConsPlusNonformat0"/>
        <w:jc w:val="both"/>
      </w:pPr>
      <w:proofErr w:type="gramStart"/>
      <w:r>
        <w:t>акционерных  обществ</w:t>
      </w:r>
      <w:proofErr w:type="gramEnd"/>
      <w:r>
        <w:t xml:space="preserve">  указываются  также номинальная стоимость и количество</w:t>
      </w:r>
    </w:p>
    <w:p w14:paraId="08A1420A" w14:textId="77777777" w:rsidR="00D85B44" w:rsidRDefault="002239D4">
      <w:pPr>
        <w:pStyle w:val="ConsPlusNonformat0"/>
        <w:jc w:val="both"/>
      </w:pPr>
      <w:r>
        <w:t>акций.</w:t>
      </w:r>
    </w:p>
    <w:p w14:paraId="2D6F1D13" w14:textId="77777777" w:rsidR="00D85B44" w:rsidRDefault="002239D4">
      <w:pPr>
        <w:pStyle w:val="ConsPlusNonformat0"/>
        <w:jc w:val="both"/>
      </w:pPr>
      <w:bookmarkStart w:id="23" w:name="P710"/>
      <w:bookmarkEnd w:id="23"/>
      <w:r>
        <w:t xml:space="preserve">    &lt;4</w:t>
      </w:r>
      <w:proofErr w:type="gramStart"/>
      <w:r>
        <w:t>&gt;  Указываются</w:t>
      </w:r>
      <w:proofErr w:type="gramEnd"/>
      <w:r>
        <w:t xml:space="preserve">  основание  приобретения  доли участия </w:t>
      </w:r>
      <w:r>
        <w:t xml:space="preserve"> (учредительный</w:t>
      </w:r>
    </w:p>
    <w:p w14:paraId="1ABB3886" w14:textId="77777777" w:rsidR="00D85B44" w:rsidRDefault="002239D4">
      <w:pPr>
        <w:pStyle w:val="ConsPlusNonformat0"/>
        <w:jc w:val="both"/>
      </w:pPr>
      <w:proofErr w:type="gramStart"/>
      <w:r>
        <w:t>договор,  приватизация</w:t>
      </w:r>
      <w:proofErr w:type="gramEnd"/>
      <w:r>
        <w:t>,  покупка,  мена, дарение, наследование и другие), а</w:t>
      </w:r>
    </w:p>
    <w:p w14:paraId="1B741F42" w14:textId="77777777" w:rsidR="00D85B44" w:rsidRDefault="002239D4">
      <w:pPr>
        <w:pStyle w:val="ConsPlusNonformat0"/>
        <w:jc w:val="both"/>
      </w:pPr>
      <w:r>
        <w:t>также реквизиты (дата, номер) соответствующего договора или акта.</w:t>
      </w:r>
    </w:p>
    <w:p w14:paraId="50DFF1C1" w14:textId="77777777" w:rsidR="00D85B44" w:rsidRDefault="00D85B44">
      <w:pPr>
        <w:pStyle w:val="ConsPlusNonformat0"/>
        <w:jc w:val="both"/>
      </w:pPr>
    </w:p>
    <w:p w14:paraId="3A4A5D98" w14:textId="77777777" w:rsidR="00D85B44" w:rsidRDefault="002239D4">
      <w:pPr>
        <w:pStyle w:val="ConsPlusNonformat0"/>
        <w:jc w:val="both"/>
      </w:pPr>
      <w:r>
        <w:t xml:space="preserve">   5.2. Иные ценные бумаги</w:t>
      </w:r>
    </w:p>
    <w:p w14:paraId="51F559F3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330"/>
        <w:gridCol w:w="1946"/>
        <w:gridCol w:w="1984"/>
        <w:gridCol w:w="1652"/>
        <w:gridCol w:w="1610"/>
      </w:tblGrid>
      <w:tr w:rsidR="00D85B44" w14:paraId="3322472C" w14:textId="77777777">
        <w:tc>
          <w:tcPr>
            <w:tcW w:w="522" w:type="dxa"/>
          </w:tcPr>
          <w:p w14:paraId="4C888EED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330" w:type="dxa"/>
          </w:tcPr>
          <w:p w14:paraId="2DDFF729" w14:textId="77777777" w:rsidR="00D85B44" w:rsidRDefault="002239D4">
            <w:pPr>
              <w:pStyle w:val="ConsPlusNormal0"/>
              <w:jc w:val="center"/>
            </w:pPr>
            <w:r>
              <w:t xml:space="preserve">Вид ценной бумаги </w:t>
            </w:r>
            <w:hyperlink w:anchor="P771" w:tooltip="    &lt;1&gt; Указываются все  ценные  бумаги  по  видам  (облигации,  векселя  и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</w:tcPr>
          <w:p w14:paraId="0419AA4D" w14:textId="77777777" w:rsidR="00D85B44" w:rsidRDefault="002239D4">
            <w:pPr>
              <w:pStyle w:val="ConsPlusNormal0"/>
              <w:jc w:val="center"/>
            </w:pPr>
            <w:r>
              <w:t>Лицо, выпустившее ценную бумагу</w:t>
            </w:r>
          </w:p>
        </w:tc>
        <w:tc>
          <w:tcPr>
            <w:tcW w:w="1984" w:type="dxa"/>
          </w:tcPr>
          <w:p w14:paraId="67A70D9C" w14:textId="77777777" w:rsidR="00D85B44" w:rsidRDefault="002239D4">
            <w:pPr>
              <w:pStyle w:val="ConsPlusNormal0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14:paraId="0EC1F803" w14:textId="77777777" w:rsidR="00D85B44" w:rsidRDefault="002239D4">
            <w:pPr>
              <w:pStyle w:val="ConsPlusNormal0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14:paraId="42543281" w14:textId="77777777" w:rsidR="00D85B44" w:rsidRDefault="002239D4">
            <w:pPr>
              <w:pStyle w:val="ConsPlusNormal0"/>
              <w:jc w:val="center"/>
            </w:pPr>
            <w:r>
              <w:t xml:space="preserve">Общая стоимость </w:t>
            </w:r>
            <w:hyperlink w:anchor="P774" w:tooltip="    &lt;2&gt;  Указывается  общая  стоимость ценных бумаг данного вида исходя  из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D85B44" w14:paraId="36CCF02B" w14:textId="77777777">
        <w:tc>
          <w:tcPr>
            <w:tcW w:w="522" w:type="dxa"/>
          </w:tcPr>
          <w:p w14:paraId="45112153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30" w:type="dxa"/>
          </w:tcPr>
          <w:p w14:paraId="3D384BCA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46" w:type="dxa"/>
          </w:tcPr>
          <w:p w14:paraId="33C047AB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84" w:type="dxa"/>
          </w:tcPr>
          <w:p w14:paraId="728A494E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652" w:type="dxa"/>
          </w:tcPr>
          <w:p w14:paraId="3E2B1B8A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10" w:type="dxa"/>
          </w:tcPr>
          <w:p w14:paraId="16CC4DAF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</w:tr>
      <w:tr w:rsidR="00D85B44" w14:paraId="210E13E0" w14:textId="77777777">
        <w:tc>
          <w:tcPr>
            <w:tcW w:w="522" w:type="dxa"/>
          </w:tcPr>
          <w:p w14:paraId="6F2660EF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30" w:type="dxa"/>
          </w:tcPr>
          <w:p w14:paraId="2E619D52" w14:textId="77777777" w:rsidR="00D85B44" w:rsidRDefault="00D85B44">
            <w:pPr>
              <w:pStyle w:val="ConsPlusNormal0"/>
            </w:pPr>
          </w:p>
        </w:tc>
        <w:tc>
          <w:tcPr>
            <w:tcW w:w="1946" w:type="dxa"/>
          </w:tcPr>
          <w:p w14:paraId="71DD2D3A" w14:textId="77777777" w:rsidR="00D85B44" w:rsidRDefault="00D85B44">
            <w:pPr>
              <w:pStyle w:val="ConsPlusNormal0"/>
            </w:pPr>
          </w:p>
        </w:tc>
        <w:tc>
          <w:tcPr>
            <w:tcW w:w="1984" w:type="dxa"/>
          </w:tcPr>
          <w:p w14:paraId="4D1CED20" w14:textId="77777777" w:rsidR="00D85B44" w:rsidRDefault="00D85B44">
            <w:pPr>
              <w:pStyle w:val="ConsPlusNormal0"/>
            </w:pPr>
          </w:p>
        </w:tc>
        <w:tc>
          <w:tcPr>
            <w:tcW w:w="1652" w:type="dxa"/>
          </w:tcPr>
          <w:p w14:paraId="69C1C38F" w14:textId="77777777" w:rsidR="00D85B44" w:rsidRDefault="00D85B44">
            <w:pPr>
              <w:pStyle w:val="ConsPlusNormal0"/>
            </w:pPr>
          </w:p>
        </w:tc>
        <w:tc>
          <w:tcPr>
            <w:tcW w:w="1610" w:type="dxa"/>
          </w:tcPr>
          <w:p w14:paraId="4978241C" w14:textId="77777777" w:rsidR="00D85B44" w:rsidRDefault="00D85B44">
            <w:pPr>
              <w:pStyle w:val="ConsPlusNormal0"/>
            </w:pPr>
          </w:p>
        </w:tc>
      </w:tr>
      <w:tr w:rsidR="00D85B44" w14:paraId="56D4B700" w14:textId="77777777">
        <w:tc>
          <w:tcPr>
            <w:tcW w:w="522" w:type="dxa"/>
          </w:tcPr>
          <w:p w14:paraId="341D39B7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30" w:type="dxa"/>
          </w:tcPr>
          <w:p w14:paraId="603BE3F1" w14:textId="77777777" w:rsidR="00D85B44" w:rsidRDefault="00D85B44">
            <w:pPr>
              <w:pStyle w:val="ConsPlusNormal0"/>
            </w:pPr>
          </w:p>
        </w:tc>
        <w:tc>
          <w:tcPr>
            <w:tcW w:w="1946" w:type="dxa"/>
          </w:tcPr>
          <w:p w14:paraId="74A472CF" w14:textId="77777777" w:rsidR="00D85B44" w:rsidRDefault="00D85B44">
            <w:pPr>
              <w:pStyle w:val="ConsPlusNormal0"/>
            </w:pPr>
          </w:p>
        </w:tc>
        <w:tc>
          <w:tcPr>
            <w:tcW w:w="1984" w:type="dxa"/>
          </w:tcPr>
          <w:p w14:paraId="63D55C5E" w14:textId="77777777" w:rsidR="00D85B44" w:rsidRDefault="00D85B44">
            <w:pPr>
              <w:pStyle w:val="ConsPlusNormal0"/>
            </w:pPr>
          </w:p>
        </w:tc>
        <w:tc>
          <w:tcPr>
            <w:tcW w:w="1652" w:type="dxa"/>
          </w:tcPr>
          <w:p w14:paraId="0B457504" w14:textId="77777777" w:rsidR="00D85B44" w:rsidRDefault="00D85B44">
            <w:pPr>
              <w:pStyle w:val="ConsPlusNormal0"/>
            </w:pPr>
          </w:p>
        </w:tc>
        <w:tc>
          <w:tcPr>
            <w:tcW w:w="1610" w:type="dxa"/>
          </w:tcPr>
          <w:p w14:paraId="02A6DF64" w14:textId="77777777" w:rsidR="00D85B44" w:rsidRDefault="00D85B44">
            <w:pPr>
              <w:pStyle w:val="ConsPlusNormal0"/>
            </w:pPr>
          </w:p>
        </w:tc>
      </w:tr>
      <w:tr w:rsidR="00D85B44" w14:paraId="1C2D4E0F" w14:textId="77777777">
        <w:tc>
          <w:tcPr>
            <w:tcW w:w="522" w:type="dxa"/>
          </w:tcPr>
          <w:p w14:paraId="397D5345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30" w:type="dxa"/>
          </w:tcPr>
          <w:p w14:paraId="17F04780" w14:textId="77777777" w:rsidR="00D85B44" w:rsidRDefault="00D85B44">
            <w:pPr>
              <w:pStyle w:val="ConsPlusNormal0"/>
            </w:pPr>
          </w:p>
        </w:tc>
        <w:tc>
          <w:tcPr>
            <w:tcW w:w="1946" w:type="dxa"/>
          </w:tcPr>
          <w:p w14:paraId="77F3AD46" w14:textId="77777777" w:rsidR="00D85B44" w:rsidRDefault="00D85B44">
            <w:pPr>
              <w:pStyle w:val="ConsPlusNormal0"/>
            </w:pPr>
          </w:p>
        </w:tc>
        <w:tc>
          <w:tcPr>
            <w:tcW w:w="1984" w:type="dxa"/>
          </w:tcPr>
          <w:p w14:paraId="5A4B43F9" w14:textId="77777777" w:rsidR="00D85B44" w:rsidRDefault="00D85B44">
            <w:pPr>
              <w:pStyle w:val="ConsPlusNormal0"/>
            </w:pPr>
          </w:p>
        </w:tc>
        <w:tc>
          <w:tcPr>
            <w:tcW w:w="1652" w:type="dxa"/>
          </w:tcPr>
          <w:p w14:paraId="147B96E1" w14:textId="77777777" w:rsidR="00D85B44" w:rsidRDefault="00D85B44">
            <w:pPr>
              <w:pStyle w:val="ConsPlusNormal0"/>
            </w:pPr>
          </w:p>
        </w:tc>
        <w:tc>
          <w:tcPr>
            <w:tcW w:w="1610" w:type="dxa"/>
          </w:tcPr>
          <w:p w14:paraId="6457ED09" w14:textId="77777777" w:rsidR="00D85B44" w:rsidRDefault="00D85B44">
            <w:pPr>
              <w:pStyle w:val="ConsPlusNormal0"/>
            </w:pPr>
          </w:p>
        </w:tc>
      </w:tr>
      <w:tr w:rsidR="00D85B44" w14:paraId="5454401C" w14:textId="77777777">
        <w:tc>
          <w:tcPr>
            <w:tcW w:w="522" w:type="dxa"/>
          </w:tcPr>
          <w:p w14:paraId="11185C7C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30" w:type="dxa"/>
          </w:tcPr>
          <w:p w14:paraId="6EA0BC03" w14:textId="77777777" w:rsidR="00D85B44" w:rsidRDefault="00D85B44">
            <w:pPr>
              <w:pStyle w:val="ConsPlusNormal0"/>
            </w:pPr>
          </w:p>
        </w:tc>
        <w:tc>
          <w:tcPr>
            <w:tcW w:w="1946" w:type="dxa"/>
          </w:tcPr>
          <w:p w14:paraId="2759BD6C" w14:textId="77777777" w:rsidR="00D85B44" w:rsidRDefault="00D85B44">
            <w:pPr>
              <w:pStyle w:val="ConsPlusNormal0"/>
            </w:pPr>
          </w:p>
        </w:tc>
        <w:tc>
          <w:tcPr>
            <w:tcW w:w="1984" w:type="dxa"/>
          </w:tcPr>
          <w:p w14:paraId="38C4954D" w14:textId="77777777" w:rsidR="00D85B44" w:rsidRDefault="00D85B44">
            <w:pPr>
              <w:pStyle w:val="ConsPlusNormal0"/>
            </w:pPr>
          </w:p>
        </w:tc>
        <w:tc>
          <w:tcPr>
            <w:tcW w:w="1652" w:type="dxa"/>
          </w:tcPr>
          <w:p w14:paraId="68A0863C" w14:textId="77777777" w:rsidR="00D85B44" w:rsidRDefault="00D85B44">
            <w:pPr>
              <w:pStyle w:val="ConsPlusNormal0"/>
            </w:pPr>
          </w:p>
        </w:tc>
        <w:tc>
          <w:tcPr>
            <w:tcW w:w="1610" w:type="dxa"/>
          </w:tcPr>
          <w:p w14:paraId="714A8EC6" w14:textId="77777777" w:rsidR="00D85B44" w:rsidRDefault="00D85B44">
            <w:pPr>
              <w:pStyle w:val="ConsPlusNormal0"/>
            </w:pPr>
          </w:p>
        </w:tc>
      </w:tr>
      <w:tr w:rsidR="00D85B44" w14:paraId="5D9ADB45" w14:textId="77777777">
        <w:tc>
          <w:tcPr>
            <w:tcW w:w="522" w:type="dxa"/>
          </w:tcPr>
          <w:p w14:paraId="3F2C4784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30" w:type="dxa"/>
          </w:tcPr>
          <w:p w14:paraId="20C06886" w14:textId="77777777" w:rsidR="00D85B44" w:rsidRDefault="00D85B44">
            <w:pPr>
              <w:pStyle w:val="ConsPlusNormal0"/>
            </w:pPr>
          </w:p>
        </w:tc>
        <w:tc>
          <w:tcPr>
            <w:tcW w:w="1946" w:type="dxa"/>
          </w:tcPr>
          <w:p w14:paraId="1076A0CB" w14:textId="77777777" w:rsidR="00D85B44" w:rsidRDefault="00D85B44">
            <w:pPr>
              <w:pStyle w:val="ConsPlusNormal0"/>
            </w:pPr>
          </w:p>
        </w:tc>
        <w:tc>
          <w:tcPr>
            <w:tcW w:w="1984" w:type="dxa"/>
          </w:tcPr>
          <w:p w14:paraId="3203437E" w14:textId="77777777" w:rsidR="00D85B44" w:rsidRDefault="00D85B44">
            <w:pPr>
              <w:pStyle w:val="ConsPlusNormal0"/>
            </w:pPr>
          </w:p>
        </w:tc>
        <w:tc>
          <w:tcPr>
            <w:tcW w:w="1652" w:type="dxa"/>
          </w:tcPr>
          <w:p w14:paraId="42411802" w14:textId="77777777" w:rsidR="00D85B44" w:rsidRDefault="00D85B44">
            <w:pPr>
              <w:pStyle w:val="ConsPlusNormal0"/>
            </w:pPr>
          </w:p>
        </w:tc>
        <w:tc>
          <w:tcPr>
            <w:tcW w:w="1610" w:type="dxa"/>
          </w:tcPr>
          <w:p w14:paraId="5642D965" w14:textId="77777777" w:rsidR="00D85B44" w:rsidRDefault="00D85B44">
            <w:pPr>
              <w:pStyle w:val="ConsPlusNormal0"/>
            </w:pPr>
          </w:p>
        </w:tc>
      </w:tr>
      <w:tr w:rsidR="00D85B44" w14:paraId="784225A3" w14:textId="77777777">
        <w:tc>
          <w:tcPr>
            <w:tcW w:w="522" w:type="dxa"/>
          </w:tcPr>
          <w:p w14:paraId="18DACF45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330" w:type="dxa"/>
          </w:tcPr>
          <w:p w14:paraId="1D4E3E72" w14:textId="77777777" w:rsidR="00D85B44" w:rsidRDefault="00D85B44">
            <w:pPr>
              <w:pStyle w:val="ConsPlusNormal0"/>
            </w:pPr>
          </w:p>
        </w:tc>
        <w:tc>
          <w:tcPr>
            <w:tcW w:w="1946" w:type="dxa"/>
          </w:tcPr>
          <w:p w14:paraId="5DBE4D9D" w14:textId="77777777" w:rsidR="00D85B44" w:rsidRDefault="00D85B44">
            <w:pPr>
              <w:pStyle w:val="ConsPlusNormal0"/>
            </w:pPr>
          </w:p>
        </w:tc>
        <w:tc>
          <w:tcPr>
            <w:tcW w:w="1984" w:type="dxa"/>
          </w:tcPr>
          <w:p w14:paraId="68B474B2" w14:textId="77777777" w:rsidR="00D85B44" w:rsidRDefault="00D85B44">
            <w:pPr>
              <w:pStyle w:val="ConsPlusNormal0"/>
            </w:pPr>
          </w:p>
        </w:tc>
        <w:tc>
          <w:tcPr>
            <w:tcW w:w="1652" w:type="dxa"/>
          </w:tcPr>
          <w:p w14:paraId="6DEDC9BF" w14:textId="77777777" w:rsidR="00D85B44" w:rsidRDefault="00D85B44">
            <w:pPr>
              <w:pStyle w:val="ConsPlusNormal0"/>
            </w:pPr>
          </w:p>
        </w:tc>
        <w:tc>
          <w:tcPr>
            <w:tcW w:w="1610" w:type="dxa"/>
          </w:tcPr>
          <w:p w14:paraId="5661929B" w14:textId="77777777" w:rsidR="00D85B44" w:rsidRDefault="00D85B44">
            <w:pPr>
              <w:pStyle w:val="ConsPlusNormal0"/>
            </w:pPr>
          </w:p>
        </w:tc>
      </w:tr>
    </w:tbl>
    <w:p w14:paraId="1CAADC8C" w14:textId="77777777" w:rsidR="00D85B44" w:rsidRDefault="00D85B44">
      <w:pPr>
        <w:pStyle w:val="ConsPlusNormal0"/>
        <w:jc w:val="both"/>
      </w:pPr>
    </w:p>
    <w:p w14:paraId="61DBA3ED" w14:textId="77777777" w:rsidR="00D85B44" w:rsidRDefault="002239D4">
      <w:pPr>
        <w:pStyle w:val="ConsPlusNonformat0"/>
        <w:jc w:val="both"/>
      </w:pPr>
      <w:r>
        <w:t xml:space="preserve">    Итого   по   </w:t>
      </w:r>
      <w:hyperlink w:anchor="P651" w:tooltip="    Раздел 5. Сведения о ценных бумагах">
        <w:r>
          <w:rPr>
            <w:color w:val="0000FF"/>
          </w:rPr>
          <w:t>разделу   5</w:t>
        </w:r>
      </w:hyperlink>
      <w:r>
        <w:t xml:space="preserve">   "Сведения   о   ценных   бумагах</w:t>
      </w:r>
      <w:proofErr w:type="gramStart"/>
      <w:r>
        <w:t>"  суммарная</w:t>
      </w:r>
      <w:proofErr w:type="gramEnd"/>
    </w:p>
    <w:p w14:paraId="422C965C" w14:textId="77777777" w:rsidR="00D85B44" w:rsidRDefault="002239D4">
      <w:pPr>
        <w:pStyle w:val="ConsPlusNonformat0"/>
        <w:jc w:val="both"/>
      </w:pPr>
      <w:r>
        <w:t>декларированная стоимость ценных бумаг, включая доли участия в коммерческих</w:t>
      </w:r>
    </w:p>
    <w:p w14:paraId="43912A67" w14:textId="77777777" w:rsidR="00D85B44" w:rsidRDefault="002239D4">
      <w:pPr>
        <w:pStyle w:val="ConsPlusNonformat0"/>
        <w:jc w:val="both"/>
      </w:pPr>
      <w:r>
        <w:t>организациях (руб.), ______________________________</w:t>
      </w:r>
      <w:r>
        <w:t>________________________</w:t>
      </w:r>
    </w:p>
    <w:p w14:paraId="3314893C" w14:textId="77777777" w:rsidR="00D85B44" w:rsidRDefault="002239D4">
      <w:pPr>
        <w:pStyle w:val="ConsPlusNonformat0"/>
        <w:jc w:val="both"/>
      </w:pPr>
      <w:r>
        <w:t>______________________________________.</w:t>
      </w:r>
    </w:p>
    <w:p w14:paraId="35E19824" w14:textId="77777777" w:rsidR="00D85B44" w:rsidRDefault="00D85B44">
      <w:pPr>
        <w:pStyle w:val="ConsPlusNonformat0"/>
        <w:jc w:val="both"/>
      </w:pPr>
    </w:p>
    <w:p w14:paraId="2A9672A6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68B90E6A" w14:textId="77777777" w:rsidR="00D85B44" w:rsidRDefault="002239D4">
      <w:pPr>
        <w:pStyle w:val="ConsPlusNonformat0"/>
        <w:jc w:val="both"/>
      </w:pPr>
      <w:bookmarkStart w:id="24" w:name="P771"/>
      <w:bookmarkEnd w:id="24"/>
      <w:r>
        <w:t xml:space="preserve">    &lt;1&gt; Указываются </w:t>
      </w:r>
      <w:proofErr w:type="gramStart"/>
      <w:r>
        <w:t>все  ценные</w:t>
      </w:r>
      <w:proofErr w:type="gramEnd"/>
      <w:r>
        <w:t xml:space="preserve">  бумаги  по  видам  (облигации,  векселя  и</w:t>
      </w:r>
    </w:p>
    <w:p w14:paraId="1E6AD69F" w14:textId="77777777" w:rsidR="00D85B44" w:rsidRDefault="002239D4">
      <w:pPr>
        <w:pStyle w:val="ConsPlusNonformat0"/>
        <w:jc w:val="both"/>
      </w:pPr>
      <w:r>
        <w:t xml:space="preserve">другие), за исключением акций, указанных в </w:t>
      </w:r>
      <w:hyperlink w:anchor="P653" w:tooltip="    5.1. Акции и иное участие в коммерческих организациях и фондах">
        <w:r>
          <w:rPr>
            <w:color w:val="0000FF"/>
          </w:rPr>
          <w:t>подразделе  5.1</w:t>
        </w:r>
      </w:hyperlink>
      <w:r>
        <w:t xml:space="preserve">  "Акции  и  иное</w:t>
      </w:r>
    </w:p>
    <w:p w14:paraId="03B84AA3" w14:textId="77777777" w:rsidR="00D85B44" w:rsidRDefault="002239D4">
      <w:pPr>
        <w:pStyle w:val="ConsPlusNonformat0"/>
        <w:jc w:val="both"/>
      </w:pPr>
      <w:r>
        <w:t>участие в коммерческих организациях и фондах".</w:t>
      </w:r>
    </w:p>
    <w:p w14:paraId="5013FD85" w14:textId="77777777" w:rsidR="00D85B44" w:rsidRDefault="002239D4">
      <w:pPr>
        <w:pStyle w:val="ConsPlusNonformat0"/>
        <w:jc w:val="both"/>
      </w:pPr>
      <w:bookmarkStart w:id="25" w:name="P774"/>
      <w:bookmarkEnd w:id="25"/>
      <w:r>
        <w:t xml:space="preserve">    &lt;2</w:t>
      </w:r>
      <w:proofErr w:type="gramStart"/>
      <w:r>
        <w:t>&gt;  Указывается</w:t>
      </w:r>
      <w:proofErr w:type="gramEnd"/>
      <w:r>
        <w:t xml:space="preserve">  общая  стоимость ценных бумаг данного вида исходя  из</w:t>
      </w:r>
    </w:p>
    <w:p w14:paraId="29F1BAE6" w14:textId="77777777" w:rsidR="00D85B44" w:rsidRDefault="002239D4">
      <w:pPr>
        <w:pStyle w:val="ConsPlusNonformat0"/>
        <w:jc w:val="both"/>
      </w:pPr>
      <w:proofErr w:type="gramStart"/>
      <w:r>
        <w:t>стоимости  их</w:t>
      </w:r>
      <w:proofErr w:type="gramEnd"/>
      <w:r>
        <w:t xml:space="preserve">  приобретения (если ее нельзя определить - исходя из рыночной</w:t>
      </w:r>
    </w:p>
    <w:p w14:paraId="399BCC64" w14:textId="77777777" w:rsidR="00D85B44" w:rsidRDefault="002239D4">
      <w:pPr>
        <w:pStyle w:val="ConsPlusNonformat0"/>
        <w:jc w:val="both"/>
      </w:pPr>
      <w:proofErr w:type="gramStart"/>
      <w:r>
        <w:t>стоимости  или</w:t>
      </w:r>
      <w:proofErr w:type="gramEnd"/>
      <w:r>
        <w:t xml:space="preserve">  номинальной  стоимости).  </w:t>
      </w:r>
      <w:proofErr w:type="gramStart"/>
      <w:r>
        <w:t>Для  обязательств</w:t>
      </w:r>
      <w:proofErr w:type="gramEnd"/>
      <w:r>
        <w:t>,  выраженных  в</w:t>
      </w:r>
    </w:p>
    <w:p w14:paraId="28FCF311" w14:textId="77777777" w:rsidR="00D85B44" w:rsidRDefault="002239D4">
      <w:pPr>
        <w:pStyle w:val="ConsPlusNonformat0"/>
        <w:jc w:val="both"/>
      </w:pPr>
      <w:r>
        <w:t>иностранной валюте, стоимость указывается в рублях по курсу Банка России на</w:t>
      </w:r>
    </w:p>
    <w:p w14:paraId="0B05ABBF" w14:textId="77777777" w:rsidR="00D85B44" w:rsidRDefault="002239D4">
      <w:pPr>
        <w:pStyle w:val="ConsPlusNonformat0"/>
        <w:jc w:val="both"/>
      </w:pPr>
      <w:r>
        <w:t>отчетную дату.</w:t>
      </w:r>
    </w:p>
    <w:p w14:paraId="739A6652" w14:textId="77777777" w:rsidR="00D85B44" w:rsidRDefault="00D85B44">
      <w:pPr>
        <w:pStyle w:val="ConsPlusNonformat0"/>
        <w:jc w:val="both"/>
      </w:pPr>
    </w:p>
    <w:p w14:paraId="055450E1" w14:textId="77777777" w:rsidR="00D85B44" w:rsidRDefault="002239D4">
      <w:pPr>
        <w:pStyle w:val="ConsPlusNonformat0"/>
        <w:jc w:val="both"/>
      </w:pPr>
      <w:r>
        <w:t xml:space="preserve">    Раздел 6. Сведения об обязательствах имущественного характера</w:t>
      </w:r>
    </w:p>
    <w:p w14:paraId="0EAF693C" w14:textId="77777777" w:rsidR="00D85B44" w:rsidRDefault="00D85B44">
      <w:pPr>
        <w:pStyle w:val="ConsPlusNonformat0"/>
        <w:jc w:val="both"/>
      </w:pPr>
    </w:p>
    <w:p w14:paraId="7A64DDB0" w14:textId="77777777" w:rsidR="00D85B44" w:rsidRDefault="002239D4">
      <w:pPr>
        <w:pStyle w:val="ConsPlusNonformat0"/>
        <w:jc w:val="both"/>
      </w:pPr>
      <w:r>
        <w:t xml:space="preserve">    6.1. Объекты недвижимого имущества, находящиеся в пользовании </w:t>
      </w:r>
      <w:hyperlink w:anchor="P816" w:tooltip="    &lt;1&gt; Указываются по состоянию на отчетную дату.">
        <w:r>
          <w:rPr>
            <w:color w:val="0000FF"/>
          </w:rPr>
          <w:t>&lt;1&gt;</w:t>
        </w:r>
      </w:hyperlink>
    </w:p>
    <w:p w14:paraId="0A99A04D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722"/>
        <w:gridCol w:w="1932"/>
        <w:gridCol w:w="1805"/>
        <w:gridCol w:w="1701"/>
        <w:gridCol w:w="1247"/>
      </w:tblGrid>
      <w:tr w:rsidR="00D85B44" w14:paraId="5B983496" w14:textId="77777777">
        <w:tc>
          <w:tcPr>
            <w:tcW w:w="522" w:type="dxa"/>
          </w:tcPr>
          <w:p w14:paraId="42A76B16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22" w:type="dxa"/>
          </w:tcPr>
          <w:p w14:paraId="2BC3FEEA" w14:textId="77777777" w:rsidR="00D85B44" w:rsidRDefault="002239D4">
            <w:pPr>
              <w:pStyle w:val="ConsPlusNormal0"/>
              <w:jc w:val="center"/>
            </w:pPr>
            <w:r>
              <w:t xml:space="preserve">Вид имущества </w:t>
            </w:r>
            <w:hyperlink w:anchor="P817" w:tooltip="    &lt;2&gt;  Указывается  вид  недвижимого имущества (земельный участок,  жилой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</w:tcPr>
          <w:p w14:paraId="19171B45" w14:textId="77777777" w:rsidR="00D85B44" w:rsidRDefault="002239D4">
            <w:pPr>
              <w:pStyle w:val="ConsPlusNormal0"/>
              <w:jc w:val="center"/>
            </w:pPr>
            <w:r>
              <w:t xml:space="preserve">Вид и сроки пользования </w:t>
            </w:r>
            <w:hyperlink w:anchor="P819" w:tooltip="    &lt;3&gt;  Указываются  вид пользования (аренда, безвозмездное пользование  и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</w:tcPr>
          <w:p w14:paraId="267DEBC0" w14:textId="77777777" w:rsidR="00D85B44" w:rsidRDefault="002239D4">
            <w:pPr>
              <w:pStyle w:val="ConsPlusNormal0"/>
              <w:jc w:val="center"/>
            </w:pPr>
            <w:r>
              <w:t xml:space="preserve">Основание пользования </w:t>
            </w:r>
            <w:hyperlink w:anchor="P821" w:tooltip="    &lt;4&gt;    Указываются   основание    пользования   (договор,   фактическое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701" w:type="dxa"/>
          </w:tcPr>
          <w:p w14:paraId="47C9FBBE" w14:textId="77777777" w:rsidR="00D85B44" w:rsidRDefault="002239D4">
            <w:pPr>
              <w:pStyle w:val="ConsPlusNormal0"/>
              <w:jc w:val="center"/>
            </w:pPr>
            <w:r>
              <w:t>Местонахождение (адрес)</w:t>
            </w:r>
          </w:p>
        </w:tc>
        <w:tc>
          <w:tcPr>
            <w:tcW w:w="1247" w:type="dxa"/>
          </w:tcPr>
          <w:p w14:paraId="2ACB7D71" w14:textId="77777777" w:rsidR="00D85B44" w:rsidRDefault="002239D4">
            <w:pPr>
              <w:pStyle w:val="ConsPlusNormal0"/>
              <w:jc w:val="center"/>
            </w:pPr>
            <w:r>
              <w:t>Площадь (кв. м)</w:t>
            </w:r>
          </w:p>
        </w:tc>
      </w:tr>
      <w:tr w:rsidR="00D85B44" w14:paraId="5FA6C9B5" w14:textId="77777777">
        <w:tc>
          <w:tcPr>
            <w:tcW w:w="522" w:type="dxa"/>
          </w:tcPr>
          <w:p w14:paraId="792644D7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22" w:type="dxa"/>
          </w:tcPr>
          <w:p w14:paraId="4C2BF0F4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32" w:type="dxa"/>
          </w:tcPr>
          <w:p w14:paraId="4CC79C6D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05" w:type="dxa"/>
          </w:tcPr>
          <w:p w14:paraId="20C8EEFF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5785679B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33E47D47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</w:tr>
      <w:tr w:rsidR="00D85B44" w14:paraId="492A5A60" w14:textId="77777777">
        <w:tc>
          <w:tcPr>
            <w:tcW w:w="522" w:type="dxa"/>
          </w:tcPr>
          <w:p w14:paraId="1C951872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22" w:type="dxa"/>
          </w:tcPr>
          <w:p w14:paraId="1ED79247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</w:tcPr>
          <w:p w14:paraId="4F135E7F" w14:textId="77777777" w:rsidR="00D85B44" w:rsidRDefault="00D85B44">
            <w:pPr>
              <w:pStyle w:val="ConsPlusNormal0"/>
            </w:pPr>
          </w:p>
        </w:tc>
        <w:tc>
          <w:tcPr>
            <w:tcW w:w="1805" w:type="dxa"/>
          </w:tcPr>
          <w:p w14:paraId="351D0A86" w14:textId="77777777" w:rsidR="00D85B44" w:rsidRDefault="00D85B44">
            <w:pPr>
              <w:pStyle w:val="ConsPlusNormal0"/>
            </w:pPr>
          </w:p>
        </w:tc>
        <w:tc>
          <w:tcPr>
            <w:tcW w:w="1701" w:type="dxa"/>
          </w:tcPr>
          <w:p w14:paraId="36298F19" w14:textId="77777777" w:rsidR="00D85B44" w:rsidRDefault="00D85B44">
            <w:pPr>
              <w:pStyle w:val="ConsPlusNormal0"/>
            </w:pPr>
          </w:p>
        </w:tc>
        <w:tc>
          <w:tcPr>
            <w:tcW w:w="1247" w:type="dxa"/>
          </w:tcPr>
          <w:p w14:paraId="73637271" w14:textId="77777777" w:rsidR="00D85B44" w:rsidRDefault="00D85B44">
            <w:pPr>
              <w:pStyle w:val="ConsPlusNormal0"/>
            </w:pPr>
          </w:p>
        </w:tc>
      </w:tr>
      <w:tr w:rsidR="00D85B44" w14:paraId="5ECADFA1" w14:textId="77777777">
        <w:tc>
          <w:tcPr>
            <w:tcW w:w="522" w:type="dxa"/>
          </w:tcPr>
          <w:p w14:paraId="78DA027E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22" w:type="dxa"/>
          </w:tcPr>
          <w:p w14:paraId="5E9E9202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</w:tcPr>
          <w:p w14:paraId="045448D9" w14:textId="77777777" w:rsidR="00D85B44" w:rsidRDefault="00D85B44">
            <w:pPr>
              <w:pStyle w:val="ConsPlusNormal0"/>
            </w:pPr>
          </w:p>
        </w:tc>
        <w:tc>
          <w:tcPr>
            <w:tcW w:w="1805" w:type="dxa"/>
          </w:tcPr>
          <w:p w14:paraId="307B5273" w14:textId="77777777" w:rsidR="00D85B44" w:rsidRDefault="00D85B44">
            <w:pPr>
              <w:pStyle w:val="ConsPlusNormal0"/>
            </w:pPr>
          </w:p>
        </w:tc>
        <w:tc>
          <w:tcPr>
            <w:tcW w:w="1701" w:type="dxa"/>
          </w:tcPr>
          <w:p w14:paraId="0616C04D" w14:textId="77777777" w:rsidR="00D85B44" w:rsidRDefault="00D85B44">
            <w:pPr>
              <w:pStyle w:val="ConsPlusNormal0"/>
            </w:pPr>
          </w:p>
        </w:tc>
        <w:tc>
          <w:tcPr>
            <w:tcW w:w="1247" w:type="dxa"/>
          </w:tcPr>
          <w:p w14:paraId="31DBF821" w14:textId="77777777" w:rsidR="00D85B44" w:rsidRDefault="00D85B44">
            <w:pPr>
              <w:pStyle w:val="ConsPlusNormal0"/>
            </w:pPr>
          </w:p>
        </w:tc>
      </w:tr>
      <w:tr w:rsidR="00D85B44" w14:paraId="2F7B35EC" w14:textId="77777777">
        <w:tc>
          <w:tcPr>
            <w:tcW w:w="522" w:type="dxa"/>
          </w:tcPr>
          <w:p w14:paraId="27F214EE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22" w:type="dxa"/>
          </w:tcPr>
          <w:p w14:paraId="0D19C874" w14:textId="77777777" w:rsidR="00D85B44" w:rsidRDefault="00D85B44">
            <w:pPr>
              <w:pStyle w:val="ConsPlusNormal0"/>
            </w:pPr>
          </w:p>
        </w:tc>
        <w:tc>
          <w:tcPr>
            <w:tcW w:w="1932" w:type="dxa"/>
          </w:tcPr>
          <w:p w14:paraId="312BC363" w14:textId="77777777" w:rsidR="00D85B44" w:rsidRDefault="00D85B44">
            <w:pPr>
              <w:pStyle w:val="ConsPlusNormal0"/>
            </w:pPr>
          </w:p>
        </w:tc>
        <w:tc>
          <w:tcPr>
            <w:tcW w:w="1805" w:type="dxa"/>
          </w:tcPr>
          <w:p w14:paraId="76F37E1C" w14:textId="77777777" w:rsidR="00D85B44" w:rsidRDefault="00D85B44">
            <w:pPr>
              <w:pStyle w:val="ConsPlusNormal0"/>
            </w:pPr>
          </w:p>
        </w:tc>
        <w:tc>
          <w:tcPr>
            <w:tcW w:w="1701" w:type="dxa"/>
          </w:tcPr>
          <w:p w14:paraId="7639ED82" w14:textId="77777777" w:rsidR="00D85B44" w:rsidRDefault="00D85B44">
            <w:pPr>
              <w:pStyle w:val="ConsPlusNormal0"/>
            </w:pPr>
          </w:p>
        </w:tc>
        <w:tc>
          <w:tcPr>
            <w:tcW w:w="1247" w:type="dxa"/>
          </w:tcPr>
          <w:p w14:paraId="27597F73" w14:textId="77777777" w:rsidR="00D85B44" w:rsidRDefault="00D85B44">
            <w:pPr>
              <w:pStyle w:val="ConsPlusNormal0"/>
            </w:pPr>
          </w:p>
        </w:tc>
      </w:tr>
    </w:tbl>
    <w:p w14:paraId="24D05BBA" w14:textId="77777777" w:rsidR="00D85B44" w:rsidRDefault="00D85B44">
      <w:pPr>
        <w:pStyle w:val="ConsPlusNormal0"/>
        <w:jc w:val="both"/>
      </w:pPr>
    </w:p>
    <w:p w14:paraId="685BC2DD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234F7F63" w14:textId="77777777" w:rsidR="00D85B44" w:rsidRDefault="002239D4">
      <w:pPr>
        <w:pStyle w:val="ConsPlusNonformat0"/>
        <w:jc w:val="both"/>
      </w:pPr>
      <w:bookmarkStart w:id="26" w:name="P816"/>
      <w:bookmarkEnd w:id="26"/>
      <w:r>
        <w:t xml:space="preserve">    &lt;1&gt; Указываются по состоянию на отчетную дату.</w:t>
      </w:r>
    </w:p>
    <w:p w14:paraId="3BD6D068" w14:textId="77777777" w:rsidR="00D85B44" w:rsidRDefault="002239D4">
      <w:pPr>
        <w:pStyle w:val="ConsPlusNonformat0"/>
        <w:jc w:val="both"/>
      </w:pPr>
      <w:bookmarkStart w:id="27" w:name="P817"/>
      <w:bookmarkEnd w:id="27"/>
      <w:r>
        <w:t xml:space="preserve">    &lt;2</w:t>
      </w:r>
      <w:proofErr w:type="gramStart"/>
      <w:r>
        <w:t>&gt;  Указывается</w:t>
      </w:r>
      <w:proofErr w:type="gramEnd"/>
      <w:r>
        <w:t xml:space="preserve">  вид  недвижимого имущества (земельный участок,  жилой</w:t>
      </w:r>
    </w:p>
    <w:p w14:paraId="3B05FEA6" w14:textId="77777777" w:rsidR="00D85B44" w:rsidRDefault="002239D4">
      <w:pPr>
        <w:pStyle w:val="ConsPlusNonformat0"/>
        <w:jc w:val="both"/>
      </w:pPr>
      <w:r>
        <w:t>дом, дача и другие).</w:t>
      </w:r>
    </w:p>
    <w:p w14:paraId="7006EA1D" w14:textId="77777777" w:rsidR="00D85B44" w:rsidRDefault="002239D4">
      <w:pPr>
        <w:pStyle w:val="ConsPlusNonformat0"/>
        <w:jc w:val="both"/>
      </w:pPr>
      <w:bookmarkStart w:id="28" w:name="P819"/>
      <w:bookmarkEnd w:id="28"/>
      <w:r>
        <w:t xml:space="preserve">    &lt;3</w:t>
      </w:r>
      <w:proofErr w:type="gramStart"/>
      <w:r>
        <w:t>&gt;  Указываются</w:t>
      </w:r>
      <w:proofErr w:type="gramEnd"/>
      <w:r>
        <w:t xml:space="preserve">  вид пользования (аренда, безвозмездное пользование  и</w:t>
      </w:r>
    </w:p>
    <w:p w14:paraId="54504322" w14:textId="77777777" w:rsidR="00D85B44" w:rsidRDefault="002239D4">
      <w:pPr>
        <w:pStyle w:val="ConsPlusNonformat0"/>
        <w:jc w:val="both"/>
      </w:pPr>
      <w:r>
        <w:t>другие) и сроки пользования.</w:t>
      </w:r>
    </w:p>
    <w:p w14:paraId="262C5F12" w14:textId="77777777" w:rsidR="00D85B44" w:rsidRDefault="002239D4">
      <w:pPr>
        <w:pStyle w:val="ConsPlusNonformat0"/>
        <w:jc w:val="both"/>
      </w:pPr>
      <w:bookmarkStart w:id="29" w:name="P821"/>
      <w:bookmarkEnd w:id="29"/>
      <w:r>
        <w:t xml:space="preserve">    &lt;4&gt;    Указываются   основание    пользования</w:t>
      </w:r>
      <w:proofErr w:type="gramStart"/>
      <w:r>
        <w:t xml:space="preserve">   (</w:t>
      </w:r>
      <w:proofErr w:type="gramEnd"/>
      <w:r>
        <w:t>д</w:t>
      </w:r>
      <w:r>
        <w:t>оговор,   фактическое</w:t>
      </w:r>
    </w:p>
    <w:p w14:paraId="0F4808B6" w14:textId="77777777" w:rsidR="00D85B44" w:rsidRDefault="002239D4">
      <w:pPr>
        <w:pStyle w:val="ConsPlusNonformat0"/>
        <w:jc w:val="both"/>
      </w:pPr>
      <w:proofErr w:type="gramStart"/>
      <w:r>
        <w:t>предоставление  и</w:t>
      </w:r>
      <w:proofErr w:type="gramEnd"/>
      <w:r>
        <w:t xml:space="preserve"> другие), а также реквизиты (дата, номер) соответствующего</w:t>
      </w:r>
    </w:p>
    <w:p w14:paraId="5982F96B" w14:textId="77777777" w:rsidR="00D85B44" w:rsidRDefault="002239D4">
      <w:pPr>
        <w:pStyle w:val="ConsPlusNonformat0"/>
        <w:jc w:val="both"/>
      </w:pPr>
      <w:r>
        <w:t>договора или акта.</w:t>
      </w:r>
    </w:p>
    <w:p w14:paraId="10A76CC5" w14:textId="77777777" w:rsidR="00D85B44" w:rsidRDefault="00D85B44">
      <w:pPr>
        <w:pStyle w:val="ConsPlusNonformat0"/>
        <w:jc w:val="both"/>
      </w:pPr>
    </w:p>
    <w:p w14:paraId="02046E74" w14:textId="77777777" w:rsidR="00D85B44" w:rsidRDefault="002239D4">
      <w:pPr>
        <w:pStyle w:val="ConsPlusNonformat0"/>
        <w:jc w:val="both"/>
      </w:pPr>
      <w:r>
        <w:t xml:space="preserve">    6.2. Срочные обязательства финансового характера </w:t>
      </w:r>
      <w:hyperlink w:anchor="P859" w:tooltip="    &lt;1&gt;  Указываются  имеющиеся  на  отчетную  дату  срочные  обязательства">
        <w:r>
          <w:rPr>
            <w:color w:val="0000FF"/>
          </w:rPr>
          <w:t>&lt;1&gt;</w:t>
        </w:r>
      </w:hyperlink>
    </w:p>
    <w:p w14:paraId="7F0E040C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1792"/>
        <w:gridCol w:w="1361"/>
        <w:gridCol w:w="1417"/>
        <w:gridCol w:w="2785"/>
        <w:gridCol w:w="1077"/>
      </w:tblGrid>
      <w:tr w:rsidR="00D85B44" w14:paraId="5C66504D" w14:textId="77777777">
        <w:tc>
          <w:tcPr>
            <w:tcW w:w="578" w:type="dxa"/>
          </w:tcPr>
          <w:p w14:paraId="57BE2B22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92" w:type="dxa"/>
          </w:tcPr>
          <w:p w14:paraId="3589A1FA" w14:textId="77777777" w:rsidR="00D85B44" w:rsidRDefault="002239D4">
            <w:pPr>
              <w:pStyle w:val="ConsPlusNormal0"/>
              <w:jc w:val="center"/>
            </w:pPr>
            <w:r>
              <w:t xml:space="preserve">Содержание обязательства </w:t>
            </w:r>
            <w:hyperlink w:anchor="P863" w:tooltip="    &lt;2&gt; Указывается существо обязательства (заем, кредит и другие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361" w:type="dxa"/>
          </w:tcPr>
          <w:p w14:paraId="7C17B980" w14:textId="77777777" w:rsidR="00D85B44" w:rsidRDefault="002239D4">
            <w:pPr>
              <w:pStyle w:val="ConsPlusNormal0"/>
              <w:jc w:val="center"/>
            </w:pPr>
            <w:r>
              <w:t xml:space="preserve">Кредитор (должник) </w:t>
            </w:r>
            <w:hyperlink w:anchor="P864" w:tooltip="    &lt;3&gt;  Указывается  вторая  сторона обязательства: кредитор или  должник,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417" w:type="dxa"/>
          </w:tcPr>
          <w:p w14:paraId="353460DB" w14:textId="77777777" w:rsidR="00D85B44" w:rsidRDefault="002239D4">
            <w:pPr>
              <w:pStyle w:val="ConsPlusNormal0"/>
              <w:jc w:val="center"/>
            </w:pPr>
            <w:r>
              <w:t xml:space="preserve">Основание возникновения </w:t>
            </w:r>
            <w:hyperlink w:anchor="P866" w:tooltip="    &lt;4&gt;   Указываются   основание   возникновения  обязательства,  а  также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</w:tcPr>
          <w:p w14:paraId="3574870E" w14:textId="77777777" w:rsidR="00D85B44" w:rsidRDefault="002239D4">
            <w:pPr>
              <w:pStyle w:val="ConsPlusNormal0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868" w:tooltip="    &lt;5&gt;  Указываются сумма основного обязательства (без суммы процентов)  и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077" w:type="dxa"/>
          </w:tcPr>
          <w:p w14:paraId="526DE13A" w14:textId="77777777" w:rsidR="00D85B44" w:rsidRDefault="002239D4">
            <w:pPr>
              <w:pStyle w:val="ConsPlusNormal0"/>
              <w:jc w:val="center"/>
            </w:pPr>
            <w:r>
              <w:t xml:space="preserve">Условия обязательства </w:t>
            </w:r>
            <w:hyperlink w:anchor="P872" w:tooltip="    &lt;6&gt;  Указываются годовая процентная ставка обязательства, заложенное  в">
              <w:r>
                <w:rPr>
                  <w:color w:val="0000FF"/>
                </w:rPr>
                <w:t>&lt;6&gt;</w:t>
              </w:r>
            </w:hyperlink>
          </w:p>
        </w:tc>
      </w:tr>
      <w:tr w:rsidR="00D85B44" w14:paraId="1AE0A1E9" w14:textId="77777777">
        <w:tc>
          <w:tcPr>
            <w:tcW w:w="578" w:type="dxa"/>
          </w:tcPr>
          <w:p w14:paraId="5C2378D5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</w:tcPr>
          <w:p w14:paraId="57DF5B92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1" w:type="dxa"/>
          </w:tcPr>
          <w:p w14:paraId="2EC8C1DD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66C1FC3F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785" w:type="dxa"/>
          </w:tcPr>
          <w:p w14:paraId="3AF6E93C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2D5E6F4D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</w:tr>
      <w:tr w:rsidR="00D85B44" w14:paraId="50B3E712" w14:textId="77777777">
        <w:tc>
          <w:tcPr>
            <w:tcW w:w="578" w:type="dxa"/>
          </w:tcPr>
          <w:p w14:paraId="36B01F51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</w:tcPr>
          <w:p w14:paraId="1DAE3EB2" w14:textId="77777777" w:rsidR="00D85B44" w:rsidRDefault="00D85B44">
            <w:pPr>
              <w:pStyle w:val="ConsPlusNormal0"/>
            </w:pPr>
          </w:p>
        </w:tc>
        <w:tc>
          <w:tcPr>
            <w:tcW w:w="1361" w:type="dxa"/>
          </w:tcPr>
          <w:p w14:paraId="40A7E517" w14:textId="77777777" w:rsidR="00D85B44" w:rsidRDefault="00D85B44">
            <w:pPr>
              <w:pStyle w:val="ConsPlusNormal0"/>
            </w:pPr>
          </w:p>
        </w:tc>
        <w:tc>
          <w:tcPr>
            <w:tcW w:w="1417" w:type="dxa"/>
          </w:tcPr>
          <w:p w14:paraId="040C8691" w14:textId="77777777" w:rsidR="00D85B44" w:rsidRDefault="00D85B44">
            <w:pPr>
              <w:pStyle w:val="ConsPlusNormal0"/>
            </w:pPr>
          </w:p>
        </w:tc>
        <w:tc>
          <w:tcPr>
            <w:tcW w:w="2785" w:type="dxa"/>
          </w:tcPr>
          <w:p w14:paraId="6F9308AB" w14:textId="77777777" w:rsidR="00D85B44" w:rsidRDefault="002239D4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14:paraId="76C07776" w14:textId="77777777" w:rsidR="00D85B44" w:rsidRDefault="00D85B44">
            <w:pPr>
              <w:pStyle w:val="ConsPlusNormal0"/>
            </w:pPr>
          </w:p>
        </w:tc>
      </w:tr>
      <w:tr w:rsidR="00D85B44" w14:paraId="298FAA1D" w14:textId="77777777">
        <w:tc>
          <w:tcPr>
            <w:tcW w:w="578" w:type="dxa"/>
          </w:tcPr>
          <w:p w14:paraId="20B48B76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92" w:type="dxa"/>
          </w:tcPr>
          <w:p w14:paraId="4956F340" w14:textId="77777777" w:rsidR="00D85B44" w:rsidRDefault="00D85B44">
            <w:pPr>
              <w:pStyle w:val="ConsPlusNormal0"/>
            </w:pPr>
          </w:p>
        </w:tc>
        <w:tc>
          <w:tcPr>
            <w:tcW w:w="1361" w:type="dxa"/>
          </w:tcPr>
          <w:p w14:paraId="27BEBFBC" w14:textId="77777777" w:rsidR="00D85B44" w:rsidRDefault="00D85B44">
            <w:pPr>
              <w:pStyle w:val="ConsPlusNormal0"/>
            </w:pPr>
          </w:p>
        </w:tc>
        <w:tc>
          <w:tcPr>
            <w:tcW w:w="1417" w:type="dxa"/>
          </w:tcPr>
          <w:p w14:paraId="5BCE4ED6" w14:textId="77777777" w:rsidR="00D85B44" w:rsidRDefault="00D85B44">
            <w:pPr>
              <w:pStyle w:val="ConsPlusNormal0"/>
            </w:pPr>
          </w:p>
        </w:tc>
        <w:tc>
          <w:tcPr>
            <w:tcW w:w="2785" w:type="dxa"/>
          </w:tcPr>
          <w:p w14:paraId="14B342C8" w14:textId="77777777" w:rsidR="00D85B44" w:rsidRDefault="002239D4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14:paraId="3C15C0BB" w14:textId="77777777" w:rsidR="00D85B44" w:rsidRDefault="00D85B44">
            <w:pPr>
              <w:pStyle w:val="ConsPlusNormal0"/>
            </w:pPr>
          </w:p>
        </w:tc>
      </w:tr>
      <w:tr w:rsidR="00D85B44" w14:paraId="24799A0A" w14:textId="77777777">
        <w:tc>
          <w:tcPr>
            <w:tcW w:w="578" w:type="dxa"/>
          </w:tcPr>
          <w:p w14:paraId="077DEEC2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92" w:type="dxa"/>
          </w:tcPr>
          <w:p w14:paraId="053D4240" w14:textId="77777777" w:rsidR="00D85B44" w:rsidRDefault="00D85B44">
            <w:pPr>
              <w:pStyle w:val="ConsPlusNormal0"/>
            </w:pPr>
          </w:p>
        </w:tc>
        <w:tc>
          <w:tcPr>
            <w:tcW w:w="1361" w:type="dxa"/>
          </w:tcPr>
          <w:p w14:paraId="1A234674" w14:textId="77777777" w:rsidR="00D85B44" w:rsidRDefault="00D85B44">
            <w:pPr>
              <w:pStyle w:val="ConsPlusNormal0"/>
            </w:pPr>
          </w:p>
        </w:tc>
        <w:tc>
          <w:tcPr>
            <w:tcW w:w="1417" w:type="dxa"/>
          </w:tcPr>
          <w:p w14:paraId="56528244" w14:textId="77777777" w:rsidR="00D85B44" w:rsidRDefault="00D85B44">
            <w:pPr>
              <w:pStyle w:val="ConsPlusNormal0"/>
            </w:pPr>
          </w:p>
        </w:tc>
        <w:tc>
          <w:tcPr>
            <w:tcW w:w="2785" w:type="dxa"/>
          </w:tcPr>
          <w:p w14:paraId="365C5866" w14:textId="77777777" w:rsidR="00D85B44" w:rsidRDefault="002239D4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14:paraId="0FB817E6" w14:textId="77777777" w:rsidR="00D85B44" w:rsidRDefault="00D85B44">
            <w:pPr>
              <w:pStyle w:val="ConsPlusNormal0"/>
            </w:pPr>
          </w:p>
        </w:tc>
      </w:tr>
    </w:tbl>
    <w:p w14:paraId="6817300C" w14:textId="77777777" w:rsidR="00D85B44" w:rsidRDefault="00D85B44">
      <w:pPr>
        <w:pStyle w:val="ConsPlusNormal0"/>
        <w:jc w:val="both"/>
      </w:pPr>
    </w:p>
    <w:p w14:paraId="5C9B21F6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4672BFE5" w14:textId="77777777" w:rsidR="00D85B44" w:rsidRDefault="002239D4">
      <w:pPr>
        <w:pStyle w:val="ConsPlusNonformat0"/>
        <w:jc w:val="both"/>
      </w:pPr>
      <w:bookmarkStart w:id="30" w:name="P859"/>
      <w:bookmarkEnd w:id="30"/>
      <w:r>
        <w:t xml:space="preserve">    &lt;1</w:t>
      </w:r>
      <w:proofErr w:type="gramStart"/>
      <w:r>
        <w:t>&gt;  Указываются</w:t>
      </w:r>
      <w:proofErr w:type="gramEnd"/>
      <w:r>
        <w:t xml:space="preserve">  имеющиеся  на  отчетную  дату  срочные  обязательства</w:t>
      </w:r>
    </w:p>
    <w:p w14:paraId="3B3892C0" w14:textId="77777777" w:rsidR="00D85B44" w:rsidRDefault="002239D4">
      <w:pPr>
        <w:pStyle w:val="ConsPlusNonformat0"/>
        <w:jc w:val="both"/>
      </w:pPr>
      <w:proofErr w:type="gramStart"/>
      <w:r>
        <w:t>финансового  характера</w:t>
      </w:r>
      <w:proofErr w:type="gramEnd"/>
      <w:r>
        <w:t xml:space="preserve">  на  сумму,  равную  или  превышающую  500 000 руб.,</w:t>
      </w:r>
    </w:p>
    <w:p w14:paraId="0462B26F" w14:textId="77777777" w:rsidR="00D85B44" w:rsidRDefault="002239D4">
      <w:pPr>
        <w:pStyle w:val="ConsPlusNonformat0"/>
        <w:jc w:val="both"/>
      </w:pPr>
      <w:r>
        <w:t xml:space="preserve">кредитором   или   должником   по   которым   </w:t>
      </w:r>
      <w:proofErr w:type="gramStart"/>
      <w:r>
        <w:t>является  лицо</w:t>
      </w:r>
      <w:proofErr w:type="gramEnd"/>
      <w:r>
        <w:t>,  свед</w:t>
      </w:r>
      <w:r>
        <w:t>ения  об</w:t>
      </w:r>
    </w:p>
    <w:p w14:paraId="59640844" w14:textId="77777777" w:rsidR="00D85B44" w:rsidRDefault="002239D4">
      <w:pPr>
        <w:pStyle w:val="ConsPlusNonformat0"/>
        <w:jc w:val="both"/>
      </w:pPr>
      <w:r>
        <w:t>обязательствах которого представляются.</w:t>
      </w:r>
    </w:p>
    <w:p w14:paraId="6D9DFE87" w14:textId="77777777" w:rsidR="00D85B44" w:rsidRDefault="002239D4">
      <w:pPr>
        <w:pStyle w:val="ConsPlusNonformat0"/>
        <w:jc w:val="both"/>
      </w:pPr>
      <w:bookmarkStart w:id="31" w:name="P863"/>
      <w:bookmarkEnd w:id="31"/>
      <w:r>
        <w:t xml:space="preserve">    &lt;2&gt; Указывается существо обязательства (заем, кредит и другие).</w:t>
      </w:r>
    </w:p>
    <w:p w14:paraId="613A7B79" w14:textId="77777777" w:rsidR="00D85B44" w:rsidRDefault="002239D4">
      <w:pPr>
        <w:pStyle w:val="ConsPlusNonformat0"/>
        <w:jc w:val="both"/>
      </w:pPr>
      <w:bookmarkStart w:id="32" w:name="P864"/>
      <w:bookmarkEnd w:id="32"/>
      <w:r>
        <w:t xml:space="preserve">    &lt;3</w:t>
      </w:r>
      <w:proofErr w:type="gramStart"/>
      <w:r>
        <w:t>&gt;  Указывается</w:t>
      </w:r>
      <w:proofErr w:type="gramEnd"/>
      <w:r>
        <w:t xml:space="preserve">  вторая  сторона обязательства: кредитор или  должник,</w:t>
      </w:r>
    </w:p>
    <w:p w14:paraId="1B9FC9AB" w14:textId="77777777" w:rsidR="00D85B44" w:rsidRDefault="002239D4">
      <w:pPr>
        <w:pStyle w:val="ConsPlusNonformat0"/>
        <w:jc w:val="both"/>
      </w:pPr>
      <w:r>
        <w:t>его фамилия, имя и отчество (наименование юридического лица), а</w:t>
      </w:r>
      <w:r>
        <w:t>дрес.</w:t>
      </w:r>
    </w:p>
    <w:p w14:paraId="5C08707F" w14:textId="77777777" w:rsidR="00D85B44" w:rsidRDefault="002239D4">
      <w:pPr>
        <w:pStyle w:val="ConsPlusNonformat0"/>
        <w:jc w:val="both"/>
      </w:pPr>
      <w:bookmarkStart w:id="33" w:name="P866"/>
      <w:bookmarkEnd w:id="33"/>
      <w:r>
        <w:t xml:space="preserve">    &lt;4&gt;   Указываются   основание   </w:t>
      </w:r>
      <w:proofErr w:type="gramStart"/>
      <w:r>
        <w:t>возникновения  обязательства</w:t>
      </w:r>
      <w:proofErr w:type="gramEnd"/>
      <w:r>
        <w:t>,  а  также</w:t>
      </w:r>
    </w:p>
    <w:p w14:paraId="4AD0AE00" w14:textId="77777777" w:rsidR="00D85B44" w:rsidRDefault="002239D4">
      <w:pPr>
        <w:pStyle w:val="ConsPlusNonformat0"/>
        <w:jc w:val="both"/>
      </w:pPr>
      <w:r>
        <w:t>реквизиты (дата, номер) соответствующего договора или акта.</w:t>
      </w:r>
    </w:p>
    <w:p w14:paraId="42B00520" w14:textId="77777777" w:rsidR="00D85B44" w:rsidRDefault="002239D4">
      <w:pPr>
        <w:pStyle w:val="ConsPlusNonformat0"/>
        <w:jc w:val="both"/>
      </w:pPr>
      <w:bookmarkStart w:id="34" w:name="P868"/>
      <w:bookmarkEnd w:id="34"/>
      <w:r>
        <w:t xml:space="preserve">    &lt;5</w:t>
      </w:r>
      <w:proofErr w:type="gramStart"/>
      <w:r>
        <w:t>&gt;  Указываются</w:t>
      </w:r>
      <w:proofErr w:type="gramEnd"/>
      <w:r>
        <w:t xml:space="preserve"> сумма основного обязательства (без суммы процентов)  и</w:t>
      </w:r>
    </w:p>
    <w:p w14:paraId="75C16F45" w14:textId="77777777" w:rsidR="00D85B44" w:rsidRDefault="002239D4">
      <w:pPr>
        <w:pStyle w:val="ConsPlusNonformat0"/>
        <w:jc w:val="both"/>
      </w:pPr>
      <w:proofErr w:type="gramStart"/>
      <w:r>
        <w:t>размер  обязательства</w:t>
      </w:r>
      <w:proofErr w:type="gramEnd"/>
      <w:r>
        <w:t xml:space="preserve">  по  состоянию  </w:t>
      </w:r>
      <w:r>
        <w:t>на  отчетную  дату. Для обязательств,</w:t>
      </w:r>
    </w:p>
    <w:p w14:paraId="18D69152" w14:textId="77777777" w:rsidR="00D85B44" w:rsidRDefault="002239D4">
      <w:pPr>
        <w:pStyle w:val="ConsPlusNonformat0"/>
        <w:jc w:val="both"/>
      </w:pPr>
      <w:proofErr w:type="gramStart"/>
      <w:r>
        <w:t>выраженных  в</w:t>
      </w:r>
      <w:proofErr w:type="gramEnd"/>
      <w:r>
        <w:t xml:space="preserve"> иностранной валюте, сумма указывается в рублях по курсу Банка</w:t>
      </w:r>
    </w:p>
    <w:p w14:paraId="7A91B5F3" w14:textId="77777777" w:rsidR="00D85B44" w:rsidRDefault="002239D4">
      <w:pPr>
        <w:pStyle w:val="ConsPlusNonformat0"/>
        <w:jc w:val="both"/>
      </w:pPr>
      <w:r>
        <w:t>России на отчетную дату.</w:t>
      </w:r>
    </w:p>
    <w:p w14:paraId="42FE3033" w14:textId="77777777" w:rsidR="00D85B44" w:rsidRDefault="002239D4">
      <w:pPr>
        <w:pStyle w:val="ConsPlusNonformat0"/>
        <w:jc w:val="both"/>
      </w:pPr>
      <w:bookmarkStart w:id="35" w:name="P872"/>
      <w:bookmarkEnd w:id="35"/>
      <w:r>
        <w:t xml:space="preserve">    &lt;6</w:t>
      </w:r>
      <w:proofErr w:type="gramStart"/>
      <w:r>
        <w:t>&gt;  Указываются</w:t>
      </w:r>
      <w:proofErr w:type="gramEnd"/>
      <w:r>
        <w:t xml:space="preserve"> годовая процентная ставка обязательства, заложенное  в</w:t>
      </w:r>
    </w:p>
    <w:p w14:paraId="2C8BF75C" w14:textId="77777777" w:rsidR="00D85B44" w:rsidRDefault="002239D4">
      <w:pPr>
        <w:pStyle w:val="ConsPlusNonformat0"/>
        <w:jc w:val="both"/>
      </w:pPr>
      <w:proofErr w:type="gramStart"/>
      <w:r>
        <w:t>обеспечение  обязательства</w:t>
      </w:r>
      <w:proofErr w:type="gramEnd"/>
      <w:r>
        <w:t xml:space="preserve">  имущество, вы</w:t>
      </w:r>
      <w:r>
        <w:t>данные в обеспечение обязательства</w:t>
      </w:r>
    </w:p>
    <w:p w14:paraId="109D4E4E" w14:textId="77777777" w:rsidR="00D85B44" w:rsidRDefault="002239D4">
      <w:pPr>
        <w:pStyle w:val="ConsPlusNonformat0"/>
        <w:jc w:val="both"/>
      </w:pPr>
      <w:r>
        <w:t>гарантии и поручительства.</w:t>
      </w:r>
    </w:p>
    <w:p w14:paraId="7DD1BD8E" w14:textId="77777777" w:rsidR="00D85B44" w:rsidRDefault="00D85B44">
      <w:pPr>
        <w:pStyle w:val="ConsPlusNormal0"/>
        <w:jc w:val="both"/>
      </w:pPr>
    </w:p>
    <w:p w14:paraId="7261EBC4" w14:textId="77777777" w:rsidR="00D85B44" w:rsidRDefault="002239D4">
      <w:pPr>
        <w:pStyle w:val="ConsPlusNonformat0"/>
        <w:jc w:val="both"/>
      </w:pPr>
      <w:r>
        <w:t xml:space="preserve">    </w:t>
      </w:r>
      <w:proofErr w:type="gramStart"/>
      <w:r>
        <w:t>Раздел  7</w:t>
      </w:r>
      <w:proofErr w:type="gramEnd"/>
      <w:r>
        <w:t xml:space="preserve">.  Сведения   </w:t>
      </w:r>
      <w:proofErr w:type="gramStart"/>
      <w:r>
        <w:t>о  недвижимом</w:t>
      </w:r>
      <w:proofErr w:type="gramEnd"/>
      <w:r>
        <w:t xml:space="preserve"> имуществе, транспортных средствах,</w:t>
      </w:r>
    </w:p>
    <w:p w14:paraId="319EAFB8" w14:textId="77777777" w:rsidR="00D85B44" w:rsidRDefault="002239D4">
      <w:pPr>
        <w:pStyle w:val="ConsPlusNonformat0"/>
        <w:jc w:val="both"/>
      </w:pPr>
      <w:proofErr w:type="gramStart"/>
      <w:r>
        <w:t>ценных  бумагах</w:t>
      </w:r>
      <w:proofErr w:type="gramEnd"/>
      <w:r>
        <w:t>,  цифровых  финансовых активах, цифровых правах, включающих</w:t>
      </w:r>
    </w:p>
    <w:p w14:paraId="2FC806E1" w14:textId="77777777" w:rsidR="00D85B44" w:rsidRDefault="002239D4">
      <w:pPr>
        <w:pStyle w:val="ConsPlusNonformat0"/>
        <w:jc w:val="both"/>
      </w:pPr>
      <w:r>
        <w:t xml:space="preserve">одновременно   цифровые   </w:t>
      </w:r>
      <w:proofErr w:type="gramStart"/>
      <w:r>
        <w:t>финансовые  акт</w:t>
      </w:r>
      <w:r>
        <w:t>ивы</w:t>
      </w:r>
      <w:proofErr w:type="gramEnd"/>
      <w:r>
        <w:t xml:space="preserve">  и  иные  цифровые  права,  об</w:t>
      </w:r>
    </w:p>
    <w:p w14:paraId="27BCA1D5" w14:textId="77777777" w:rsidR="00D85B44" w:rsidRDefault="002239D4">
      <w:pPr>
        <w:pStyle w:val="ConsPlusNonformat0"/>
        <w:jc w:val="both"/>
      </w:pPr>
      <w:proofErr w:type="gramStart"/>
      <w:r>
        <w:t>утилитарных  цифровых</w:t>
      </w:r>
      <w:proofErr w:type="gramEnd"/>
      <w:r>
        <w:t xml:space="preserve">  правах  и  цифровой  валюте,  отчужденных  в течение</w:t>
      </w:r>
    </w:p>
    <w:p w14:paraId="0A9935C9" w14:textId="77777777" w:rsidR="00D85B44" w:rsidRDefault="002239D4">
      <w:pPr>
        <w:pStyle w:val="ConsPlusNonformat0"/>
        <w:jc w:val="both"/>
      </w:pPr>
      <w:r>
        <w:t>отчетного периода в результате безвозмездной сделки</w:t>
      </w:r>
    </w:p>
    <w:p w14:paraId="32B1057C" w14:textId="77777777" w:rsidR="00D85B44" w:rsidRDefault="00D85B4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91"/>
        <w:gridCol w:w="2366"/>
        <w:gridCol w:w="2948"/>
      </w:tblGrid>
      <w:tr w:rsidR="00D85B44" w14:paraId="723B6612" w14:textId="77777777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C2C38FE" w14:textId="77777777" w:rsidR="00D85B44" w:rsidRDefault="002239D4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14:paraId="57934509" w14:textId="77777777" w:rsidR="00D85B44" w:rsidRDefault="002239D4">
            <w:pPr>
              <w:pStyle w:val="ConsPlusNormal0"/>
              <w:jc w:val="center"/>
            </w:pPr>
            <w:r>
              <w:t>Вид имущества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14:paraId="47CC3F2A" w14:textId="77777777" w:rsidR="00D85B44" w:rsidRDefault="002239D4">
            <w:pPr>
              <w:pStyle w:val="ConsPlusNormal0"/>
              <w:jc w:val="center"/>
            </w:pPr>
            <w:r>
              <w:t xml:space="preserve">Приобретатель имущества (права) по сделке </w:t>
            </w:r>
            <w:hyperlink w:anchor="P1020" w:tooltip="    &lt;1&gt;  Указываются  фамилия,  имя, отчество (при наличии), дата рождения,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14:paraId="01A00062" w14:textId="77777777" w:rsidR="00D85B44" w:rsidRDefault="002239D4">
            <w:pPr>
              <w:pStyle w:val="ConsPlusNormal0"/>
              <w:jc w:val="center"/>
            </w:pPr>
            <w:r>
              <w:t xml:space="preserve">Основание отчуждения имущества (права) </w:t>
            </w:r>
            <w:hyperlink w:anchor="P1027" w:tooltip="    &lt;2&gt; Указываются основания прекращения права собственности или цифрового">
              <w:r>
                <w:rPr>
                  <w:color w:val="0000FF"/>
                </w:rPr>
                <w:t>&lt;2&gt;</w:t>
              </w:r>
            </w:hyperlink>
          </w:p>
        </w:tc>
      </w:tr>
      <w:tr w:rsidR="00D85B44" w14:paraId="60DA7BE5" w14:textId="77777777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BC7C2C3" w14:textId="77777777" w:rsidR="00D85B44" w:rsidRDefault="002239D4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14:paraId="6987B2BD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14:paraId="15E0FF43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14:paraId="73AD77D1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</w:tr>
      <w:tr w:rsidR="00D85B44" w14:paraId="4F839371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38CFDA7B" w14:textId="77777777" w:rsidR="00D85B44" w:rsidRDefault="002239D4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18FD75CE" w14:textId="77777777" w:rsidR="00D85B44" w:rsidRDefault="002239D4">
            <w:pPr>
              <w:pStyle w:val="ConsPlusNormal0"/>
              <w:jc w:val="both"/>
            </w:pPr>
            <w:r>
              <w:t>Земельные участки: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4E9D2080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7CF49EF8" w14:textId="77777777" w:rsidR="00D85B44" w:rsidRDefault="00D85B44">
            <w:pPr>
              <w:pStyle w:val="ConsPlusNormal0"/>
            </w:pPr>
          </w:p>
        </w:tc>
      </w:tr>
      <w:tr w:rsidR="00D85B44" w14:paraId="5F302CC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05BC3FEE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21ED33D4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23E9FF7E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62FB5672" w14:textId="77777777" w:rsidR="00D85B44" w:rsidRDefault="00D85B44">
            <w:pPr>
              <w:pStyle w:val="ConsPlusNormal0"/>
            </w:pPr>
          </w:p>
        </w:tc>
      </w:tr>
      <w:tr w:rsidR="00D85B44" w14:paraId="6EFA04BD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5633A90F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16E99691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1A4204A8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71B95B8C" w14:textId="77777777" w:rsidR="00D85B44" w:rsidRDefault="00D85B44">
            <w:pPr>
              <w:pStyle w:val="ConsPlusNormal0"/>
            </w:pPr>
          </w:p>
        </w:tc>
      </w:tr>
      <w:tr w:rsidR="00D85B44" w14:paraId="100AC7B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0894C2AC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4DFCE546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79F48F62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362DA474" w14:textId="77777777" w:rsidR="00D85B44" w:rsidRDefault="00D85B44">
            <w:pPr>
              <w:pStyle w:val="ConsPlusNormal0"/>
            </w:pPr>
          </w:p>
        </w:tc>
      </w:tr>
      <w:tr w:rsidR="00D85B44" w14:paraId="23C414A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089D7016" w14:textId="77777777" w:rsidR="00D85B44" w:rsidRDefault="002239D4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1AE1A7FA" w14:textId="77777777" w:rsidR="00D85B44" w:rsidRDefault="002239D4">
            <w:pPr>
              <w:pStyle w:val="ConsPlusNormal0"/>
              <w:jc w:val="both"/>
            </w:pPr>
            <w:r>
              <w:t>Иное недвижимое имущество: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5DF5ED32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3E998D07" w14:textId="77777777" w:rsidR="00D85B44" w:rsidRDefault="00D85B44">
            <w:pPr>
              <w:pStyle w:val="ConsPlusNormal0"/>
            </w:pPr>
          </w:p>
        </w:tc>
      </w:tr>
      <w:tr w:rsidR="00D85B44" w14:paraId="46787AF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3459B6C5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70C56474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5FAB9B84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557A0E03" w14:textId="77777777" w:rsidR="00D85B44" w:rsidRDefault="00D85B44">
            <w:pPr>
              <w:pStyle w:val="ConsPlusNormal0"/>
            </w:pPr>
          </w:p>
        </w:tc>
      </w:tr>
      <w:tr w:rsidR="00D85B44" w14:paraId="7774384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1712CC9F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4740B6A5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18ABAB57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0CD8E274" w14:textId="77777777" w:rsidR="00D85B44" w:rsidRDefault="00D85B44">
            <w:pPr>
              <w:pStyle w:val="ConsPlusNormal0"/>
            </w:pPr>
          </w:p>
        </w:tc>
      </w:tr>
      <w:tr w:rsidR="00D85B44" w14:paraId="173CC39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40A10312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7BFF9164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1679B0F4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55862B6C" w14:textId="77777777" w:rsidR="00D85B44" w:rsidRDefault="00D85B44">
            <w:pPr>
              <w:pStyle w:val="ConsPlusNormal0"/>
            </w:pPr>
          </w:p>
        </w:tc>
      </w:tr>
      <w:tr w:rsidR="00D85B44" w14:paraId="46756D4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1127A31D" w14:textId="77777777" w:rsidR="00D85B44" w:rsidRDefault="002239D4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38A958AA" w14:textId="77777777" w:rsidR="00D85B44" w:rsidRDefault="002239D4">
            <w:pPr>
              <w:pStyle w:val="ConsPlusNormal0"/>
              <w:jc w:val="both"/>
            </w:pPr>
            <w:r>
              <w:t>Транспортные средства: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53BB5663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54EDEBA1" w14:textId="77777777" w:rsidR="00D85B44" w:rsidRDefault="00D85B44">
            <w:pPr>
              <w:pStyle w:val="ConsPlusNormal0"/>
            </w:pPr>
          </w:p>
        </w:tc>
      </w:tr>
      <w:tr w:rsidR="00D85B44" w14:paraId="0AF2DCE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21ED5ACA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29C0BABF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61C8F02D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74B2D06D" w14:textId="77777777" w:rsidR="00D85B44" w:rsidRDefault="00D85B44">
            <w:pPr>
              <w:pStyle w:val="ConsPlusNormal0"/>
            </w:pPr>
          </w:p>
        </w:tc>
      </w:tr>
      <w:tr w:rsidR="00D85B44" w14:paraId="77CD05CA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2210AA89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746B1AD7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4BF19879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0E73493B" w14:textId="77777777" w:rsidR="00D85B44" w:rsidRDefault="00D85B44">
            <w:pPr>
              <w:pStyle w:val="ConsPlusNormal0"/>
            </w:pPr>
          </w:p>
        </w:tc>
      </w:tr>
      <w:tr w:rsidR="00D85B44" w14:paraId="2C9FD38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0F6420C7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0F4A38A7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2D6C27A6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2939E200" w14:textId="77777777" w:rsidR="00D85B44" w:rsidRDefault="00D85B44">
            <w:pPr>
              <w:pStyle w:val="ConsPlusNormal0"/>
            </w:pPr>
          </w:p>
        </w:tc>
      </w:tr>
      <w:tr w:rsidR="00D85B44" w14:paraId="137CD23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0A836885" w14:textId="77777777" w:rsidR="00D85B44" w:rsidRDefault="002239D4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6E4D74CE" w14:textId="77777777" w:rsidR="00D85B44" w:rsidRDefault="002239D4">
            <w:pPr>
              <w:pStyle w:val="ConsPlusNormal0"/>
              <w:jc w:val="both"/>
            </w:pPr>
            <w:r>
              <w:t>Ценные бумаги: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2C86EF69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4F9B4A43" w14:textId="77777777" w:rsidR="00D85B44" w:rsidRDefault="00D85B44">
            <w:pPr>
              <w:pStyle w:val="ConsPlusNormal0"/>
            </w:pPr>
          </w:p>
        </w:tc>
      </w:tr>
      <w:tr w:rsidR="00D85B44" w14:paraId="72FD498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369A6F90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5DB6B563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45597B25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14D60EAA" w14:textId="77777777" w:rsidR="00D85B44" w:rsidRDefault="00D85B44">
            <w:pPr>
              <w:pStyle w:val="ConsPlusNormal0"/>
            </w:pPr>
          </w:p>
        </w:tc>
      </w:tr>
      <w:tr w:rsidR="00D85B44" w14:paraId="746841F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79FA9B9A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1E3061F3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412A7C9F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15FBB555" w14:textId="77777777" w:rsidR="00D85B44" w:rsidRDefault="00D85B44">
            <w:pPr>
              <w:pStyle w:val="ConsPlusNormal0"/>
            </w:pPr>
          </w:p>
        </w:tc>
      </w:tr>
      <w:tr w:rsidR="00D85B44" w14:paraId="15987F7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5EB86505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6308500C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50F3D764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359AFAE9" w14:textId="77777777" w:rsidR="00D85B44" w:rsidRDefault="00D85B44">
            <w:pPr>
              <w:pStyle w:val="ConsPlusNormal0"/>
            </w:pPr>
          </w:p>
        </w:tc>
      </w:tr>
      <w:tr w:rsidR="00D85B44" w14:paraId="5BC8198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165F6C6D" w14:textId="77777777" w:rsidR="00D85B44" w:rsidRDefault="002239D4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65CF43CC" w14:textId="77777777" w:rsidR="00D85B44" w:rsidRDefault="002239D4">
            <w:pPr>
              <w:pStyle w:val="ConsPlusNormal0"/>
              <w:jc w:val="both"/>
            </w:pPr>
            <w:r>
              <w:t>Цифровые финансовые активы: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5B68DDC5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6110C7A6" w14:textId="77777777" w:rsidR="00D85B44" w:rsidRDefault="00D85B44">
            <w:pPr>
              <w:pStyle w:val="ConsPlusNormal0"/>
            </w:pPr>
          </w:p>
        </w:tc>
      </w:tr>
      <w:tr w:rsidR="00D85B44" w14:paraId="0A1CFAD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26880AF0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4C186A2F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5FAE7479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42B73946" w14:textId="77777777" w:rsidR="00D85B44" w:rsidRDefault="00D85B44">
            <w:pPr>
              <w:pStyle w:val="ConsPlusNormal0"/>
            </w:pPr>
          </w:p>
        </w:tc>
      </w:tr>
      <w:tr w:rsidR="00D85B44" w14:paraId="061617B0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14CEC2E0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5B16BF86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12BE61B5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2CB7110E" w14:textId="77777777" w:rsidR="00D85B44" w:rsidRDefault="00D85B44">
            <w:pPr>
              <w:pStyle w:val="ConsPlusNormal0"/>
            </w:pPr>
          </w:p>
        </w:tc>
      </w:tr>
      <w:tr w:rsidR="00D85B44" w14:paraId="036ECFB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18976700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035716FD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3F198CED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52402F99" w14:textId="77777777" w:rsidR="00D85B44" w:rsidRDefault="00D85B44">
            <w:pPr>
              <w:pStyle w:val="ConsPlusNormal0"/>
            </w:pPr>
          </w:p>
        </w:tc>
      </w:tr>
      <w:tr w:rsidR="00D85B44" w14:paraId="63AC1B5E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4D232566" w14:textId="77777777" w:rsidR="00D85B44" w:rsidRDefault="002239D4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585EA14E" w14:textId="77777777" w:rsidR="00D85B44" w:rsidRDefault="002239D4">
            <w:pPr>
              <w:pStyle w:val="ConsPlusNormal0"/>
              <w:jc w:val="both"/>
            </w:pPr>
            <w:r>
              <w:t>Цифровые права, включающие одновременно цифровые финансовые активы и иные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415F12B7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775DC71A" w14:textId="77777777" w:rsidR="00D85B44" w:rsidRDefault="00D85B44">
            <w:pPr>
              <w:pStyle w:val="ConsPlusNormal0"/>
            </w:pPr>
          </w:p>
        </w:tc>
      </w:tr>
      <w:tr w:rsidR="00D85B44" w14:paraId="0384649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5CA2C6C7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6BB0B421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74FB4F25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681833B4" w14:textId="77777777" w:rsidR="00D85B44" w:rsidRDefault="00D85B44">
            <w:pPr>
              <w:pStyle w:val="ConsPlusNormal0"/>
            </w:pPr>
          </w:p>
        </w:tc>
      </w:tr>
      <w:tr w:rsidR="00D85B44" w14:paraId="2760E2B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09130943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3A57091C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380552BC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3F43CECA" w14:textId="77777777" w:rsidR="00D85B44" w:rsidRDefault="00D85B44">
            <w:pPr>
              <w:pStyle w:val="ConsPlusNormal0"/>
            </w:pPr>
          </w:p>
        </w:tc>
      </w:tr>
      <w:tr w:rsidR="00D85B44" w14:paraId="51485FF6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4AE65D52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029700A3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76002BA1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7F96A517" w14:textId="77777777" w:rsidR="00D85B44" w:rsidRDefault="00D85B44">
            <w:pPr>
              <w:pStyle w:val="ConsPlusNormal0"/>
            </w:pPr>
          </w:p>
        </w:tc>
      </w:tr>
      <w:tr w:rsidR="00D85B44" w14:paraId="3426501F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60963CE7" w14:textId="77777777" w:rsidR="00D85B44" w:rsidRDefault="002239D4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7EAB5044" w14:textId="77777777" w:rsidR="00D85B44" w:rsidRDefault="002239D4">
            <w:pPr>
              <w:pStyle w:val="ConsPlusNormal0"/>
              <w:jc w:val="both"/>
            </w:pPr>
            <w:r>
              <w:t>Утилитарные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0D33458E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03000E04" w14:textId="77777777" w:rsidR="00D85B44" w:rsidRDefault="00D85B44">
            <w:pPr>
              <w:pStyle w:val="ConsPlusNormal0"/>
            </w:pPr>
          </w:p>
        </w:tc>
      </w:tr>
      <w:tr w:rsidR="00D85B44" w14:paraId="7990E812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3CDC9699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758A342F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5200EFA6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08F6A7D2" w14:textId="77777777" w:rsidR="00D85B44" w:rsidRDefault="00D85B44">
            <w:pPr>
              <w:pStyle w:val="ConsPlusNormal0"/>
            </w:pPr>
          </w:p>
        </w:tc>
      </w:tr>
      <w:tr w:rsidR="00D85B44" w14:paraId="5AF5680C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4723F100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48E16D95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0B35CC24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29E540D8" w14:textId="77777777" w:rsidR="00D85B44" w:rsidRDefault="00D85B44">
            <w:pPr>
              <w:pStyle w:val="ConsPlusNormal0"/>
            </w:pPr>
          </w:p>
        </w:tc>
      </w:tr>
      <w:tr w:rsidR="00D85B44" w14:paraId="4CF9A398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13A57C70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4EA393A0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74635124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212CC120" w14:textId="77777777" w:rsidR="00D85B44" w:rsidRDefault="00D85B44">
            <w:pPr>
              <w:pStyle w:val="ConsPlusNormal0"/>
            </w:pPr>
          </w:p>
        </w:tc>
      </w:tr>
      <w:tr w:rsidR="00D85B44" w14:paraId="6AB2B3B7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14:paraId="2005D630" w14:textId="77777777" w:rsidR="00D85B44" w:rsidRDefault="002239D4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14:paraId="1AF6AC5B" w14:textId="77777777" w:rsidR="00D85B44" w:rsidRDefault="002239D4">
            <w:pPr>
              <w:pStyle w:val="ConsPlusNormal0"/>
              <w:jc w:val="both"/>
            </w:pPr>
            <w:r>
              <w:t>Цифровая валюта: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14:paraId="043EEC63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14:paraId="7CFF56D2" w14:textId="77777777" w:rsidR="00D85B44" w:rsidRDefault="00D85B44">
            <w:pPr>
              <w:pStyle w:val="ConsPlusNormal0"/>
            </w:pPr>
          </w:p>
        </w:tc>
      </w:tr>
      <w:tr w:rsidR="00D85B44" w14:paraId="00F172DB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64A57661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3ABB4D97" w14:textId="77777777" w:rsidR="00D85B44" w:rsidRDefault="002239D4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3E9C7857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13C17D52" w14:textId="77777777" w:rsidR="00D85B44" w:rsidRDefault="00D85B44">
            <w:pPr>
              <w:pStyle w:val="ConsPlusNormal0"/>
            </w:pPr>
          </w:p>
        </w:tc>
      </w:tr>
      <w:tr w:rsidR="00D85B44" w14:paraId="355AC38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14:paraId="49CFFAA6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14:paraId="4ACF89E6" w14:textId="77777777" w:rsidR="00D85B44" w:rsidRDefault="002239D4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14:paraId="16EA0876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14:paraId="2B534A6B" w14:textId="77777777" w:rsidR="00D85B44" w:rsidRDefault="00D85B44">
            <w:pPr>
              <w:pStyle w:val="ConsPlusNormal0"/>
            </w:pPr>
          </w:p>
        </w:tc>
      </w:tr>
      <w:tr w:rsidR="00D85B44" w14:paraId="3C6FF4E3" w14:textId="77777777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760B4DDB" w14:textId="77777777" w:rsidR="00D85B44" w:rsidRDefault="00D85B44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14:paraId="2AB6BF86" w14:textId="77777777" w:rsidR="00D85B44" w:rsidRDefault="002239D4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14:paraId="3FDE3FFC" w14:textId="77777777" w:rsidR="00D85B44" w:rsidRDefault="00D85B44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14:paraId="4C498B40" w14:textId="77777777" w:rsidR="00D85B44" w:rsidRDefault="00D85B44">
            <w:pPr>
              <w:pStyle w:val="ConsPlusNormal0"/>
            </w:pPr>
          </w:p>
        </w:tc>
      </w:tr>
    </w:tbl>
    <w:p w14:paraId="2E126BC0" w14:textId="77777777" w:rsidR="00D85B44" w:rsidRDefault="00D85B44">
      <w:pPr>
        <w:pStyle w:val="ConsPlusNormal0"/>
        <w:jc w:val="both"/>
      </w:pPr>
    </w:p>
    <w:p w14:paraId="13BC82F0" w14:textId="77777777" w:rsidR="00D85B44" w:rsidRDefault="002239D4">
      <w:pPr>
        <w:pStyle w:val="ConsPlusNonformat0"/>
        <w:jc w:val="both"/>
      </w:pPr>
      <w:r>
        <w:t xml:space="preserve">    --------------------------------</w:t>
      </w:r>
    </w:p>
    <w:p w14:paraId="41F7F107" w14:textId="77777777" w:rsidR="00D85B44" w:rsidRDefault="002239D4">
      <w:pPr>
        <w:pStyle w:val="ConsPlusNonformat0"/>
        <w:jc w:val="both"/>
      </w:pPr>
      <w:bookmarkStart w:id="36" w:name="P1020"/>
      <w:bookmarkEnd w:id="36"/>
      <w:r>
        <w:t xml:space="preserve">    &lt;1</w:t>
      </w:r>
      <w:proofErr w:type="gramStart"/>
      <w:r>
        <w:t>&gt;  Указываются</w:t>
      </w:r>
      <w:proofErr w:type="gramEnd"/>
      <w:r>
        <w:t xml:space="preserve">  фамилия,  имя, отчество (при наличии), дата рождения,</w:t>
      </w:r>
    </w:p>
    <w:p w14:paraId="5FE66A17" w14:textId="77777777" w:rsidR="00D85B44" w:rsidRDefault="002239D4">
      <w:pPr>
        <w:pStyle w:val="ConsPlusNonformat0"/>
        <w:jc w:val="both"/>
      </w:pPr>
      <w:r>
        <w:t>серия    и    номер    паспорта   или   свидетельства   о   рождении</w:t>
      </w:r>
      <w:proofErr w:type="gramStart"/>
      <w:r>
        <w:t xml:space="preserve">   (</w:t>
      </w:r>
      <w:proofErr w:type="gramEnd"/>
      <w:r>
        <w:t>для</w:t>
      </w:r>
    </w:p>
    <w:p w14:paraId="2580D850" w14:textId="77777777" w:rsidR="00D85B44" w:rsidRDefault="002239D4">
      <w:pPr>
        <w:pStyle w:val="ConsPlusNonformat0"/>
        <w:jc w:val="both"/>
      </w:pPr>
      <w:proofErr w:type="gramStart"/>
      <w:r>
        <w:t>несовершеннолетнего  ребенка</w:t>
      </w:r>
      <w:proofErr w:type="gramEnd"/>
      <w:r>
        <w:t xml:space="preserve">,  не  имеющего паспорта), дата выдачи </w:t>
      </w:r>
      <w:r>
        <w:t>и орган,</w:t>
      </w:r>
    </w:p>
    <w:p w14:paraId="5AF73460" w14:textId="77777777" w:rsidR="00D85B44" w:rsidRDefault="002239D4">
      <w:pPr>
        <w:pStyle w:val="ConsPlusNonformat0"/>
        <w:jc w:val="both"/>
      </w:pPr>
      <w:proofErr w:type="gramStart"/>
      <w:r>
        <w:t>выдавший  документ</w:t>
      </w:r>
      <w:proofErr w:type="gramEnd"/>
      <w:r>
        <w:t>,  адрес  регистрации  физического лица или наименование,</w:t>
      </w:r>
    </w:p>
    <w:p w14:paraId="58A1335F" w14:textId="77777777" w:rsidR="00D85B44" w:rsidRDefault="002239D4">
      <w:pPr>
        <w:pStyle w:val="ConsPlusNonformat0"/>
        <w:jc w:val="both"/>
      </w:pPr>
      <w:r>
        <w:t xml:space="preserve">идентификационный   номер   </w:t>
      </w:r>
      <w:proofErr w:type="gramStart"/>
      <w:r>
        <w:t>налогоплательщика  и</w:t>
      </w:r>
      <w:proofErr w:type="gramEnd"/>
      <w:r>
        <w:t xml:space="preserve">  основной  государственный</w:t>
      </w:r>
    </w:p>
    <w:p w14:paraId="3B3C9DF3" w14:textId="77777777" w:rsidR="00D85B44" w:rsidRDefault="002239D4">
      <w:pPr>
        <w:pStyle w:val="ConsPlusNonformat0"/>
        <w:jc w:val="both"/>
      </w:pPr>
      <w:proofErr w:type="gramStart"/>
      <w:r>
        <w:t>регистрационный  номер</w:t>
      </w:r>
      <w:proofErr w:type="gramEnd"/>
      <w:r>
        <w:t xml:space="preserve">  юридического  лица,  которым  передано имущество по</w:t>
      </w:r>
    </w:p>
    <w:p w14:paraId="1F845656" w14:textId="77777777" w:rsidR="00D85B44" w:rsidRDefault="002239D4">
      <w:pPr>
        <w:pStyle w:val="ConsPlusNonformat0"/>
        <w:jc w:val="both"/>
      </w:pPr>
      <w:r>
        <w:t>безвозмездной сделк</w:t>
      </w:r>
      <w:r>
        <w:t>е.</w:t>
      </w:r>
    </w:p>
    <w:p w14:paraId="32F0D9AA" w14:textId="77777777" w:rsidR="00D85B44" w:rsidRDefault="002239D4">
      <w:pPr>
        <w:pStyle w:val="ConsPlusNonformat0"/>
        <w:jc w:val="both"/>
      </w:pPr>
      <w:bookmarkStart w:id="37" w:name="P1027"/>
      <w:bookmarkEnd w:id="37"/>
      <w:r>
        <w:t xml:space="preserve">    &lt;2&gt; Указываются основания прекращения права собственности или цифрового</w:t>
      </w:r>
    </w:p>
    <w:p w14:paraId="5CDB1FFB" w14:textId="77777777" w:rsidR="00D85B44" w:rsidRDefault="002239D4">
      <w:pPr>
        <w:pStyle w:val="ConsPlusNonformat0"/>
        <w:jc w:val="both"/>
      </w:pPr>
      <w:r>
        <w:t>права (наименование и реквизиты (дата, номер) соответствующего договора или</w:t>
      </w:r>
    </w:p>
    <w:p w14:paraId="5D66B620" w14:textId="77777777" w:rsidR="00D85B44" w:rsidRDefault="002239D4">
      <w:pPr>
        <w:pStyle w:val="ConsPlusNonformat0"/>
        <w:jc w:val="both"/>
      </w:pPr>
      <w:r>
        <w:t xml:space="preserve">акта).  </w:t>
      </w:r>
      <w:proofErr w:type="gramStart"/>
      <w:r>
        <w:t>Для  цифровых</w:t>
      </w:r>
      <w:proofErr w:type="gramEnd"/>
      <w:r>
        <w:t xml:space="preserve">  финансовых  активов, цифровых прав и цифровой валюты</w:t>
      </w:r>
    </w:p>
    <w:p w14:paraId="4865D094" w14:textId="77777777" w:rsidR="00D85B44" w:rsidRDefault="002239D4">
      <w:pPr>
        <w:pStyle w:val="ConsPlusNonformat0"/>
        <w:jc w:val="both"/>
      </w:pPr>
      <w:r>
        <w:t>также указывается дата их</w:t>
      </w:r>
      <w:r>
        <w:t xml:space="preserve"> отчуждения.</w:t>
      </w:r>
    </w:p>
    <w:p w14:paraId="04FF8746" w14:textId="77777777" w:rsidR="00D85B44" w:rsidRDefault="00D85B44">
      <w:pPr>
        <w:pStyle w:val="ConsPlusNormal0"/>
        <w:jc w:val="both"/>
      </w:pPr>
    </w:p>
    <w:p w14:paraId="59F5432C" w14:textId="77777777" w:rsidR="00D85B44" w:rsidRDefault="002239D4">
      <w:pPr>
        <w:pStyle w:val="ConsPlusNonformat0"/>
        <w:jc w:val="both"/>
      </w:pPr>
      <w:r>
        <w:t xml:space="preserve">    Достоверность и полноту настоящих сведений подтверждаю.</w:t>
      </w:r>
    </w:p>
    <w:p w14:paraId="311ED869" w14:textId="77777777" w:rsidR="00D85B44" w:rsidRDefault="00D85B44">
      <w:pPr>
        <w:pStyle w:val="ConsPlusNonformat0"/>
        <w:jc w:val="both"/>
      </w:pPr>
    </w:p>
    <w:p w14:paraId="0760FD6E" w14:textId="77777777" w:rsidR="00D85B44" w:rsidRDefault="002239D4">
      <w:pPr>
        <w:pStyle w:val="ConsPlusNonformat0"/>
        <w:jc w:val="both"/>
      </w:pPr>
      <w:r>
        <w:t>"__" _______________ 20__ г. ______________________________________________</w:t>
      </w:r>
    </w:p>
    <w:p w14:paraId="2EE70ACD" w14:textId="77777777" w:rsidR="00D85B44" w:rsidRDefault="002239D4">
      <w:pPr>
        <w:pStyle w:val="ConsPlusNonformat0"/>
        <w:jc w:val="both"/>
      </w:pPr>
      <w:r>
        <w:t xml:space="preserve">                                (подпись лица, представляющего сведения)</w:t>
      </w:r>
    </w:p>
    <w:p w14:paraId="709629E5" w14:textId="77777777" w:rsidR="00D85B44" w:rsidRDefault="00D85B44">
      <w:pPr>
        <w:pStyle w:val="ConsPlusNonformat0"/>
        <w:jc w:val="both"/>
      </w:pPr>
    </w:p>
    <w:p w14:paraId="4BD224B6" w14:textId="77777777" w:rsidR="00D85B44" w:rsidRDefault="002239D4">
      <w:pPr>
        <w:pStyle w:val="ConsPlusNonformat0"/>
        <w:jc w:val="both"/>
      </w:pPr>
      <w:r>
        <w:t>___________________________________________________________________________</w:t>
      </w:r>
    </w:p>
    <w:p w14:paraId="57D730F5" w14:textId="77777777" w:rsidR="00D85B44" w:rsidRDefault="002239D4">
      <w:pPr>
        <w:pStyle w:val="ConsPlusNonformat0"/>
        <w:jc w:val="both"/>
      </w:pPr>
      <w:r>
        <w:t xml:space="preserve">                (Ф.И.О. и подпись лица, принявшего справку)</w:t>
      </w:r>
    </w:p>
    <w:p w14:paraId="757E14D9" w14:textId="77777777" w:rsidR="00D85B44" w:rsidRDefault="00D85B44">
      <w:pPr>
        <w:pStyle w:val="ConsPlusNormal0"/>
        <w:jc w:val="both"/>
      </w:pPr>
    </w:p>
    <w:p w14:paraId="00F2AD9D" w14:textId="77777777" w:rsidR="00D85B44" w:rsidRDefault="00D85B44">
      <w:pPr>
        <w:pStyle w:val="ConsPlusNormal0"/>
        <w:jc w:val="both"/>
      </w:pPr>
    </w:p>
    <w:p w14:paraId="78FB1F59" w14:textId="77777777" w:rsidR="00D85B44" w:rsidRDefault="00D85B4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85B44" w:rsidSect="001B2522">
      <w:headerReference w:type="default" r:id="rId57"/>
      <w:footerReference w:type="default" r:id="rId58"/>
      <w:footerReference w:type="first" r:id="rId59"/>
      <w:pgSz w:w="11906" w:h="16838"/>
      <w:pgMar w:top="426" w:right="566" w:bottom="851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4A5AD" w14:textId="77777777" w:rsidR="002239D4" w:rsidRDefault="002239D4">
      <w:r>
        <w:separator/>
      </w:r>
    </w:p>
  </w:endnote>
  <w:endnote w:type="continuationSeparator" w:id="0">
    <w:p w14:paraId="0EF1707E" w14:textId="77777777" w:rsidR="002239D4" w:rsidRDefault="0022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FD24D" w14:textId="77777777" w:rsidR="00D85B44" w:rsidRDefault="00D85B4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9D9BD21" w14:textId="77777777" w:rsidR="00D85B44" w:rsidRDefault="002239D4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AD6FE" w14:textId="77777777" w:rsidR="00D85B44" w:rsidRDefault="00D85B4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7A10FF75" w14:textId="77777777" w:rsidR="00D85B44" w:rsidRDefault="002239D4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6C3C0" w14:textId="77777777" w:rsidR="002239D4" w:rsidRDefault="002239D4">
      <w:r>
        <w:separator/>
      </w:r>
    </w:p>
  </w:footnote>
  <w:footnote w:type="continuationSeparator" w:id="0">
    <w:p w14:paraId="02D422D7" w14:textId="77777777" w:rsidR="002239D4" w:rsidRDefault="002239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F1835" w14:textId="77777777" w:rsidR="00D85B44" w:rsidRDefault="00D85B4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12050AA" w14:textId="77777777" w:rsidR="00D85B44" w:rsidRDefault="00D85B4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B44"/>
    <w:rsid w:val="001B2522"/>
    <w:rsid w:val="002239D4"/>
    <w:rsid w:val="00A73C8B"/>
    <w:rsid w:val="00D85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3BA47A"/>
  <w15:docId w15:val="{9913DFEC-99B0-4689-8364-DAB03F95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1B25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B2522"/>
  </w:style>
  <w:style w:type="paragraph" w:styleId="a5">
    <w:name w:val="footer"/>
    <w:basedOn w:val="a"/>
    <w:link w:val="a6"/>
    <w:uiPriority w:val="99"/>
    <w:unhideWhenUsed/>
    <w:rsid w:val="001B25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B2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23305" TargetMode="External"/><Relationship Id="rId18" Type="http://schemas.openxmlformats.org/officeDocument/2006/relationships/hyperlink" Target="https://login.consultant.ru/link/?req=doc&amp;base=LAW&amp;n=164614&amp;dst=100009" TargetMode="External"/><Relationship Id="rId26" Type="http://schemas.openxmlformats.org/officeDocument/2006/relationships/hyperlink" Target="https://login.consultant.ru/link/?req=doc&amp;base=LAW&amp;n=164696" TargetMode="External"/><Relationship Id="rId39" Type="http://schemas.openxmlformats.org/officeDocument/2006/relationships/hyperlink" Target="https://login.consultant.ru/link/?req=doc&amp;base=LAW&amp;n=166413&amp;dst=100021" TargetMode="External"/><Relationship Id="rId21" Type="http://schemas.openxmlformats.org/officeDocument/2006/relationships/hyperlink" Target="https://login.consultant.ru/link/?req=doc&amp;base=LAW&amp;n=164614&amp;dst=100018" TargetMode="External"/><Relationship Id="rId34" Type="http://schemas.openxmlformats.org/officeDocument/2006/relationships/hyperlink" Target="https://login.consultant.ru/link/?req=doc&amp;base=LAW&amp;n=152586&amp;dst=100007" TargetMode="External"/><Relationship Id="rId42" Type="http://schemas.openxmlformats.org/officeDocument/2006/relationships/hyperlink" Target="https://login.consultant.ru/link/?req=doc&amp;base=LAW&amp;n=166413&amp;dst=100024" TargetMode="External"/><Relationship Id="rId47" Type="http://schemas.openxmlformats.org/officeDocument/2006/relationships/hyperlink" Target="https://login.consultant.ru/link/?req=doc&amp;base=LAW&amp;n=523305&amp;dst=100027" TargetMode="External"/><Relationship Id="rId50" Type="http://schemas.openxmlformats.org/officeDocument/2006/relationships/hyperlink" Target="https://login.consultant.ru/link/?req=doc&amp;base=LAW&amp;n=342949&amp;dst=100025" TargetMode="External"/><Relationship Id="rId55" Type="http://schemas.openxmlformats.org/officeDocument/2006/relationships/hyperlink" Target="https://login.consultant.ru/link/?req=doc&amp;base=LAW&amp;n=523305&amp;dst=100127" TargetMode="External"/><Relationship Id="rId7" Type="http://schemas.openxmlformats.org/officeDocument/2006/relationships/hyperlink" Target="https://login.consultant.ru/link/?req=doc&amp;base=LAW&amp;n=523926&amp;dst=10003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64614&amp;dst=100024" TargetMode="External"/><Relationship Id="rId29" Type="http://schemas.openxmlformats.org/officeDocument/2006/relationships/hyperlink" Target="https://login.consultant.ru/link/?req=doc&amp;base=LAW&amp;n=164696&amp;dst=100009" TargetMode="External"/><Relationship Id="rId11" Type="http://schemas.openxmlformats.org/officeDocument/2006/relationships/hyperlink" Target="https://login.consultant.ru/link/?req=doc&amp;base=LAW&amp;n=467999&amp;dst=100117" TargetMode="External"/><Relationship Id="rId24" Type="http://schemas.openxmlformats.org/officeDocument/2006/relationships/hyperlink" Target="https://login.consultant.ru/link/?req=doc&amp;base=LAW&amp;n=164614&amp;dst=101164" TargetMode="External"/><Relationship Id="rId32" Type="http://schemas.openxmlformats.org/officeDocument/2006/relationships/hyperlink" Target="https://login.consultant.ru/link/?req=doc&amp;base=LAW&amp;n=164696&amp;dst=100027" TargetMode="External"/><Relationship Id="rId37" Type="http://schemas.openxmlformats.org/officeDocument/2006/relationships/hyperlink" Target="https://login.consultant.ru/link/?req=doc&amp;base=LAW&amp;n=166413&amp;dst=100007" TargetMode="External"/><Relationship Id="rId40" Type="http://schemas.openxmlformats.org/officeDocument/2006/relationships/hyperlink" Target="https://login.consultant.ru/link/?req=doc&amp;base=LAW&amp;n=166413&amp;dst=100022" TargetMode="External"/><Relationship Id="rId45" Type="http://schemas.openxmlformats.org/officeDocument/2006/relationships/hyperlink" Target="https://login.consultant.ru/link/?req=doc&amp;base=LAW&amp;n=155218&amp;dst=100035" TargetMode="External"/><Relationship Id="rId53" Type="http://schemas.openxmlformats.org/officeDocument/2006/relationships/hyperlink" Target="https://login.consultant.ru/link/?req=doc&amp;base=LAW&amp;n=467999&amp;dst=100117" TargetMode="External"/><Relationship Id="rId58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theme" Target="theme/theme1.xml"/><Relationship Id="rId19" Type="http://schemas.openxmlformats.org/officeDocument/2006/relationships/hyperlink" Target="https://login.consultant.ru/link/?req=doc&amp;base=LAW&amp;n=164614&amp;dst=100016" TargetMode="External"/><Relationship Id="rId14" Type="http://schemas.openxmlformats.org/officeDocument/2006/relationships/hyperlink" Target="https://login.consultant.ru/link/?req=doc&amp;base=LAW&amp;n=342949&amp;dst=100024" TargetMode="External"/><Relationship Id="rId22" Type="http://schemas.openxmlformats.org/officeDocument/2006/relationships/hyperlink" Target="https://login.consultant.ru/link/?req=doc&amp;base=LAW&amp;n=164614&amp;dst=100024" TargetMode="External"/><Relationship Id="rId27" Type="http://schemas.openxmlformats.org/officeDocument/2006/relationships/hyperlink" Target="https://login.consultant.ru/link/?req=doc&amp;base=LAW&amp;n=164696&amp;dst=100024" TargetMode="External"/><Relationship Id="rId30" Type="http://schemas.openxmlformats.org/officeDocument/2006/relationships/hyperlink" Target="https://login.consultant.ru/link/?req=doc&amp;base=LAW&amp;n=164696&amp;dst=100012" TargetMode="External"/><Relationship Id="rId35" Type="http://schemas.openxmlformats.org/officeDocument/2006/relationships/hyperlink" Target="https://login.consultant.ru/link/?req=doc&amp;base=LAW&amp;n=164696&amp;dst=100024" TargetMode="External"/><Relationship Id="rId43" Type="http://schemas.openxmlformats.org/officeDocument/2006/relationships/hyperlink" Target="https://login.consultant.ru/link/?req=doc&amp;base=LAW&amp;n=166413&amp;dst=100030" TargetMode="External"/><Relationship Id="rId48" Type="http://schemas.openxmlformats.org/officeDocument/2006/relationships/hyperlink" Target="https://login.consultant.ru/link/?req=doc&amp;base=LAW&amp;n=450580&amp;dst=100060" TargetMode="External"/><Relationship Id="rId56" Type="http://schemas.openxmlformats.org/officeDocument/2006/relationships/hyperlink" Target="https://login.consultant.ru/link/?req=doc&amp;base=LAW&amp;n=523290&amp;dst=100030" TargetMode="External"/><Relationship Id="rId8" Type="http://schemas.openxmlformats.org/officeDocument/2006/relationships/hyperlink" Target="https://login.consultant.ru/link/?req=doc&amp;base=LAW&amp;n=342949&amp;dst=100023" TargetMode="External"/><Relationship Id="rId51" Type="http://schemas.openxmlformats.org/officeDocument/2006/relationships/hyperlink" Target="https://login.consultant.ru/link/?req=doc&amp;base=LAW&amp;n=523958&amp;dst=10008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23790&amp;dst=100251" TargetMode="External"/><Relationship Id="rId17" Type="http://schemas.openxmlformats.org/officeDocument/2006/relationships/hyperlink" Target="https://login.consultant.ru/link/?req=doc&amp;base=LAW&amp;n=164614" TargetMode="External"/><Relationship Id="rId25" Type="http://schemas.openxmlformats.org/officeDocument/2006/relationships/hyperlink" Target="https://login.consultant.ru/link/?req=doc&amp;base=LAW&amp;n=523790&amp;dst=100251" TargetMode="External"/><Relationship Id="rId33" Type="http://schemas.openxmlformats.org/officeDocument/2006/relationships/hyperlink" Target="https://login.consultant.ru/link/?req=doc&amp;base=LAW&amp;n=152586" TargetMode="External"/><Relationship Id="rId38" Type="http://schemas.openxmlformats.org/officeDocument/2006/relationships/hyperlink" Target="https://login.consultant.ru/link/?req=doc&amp;base=LAW&amp;n=166413&amp;dst=100020" TargetMode="External"/><Relationship Id="rId46" Type="http://schemas.openxmlformats.org/officeDocument/2006/relationships/hyperlink" Target="https://login.consultant.ru/link/?req=doc&amp;base=LAW&amp;n=155218" TargetMode="External"/><Relationship Id="rId59" Type="http://schemas.openxmlformats.org/officeDocument/2006/relationships/footer" Target="footer2.xml"/><Relationship Id="rId20" Type="http://schemas.openxmlformats.org/officeDocument/2006/relationships/hyperlink" Target="https://login.consultant.ru/link/?req=doc&amp;base=LAW&amp;n=164614&amp;dst=100017" TargetMode="External"/><Relationship Id="rId41" Type="http://schemas.openxmlformats.org/officeDocument/2006/relationships/hyperlink" Target="https://login.consultant.ru/link/?req=doc&amp;base=LAW&amp;n=166413&amp;dst=100023" TargetMode="External"/><Relationship Id="rId54" Type="http://schemas.openxmlformats.org/officeDocument/2006/relationships/hyperlink" Target="https://login.consultant.ru/link/?req=doc&amp;base=LAW&amp;n=49467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0580&amp;dst=100060" TargetMode="External"/><Relationship Id="rId15" Type="http://schemas.openxmlformats.org/officeDocument/2006/relationships/hyperlink" Target="https://login.consultant.ru/link/?req=doc&amp;base=LAW&amp;n=164614" TargetMode="External"/><Relationship Id="rId23" Type="http://schemas.openxmlformats.org/officeDocument/2006/relationships/hyperlink" Target="https://login.consultant.ru/link/?req=doc&amp;base=LAW&amp;n=164614&amp;dst=100027" TargetMode="External"/><Relationship Id="rId28" Type="http://schemas.openxmlformats.org/officeDocument/2006/relationships/hyperlink" Target="https://login.consultant.ru/link/?req=doc&amp;base=LAW&amp;n=164696" TargetMode="External"/><Relationship Id="rId36" Type="http://schemas.openxmlformats.org/officeDocument/2006/relationships/hyperlink" Target="https://login.consultant.ru/link/?req=doc&amp;base=LAW&amp;n=166413" TargetMode="External"/><Relationship Id="rId49" Type="http://schemas.openxmlformats.org/officeDocument/2006/relationships/hyperlink" Target="https://login.consultant.ru/link/?req=doc&amp;base=LAW&amp;n=523926&amp;dst=100039" TargetMode="External"/><Relationship Id="rId57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22354&amp;dst=100008" TargetMode="External"/><Relationship Id="rId31" Type="http://schemas.openxmlformats.org/officeDocument/2006/relationships/hyperlink" Target="https://login.consultant.ru/link/?req=doc&amp;base=LAW&amp;n=164696&amp;dst=100013" TargetMode="External"/><Relationship Id="rId44" Type="http://schemas.openxmlformats.org/officeDocument/2006/relationships/hyperlink" Target="https://login.consultant.ru/link/?req=doc&amp;base=LAW&amp;n=155218" TargetMode="External"/><Relationship Id="rId52" Type="http://schemas.openxmlformats.org/officeDocument/2006/relationships/hyperlink" Target="https://login.consultant.ru/link/?req=doc&amp;base=LAW&amp;n=422354&amp;dst=100008" TargetMode="External"/><Relationship Id="rId6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23958&amp;dst=1000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7305</Words>
  <Characters>41642</Characters>
  <Application>Microsoft Office Word</Application>
  <DocSecurity>0</DocSecurity>
  <Lines>347</Lines>
  <Paragraphs>97</Paragraphs>
  <ScaleCrop>false</ScaleCrop>
  <Company>КонсультантПлюс Версия 4025.00.52</Company>
  <LinksUpToDate>false</LinksUpToDate>
  <CharactersWithSpaces>48850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23.06.2014 N 460
(ред. от 31.12.2025)
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dc:title>
  <dc:creator>Кузьменко Г.С.</dc:creator>
  <cp:lastModifiedBy>Кузьменко Г.С.</cp:lastModifiedBy>
  <cp:revision>2</cp:revision>
  <dcterms:created xsi:type="dcterms:W3CDTF">2026-01-22T07:21:00Z</dcterms:created>
  <dcterms:modified xsi:type="dcterms:W3CDTF">2026-01-22T07:21:00Z</dcterms:modified>
</cp:coreProperties>
</file>