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02D32" w14:textId="77777777" w:rsidR="00751FC5" w:rsidRDefault="00751FC5">
      <w:pPr>
        <w:pStyle w:val="ConsPlusNormal0"/>
        <w:jc w:val="both"/>
        <w:outlineLvl w:val="0"/>
      </w:pPr>
    </w:p>
    <w:p w14:paraId="77F29CB2" w14:textId="77777777" w:rsidR="00751FC5" w:rsidRDefault="002932F1">
      <w:pPr>
        <w:pStyle w:val="ConsPlusTitle0"/>
        <w:jc w:val="center"/>
        <w:outlineLvl w:val="0"/>
      </w:pPr>
      <w:r>
        <w:t>ДУМА ГОРОДСКОГО ОКРУГА</w:t>
      </w:r>
    </w:p>
    <w:p w14:paraId="31724815" w14:textId="77777777" w:rsidR="00751FC5" w:rsidRDefault="002932F1">
      <w:pPr>
        <w:pStyle w:val="ConsPlusTitle0"/>
        <w:jc w:val="center"/>
      </w:pPr>
      <w:r>
        <w:t>ЗАКРЫТОГО АДМИНИСТРАТИВНО-ТЕРРИТОРИАЛЬНОГО ОБРАЗОВАНИЯ</w:t>
      </w:r>
    </w:p>
    <w:p w14:paraId="08442B5E" w14:textId="77777777" w:rsidR="00751FC5" w:rsidRDefault="002932F1">
      <w:pPr>
        <w:pStyle w:val="ConsPlusTitle0"/>
        <w:jc w:val="center"/>
      </w:pPr>
      <w:r>
        <w:t>СЕВЕРСК ТОМСКОЙ ОБЛАСТИ</w:t>
      </w:r>
    </w:p>
    <w:p w14:paraId="3A40718B" w14:textId="77777777" w:rsidR="00751FC5" w:rsidRDefault="00751FC5">
      <w:pPr>
        <w:pStyle w:val="ConsPlusTitle0"/>
        <w:jc w:val="center"/>
      </w:pPr>
    </w:p>
    <w:p w14:paraId="5550A468" w14:textId="77777777" w:rsidR="00751FC5" w:rsidRDefault="002932F1">
      <w:pPr>
        <w:pStyle w:val="ConsPlusTitle0"/>
        <w:jc w:val="center"/>
      </w:pPr>
      <w:r>
        <w:t>РЕШЕНИЕ</w:t>
      </w:r>
    </w:p>
    <w:p w14:paraId="11C00B7E" w14:textId="77777777" w:rsidR="00751FC5" w:rsidRDefault="002932F1">
      <w:pPr>
        <w:pStyle w:val="ConsPlusTitle0"/>
        <w:jc w:val="center"/>
      </w:pPr>
      <w:r>
        <w:t>от 18 марта 2010 г. N 94/12</w:t>
      </w:r>
    </w:p>
    <w:p w14:paraId="0F858EDC" w14:textId="77777777" w:rsidR="00751FC5" w:rsidRDefault="00751FC5">
      <w:pPr>
        <w:pStyle w:val="ConsPlusTitle0"/>
        <w:jc w:val="center"/>
      </w:pPr>
    </w:p>
    <w:p w14:paraId="11C6363D" w14:textId="77777777" w:rsidR="00751FC5" w:rsidRDefault="002932F1">
      <w:pPr>
        <w:pStyle w:val="ConsPlusTitle0"/>
        <w:jc w:val="center"/>
      </w:pPr>
      <w:r>
        <w:t>ОБ УТВЕРЖДЕНИИ ПОЛОЖЕНИЯ О КОНКУРСЕ НА ЗАМЕЩЕНИЕ</w:t>
      </w:r>
    </w:p>
    <w:p w14:paraId="7C1B6AFE" w14:textId="77777777" w:rsidR="00751FC5" w:rsidRDefault="002932F1">
      <w:pPr>
        <w:pStyle w:val="ConsPlusTitle0"/>
        <w:jc w:val="center"/>
      </w:pPr>
      <w:r>
        <w:t>ДОЛЖНОСТИ МУНИЦИПАЛЬНОЙ СЛУЖБЫ В ОРГАНАХ МЕСТНОГО</w:t>
      </w:r>
    </w:p>
    <w:p w14:paraId="42E49240" w14:textId="77777777" w:rsidR="00751FC5" w:rsidRDefault="002932F1">
      <w:pPr>
        <w:pStyle w:val="ConsPlusTitle0"/>
        <w:jc w:val="center"/>
      </w:pPr>
      <w:r>
        <w:t>САМОУПРАВЛЕНИЯ ЗАТО СЕВЕРСК</w:t>
      </w:r>
    </w:p>
    <w:p w14:paraId="55CB8461" w14:textId="77777777" w:rsidR="00751FC5" w:rsidRDefault="00751FC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51FC5" w14:paraId="4B55F920" w14:textId="77777777">
        <w:tc>
          <w:tcPr>
            <w:tcW w:w="60" w:type="dxa"/>
            <w:tcBorders>
              <w:top w:val="nil"/>
              <w:left w:val="nil"/>
              <w:bottom w:val="nil"/>
              <w:right w:val="nil"/>
            </w:tcBorders>
            <w:shd w:val="clear" w:color="auto" w:fill="CED3F1"/>
            <w:tcMar>
              <w:top w:w="0" w:type="dxa"/>
              <w:left w:w="0" w:type="dxa"/>
              <w:bottom w:w="0" w:type="dxa"/>
              <w:right w:w="0" w:type="dxa"/>
            </w:tcMar>
          </w:tcPr>
          <w:p w14:paraId="7BA262FD" w14:textId="77777777" w:rsidR="00751FC5" w:rsidRDefault="00751FC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1FBC7761" w14:textId="77777777" w:rsidR="00751FC5" w:rsidRDefault="00751FC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1C3C7445" w14:textId="77777777" w:rsidR="00751FC5" w:rsidRDefault="002932F1">
            <w:pPr>
              <w:pStyle w:val="ConsPlusNormal0"/>
              <w:jc w:val="center"/>
            </w:pPr>
            <w:r>
              <w:rPr>
                <w:color w:val="392C69"/>
              </w:rPr>
              <w:t>Список изменяющих документов</w:t>
            </w:r>
          </w:p>
          <w:p w14:paraId="56453F1A" w14:textId="77777777" w:rsidR="00751FC5" w:rsidRDefault="002932F1">
            <w:pPr>
              <w:pStyle w:val="ConsPlusNormal0"/>
              <w:jc w:val="center"/>
            </w:pPr>
            <w:r>
              <w:rPr>
                <w:color w:val="392C69"/>
              </w:rPr>
              <w:t>(в ред. решений Думы ЗАТО Северск</w:t>
            </w:r>
          </w:p>
          <w:p w14:paraId="39929F96" w14:textId="77777777" w:rsidR="00751FC5" w:rsidRDefault="002932F1">
            <w:pPr>
              <w:pStyle w:val="ConsPlusNormal0"/>
              <w:jc w:val="center"/>
            </w:pPr>
            <w:r>
              <w:rPr>
                <w:color w:val="392C69"/>
              </w:rPr>
              <w:t xml:space="preserve">от 27.08.2020 </w:t>
            </w:r>
            <w:hyperlink r:id="rId6" w:tooltip="Решение Думы ЗАТО Северск от 27.08.2020 N 66/23 &quot;О внесении изменения в решение Думы ЗАТО Северск от 18.03.2010 N 94/12 &quot;Об утверждении Положения о конкурсе на замещение должности муниципальной службы в органах местного самоуправления ЗАТО Северск&quot; {Консультан">
              <w:r>
                <w:rPr>
                  <w:color w:val="0000FF"/>
                </w:rPr>
                <w:t>N 66/23</w:t>
              </w:r>
            </w:hyperlink>
            <w:r>
              <w:rPr>
                <w:color w:val="392C69"/>
              </w:rPr>
              <w:t xml:space="preserve">, от 29.08.2024 </w:t>
            </w:r>
            <w:hyperlink r:id="rId7" w:tooltip="Решение Думы ЗАТО Северск от 29.08.2024 N 50/6 &quot;О внесении изменений в Решение Думы ЗАТО Северск от 18.03.2010 N 94/12 &quot;Об утверждении Положения о конкурсе на замещение должности муниципальной службы в органах местного самоуправления ЗАТО Северск&quot; {Консультант">
              <w:r>
                <w:rPr>
                  <w:color w:val="0000FF"/>
                </w:rPr>
                <w:t>N 50/6</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90120D9" w14:textId="77777777" w:rsidR="00751FC5" w:rsidRDefault="00751FC5">
            <w:pPr>
              <w:pStyle w:val="ConsPlusNormal0"/>
            </w:pPr>
          </w:p>
        </w:tc>
      </w:tr>
    </w:tbl>
    <w:p w14:paraId="3C4327BA" w14:textId="77777777" w:rsidR="00751FC5" w:rsidRDefault="00751FC5">
      <w:pPr>
        <w:pStyle w:val="ConsPlusNormal0"/>
        <w:jc w:val="both"/>
      </w:pPr>
    </w:p>
    <w:p w14:paraId="7757E202" w14:textId="77777777" w:rsidR="00751FC5" w:rsidRDefault="002932F1">
      <w:pPr>
        <w:pStyle w:val="ConsPlusNormal0"/>
        <w:ind w:firstLine="540"/>
        <w:jc w:val="both"/>
      </w:pPr>
      <w:r>
        <w:t xml:space="preserve">В соответствии со </w:t>
      </w:r>
      <w:hyperlink r:id="rId8" w:tooltip="Федеральный закон от 02.03.2007 N 25-ФЗ (ред. от 28.12.2025) &quot;О муниципальной службе в Российской Федерации&quot; {КонсультантПлюс}">
        <w:r>
          <w:rPr>
            <w:color w:val="0000FF"/>
          </w:rPr>
          <w:t>статьей 17</w:t>
        </w:r>
      </w:hyperlink>
      <w:r>
        <w:t xml:space="preserve"> Федерального закона от 02.03.2007 N 25-ФЗ "О муниципальной службе в Российской Федерации", </w:t>
      </w:r>
      <w:hyperlink r:id="rId9" w:tooltip="&quot;Устав городского округа закрытого административно-территориального образования Северск Томской области&quot; (принят решением СНП ЗАТО Северск от 12.04.2005 N 69/1) (ред. от 28.08.2025) (Зарегистрировано в Управлении Минюста России по Сибирскому федеральному округ">
        <w:r>
          <w:rPr>
            <w:color w:val="0000FF"/>
          </w:rPr>
          <w:t>статьей 28</w:t>
        </w:r>
      </w:hyperlink>
      <w:r>
        <w:t xml:space="preserve"> Устава городского округа закрытого административно-территориального образования Северск Томской области Дума ЗАТО Северск решила:</w:t>
      </w:r>
    </w:p>
    <w:p w14:paraId="018665F5" w14:textId="77777777" w:rsidR="00751FC5" w:rsidRDefault="002932F1">
      <w:pPr>
        <w:pStyle w:val="ConsPlusNormal0"/>
        <w:spacing w:before="200"/>
        <w:ind w:firstLine="540"/>
        <w:jc w:val="both"/>
      </w:pPr>
      <w:r>
        <w:t xml:space="preserve">1. Утвердить </w:t>
      </w:r>
      <w:hyperlink w:anchor="P33" w:tooltip="ПОЛОЖЕНИЕ">
        <w:r>
          <w:rPr>
            <w:color w:val="0000FF"/>
          </w:rPr>
          <w:t>Положение</w:t>
        </w:r>
      </w:hyperlink>
      <w:r>
        <w:t xml:space="preserve"> о конкурсе на замещение должности муниципальной службы в органах местного самоуправления ЗАТО Северск согласно приложению.</w:t>
      </w:r>
    </w:p>
    <w:p w14:paraId="1C022BF7" w14:textId="77777777" w:rsidR="00751FC5" w:rsidRDefault="002932F1">
      <w:pPr>
        <w:pStyle w:val="ConsPlusNormal0"/>
        <w:spacing w:before="200"/>
        <w:ind w:firstLine="540"/>
        <w:jc w:val="both"/>
      </w:pPr>
      <w:r>
        <w:t>2. Опубликовать решение в газете "Диалог".</w:t>
      </w:r>
    </w:p>
    <w:p w14:paraId="1A5D72E8" w14:textId="77777777" w:rsidR="00751FC5" w:rsidRDefault="002932F1">
      <w:pPr>
        <w:pStyle w:val="ConsPlusNormal0"/>
        <w:spacing w:before="200"/>
        <w:ind w:firstLine="540"/>
        <w:jc w:val="both"/>
      </w:pPr>
      <w:r>
        <w:t>3. Контроль за исполнением решения возложить на постоянный контрольно-правовой комитет Думы ЗАТО Северск (Свиридов С.В.).</w:t>
      </w:r>
    </w:p>
    <w:p w14:paraId="0E0DFAE6" w14:textId="77777777" w:rsidR="00751FC5" w:rsidRDefault="00751FC5">
      <w:pPr>
        <w:pStyle w:val="ConsPlusNormal0"/>
        <w:jc w:val="both"/>
      </w:pPr>
    </w:p>
    <w:p w14:paraId="495F05C2" w14:textId="77777777" w:rsidR="00751FC5" w:rsidRDefault="002932F1">
      <w:pPr>
        <w:pStyle w:val="ConsPlusNormal0"/>
        <w:jc w:val="right"/>
      </w:pPr>
      <w:r>
        <w:t>Мэр ЗАТО Северск -</w:t>
      </w:r>
    </w:p>
    <w:p w14:paraId="5D6CCE83" w14:textId="77777777" w:rsidR="00751FC5" w:rsidRDefault="002932F1">
      <w:pPr>
        <w:pStyle w:val="ConsPlusNormal0"/>
        <w:jc w:val="right"/>
      </w:pPr>
      <w:r>
        <w:t>Председатель Думы</w:t>
      </w:r>
    </w:p>
    <w:p w14:paraId="323B5075" w14:textId="77777777" w:rsidR="00751FC5" w:rsidRDefault="002932F1">
      <w:pPr>
        <w:pStyle w:val="ConsPlusNormal0"/>
        <w:jc w:val="right"/>
      </w:pPr>
      <w:r>
        <w:t>Н.И.КУЗЬМЕНКО</w:t>
      </w:r>
    </w:p>
    <w:p w14:paraId="288A5C51" w14:textId="77777777" w:rsidR="00751FC5" w:rsidRDefault="00751FC5">
      <w:pPr>
        <w:pStyle w:val="ConsPlusNormal0"/>
        <w:jc w:val="both"/>
      </w:pPr>
    </w:p>
    <w:p w14:paraId="5F0451A9" w14:textId="77777777" w:rsidR="00751FC5" w:rsidRDefault="00751FC5">
      <w:pPr>
        <w:pStyle w:val="ConsPlusNormal0"/>
        <w:jc w:val="both"/>
      </w:pPr>
    </w:p>
    <w:p w14:paraId="43BDB01D" w14:textId="77777777" w:rsidR="00751FC5" w:rsidRDefault="00751FC5">
      <w:pPr>
        <w:pStyle w:val="ConsPlusNormal0"/>
        <w:jc w:val="both"/>
      </w:pPr>
    </w:p>
    <w:p w14:paraId="5F1A1BB4" w14:textId="77777777" w:rsidR="00751FC5" w:rsidRDefault="00751FC5">
      <w:pPr>
        <w:pStyle w:val="ConsPlusNormal0"/>
        <w:jc w:val="both"/>
      </w:pPr>
    </w:p>
    <w:p w14:paraId="07A5BA10" w14:textId="77777777" w:rsidR="00751FC5" w:rsidRDefault="00751FC5">
      <w:pPr>
        <w:pStyle w:val="ConsPlusNormal0"/>
        <w:jc w:val="both"/>
      </w:pPr>
    </w:p>
    <w:p w14:paraId="7BDF99FA" w14:textId="77777777" w:rsidR="00751FC5" w:rsidRDefault="002932F1">
      <w:pPr>
        <w:pStyle w:val="ConsPlusNormal0"/>
        <w:jc w:val="right"/>
        <w:outlineLvl w:val="0"/>
      </w:pPr>
      <w:r>
        <w:t>Приложение</w:t>
      </w:r>
    </w:p>
    <w:p w14:paraId="4C23056E" w14:textId="77777777" w:rsidR="00751FC5" w:rsidRDefault="002932F1">
      <w:pPr>
        <w:pStyle w:val="ConsPlusNormal0"/>
        <w:jc w:val="right"/>
      </w:pPr>
      <w:r>
        <w:t>к решению</w:t>
      </w:r>
    </w:p>
    <w:p w14:paraId="76941F4E" w14:textId="77777777" w:rsidR="00751FC5" w:rsidRDefault="002932F1">
      <w:pPr>
        <w:pStyle w:val="ConsPlusNormal0"/>
        <w:jc w:val="right"/>
      </w:pPr>
      <w:r>
        <w:t>Думы ЗАТО Северск</w:t>
      </w:r>
    </w:p>
    <w:p w14:paraId="2B81E514" w14:textId="77777777" w:rsidR="00751FC5" w:rsidRDefault="002932F1">
      <w:pPr>
        <w:pStyle w:val="ConsPlusNormal0"/>
        <w:jc w:val="right"/>
      </w:pPr>
      <w:r>
        <w:t>от 18.03.2010 N 94/12</w:t>
      </w:r>
    </w:p>
    <w:p w14:paraId="313DFFEA" w14:textId="77777777" w:rsidR="00751FC5" w:rsidRDefault="00751FC5">
      <w:pPr>
        <w:pStyle w:val="ConsPlusNormal0"/>
        <w:jc w:val="both"/>
      </w:pPr>
    </w:p>
    <w:p w14:paraId="328F9112" w14:textId="77777777" w:rsidR="00751FC5" w:rsidRDefault="002932F1">
      <w:pPr>
        <w:pStyle w:val="ConsPlusTitle0"/>
        <w:jc w:val="center"/>
      </w:pPr>
      <w:bookmarkStart w:id="0" w:name="P33"/>
      <w:bookmarkEnd w:id="0"/>
      <w:r>
        <w:t>ПОЛОЖЕНИЕ</w:t>
      </w:r>
    </w:p>
    <w:p w14:paraId="48BD29F1" w14:textId="77777777" w:rsidR="00751FC5" w:rsidRDefault="002932F1">
      <w:pPr>
        <w:pStyle w:val="ConsPlusTitle0"/>
        <w:jc w:val="center"/>
      </w:pPr>
      <w:r>
        <w:t>О КОНКУРСЕ НА ЗАМЕЩЕНИЕ ДОЛЖНОСТИ МУНИЦИПАЛЬНОЙ СЛУЖБЫ</w:t>
      </w:r>
    </w:p>
    <w:p w14:paraId="1BFEEA8E" w14:textId="77777777" w:rsidR="00751FC5" w:rsidRDefault="002932F1">
      <w:pPr>
        <w:pStyle w:val="ConsPlusTitle0"/>
        <w:jc w:val="center"/>
      </w:pPr>
      <w:r>
        <w:t>В ОРГАНАХ МЕСТНОГО САМОУПРАВЛЕНИЯ ЗАТО СЕВЕРСК</w:t>
      </w:r>
    </w:p>
    <w:p w14:paraId="1D79018F" w14:textId="77777777" w:rsidR="00751FC5" w:rsidRDefault="00751FC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51FC5" w14:paraId="4AA1671B" w14:textId="77777777">
        <w:tc>
          <w:tcPr>
            <w:tcW w:w="60" w:type="dxa"/>
            <w:tcBorders>
              <w:top w:val="nil"/>
              <w:left w:val="nil"/>
              <w:bottom w:val="nil"/>
              <w:right w:val="nil"/>
            </w:tcBorders>
            <w:shd w:val="clear" w:color="auto" w:fill="CED3F1"/>
            <w:tcMar>
              <w:top w:w="0" w:type="dxa"/>
              <w:left w:w="0" w:type="dxa"/>
              <w:bottom w:w="0" w:type="dxa"/>
              <w:right w:w="0" w:type="dxa"/>
            </w:tcMar>
          </w:tcPr>
          <w:p w14:paraId="463D98BA" w14:textId="77777777" w:rsidR="00751FC5" w:rsidRDefault="00751FC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4418DFE0" w14:textId="77777777" w:rsidR="00751FC5" w:rsidRDefault="00751FC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09517915" w14:textId="77777777" w:rsidR="00751FC5" w:rsidRDefault="002932F1">
            <w:pPr>
              <w:pStyle w:val="ConsPlusNormal0"/>
              <w:jc w:val="center"/>
            </w:pPr>
            <w:r>
              <w:rPr>
                <w:color w:val="392C69"/>
              </w:rPr>
              <w:t>Список изменяющих документов</w:t>
            </w:r>
          </w:p>
          <w:p w14:paraId="159ED2E7" w14:textId="77777777" w:rsidR="00751FC5" w:rsidRDefault="002932F1">
            <w:pPr>
              <w:pStyle w:val="ConsPlusNormal0"/>
              <w:jc w:val="center"/>
            </w:pPr>
            <w:r>
              <w:rPr>
                <w:color w:val="392C69"/>
              </w:rPr>
              <w:t>(в ред. решений Думы ЗАТО Северск</w:t>
            </w:r>
          </w:p>
          <w:p w14:paraId="090DAB35" w14:textId="77777777" w:rsidR="00751FC5" w:rsidRDefault="002932F1">
            <w:pPr>
              <w:pStyle w:val="ConsPlusNormal0"/>
              <w:jc w:val="center"/>
            </w:pPr>
            <w:r>
              <w:rPr>
                <w:color w:val="392C69"/>
              </w:rPr>
              <w:t xml:space="preserve">от 27.08.2020 </w:t>
            </w:r>
            <w:hyperlink r:id="rId10" w:tooltip="Решение Думы ЗАТО Северск от 27.08.2020 N 66/23 &quot;О внесении изменения в решение Думы ЗАТО Северск от 18.03.2010 N 94/12 &quot;Об утверждении Положения о конкурсе на замещение должности муниципальной службы в органах местного самоуправления ЗАТО Северск&quot; {Консультан">
              <w:r>
                <w:rPr>
                  <w:color w:val="0000FF"/>
                </w:rPr>
                <w:t>N 66/23</w:t>
              </w:r>
            </w:hyperlink>
            <w:r>
              <w:rPr>
                <w:color w:val="392C69"/>
              </w:rPr>
              <w:t xml:space="preserve">, от 29.08.2024 </w:t>
            </w:r>
            <w:hyperlink r:id="rId11" w:tooltip="Решение Думы ЗАТО Северск от 29.08.2024 N 50/6 &quot;О внесении изменений в Решение Думы ЗАТО Северск от 18.03.2010 N 94/12 &quot;Об утверждении Положения о конкурсе на замещение должности муниципальной службы в органах местного самоуправления ЗАТО Северск&quot; {Консультант">
              <w:r>
                <w:rPr>
                  <w:color w:val="0000FF"/>
                </w:rPr>
                <w:t>N 50/6</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6C6DC813" w14:textId="77777777" w:rsidR="00751FC5" w:rsidRDefault="00751FC5">
            <w:pPr>
              <w:pStyle w:val="ConsPlusNormal0"/>
            </w:pPr>
          </w:p>
        </w:tc>
      </w:tr>
    </w:tbl>
    <w:p w14:paraId="2CFD475C" w14:textId="77777777" w:rsidR="00751FC5" w:rsidRDefault="00751FC5">
      <w:pPr>
        <w:pStyle w:val="ConsPlusNormal0"/>
        <w:jc w:val="both"/>
      </w:pPr>
    </w:p>
    <w:p w14:paraId="0BA75204" w14:textId="77777777" w:rsidR="00751FC5" w:rsidRDefault="002932F1">
      <w:pPr>
        <w:pStyle w:val="ConsPlusNormal0"/>
        <w:ind w:firstLine="540"/>
        <w:jc w:val="both"/>
      </w:pPr>
      <w:r>
        <w:t xml:space="preserve">Настоящее Положение о конкурсе на замещение должности муниципальной службы (далее - Положение) разработано в соответствии с Федеральным </w:t>
      </w:r>
      <w:hyperlink r:id="rId12" w:tooltip="Федеральный закон от 02.03.2007 N 25-ФЗ (ред. от 28.12.2025) &quot;О муниципальной службе в Российской Федерации&quot; {КонсультантПлюс}">
        <w:r>
          <w:rPr>
            <w:color w:val="0000FF"/>
          </w:rPr>
          <w:t>законом</w:t>
        </w:r>
      </w:hyperlink>
      <w:r>
        <w:t xml:space="preserve"> от 02.03.2007 N 25-ФЗ "О муниципальной службе в Российской Федерации" (далее - Федеральный закон) и устанавливает порядок проведения конкурса на замещение вакантной должности муниципальной службы в органах местного самоуправления ЗАТО Северск (далее - конкурс), а также общее число членов конкурсной комиссии в городском округе и порядок ее формирования.</w:t>
      </w:r>
    </w:p>
    <w:p w14:paraId="2D0222C5" w14:textId="77777777" w:rsidR="00751FC5" w:rsidRDefault="00751FC5">
      <w:pPr>
        <w:pStyle w:val="ConsPlusNormal0"/>
        <w:jc w:val="both"/>
      </w:pPr>
    </w:p>
    <w:p w14:paraId="45FCA5B3" w14:textId="77777777" w:rsidR="00751FC5" w:rsidRDefault="002932F1">
      <w:pPr>
        <w:pStyle w:val="ConsPlusTitle0"/>
        <w:ind w:firstLine="540"/>
        <w:jc w:val="both"/>
        <w:outlineLvl w:val="1"/>
      </w:pPr>
      <w:r>
        <w:t>Статья 1. Порядок объявления конкурса</w:t>
      </w:r>
    </w:p>
    <w:p w14:paraId="086D9E78" w14:textId="77777777" w:rsidR="00751FC5" w:rsidRDefault="00751FC5">
      <w:pPr>
        <w:pStyle w:val="ConsPlusNormal0"/>
        <w:jc w:val="both"/>
      </w:pPr>
    </w:p>
    <w:p w14:paraId="70651E48" w14:textId="77777777" w:rsidR="00751FC5" w:rsidRDefault="002932F1">
      <w:pPr>
        <w:pStyle w:val="ConsPlusNormal0"/>
        <w:ind w:firstLine="540"/>
        <w:jc w:val="both"/>
      </w:pPr>
      <w:r>
        <w:t>1. Конкурс объявляется по решению руководителя органа местного самоуправления ЗАТО Северск при наличии вакантной должности муниципальной службы, замещение которой может быть произведено на конкурсной основе. Одновременно при принятии решения о проведении конкурса руководителем органа местного самоуправления принимается решение о методе оценки профессиональных и личностных качеств конкурсантов.</w:t>
      </w:r>
    </w:p>
    <w:p w14:paraId="7247B54D" w14:textId="77777777" w:rsidR="00751FC5" w:rsidRDefault="002932F1">
      <w:pPr>
        <w:pStyle w:val="ConsPlusNormal0"/>
        <w:spacing w:before="200"/>
        <w:ind w:firstLine="540"/>
        <w:jc w:val="both"/>
      </w:pPr>
      <w:r>
        <w:t xml:space="preserve">2. Орган местного самоуправления обеспечивает не позднее чем за 20 дней до дня проведения </w:t>
      </w:r>
      <w:r>
        <w:lastRenderedPageBreak/>
        <w:t xml:space="preserve">конкурса опубликование объявления об условиях конкурса, сведений о дате, времени и месте его проведения, проекта трудового договора, а также размещение на официальном сайте органа местного самоуправления (далее - официальный сайт) перечня документов, представляемых гражданами Российской Федерации для участия в конкурсе в соответствии со </w:t>
      </w:r>
      <w:hyperlink w:anchor="P53" w:tooltip="Статья 2. Документы, необходимые для участия в конкурсе">
        <w:r>
          <w:rPr>
            <w:color w:val="0000FF"/>
          </w:rPr>
          <w:t>статьей 2</w:t>
        </w:r>
      </w:hyperlink>
      <w:r>
        <w:t xml:space="preserve"> настоящего Положения.</w:t>
      </w:r>
    </w:p>
    <w:p w14:paraId="440342A2" w14:textId="77777777" w:rsidR="00751FC5" w:rsidRDefault="002932F1">
      <w:pPr>
        <w:pStyle w:val="ConsPlusNormal0"/>
        <w:spacing w:before="200"/>
        <w:ind w:firstLine="540"/>
        <w:jc w:val="both"/>
      </w:pPr>
      <w:r>
        <w:t>3. В публикуемом объявлении об условиях конкурса в обязательном порядке указываются следующие сведения:</w:t>
      </w:r>
    </w:p>
    <w:p w14:paraId="4C201DD6" w14:textId="77777777" w:rsidR="00751FC5" w:rsidRDefault="002932F1">
      <w:pPr>
        <w:pStyle w:val="ConsPlusNormal0"/>
        <w:spacing w:before="200"/>
        <w:ind w:firstLine="540"/>
        <w:jc w:val="both"/>
      </w:pPr>
      <w:r>
        <w:t>1) наименование вакантной должности муниципальной службы;</w:t>
      </w:r>
    </w:p>
    <w:p w14:paraId="0725848B" w14:textId="77777777" w:rsidR="00751FC5" w:rsidRDefault="002932F1">
      <w:pPr>
        <w:pStyle w:val="ConsPlusNormal0"/>
        <w:spacing w:before="200"/>
        <w:ind w:firstLine="540"/>
        <w:jc w:val="both"/>
      </w:pPr>
      <w:r>
        <w:t>2) квалификационные требования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w:t>
      </w:r>
    </w:p>
    <w:p w14:paraId="455A8E41" w14:textId="77777777" w:rsidR="00751FC5" w:rsidRDefault="002932F1">
      <w:pPr>
        <w:pStyle w:val="ConsPlusNormal0"/>
        <w:spacing w:before="200"/>
        <w:ind w:firstLine="540"/>
        <w:jc w:val="both"/>
      </w:pPr>
      <w:r>
        <w:t xml:space="preserve">3) место и время приема документов, подлежащих представлению в соответствии со </w:t>
      </w:r>
      <w:hyperlink w:anchor="P53" w:tooltip="Статья 2. Документы, необходимые для участия в конкурсе">
        <w:r>
          <w:rPr>
            <w:color w:val="0000FF"/>
          </w:rPr>
          <w:t>статьей 2</w:t>
        </w:r>
      </w:hyperlink>
      <w:r>
        <w:t xml:space="preserve"> настоящего Положения, также срок, до истечения которого принимаются указанные документы;</w:t>
      </w:r>
    </w:p>
    <w:p w14:paraId="3E103193" w14:textId="77777777" w:rsidR="00751FC5" w:rsidRDefault="002932F1">
      <w:pPr>
        <w:pStyle w:val="ConsPlusNormal0"/>
        <w:spacing w:before="200"/>
        <w:ind w:firstLine="540"/>
        <w:jc w:val="both"/>
      </w:pPr>
      <w:r>
        <w:t>4) информация о методе оценки профессиональных и личностных качеств конкурсантов;</w:t>
      </w:r>
    </w:p>
    <w:p w14:paraId="0E4AA5B4" w14:textId="77777777" w:rsidR="00751FC5" w:rsidRDefault="002932F1">
      <w:pPr>
        <w:pStyle w:val="ConsPlusNormal0"/>
        <w:spacing w:before="200"/>
        <w:ind w:firstLine="540"/>
        <w:jc w:val="both"/>
      </w:pPr>
      <w:r>
        <w:t>5) сведения об источнике подробной информации о конкурсе (телефон, факс, электронная почта, электронный адрес официального сайта органа местного самоуправления).</w:t>
      </w:r>
    </w:p>
    <w:p w14:paraId="60C3A0F0" w14:textId="77777777" w:rsidR="00751FC5" w:rsidRDefault="00751FC5">
      <w:pPr>
        <w:pStyle w:val="ConsPlusNormal0"/>
        <w:jc w:val="both"/>
      </w:pPr>
    </w:p>
    <w:p w14:paraId="4C01FA04" w14:textId="77777777" w:rsidR="00751FC5" w:rsidRDefault="002932F1">
      <w:pPr>
        <w:pStyle w:val="ConsPlusTitle0"/>
        <w:ind w:firstLine="540"/>
        <w:jc w:val="both"/>
        <w:outlineLvl w:val="1"/>
      </w:pPr>
      <w:bookmarkStart w:id="1" w:name="P53"/>
      <w:bookmarkEnd w:id="1"/>
      <w:r>
        <w:t>Статья 2. Документы, необходимые для участия в конкурсе</w:t>
      </w:r>
    </w:p>
    <w:p w14:paraId="02E15BB3" w14:textId="77777777" w:rsidR="00751FC5" w:rsidRDefault="00751FC5">
      <w:pPr>
        <w:pStyle w:val="ConsPlusNormal0"/>
        <w:jc w:val="both"/>
      </w:pPr>
    </w:p>
    <w:p w14:paraId="1A879941" w14:textId="77777777" w:rsidR="00751FC5" w:rsidRDefault="002932F1">
      <w:pPr>
        <w:pStyle w:val="ConsPlusNormal0"/>
        <w:ind w:firstLine="540"/>
        <w:jc w:val="both"/>
      </w:pPr>
      <w:bookmarkStart w:id="2" w:name="P55"/>
      <w:bookmarkEnd w:id="2"/>
      <w:r>
        <w:t>1. Для участия в конкурсе гражданин Российской Федерации представляет в орган местного самоуправления следующие документы:</w:t>
      </w:r>
    </w:p>
    <w:p w14:paraId="5F0F0112" w14:textId="77777777" w:rsidR="00751FC5" w:rsidRDefault="002932F1">
      <w:pPr>
        <w:pStyle w:val="ConsPlusNormal0"/>
        <w:spacing w:before="200"/>
        <w:ind w:firstLine="540"/>
        <w:jc w:val="both"/>
      </w:pPr>
      <w:r>
        <w:t>1) заявление с просьбой о поступлении на муниципальную службу в порядке конкурса и замещении должности муниципальной службы;</w:t>
      </w:r>
    </w:p>
    <w:p w14:paraId="5DA8F1B2" w14:textId="77777777" w:rsidR="00751FC5" w:rsidRDefault="002932F1">
      <w:pPr>
        <w:pStyle w:val="ConsPlusNormal0"/>
        <w:spacing w:before="200"/>
        <w:ind w:firstLine="540"/>
        <w:jc w:val="both"/>
      </w:pPr>
      <w:r>
        <w:t xml:space="preserve">2) анкету, предусмотренную </w:t>
      </w:r>
      <w:hyperlink r:id="rId13" w:tooltip="Федеральный закон от 02.03.2007 N 25-ФЗ (ред. от 28.12.2025) &quot;О муниципальной службе в Российской Федерации&quot; {КонсультантПлюс}">
        <w:r>
          <w:rPr>
            <w:color w:val="0000FF"/>
          </w:rPr>
          <w:t>статьей 15.2</w:t>
        </w:r>
      </w:hyperlink>
      <w:r>
        <w:t xml:space="preserve"> Федерального закона от 2 марта 2007 года N 25-ФЗ "О муниципальной службе в Российской Федерации";</w:t>
      </w:r>
    </w:p>
    <w:p w14:paraId="354D118E" w14:textId="77777777" w:rsidR="00751FC5" w:rsidRDefault="002932F1">
      <w:pPr>
        <w:pStyle w:val="ConsPlusNormal0"/>
        <w:jc w:val="both"/>
      </w:pPr>
      <w:r>
        <w:t>(</w:t>
      </w:r>
      <w:proofErr w:type="spellStart"/>
      <w:r>
        <w:t>пп</w:t>
      </w:r>
      <w:proofErr w:type="spellEnd"/>
      <w:r>
        <w:t xml:space="preserve">. 2 в ред. </w:t>
      </w:r>
      <w:hyperlink r:id="rId14" w:tooltip="Решение Думы ЗАТО Северск от 29.08.2024 N 50/6 &quot;О внесении изменений в Решение Думы ЗАТО Северск от 18.03.2010 N 94/12 &quot;Об утверждении Положения о конкурсе на замещение должности муниципальной службы в органах местного самоуправления ЗАТО Северск&quot; {Консультант">
        <w:r>
          <w:rPr>
            <w:color w:val="0000FF"/>
          </w:rPr>
          <w:t>решения</w:t>
        </w:r>
      </w:hyperlink>
      <w:r>
        <w:t xml:space="preserve"> Думы ЗАТО Северск от 29.08.2024 N 50/6)</w:t>
      </w:r>
    </w:p>
    <w:p w14:paraId="68A750E5" w14:textId="77777777" w:rsidR="00751FC5" w:rsidRDefault="002932F1">
      <w:pPr>
        <w:pStyle w:val="ConsPlusNormal0"/>
        <w:spacing w:before="200"/>
        <w:ind w:firstLine="540"/>
        <w:jc w:val="both"/>
      </w:pPr>
      <w:bookmarkStart w:id="3" w:name="P59"/>
      <w:bookmarkEnd w:id="3"/>
      <w:r>
        <w:t>3) паспорт;</w:t>
      </w:r>
    </w:p>
    <w:p w14:paraId="75D75900" w14:textId="77777777" w:rsidR="00751FC5" w:rsidRDefault="002932F1">
      <w:pPr>
        <w:pStyle w:val="ConsPlusNormal0"/>
        <w:spacing w:before="200"/>
        <w:ind w:firstLine="540"/>
        <w:jc w:val="both"/>
      </w:pPr>
      <w:r>
        <w:t xml:space="preserve">4) трудовую книжку и (или) сведения о трудовой деятельности, полученные в порядке, предусмотренном </w:t>
      </w:r>
      <w:hyperlink r:id="rId15" w:tooltip="&quot;Трудовой кодекс Российской Федерации&quot; от 30.12.2001 N 197-ФЗ (ред. от 28.12.2025) {КонсультантПлюс}">
        <w:r>
          <w:rPr>
            <w:color w:val="0000FF"/>
          </w:rPr>
          <w:t>статьей 66.1</w:t>
        </w:r>
      </w:hyperlink>
      <w:r>
        <w:t xml:space="preserve"> Трудового кодекса Российской Федерации, за исключением случаев, если трудовой договор заключается впервые;</w:t>
      </w:r>
    </w:p>
    <w:p w14:paraId="617E3FD9" w14:textId="77777777" w:rsidR="00751FC5" w:rsidRDefault="002932F1">
      <w:pPr>
        <w:pStyle w:val="ConsPlusNormal0"/>
        <w:spacing w:before="200"/>
        <w:ind w:firstLine="540"/>
        <w:jc w:val="both"/>
      </w:pPr>
      <w:bookmarkStart w:id="4" w:name="P61"/>
      <w:bookmarkEnd w:id="4"/>
      <w:r>
        <w:t>5) документ об образовании;</w:t>
      </w:r>
    </w:p>
    <w:p w14:paraId="43644292" w14:textId="77777777" w:rsidR="00751FC5" w:rsidRDefault="002932F1">
      <w:pPr>
        <w:pStyle w:val="ConsPlusNormal0"/>
        <w:spacing w:before="200"/>
        <w:ind w:firstLine="540"/>
        <w:jc w:val="both"/>
      </w:pPr>
      <w:r>
        <w:t>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14:paraId="785AB39A" w14:textId="77777777" w:rsidR="00751FC5" w:rsidRDefault="002932F1">
      <w:pPr>
        <w:pStyle w:val="ConsPlusNormal0"/>
        <w:spacing w:before="200"/>
        <w:ind w:firstLine="540"/>
        <w:jc w:val="both"/>
      </w:pPr>
      <w:r>
        <w:t>7) свидетельство о постановке физического лица на учет в налоговом органе по месту жительства на территории Российской Федерации;</w:t>
      </w:r>
    </w:p>
    <w:p w14:paraId="4AA90F9C" w14:textId="77777777" w:rsidR="00751FC5" w:rsidRDefault="002932F1">
      <w:pPr>
        <w:pStyle w:val="ConsPlusNormal0"/>
        <w:spacing w:before="200"/>
        <w:ind w:firstLine="540"/>
        <w:jc w:val="both"/>
      </w:pPr>
      <w:r>
        <w:t>8) документы воинского учета - для граждан, пребывающих в запасе, и лиц, подлежащих призыву на военную службу;</w:t>
      </w:r>
    </w:p>
    <w:p w14:paraId="52C8A678" w14:textId="77777777" w:rsidR="00751FC5" w:rsidRDefault="002932F1">
      <w:pPr>
        <w:pStyle w:val="ConsPlusNormal0"/>
        <w:spacing w:before="200"/>
        <w:ind w:firstLine="540"/>
        <w:jc w:val="both"/>
      </w:pPr>
      <w:r>
        <w:t>9) заключение медицинской организации об отсутствии заболевания, препятствующего поступлению на муниципальную службу;</w:t>
      </w:r>
    </w:p>
    <w:p w14:paraId="76A7186A" w14:textId="77777777" w:rsidR="00751FC5" w:rsidRDefault="002932F1">
      <w:pPr>
        <w:pStyle w:val="ConsPlusNormal0"/>
        <w:spacing w:before="200"/>
        <w:ind w:firstLine="540"/>
        <w:jc w:val="both"/>
      </w:pPr>
      <w:r>
        <w:t>10)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14:paraId="03609E03" w14:textId="77777777" w:rsidR="00751FC5" w:rsidRDefault="002932F1">
      <w:pPr>
        <w:pStyle w:val="ConsPlusNormal0"/>
        <w:jc w:val="both"/>
      </w:pPr>
      <w:r>
        <w:t xml:space="preserve">(п. 1 в ред. </w:t>
      </w:r>
      <w:hyperlink r:id="rId16" w:tooltip="Решение Думы ЗАТО Северск от 27.08.2020 N 66/23 &quot;О внесении изменения в решение Думы ЗАТО Северск от 18.03.2010 N 94/12 &quot;Об утверждении Положения о конкурсе на замещение должности муниципальной службы в органах местного самоуправления ЗАТО Северск&quot; {Консультан">
        <w:r>
          <w:rPr>
            <w:color w:val="0000FF"/>
          </w:rPr>
          <w:t>решения</w:t>
        </w:r>
      </w:hyperlink>
      <w:r>
        <w:t xml:space="preserve"> Думы ЗАТО Северск от 27.08.2020 N 66/23)</w:t>
      </w:r>
    </w:p>
    <w:p w14:paraId="2C9A842D" w14:textId="77777777" w:rsidR="00751FC5" w:rsidRDefault="002932F1">
      <w:pPr>
        <w:pStyle w:val="ConsPlusNormal0"/>
        <w:spacing w:before="200"/>
        <w:ind w:firstLine="540"/>
        <w:jc w:val="both"/>
      </w:pPr>
      <w:r>
        <w:t xml:space="preserve">2. Документы, указанные в </w:t>
      </w:r>
      <w:hyperlink w:anchor="P59" w:tooltip="3) паспорт;">
        <w:r>
          <w:rPr>
            <w:color w:val="0000FF"/>
          </w:rPr>
          <w:t>подпунктах 3</w:t>
        </w:r>
      </w:hyperlink>
      <w:r>
        <w:t xml:space="preserve"> - </w:t>
      </w:r>
      <w:hyperlink w:anchor="P61" w:tooltip="5) документ об образовании;">
        <w:r>
          <w:rPr>
            <w:color w:val="0000FF"/>
          </w:rPr>
          <w:t>5 пункта 1</w:t>
        </w:r>
      </w:hyperlink>
      <w:r>
        <w:t xml:space="preserve"> настоящей статьи, могут быть представлены в виде копий, которые заверяются должностным лицом органа местного самоуправления городского округа, ответственным за прием документов для участия в конкурсе, при предъявлении оригинала либо в виде нотариально заверенных копий. Копия трудовой книжки может быть заверена организацией по последнему месту работы.</w:t>
      </w:r>
    </w:p>
    <w:p w14:paraId="3ECD76D5" w14:textId="77777777" w:rsidR="00751FC5" w:rsidRDefault="002932F1">
      <w:pPr>
        <w:pStyle w:val="ConsPlusNormal0"/>
        <w:spacing w:before="200"/>
        <w:ind w:firstLine="540"/>
        <w:jc w:val="both"/>
      </w:pPr>
      <w:r>
        <w:t>3. Гражданин Российской Федерации вправе представить в орган местного самоуправления иные документы для участия в конкурсе.</w:t>
      </w:r>
    </w:p>
    <w:p w14:paraId="6B54A3F7" w14:textId="77777777" w:rsidR="00751FC5" w:rsidRDefault="002932F1">
      <w:pPr>
        <w:pStyle w:val="ConsPlusNormal0"/>
        <w:spacing w:before="200"/>
        <w:ind w:firstLine="540"/>
        <w:jc w:val="both"/>
      </w:pPr>
      <w:r>
        <w:t xml:space="preserve">4. Документы, указанные в </w:t>
      </w:r>
      <w:hyperlink w:anchor="P55" w:tooltip="1. Для участия в конкурсе гражданин Российской Федерации представляет в орган местного самоуправления следующие документы:">
        <w:r>
          <w:rPr>
            <w:color w:val="0000FF"/>
          </w:rPr>
          <w:t>пункте 1</w:t>
        </w:r>
      </w:hyperlink>
      <w:r>
        <w:t xml:space="preserve"> настоящей статьи, представляются гражданином Российской Федерации в орган местного самоуправления в течение 10 дней со дня опубликования объявления об </w:t>
      </w:r>
      <w:r>
        <w:lastRenderedPageBreak/>
        <w:t>условиях конкурса.</w:t>
      </w:r>
    </w:p>
    <w:p w14:paraId="29232BB9" w14:textId="77777777" w:rsidR="00751FC5" w:rsidRDefault="002932F1">
      <w:pPr>
        <w:pStyle w:val="ConsPlusNormal0"/>
        <w:spacing w:before="200"/>
        <w:ind w:firstLine="540"/>
        <w:jc w:val="both"/>
      </w:pPr>
      <w:r>
        <w:t xml:space="preserve">5. Сведения (за исключением сведений, содержащихся в анкете), содержащиеся в документах, представленных в соответствии с </w:t>
      </w:r>
      <w:hyperlink w:anchor="P55" w:tooltip="1. Для участия в конкурсе гражданин Российской Федерации представляет в орган местного самоуправления следующие документы:">
        <w:r>
          <w:rPr>
            <w:color w:val="0000FF"/>
          </w:rPr>
          <w:t>пунктом 1</w:t>
        </w:r>
      </w:hyperlink>
      <w:r>
        <w:t xml:space="preserve"> настоящей статьи, могут подвергаться проверке в установленном федеральными законами порядке.</w:t>
      </w:r>
    </w:p>
    <w:p w14:paraId="45512EC0" w14:textId="77777777" w:rsidR="00751FC5" w:rsidRDefault="002932F1">
      <w:pPr>
        <w:pStyle w:val="ConsPlusNormal0"/>
        <w:jc w:val="both"/>
      </w:pPr>
      <w:r>
        <w:t xml:space="preserve">(п. 5 введен </w:t>
      </w:r>
      <w:hyperlink r:id="rId17" w:tooltip="Решение Думы ЗАТО Северск от 29.08.2024 N 50/6 &quot;О внесении изменений в Решение Думы ЗАТО Северск от 18.03.2010 N 94/12 &quot;Об утверждении Положения о конкурсе на замещение должности муниципальной службы в органах местного самоуправления ЗАТО Северск&quot; {Консультант">
        <w:r>
          <w:rPr>
            <w:color w:val="0000FF"/>
          </w:rPr>
          <w:t>решением</w:t>
        </w:r>
      </w:hyperlink>
      <w:r>
        <w:t xml:space="preserve"> Думы ЗАТО Северск от 29.08.2024 N 50/6)</w:t>
      </w:r>
    </w:p>
    <w:p w14:paraId="567B4DB8" w14:textId="77777777" w:rsidR="00751FC5" w:rsidRDefault="00751FC5">
      <w:pPr>
        <w:pStyle w:val="ConsPlusNormal0"/>
        <w:jc w:val="both"/>
      </w:pPr>
    </w:p>
    <w:p w14:paraId="5361811B" w14:textId="77777777" w:rsidR="00751FC5" w:rsidRDefault="002932F1">
      <w:pPr>
        <w:pStyle w:val="ConsPlusTitle0"/>
        <w:ind w:firstLine="540"/>
        <w:jc w:val="both"/>
        <w:outlineLvl w:val="1"/>
      </w:pPr>
      <w:r>
        <w:t>Статья 3. Порядок допуска граждан к участию в конкурсе</w:t>
      </w:r>
    </w:p>
    <w:p w14:paraId="5EA2CCE9" w14:textId="77777777" w:rsidR="00751FC5" w:rsidRDefault="00751FC5">
      <w:pPr>
        <w:pStyle w:val="ConsPlusNormal0"/>
        <w:jc w:val="both"/>
      </w:pPr>
    </w:p>
    <w:p w14:paraId="269BFA43" w14:textId="77777777" w:rsidR="00751FC5" w:rsidRDefault="002932F1">
      <w:pPr>
        <w:pStyle w:val="ConsPlusNormal0"/>
        <w:ind w:firstLine="540"/>
        <w:jc w:val="both"/>
      </w:pPr>
      <w:r>
        <w:t xml:space="preserve">1. Право на участие в конкурсе имеют граждане Российской Федерации, а также граждане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w:t>
      </w:r>
      <w:hyperlink r:id="rId18" w:tooltip="Федеральный закон от 02.03.2007 N 25-ФЗ (ред. от 28.12.2025) &quot;О муниципальной службе в Российской Федерации&quot; {КонсультантПлюс}">
        <w:r>
          <w:rPr>
            <w:color w:val="0000FF"/>
          </w:rPr>
          <w:t>законом</w:t>
        </w:r>
      </w:hyperlink>
      <w:r>
        <w:t xml:space="preserve"> для замещения должностей муниципальной службы, при отсутствии обстоятельств, указанных в </w:t>
      </w:r>
      <w:hyperlink r:id="rId19" w:tooltip="Федеральный закон от 02.03.2007 N 25-ФЗ (ред. от 28.12.2025) &quot;О муниципальной службе в Российской Федерации&quot; {КонсультантПлюс}">
        <w:r>
          <w:rPr>
            <w:color w:val="0000FF"/>
          </w:rPr>
          <w:t>статье 13</w:t>
        </w:r>
      </w:hyperlink>
      <w:r>
        <w:t xml:space="preserve"> Федерального закона в качестве ограничений, связанных с муниципальной службой.</w:t>
      </w:r>
    </w:p>
    <w:p w14:paraId="48DC9A3B" w14:textId="77777777" w:rsidR="00751FC5" w:rsidRDefault="002932F1">
      <w:pPr>
        <w:pStyle w:val="ConsPlusNormal0"/>
        <w:spacing w:before="200"/>
        <w:ind w:firstLine="540"/>
        <w:jc w:val="both"/>
      </w:pPr>
      <w:r>
        <w:t>2. Муниципальный служащий вправе на общих основаниях участвовать в конкурсе независимо от того, какую должность он замещает на период проведения конкурса.</w:t>
      </w:r>
    </w:p>
    <w:p w14:paraId="5215A49F" w14:textId="77777777" w:rsidR="00751FC5" w:rsidRDefault="002932F1">
      <w:pPr>
        <w:pStyle w:val="ConsPlusNormal0"/>
        <w:spacing w:before="200"/>
        <w:ind w:firstLine="540"/>
        <w:jc w:val="both"/>
      </w:pPr>
      <w:r>
        <w:t xml:space="preserve">3. Несвоевременное представление документов, представление их не в полном объеме или с нарушением правил оформления, изложенных в </w:t>
      </w:r>
      <w:hyperlink w:anchor="P53" w:tooltip="Статья 2. Документы, необходимые для участия в конкурсе">
        <w:r>
          <w:rPr>
            <w:color w:val="0000FF"/>
          </w:rPr>
          <w:t>статье 2</w:t>
        </w:r>
      </w:hyperlink>
      <w:r>
        <w:t xml:space="preserve"> настоящего Положения, являются основанием для отказа гражданину в их приеме.</w:t>
      </w:r>
    </w:p>
    <w:p w14:paraId="235943C7" w14:textId="77777777" w:rsidR="00751FC5" w:rsidRDefault="002932F1">
      <w:pPr>
        <w:pStyle w:val="ConsPlusNormal0"/>
        <w:spacing w:before="200"/>
        <w:ind w:firstLine="540"/>
        <w:jc w:val="both"/>
      </w:pPr>
      <w:r>
        <w:t xml:space="preserve">4. Гражданин не допускается к участию в конкурсе в связи с его несоответствием квалификационным требованиям, а также в связи с наличием обстоятельств, указанных в Федеральном </w:t>
      </w:r>
      <w:hyperlink r:id="rId20" w:tooltip="Федеральный закон от 02.03.2007 N 25-ФЗ (ред. от 28.12.2025) &quot;О муниципальной службе в Российской Федерации&quot; {КонсультантПлюс}">
        <w:r>
          <w:rPr>
            <w:color w:val="0000FF"/>
          </w:rPr>
          <w:t>законе</w:t>
        </w:r>
      </w:hyperlink>
      <w:r>
        <w:t xml:space="preserve"> в качестве ограничений, связанных с муниципальной службой.</w:t>
      </w:r>
    </w:p>
    <w:p w14:paraId="3289DEDE" w14:textId="77777777" w:rsidR="00751FC5" w:rsidRDefault="002932F1">
      <w:pPr>
        <w:pStyle w:val="ConsPlusNormal0"/>
        <w:spacing w:before="200"/>
        <w:ind w:firstLine="540"/>
        <w:jc w:val="both"/>
      </w:pPr>
      <w:r>
        <w:t>5. В случае установления обстоятельств, препятствующих поступлению гражданина на муниципальную службу, уполномоченное лицо органа местного самоуправления письменно информирует его о причинах отказа в участии в конкурсе в течение 15 дней со дня установления таких обстоятельств.</w:t>
      </w:r>
    </w:p>
    <w:p w14:paraId="6E37BF9D" w14:textId="77777777" w:rsidR="00751FC5" w:rsidRDefault="002932F1">
      <w:pPr>
        <w:pStyle w:val="ConsPlusNormal0"/>
        <w:spacing w:before="200"/>
        <w:ind w:firstLine="540"/>
        <w:jc w:val="both"/>
      </w:pPr>
      <w:r>
        <w:t>6. Решение о допуске граждан для участия в конкурсе принимается конкурсной комиссией.</w:t>
      </w:r>
    </w:p>
    <w:p w14:paraId="6BBEE97C" w14:textId="77777777" w:rsidR="00751FC5" w:rsidRDefault="00751FC5">
      <w:pPr>
        <w:pStyle w:val="ConsPlusNormal0"/>
        <w:jc w:val="both"/>
      </w:pPr>
    </w:p>
    <w:p w14:paraId="16103934" w14:textId="77777777" w:rsidR="00751FC5" w:rsidRDefault="002932F1">
      <w:pPr>
        <w:pStyle w:val="ConsPlusTitle0"/>
        <w:ind w:firstLine="540"/>
        <w:jc w:val="both"/>
        <w:outlineLvl w:val="1"/>
      </w:pPr>
      <w:r>
        <w:t>Статья 4. Конкурсная комиссия органа местного самоуправления городского округа</w:t>
      </w:r>
    </w:p>
    <w:p w14:paraId="076F3CD0" w14:textId="77777777" w:rsidR="00751FC5" w:rsidRDefault="00751FC5">
      <w:pPr>
        <w:pStyle w:val="ConsPlusNormal0"/>
        <w:jc w:val="both"/>
      </w:pPr>
    </w:p>
    <w:p w14:paraId="517C9E86" w14:textId="77777777" w:rsidR="00751FC5" w:rsidRDefault="002932F1">
      <w:pPr>
        <w:pStyle w:val="ConsPlusNormal0"/>
        <w:ind w:firstLine="540"/>
        <w:jc w:val="both"/>
      </w:pPr>
      <w:r>
        <w:t>1. Для проведения конкурса муниципальным правовым актом органа местного самоуправления образуется конкурсная комиссия в составе 7 человек, действующая на постоянной основе. В состав конкурсной комиссии могут быть включены представители юридической и кадровой служб, а также независимые эксперты.</w:t>
      </w:r>
    </w:p>
    <w:p w14:paraId="34DA65E7" w14:textId="77777777" w:rsidR="00751FC5" w:rsidRDefault="002932F1">
      <w:pPr>
        <w:pStyle w:val="ConsPlusNormal0"/>
        <w:spacing w:before="200"/>
        <w:ind w:firstLine="540"/>
        <w:jc w:val="both"/>
      </w:pPr>
      <w:r>
        <w:t>2. 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14:paraId="398425FC" w14:textId="77777777" w:rsidR="00751FC5" w:rsidRDefault="002932F1">
      <w:pPr>
        <w:pStyle w:val="ConsPlusNormal0"/>
        <w:spacing w:before="200"/>
        <w:ind w:firstLine="540"/>
        <w:jc w:val="both"/>
      </w:pPr>
      <w:r>
        <w:t>3. Конкурсная комиссия состоит из председателя, заместителя председателя, секретаря и членов комиссии.</w:t>
      </w:r>
    </w:p>
    <w:p w14:paraId="1DB210F0" w14:textId="77777777" w:rsidR="00751FC5" w:rsidRDefault="002932F1">
      <w:pPr>
        <w:pStyle w:val="ConsPlusNormal0"/>
        <w:spacing w:before="200"/>
        <w:ind w:firstLine="540"/>
        <w:jc w:val="both"/>
      </w:pPr>
      <w:r>
        <w:t>4. Заседание конкурсной комиссии считается правомочным, если на нем присутствует не менее двух третей от общего числа ее членов. Решения конкурсной комиссии по результатам проведения конкурса принимаются открытым голосованием простым большинством голосов ее членов, присутствующих на заседании.</w:t>
      </w:r>
    </w:p>
    <w:p w14:paraId="5340793D" w14:textId="77777777" w:rsidR="00751FC5" w:rsidRDefault="00751FC5">
      <w:pPr>
        <w:pStyle w:val="ConsPlusNormal0"/>
        <w:jc w:val="both"/>
      </w:pPr>
    </w:p>
    <w:p w14:paraId="6B77FFE2" w14:textId="77777777" w:rsidR="00751FC5" w:rsidRDefault="002932F1">
      <w:pPr>
        <w:pStyle w:val="ConsPlusTitle0"/>
        <w:ind w:firstLine="540"/>
        <w:jc w:val="both"/>
        <w:outlineLvl w:val="1"/>
      </w:pPr>
      <w:r>
        <w:t>Статья 5. Оценка кандидатов на замещение вакантной должности муниципальной службы конкурсной комиссией</w:t>
      </w:r>
    </w:p>
    <w:p w14:paraId="75A0826D" w14:textId="77777777" w:rsidR="00751FC5" w:rsidRDefault="00751FC5">
      <w:pPr>
        <w:pStyle w:val="ConsPlusNormal0"/>
        <w:jc w:val="both"/>
      </w:pPr>
    </w:p>
    <w:p w14:paraId="29B87D38" w14:textId="77777777" w:rsidR="00751FC5" w:rsidRDefault="002932F1">
      <w:pPr>
        <w:pStyle w:val="ConsPlusNormal0"/>
        <w:ind w:firstLine="540"/>
        <w:jc w:val="both"/>
      </w:pPr>
      <w:r>
        <w:t>1. Конкурс заключается в оценке профессионального уровня кандидатов на замещение вакантной должности муниципальной службы, их соответствия квалификационным требованиям к этой должности.</w:t>
      </w:r>
    </w:p>
    <w:p w14:paraId="25A89D4B" w14:textId="77777777" w:rsidR="00751FC5" w:rsidRDefault="002932F1">
      <w:pPr>
        <w:pStyle w:val="ConsPlusNormal0"/>
        <w:spacing w:before="200"/>
        <w:ind w:firstLine="540"/>
        <w:jc w:val="both"/>
      </w:pPr>
      <w:r>
        <w:t>2. При проведении конкурса конкурсная комиссия оценивает кандидатов на основании представленных ими документов, в том числе документов об образовании, прохождении государственной и/или муниципальной службы, осуществлении иной трудовой деятельности.</w:t>
      </w:r>
    </w:p>
    <w:p w14:paraId="50A718D1" w14:textId="77777777" w:rsidR="00751FC5" w:rsidRDefault="002932F1">
      <w:pPr>
        <w:pStyle w:val="ConsPlusNormal0"/>
        <w:spacing w:before="200"/>
        <w:ind w:firstLine="540"/>
        <w:jc w:val="both"/>
      </w:pPr>
      <w:r>
        <w:t xml:space="preserve">По решению руководителя органа местного самоуправления конкурсная комиссия может произвести оценку кандидатов на замещение вакантной должности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 включая индивидуальное собеседование, анкетирование, написание реферата или тестирование по вопросам, связанным с </w:t>
      </w:r>
      <w:r>
        <w:lastRenderedPageBreak/>
        <w:t>выполнением должностных обязанностей по вакантной должности муниципальной службы, на замещение которой претендуют кандидаты.</w:t>
      </w:r>
    </w:p>
    <w:p w14:paraId="356FEA36" w14:textId="77777777" w:rsidR="00751FC5" w:rsidRDefault="002932F1">
      <w:pPr>
        <w:pStyle w:val="ConsPlusNormal0"/>
        <w:spacing w:before="200"/>
        <w:ind w:firstLine="540"/>
        <w:jc w:val="both"/>
      </w:pPr>
      <w:r>
        <w:t>3. Решение конкурсной комиссии принимается в отсутствие кандидата, при равенстве голосов решающим является голос председателя конкурсной комиссии. Комиссия вправе отобрать для назначения на должность не более двух кандидатов.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14:paraId="2178DCC1" w14:textId="77777777" w:rsidR="00751FC5" w:rsidRDefault="002932F1">
      <w:pPr>
        <w:pStyle w:val="ConsPlusNormal0"/>
        <w:spacing w:before="200"/>
        <w:ind w:firstLine="540"/>
        <w:jc w:val="both"/>
      </w:pPr>
      <w:r>
        <w:t>4. Результаты голосования конкурсной комиссии оформляются решением, которое подписывается председателем, заместителем председателя, секретарем и членами комиссии, принявшими участие в заседании.</w:t>
      </w:r>
    </w:p>
    <w:p w14:paraId="34B9A85D" w14:textId="77777777" w:rsidR="00751FC5" w:rsidRDefault="002932F1">
      <w:pPr>
        <w:pStyle w:val="ConsPlusNormal0"/>
        <w:spacing w:before="200"/>
        <w:ind w:firstLine="540"/>
        <w:jc w:val="both"/>
      </w:pPr>
      <w:r>
        <w:t>5. Если в результате проведения конкурса не были выявлены кандидаты, отвечающие квалификационным требованиям к вакантной должности муниципальной службы, на замещение которой он был объявлен, руководитель органа местного самоуправления может принять решение о проведении повторного конкурса.</w:t>
      </w:r>
    </w:p>
    <w:p w14:paraId="517CBFDE" w14:textId="77777777" w:rsidR="00751FC5" w:rsidRDefault="002932F1">
      <w:pPr>
        <w:pStyle w:val="ConsPlusNormal0"/>
        <w:spacing w:before="200"/>
        <w:ind w:firstLine="540"/>
        <w:jc w:val="both"/>
      </w:pPr>
      <w:r>
        <w:t>6. Кандидатам, участвовавшим в конкурсе, письменно сообщается о результатах конкурса в течение месяца со дня его завершения.</w:t>
      </w:r>
    </w:p>
    <w:p w14:paraId="39D97773" w14:textId="77777777" w:rsidR="00751FC5" w:rsidRDefault="002932F1">
      <w:pPr>
        <w:pStyle w:val="ConsPlusNormal0"/>
        <w:spacing w:before="200"/>
        <w:ind w:firstLine="540"/>
        <w:jc w:val="both"/>
      </w:pPr>
      <w:r>
        <w:t>7. Документы претендентов на замещение вакантной должности муниципальной службы, не допущенных к участию в конкурсе, и кандидатов, участвовавших в конкурсе, могут быть им возвращены по письменному заявлению в течение трех лет со дня завершения конкурса. До истечения этого срока документы хранятся в органе местного самоуправления, после чего подлежат уничтожению.</w:t>
      </w:r>
    </w:p>
    <w:p w14:paraId="66C83B69" w14:textId="77777777" w:rsidR="00751FC5" w:rsidRDefault="002932F1">
      <w:pPr>
        <w:pStyle w:val="ConsPlusNormal0"/>
        <w:spacing w:before="200"/>
        <w:ind w:firstLine="540"/>
        <w:jc w:val="both"/>
      </w:pPr>
      <w:r>
        <w:t>8. Гражданин вправе обжаловать решение конкурсной комиссии в соответствии с законодательством Российской Федерации.</w:t>
      </w:r>
    </w:p>
    <w:p w14:paraId="2A9C13AC" w14:textId="77777777" w:rsidR="00751FC5" w:rsidRDefault="00751FC5">
      <w:pPr>
        <w:pStyle w:val="ConsPlusNormal0"/>
        <w:jc w:val="both"/>
      </w:pPr>
    </w:p>
    <w:p w14:paraId="40AB6FDF" w14:textId="77777777" w:rsidR="00751FC5" w:rsidRDefault="00751FC5">
      <w:pPr>
        <w:pStyle w:val="ConsPlusNormal0"/>
        <w:jc w:val="both"/>
      </w:pPr>
    </w:p>
    <w:p w14:paraId="0BEF954F" w14:textId="77777777" w:rsidR="00751FC5" w:rsidRDefault="00751FC5">
      <w:pPr>
        <w:pStyle w:val="ConsPlusNormal0"/>
        <w:pBdr>
          <w:bottom w:val="single" w:sz="6" w:space="0" w:color="auto"/>
        </w:pBdr>
        <w:spacing w:before="100" w:after="100"/>
        <w:jc w:val="both"/>
        <w:rPr>
          <w:sz w:val="2"/>
          <w:szCs w:val="2"/>
        </w:rPr>
      </w:pPr>
    </w:p>
    <w:sectPr w:rsidR="00751FC5" w:rsidSect="00F035BE">
      <w:headerReference w:type="default" r:id="rId21"/>
      <w:footerReference w:type="default" r:id="rId22"/>
      <w:headerReference w:type="first" r:id="rId23"/>
      <w:footerReference w:type="first" r:id="rId24"/>
      <w:pgSz w:w="11906" w:h="16838"/>
      <w:pgMar w:top="567" w:right="566" w:bottom="851" w:left="1133"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3CE65" w14:textId="77777777" w:rsidR="00FE2746" w:rsidRDefault="00FE2746">
      <w:r>
        <w:separator/>
      </w:r>
    </w:p>
  </w:endnote>
  <w:endnote w:type="continuationSeparator" w:id="0">
    <w:p w14:paraId="729BFC80" w14:textId="77777777" w:rsidR="00FE2746" w:rsidRDefault="00FE2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4233B" w14:textId="77777777" w:rsidR="00751FC5" w:rsidRDefault="00751FC5">
    <w:pPr>
      <w:pStyle w:val="ConsPlusNormal0"/>
      <w:pBdr>
        <w:bottom w:val="single" w:sz="12" w:space="0" w:color="auto"/>
      </w:pBdr>
      <w:rPr>
        <w:sz w:val="2"/>
        <w:szCs w:val="2"/>
      </w:rPr>
    </w:pPr>
  </w:p>
  <w:p w14:paraId="46BC84AB" w14:textId="77777777" w:rsidR="00751FC5" w:rsidRDefault="002932F1">
    <w:pPr>
      <w:pStyle w:val="ConsPlusNormal0"/>
    </w:pPr>
    <w:r>
      <w:rPr>
        <w:sz w:val="2"/>
        <w:szCs w:val="2"/>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A9059" w14:textId="77777777" w:rsidR="00751FC5" w:rsidRDefault="00751FC5">
    <w:pPr>
      <w:pStyle w:val="ConsPlusNormal0"/>
      <w:pBdr>
        <w:bottom w:val="single" w:sz="12" w:space="0" w:color="auto"/>
      </w:pBdr>
      <w:rPr>
        <w:sz w:val="2"/>
        <w:szCs w:val="2"/>
      </w:rPr>
    </w:pPr>
  </w:p>
  <w:p w14:paraId="014CB412" w14:textId="77777777" w:rsidR="00751FC5" w:rsidRDefault="002932F1">
    <w:pPr>
      <w:pStyle w:val="ConsPlusNormal0"/>
    </w:pPr>
    <w:r>
      <w:rPr>
        <w:sz w:val="2"/>
        <w:szCs w:val="2"/>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941FC" w14:textId="77777777" w:rsidR="00FE2746" w:rsidRDefault="00FE2746">
      <w:r>
        <w:separator/>
      </w:r>
    </w:p>
  </w:footnote>
  <w:footnote w:type="continuationSeparator" w:id="0">
    <w:p w14:paraId="766C0248" w14:textId="77777777" w:rsidR="00FE2746" w:rsidRDefault="00FE27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D82BE" w14:textId="77777777" w:rsidR="00751FC5" w:rsidRDefault="00751FC5">
    <w:pPr>
      <w:pStyle w:val="ConsPlusNormal0"/>
      <w:pBdr>
        <w:bottom w:val="single" w:sz="12" w:space="0" w:color="auto"/>
      </w:pBdr>
      <w:rPr>
        <w:sz w:val="2"/>
        <w:szCs w:val="2"/>
      </w:rPr>
    </w:pPr>
  </w:p>
  <w:p w14:paraId="30BD7C88" w14:textId="77777777" w:rsidR="00751FC5" w:rsidRDefault="00751FC5">
    <w:pPr>
      <w:pStyle w:val="ConsPlusNorm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1EDA3" w14:textId="77777777" w:rsidR="00751FC5" w:rsidRDefault="00751FC5">
    <w:pPr>
      <w:pStyle w:val="ConsPlusNormal0"/>
      <w:pBdr>
        <w:bottom w:val="single" w:sz="12" w:space="0" w:color="auto"/>
      </w:pBdr>
      <w:rPr>
        <w:sz w:val="2"/>
        <w:szCs w:val="2"/>
      </w:rPr>
    </w:pPr>
  </w:p>
  <w:p w14:paraId="7C764719" w14:textId="77777777" w:rsidR="00751FC5" w:rsidRDefault="00751FC5">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FC5"/>
    <w:rsid w:val="002932F1"/>
    <w:rsid w:val="004A1605"/>
    <w:rsid w:val="00751FC5"/>
    <w:rsid w:val="00F035BE"/>
    <w:rsid w:val="00FE27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35149"/>
  <w15:docId w15:val="{BF0D8F34-A828-45F7-AE45-98979AC88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Arial" w:hAnsi="Arial" w:cs="Arial"/>
    </w:rPr>
  </w:style>
  <w:style w:type="paragraph" w:customStyle="1" w:styleId="ConsPlusNonformat">
    <w:name w:val="ConsPlusNonformat"/>
    <w:pPr>
      <w:widowControl w:val="0"/>
      <w:autoSpaceDE w:val="0"/>
      <w:autoSpaceDN w:val="0"/>
    </w:pPr>
    <w:rPr>
      <w:rFonts w:ascii="Courier New" w:hAnsi="Courier New" w:cs="Courier New"/>
    </w:rPr>
  </w:style>
  <w:style w:type="paragraph" w:customStyle="1" w:styleId="ConsPlusTitle">
    <w:name w:val="ConsPlusTitle"/>
    <w:pPr>
      <w:widowControl w:val="0"/>
      <w:autoSpaceDE w:val="0"/>
      <w:autoSpaceDN w:val="0"/>
    </w:pPr>
    <w:rPr>
      <w:rFonts w:ascii="Arial" w:hAnsi="Arial" w:cs="Arial"/>
      <w:b/>
    </w:rPr>
  </w:style>
  <w:style w:type="paragraph" w:customStyle="1" w:styleId="ConsPlusCell">
    <w:name w:val="ConsPlusCell"/>
    <w:pPr>
      <w:widowControl w:val="0"/>
      <w:autoSpaceDE w:val="0"/>
      <w:autoSpaceDN w:val="0"/>
    </w:pPr>
    <w:rPr>
      <w:rFonts w:ascii="Courier New" w:hAnsi="Courier New" w:cs="Courier New"/>
    </w:rPr>
  </w:style>
  <w:style w:type="paragraph" w:customStyle="1" w:styleId="ConsPlusDocList">
    <w:name w:val="ConsPlusDocList"/>
    <w:pPr>
      <w:widowControl w:val="0"/>
      <w:autoSpaceDE w:val="0"/>
      <w:autoSpaceDN w:val="0"/>
    </w:pPr>
    <w:rPr>
      <w:rFonts w:ascii="Courier New" w:hAnsi="Courier New" w:cs="Courier New"/>
    </w:rPr>
  </w:style>
  <w:style w:type="paragraph" w:customStyle="1" w:styleId="ConsPlusTitlePage">
    <w:name w:val="ConsPlusTitlePage"/>
    <w:pPr>
      <w:widowControl w:val="0"/>
      <w:autoSpaceDE w:val="0"/>
      <w:autoSpaceDN w:val="0"/>
    </w:pPr>
    <w:rPr>
      <w:rFonts w:ascii="Tahoma" w:hAnsi="Tahoma" w:cs="Tahoma"/>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Arial" w:hAnsi="Arial" w:cs="Arial"/>
    </w:rPr>
  </w:style>
  <w:style w:type="paragraph" w:customStyle="1" w:styleId="ConsPlusTextList0">
    <w:name w:val="ConsPlusTextList"/>
    <w:pPr>
      <w:widowControl w:val="0"/>
      <w:autoSpaceDE w:val="0"/>
      <w:autoSpaceDN w:val="0"/>
    </w:pPr>
    <w:rPr>
      <w:rFonts w:ascii="Arial" w:hAnsi="Arial" w:cs="Arial"/>
    </w:rPr>
  </w:style>
  <w:style w:type="paragraph" w:customStyle="1" w:styleId="ConsPlusNormal0">
    <w:name w:val="ConsPlusNormal"/>
    <w:pPr>
      <w:widowControl w:val="0"/>
      <w:autoSpaceDE w:val="0"/>
      <w:autoSpaceDN w:val="0"/>
    </w:pPr>
    <w:rPr>
      <w:rFonts w:ascii="Arial" w:hAnsi="Arial" w:cs="Arial"/>
    </w:rPr>
  </w:style>
  <w:style w:type="paragraph" w:customStyle="1" w:styleId="ConsPlusNonformat0">
    <w:name w:val="ConsPlusNonformat"/>
    <w:pPr>
      <w:widowControl w:val="0"/>
      <w:autoSpaceDE w:val="0"/>
      <w:autoSpaceDN w:val="0"/>
    </w:pPr>
    <w:rPr>
      <w:rFonts w:ascii="Courier New" w:hAnsi="Courier New" w:cs="Courier New"/>
    </w:rPr>
  </w:style>
  <w:style w:type="paragraph" w:customStyle="1" w:styleId="ConsPlusTitle0">
    <w:name w:val="ConsPlusTitle"/>
    <w:pPr>
      <w:widowControl w:val="0"/>
      <w:autoSpaceDE w:val="0"/>
      <w:autoSpaceDN w:val="0"/>
    </w:pPr>
    <w:rPr>
      <w:rFonts w:ascii="Arial" w:hAnsi="Arial" w:cs="Arial"/>
      <w:b/>
    </w:rPr>
  </w:style>
  <w:style w:type="paragraph" w:customStyle="1" w:styleId="ConsPlusCell0">
    <w:name w:val="ConsPlusCell"/>
    <w:pPr>
      <w:widowControl w:val="0"/>
      <w:autoSpaceDE w:val="0"/>
      <w:autoSpaceDN w:val="0"/>
    </w:pPr>
    <w:rPr>
      <w:rFonts w:ascii="Courier New" w:hAnsi="Courier New" w:cs="Courier New"/>
    </w:rPr>
  </w:style>
  <w:style w:type="paragraph" w:customStyle="1" w:styleId="ConsPlusDocList0">
    <w:name w:val="ConsPlusDocList"/>
    <w:pPr>
      <w:widowControl w:val="0"/>
      <w:autoSpaceDE w:val="0"/>
      <w:autoSpaceDN w:val="0"/>
    </w:pPr>
    <w:rPr>
      <w:rFonts w:ascii="Courier New" w:hAnsi="Courier New" w:cs="Courier New"/>
    </w:rPr>
  </w:style>
  <w:style w:type="paragraph" w:customStyle="1" w:styleId="ConsPlusTitlePage0">
    <w:name w:val="ConsPlusTitlePage"/>
    <w:pPr>
      <w:widowControl w:val="0"/>
      <w:autoSpaceDE w:val="0"/>
      <w:autoSpaceDN w:val="0"/>
    </w:pPr>
    <w:rPr>
      <w:rFonts w:ascii="Tahoma" w:hAnsi="Tahoma" w:cs="Tahoma"/>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Arial" w:hAnsi="Arial" w:cs="Arial"/>
    </w:rPr>
  </w:style>
  <w:style w:type="paragraph" w:customStyle="1" w:styleId="ConsPlusTextList2">
    <w:name w:val="ConsPlusTextList"/>
    <w:pPr>
      <w:widowControl w:val="0"/>
      <w:autoSpaceDE w:val="0"/>
      <w:autoSpaceDN w:val="0"/>
    </w:pPr>
    <w:rPr>
      <w:rFonts w:ascii="Arial" w:hAnsi="Arial" w:cs="Arial"/>
    </w:rPr>
  </w:style>
  <w:style w:type="paragraph" w:styleId="a3">
    <w:name w:val="header"/>
    <w:basedOn w:val="a"/>
    <w:link w:val="a4"/>
    <w:uiPriority w:val="99"/>
    <w:unhideWhenUsed/>
    <w:rsid w:val="00F035BE"/>
    <w:pPr>
      <w:tabs>
        <w:tab w:val="center" w:pos="4677"/>
        <w:tab w:val="right" w:pos="9355"/>
      </w:tabs>
    </w:pPr>
  </w:style>
  <w:style w:type="character" w:customStyle="1" w:styleId="a4">
    <w:name w:val="Верхний колонтитул Знак"/>
    <w:basedOn w:val="a0"/>
    <w:link w:val="a3"/>
    <w:uiPriority w:val="99"/>
    <w:rsid w:val="00F035BE"/>
  </w:style>
  <w:style w:type="paragraph" w:styleId="a5">
    <w:name w:val="footer"/>
    <w:basedOn w:val="a"/>
    <w:link w:val="a6"/>
    <w:uiPriority w:val="99"/>
    <w:unhideWhenUsed/>
    <w:rsid w:val="00F035BE"/>
    <w:pPr>
      <w:tabs>
        <w:tab w:val="center" w:pos="4677"/>
        <w:tab w:val="right" w:pos="9355"/>
      </w:tabs>
    </w:pPr>
  </w:style>
  <w:style w:type="character" w:customStyle="1" w:styleId="a6">
    <w:name w:val="Нижний колонтитул Знак"/>
    <w:basedOn w:val="a0"/>
    <w:link w:val="a5"/>
    <w:uiPriority w:val="99"/>
    <w:rsid w:val="00F035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23291&amp;dst=100156" TargetMode="External"/><Relationship Id="rId13" Type="http://schemas.openxmlformats.org/officeDocument/2006/relationships/hyperlink" Target="https://login.consultant.ru/link/?req=doc&amp;base=LAW&amp;n=523291&amp;dst=127" TargetMode="External"/><Relationship Id="rId18" Type="http://schemas.openxmlformats.org/officeDocument/2006/relationships/hyperlink" Target="https://login.consultant.ru/link/?req=doc&amp;base=LAW&amp;n=523291"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login.consultant.ru/link/?req=doc&amp;base=RLAW091&amp;n=186434&amp;dst=100006" TargetMode="External"/><Relationship Id="rId12" Type="http://schemas.openxmlformats.org/officeDocument/2006/relationships/hyperlink" Target="https://login.consultant.ru/link/?req=doc&amp;base=LAW&amp;n=523291&amp;dst=100156" TargetMode="External"/><Relationship Id="rId17" Type="http://schemas.openxmlformats.org/officeDocument/2006/relationships/hyperlink" Target="https://login.consultant.ru/link/?req=doc&amp;base=RLAW091&amp;n=186434&amp;dst=100010"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login.consultant.ru/link/?req=doc&amp;base=RLAW091&amp;n=144805&amp;dst=100006" TargetMode="External"/><Relationship Id="rId20" Type="http://schemas.openxmlformats.org/officeDocument/2006/relationships/hyperlink" Target="https://login.consultant.ru/link/?req=doc&amp;base=LAW&amp;n=523291" TargetMode="External"/><Relationship Id="rId1" Type="http://schemas.openxmlformats.org/officeDocument/2006/relationships/styles" Target="styles.xml"/><Relationship Id="rId6" Type="http://schemas.openxmlformats.org/officeDocument/2006/relationships/hyperlink" Target="https://login.consultant.ru/link/?req=doc&amp;base=RLAW091&amp;n=144805&amp;dst=100006" TargetMode="External"/><Relationship Id="rId11" Type="http://schemas.openxmlformats.org/officeDocument/2006/relationships/hyperlink" Target="https://login.consultant.ru/link/?req=doc&amp;base=RLAW091&amp;n=186434&amp;dst=100007" TargetMode="External"/><Relationship Id="rId24"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login.consultant.ru/link/?req=doc&amp;base=LAW&amp;n=523253&amp;dst=2360" TargetMode="External"/><Relationship Id="rId23" Type="http://schemas.openxmlformats.org/officeDocument/2006/relationships/header" Target="header2.xml"/><Relationship Id="rId10" Type="http://schemas.openxmlformats.org/officeDocument/2006/relationships/hyperlink" Target="https://login.consultant.ru/link/?req=doc&amp;base=RLAW091&amp;n=144805&amp;dst=100006" TargetMode="External"/><Relationship Id="rId19" Type="http://schemas.openxmlformats.org/officeDocument/2006/relationships/hyperlink" Target="https://login.consultant.ru/link/?req=doc&amp;base=LAW&amp;n=523291&amp;dst=100092" TargetMode="External"/><Relationship Id="rId4" Type="http://schemas.openxmlformats.org/officeDocument/2006/relationships/footnotes" Target="footnotes.xml"/><Relationship Id="rId9" Type="http://schemas.openxmlformats.org/officeDocument/2006/relationships/hyperlink" Target="https://login.consultant.ru/link/?req=doc&amp;base=RLAW091&amp;n=197439&amp;dst=100266" TargetMode="External"/><Relationship Id="rId14" Type="http://schemas.openxmlformats.org/officeDocument/2006/relationships/hyperlink" Target="https://login.consultant.ru/link/?req=doc&amp;base=RLAW091&amp;n=186434&amp;dst=100008"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2465</Words>
  <Characters>14056</Characters>
  <Application>Microsoft Office Word</Application>
  <DocSecurity>0</DocSecurity>
  <Lines>117</Lines>
  <Paragraphs>32</Paragraphs>
  <ScaleCrop>false</ScaleCrop>
  <Company>КонсультантПлюс Версия 4025.00.52</Company>
  <LinksUpToDate>false</LinksUpToDate>
  <CharactersWithSpaces>16489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Думы ЗАТО Северск от 18.03.2010 N 94/12
(ред. от 29.08.2024)
"Об утверждении Положения о конкурсе на замещение должности муниципальной службы в органах местного самоуправления ЗАТО Северск"</dc:title>
  <dc:creator>Кузьменко Г.С.</dc:creator>
  <cp:lastModifiedBy>Кузьменко Г.С.</cp:lastModifiedBy>
  <cp:revision>2</cp:revision>
  <dcterms:created xsi:type="dcterms:W3CDTF">2026-01-22T07:27:00Z</dcterms:created>
  <dcterms:modified xsi:type="dcterms:W3CDTF">2026-01-22T07:27:00Z</dcterms:modified>
</cp:coreProperties>
</file>