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E21330" w14:textId="77777777" w:rsidR="001B2727" w:rsidRDefault="00000000">
      <w:pPr>
        <w:spacing w:after="0" w:line="240" w:lineRule="auto"/>
        <w:ind w:firstLine="6237"/>
        <w:rPr>
          <w:rFonts w:ascii="Times New Roman" w:hAnsi="Times New Roman"/>
          <w:sz w:val="24"/>
          <w:szCs w:val="24"/>
        </w:rPr>
      </w:pPr>
      <w:r>
        <w:rPr>
          <w:rFonts w:ascii="Times New Roman" w:hAnsi="Times New Roman"/>
          <w:sz w:val="24"/>
          <w:szCs w:val="24"/>
        </w:rPr>
        <w:t>Приложение</w:t>
      </w:r>
    </w:p>
    <w:p w14:paraId="50070469" w14:textId="77777777" w:rsidR="001B2727" w:rsidRDefault="00000000">
      <w:pPr>
        <w:spacing w:after="0" w:line="240" w:lineRule="auto"/>
        <w:ind w:firstLine="6237"/>
        <w:rPr>
          <w:rFonts w:ascii="Times New Roman" w:hAnsi="Times New Roman"/>
          <w:sz w:val="24"/>
          <w:szCs w:val="24"/>
        </w:rPr>
      </w:pPr>
      <w:r>
        <w:rPr>
          <w:rFonts w:ascii="Times New Roman" w:hAnsi="Times New Roman"/>
          <w:sz w:val="24"/>
          <w:szCs w:val="24"/>
        </w:rPr>
        <w:t xml:space="preserve">к постановлению </w:t>
      </w:r>
    </w:p>
    <w:p w14:paraId="3841002B" w14:textId="77777777" w:rsidR="001B2727" w:rsidRDefault="00000000">
      <w:pPr>
        <w:spacing w:after="0" w:line="240" w:lineRule="auto"/>
        <w:ind w:firstLine="6237"/>
        <w:rPr>
          <w:rFonts w:ascii="Times New Roman" w:hAnsi="Times New Roman"/>
          <w:sz w:val="24"/>
          <w:szCs w:val="24"/>
        </w:rPr>
      </w:pPr>
      <w:r>
        <w:rPr>
          <w:rFonts w:ascii="Times New Roman" w:hAnsi="Times New Roman"/>
          <w:sz w:val="24"/>
          <w:szCs w:val="24"/>
        </w:rPr>
        <w:t xml:space="preserve">Администрации ЗАТО Северск </w:t>
      </w:r>
    </w:p>
    <w:p w14:paraId="30B04B29" w14:textId="60002D44" w:rsidR="001B2727" w:rsidRDefault="00000000">
      <w:pPr>
        <w:spacing w:after="0" w:line="240" w:lineRule="auto"/>
        <w:ind w:firstLine="6237"/>
        <w:rPr>
          <w:rFonts w:ascii="Times New Roman" w:hAnsi="Times New Roman"/>
          <w:sz w:val="24"/>
          <w:szCs w:val="24"/>
        </w:rPr>
      </w:pPr>
      <w:r>
        <w:rPr>
          <w:rFonts w:ascii="Times New Roman" w:hAnsi="Times New Roman"/>
          <w:sz w:val="24"/>
          <w:szCs w:val="24"/>
        </w:rPr>
        <w:t>от_</w:t>
      </w:r>
      <w:r w:rsidR="00C23E59">
        <w:rPr>
          <w:rFonts w:ascii="Times New Roman" w:hAnsi="Times New Roman"/>
          <w:sz w:val="24"/>
          <w:szCs w:val="24"/>
        </w:rPr>
        <w:t>26.01.2026</w:t>
      </w:r>
      <w:r>
        <w:rPr>
          <w:rFonts w:ascii="Times New Roman" w:hAnsi="Times New Roman"/>
          <w:sz w:val="24"/>
          <w:szCs w:val="24"/>
          <w:lang w:val="en-US"/>
        </w:rPr>
        <w:t>_</w:t>
      </w:r>
      <w:r>
        <w:rPr>
          <w:rFonts w:ascii="Times New Roman" w:hAnsi="Times New Roman"/>
          <w:sz w:val="24"/>
          <w:szCs w:val="24"/>
        </w:rPr>
        <w:t>_ № __</w:t>
      </w:r>
      <w:r w:rsidR="00C23E59">
        <w:rPr>
          <w:rFonts w:ascii="Times New Roman" w:hAnsi="Times New Roman"/>
          <w:sz w:val="24"/>
          <w:szCs w:val="24"/>
        </w:rPr>
        <w:t>103-па</w:t>
      </w:r>
      <w:r>
        <w:rPr>
          <w:rFonts w:ascii="Times New Roman" w:hAnsi="Times New Roman"/>
          <w:sz w:val="24"/>
          <w:szCs w:val="24"/>
          <w:lang w:val="en-US"/>
        </w:rPr>
        <w:t>__</w:t>
      </w:r>
      <w:r>
        <w:rPr>
          <w:rFonts w:ascii="Times New Roman" w:hAnsi="Times New Roman"/>
          <w:sz w:val="24"/>
          <w:szCs w:val="24"/>
        </w:rPr>
        <w:t>_</w:t>
      </w:r>
    </w:p>
    <w:p w14:paraId="7640400E" w14:textId="77777777" w:rsidR="001B2727" w:rsidRDefault="001B2727">
      <w:pPr>
        <w:spacing w:after="0" w:line="240" w:lineRule="auto"/>
        <w:ind w:firstLine="6237"/>
        <w:rPr>
          <w:rFonts w:ascii="Times New Roman" w:hAnsi="Times New Roman"/>
          <w:sz w:val="32"/>
          <w:szCs w:val="32"/>
          <w:highlight w:val="yellow"/>
        </w:rPr>
      </w:pPr>
    </w:p>
    <w:tbl>
      <w:tblPr>
        <w:tblW w:w="99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88"/>
        <w:gridCol w:w="2977"/>
        <w:gridCol w:w="6014"/>
      </w:tblGrid>
      <w:tr w:rsidR="001B2727" w14:paraId="31A3A42B" w14:textId="77777777">
        <w:trPr>
          <w:trHeight w:val="204"/>
        </w:trPr>
        <w:tc>
          <w:tcPr>
            <w:tcW w:w="9979" w:type="dxa"/>
            <w:gridSpan w:val="3"/>
            <w:tcBorders>
              <w:top w:val="single" w:sz="4" w:space="0" w:color="auto"/>
              <w:left w:val="single" w:sz="4" w:space="0" w:color="auto"/>
              <w:bottom w:val="single" w:sz="4" w:space="0" w:color="auto"/>
              <w:right w:val="single" w:sz="4" w:space="0" w:color="auto"/>
            </w:tcBorders>
          </w:tcPr>
          <w:p w14:paraId="19E642F6" w14:textId="77777777" w:rsidR="001B2727" w:rsidRDefault="00000000">
            <w:pPr>
              <w:autoSpaceDE w:val="0"/>
              <w:autoSpaceDN w:val="0"/>
              <w:adjustRightInd w:val="0"/>
              <w:spacing w:after="0" w:line="240" w:lineRule="auto"/>
              <w:jc w:val="center"/>
              <w:rPr>
                <w:rFonts w:ascii="Times New Roman" w:eastAsiaTheme="minorHAnsi" w:hAnsi="Times New Roman"/>
                <w:sz w:val="24"/>
                <w:szCs w:val="24"/>
                <w:lang w:eastAsia="en-US"/>
              </w:rPr>
            </w:pPr>
            <w:r>
              <w:rPr>
                <w:rFonts w:ascii="Times New Roman" w:eastAsiaTheme="minorHAnsi" w:hAnsi="Times New Roman"/>
                <w:sz w:val="24"/>
                <w:szCs w:val="24"/>
                <w:lang w:eastAsia="en-US"/>
              </w:rPr>
              <w:t>«4(1) Департамент образования Томской области</w:t>
            </w:r>
          </w:p>
        </w:tc>
      </w:tr>
      <w:tr w:rsidR="001B2727" w14:paraId="3B14CBB5" w14:textId="77777777">
        <w:trPr>
          <w:trHeight w:val="140"/>
        </w:trPr>
        <w:tc>
          <w:tcPr>
            <w:tcW w:w="988" w:type="dxa"/>
            <w:tcBorders>
              <w:top w:val="single" w:sz="4" w:space="0" w:color="auto"/>
              <w:left w:val="single" w:sz="4" w:space="0" w:color="auto"/>
              <w:bottom w:val="single" w:sz="4" w:space="0" w:color="auto"/>
              <w:right w:val="single" w:sz="4" w:space="0" w:color="auto"/>
            </w:tcBorders>
          </w:tcPr>
          <w:p w14:paraId="6DDDE66D"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4(1).1</w:t>
            </w:r>
          </w:p>
        </w:tc>
        <w:tc>
          <w:tcPr>
            <w:tcW w:w="2977" w:type="dxa"/>
            <w:tcBorders>
              <w:top w:val="single" w:sz="4" w:space="0" w:color="auto"/>
              <w:left w:val="single" w:sz="4" w:space="0" w:color="auto"/>
              <w:bottom w:val="single" w:sz="4" w:space="0" w:color="auto"/>
              <w:right w:val="single" w:sz="4" w:space="0" w:color="auto"/>
            </w:tcBorders>
          </w:tcPr>
          <w:p w14:paraId="74DDD782"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816</w:t>
            </w:r>
          </w:p>
        </w:tc>
        <w:tc>
          <w:tcPr>
            <w:tcW w:w="6014" w:type="dxa"/>
            <w:tcBorders>
              <w:top w:val="single" w:sz="4" w:space="0" w:color="auto"/>
              <w:left w:val="single" w:sz="4" w:space="0" w:color="auto"/>
              <w:bottom w:val="single" w:sz="4" w:space="0" w:color="auto"/>
              <w:right w:val="single" w:sz="4" w:space="0" w:color="auto"/>
            </w:tcBorders>
          </w:tcPr>
          <w:p w14:paraId="7DA1966D"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Департамент образования Томской области</w:t>
            </w:r>
          </w:p>
        </w:tc>
      </w:tr>
      <w:tr w:rsidR="001B2727" w14:paraId="0D1E286A" w14:textId="77777777">
        <w:trPr>
          <w:trHeight w:val="495"/>
        </w:trPr>
        <w:tc>
          <w:tcPr>
            <w:tcW w:w="988" w:type="dxa"/>
            <w:tcBorders>
              <w:top w:val="single" w:sz="4" w:space="0" w:color="auto"/>
              <w:left w:val="single" w:sz="4" w:space="0" w:color="auto"/>
              <w:bottom w:val="single" w:sz="4" w:space="0" w:color="auto"/>
              <w:right w:val="single" w:sz="4" w:space="0" w:color="auto"/>
            </w:tcBorders>
          </w:tcPr>
          <w:p w14:paraId="27D7BF30"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4(1).1.1</w:t>
            </w:r>
          </w:p>
        </w:tc>
        <w:tc>
          <w:tcPr>
            <w:tcW w:w="2977" w:type="dxa"/>
            <w:tcBorders>
              <w:top w:val="single" w:sz="4" w:space="0" w:color="auto"/>
              <w:left w:val="single" w:sz="4" w:space="0" w:color="auto"/>
              <w:bottom w:val="single" w:sz="4" w:space="0" w:color="auto"/>
              <w:right w:val="single" w:sz="4" w:space="0" w:color="auto"/>
            </w:tcBorders>
          </w:tcPr>
          <w:p w14:paraId="1ACE6583" w14:textId="77777777" w:rsidR="001B2727" w:rsidRDefault="00000000">
            <w:pPr>
              <w:autoSpaceDE w:val="0"/>
              <w:autoSpaceDN w:val="0"/>
              <w:adjustRightInd w:val="0"/>
              <w:spacing w:after="0" w:line="240" w:lineRule="auto"/>
              <w:ind w:right="-61"/>
              <w:rPr>
                <w:rFonts w:ascii="Times New Roman" w:eastAsiaTheme="minorHAnsi" w:hAnsi="Times New Roman"/>
                <w:sz w:val="24"/>
                <w:szCs w:val="24"/>
                <w:lang w:eastAsia="en-US"/>
              </w:rPr>
            </w:pPr>
            <w:r>
              <w:rPr>
                <w:rFonts w:ascii="Times New Roman" w:eastAsiaTheme="minorHAnsi" w:hAnsi="Times New Roman"/>
                <w:sz w:val="24"/>
                <w:szCs w:val="24"/>
                <w:lang w:eastAsia="en-US"/>
              </w:rPr>
              <w:t>816 1 16 01000 01 0000 140</w:t>
            </w:r>
          </w:p>
        </w:tc>
        <w:tc>
          <w:tcPr>
            <w:tcW w:w="6014" w:type="dxa"/>
            <w:tcBorders>
              <w:top w:val="single" w:sz="4" w:space="0" w:color="auto"/>
              <w:left w:val="single" w:sz="4" w:space="0" w:color="auto"/>
              <w:bottom w:val="single" w:sz="4" w:space="0" w:color="auto"/>
              <w:right w:val="single" w:sz="4" w:space="0" w:color="auto"/>
            </w:tcBorders>
          </w:tcPr>
          <w:p w14:paraId="7B191A98"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 xml:space="preserve">Административные штрафы, установленные </w:t>
            </w:r>
            <w:hyperlink r:id="rId8" w:history="1">
              <w:r>
                <w:rPr>
                  <w:rFonts w:ascii="Times New Roman" w:eastAsiaTheme="minorHAnsi" w:hAnsi="Times New Roman"/>
                  <w:sz w:val="24"/>
                  <w:szCs w:val="24"/>
                  <w:lang w:eastAsia="en-US"/>
                </w:rPr>
                <w:t>Кодексом</w:t>
              </w:r>
            </w:hyperlink>
            <w:r>
              <w:rPr>
                <w:rFonts w:ascii="Times New Roman" w:eastAsiaTheme="minorHAnsi" w:hAnsi="Times New Roman"/>
                <w:sz w:val="24"/>
                <w:szCs w:val="24"/>
                <w:lang w:eastAsia="en-US"/>
              </w:rPr>
              <w:t xml:space="preserve"> Российской Федерации об административных правонарушениях»;</w:t>
            </w:r>
          </w:p>
        </w:tc>
      </w:tr>
      <w:tr w:rsidR="001B2727" w14:paraId="21FCAB1C" w14:textId="77777777">
        <w:trPr>
          <w:trHeight w:val="495"/>
        </w:trPr>
        <w:tc>
          <w:tcPr>
            <w:tcW w:w="988" w:type="dxa"/>
            <w:tcBorders>
              <w:top w:val="single" w:sz="4" w:space="0" w:color="auto"/>
              <w:left w:val="single" w:sz="4" w:space="0" w:color="auto"/>
              <w:bottom w:val="single" w:sz="4" w:space="0" w:color="auto"/>
              <w:right w:val="single" w:sz="4" w:space="0" w:color="auto"/>
            </w:tcBorders>
          </w:tcPr>
          <w:p w14:paraId="59013343"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bookmarkStart w:id="0" w:name="P39"/>
            <w:bookmarkEnd w:id="0"/>
            <w:r>
              <w:rPr>
                <w:rFonts w:ascii="Times New Roman" w:eastAsiaTheme="minorHAnsi" w:hAnsi="Times New Roman"/>
                <w:sz w:val="24"/>
                <w:szCs w:val="24"/>
                <w:lang w:eastAsia="en-US"/>
              </w:rPr>
              <w:t>«10.1.10</w:t>
            </w:r>
          </w:p>
        </w:tc>
        <w:tc>
          <w:tcPr>
            <w:tcW w:w="2977" w:type="dxa"/>
            <w:tcBorders>
              <w:top w:val="single" w:sz="4" w:space="0" w:color="auto"/>
              <w:left w:val="single" w:sz="4" w:space="0" w:color="auto"/>
              <w:bottom w:val="single" w:sz="4" w:space="0" w:color="auto"/>
              <w:right w:val="single" w:sz="4" w:space="0" w:color="auto"/>
            </w:tcBorders>
          </w:tcPr>
          <w:p w14:paraId="1E18797E"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902 2 02 25527 04 0094 150</w:t>
            </w:r>
          </w:p>
        </w:tc>
        <w:tc>
          <w:tcPr>
            <w:tcW w:w="6014" w:type="dxa"/>
            <w:tcBorders>
              <w:top w:val="single" w:sz="4" w:space="0" w:color="auto"/>
              <w:left w:val="single" w:sz="4" w:space="0" w:color="auto"/>
              <w:bottom w:val="single" w:sz="4" w:space="0" w:color="auto"/>
              <w:right w:val="single" w:sz="4" w:space="0" w:color="auto"/>
            </w:tcBorders>
          </w:tcPr>
          <w:p w14:paraId="2BF99CAF"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Субсидии бюджетам городских округов на государственную поддержку малого и среднего предпринимательства в субъектах Российской Федерации (на развитие и обеспечение деятельности микрофинансовых организаций,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r>
      <w:tr w:rsidR="001B2727" w14:paraId="442400BB" w14:textId="77777777">
        <w:trPr>
          <w:trHeight w:val="54"/>
        </w:trPr>
        <w:tc>
          <w:tcPr>
            <w:tcW w:w="9979" w:type="dxa"/>
            <w:gridSpan w:val="3"/>
            <w:tcBorders>
              <w:top w:val="single" w:sz="4" w:space="0" w:color="auto"/>
              <w:left w:val="single" w:sz="4" w:space="0" w:color="auto"/>
              <w:bottom w:val="single" w:sz="4" w:space="0" w:color="auto"/>
            </w:tcBorders>
          </w:tcPr>
          <w:p w14:paraId="753D1A39" w14:textId="77777777" w:rsidR="001B2727" w:rsidRDefault="00000000">
            <w:pPr>
              <w:pStyle w:val="ConsPlusNormal"/>
              <w:jc w:val="center"/>
              <w:rPr>
                <w:rFonts w:ascii="Times New Roman" w:hAnsi="Times New Roman"/>
                <w:sz w:val="24"/>
                <w:szCs w:val="24"/>
                <w:highlight w:val="yellow"/>
              </w:rPr>
            </w:pPr>
            <w:r>
              <w:rPr>
                <w:rFonts w:ascii="Times New Roman" w:hAnsi="Times New Roman"/>
                <w:sz w:val="24"/>
                <w:szCs w:val="24"/>
              </w:rPr>
              <w:t>«12. Управление культуры Администрации ЗАТО Северск</w:t>
            </w:r>
          </w:p>
        </w:tc>
      </w:tr>
      <w:tr w:rsidR="001B2727" w14:paraId="7EBB1024" w14:textId="77777777">
        <w:trPr>
          <w:trHeight w:val="273"/>
        </w:trPr>
        <w:tc>
          <w:tcPr>
            <w:tcW w:w="988" w:type="dxa"/>
            <w:tcBorders>
              <w:top w:val="single" w:sz="4" w:space="0" w:color="auto"/>
              <w:left w:val="single" w:sz="4" w:space="0" w:color="auto"/>
              <w:bottom w:val="single" w:sz="4" w:space="0" w:color="auto"/>
              <w:right w:val="single" w:sz="4" w:space="0" w:color="auto"/>
            </w:tcBorders>
          </w:tcPr>
          <w:p w14:paraId="343CE1DF"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12.1</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1EB1FCFC"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905</w:t>
            </w:r>
          </w:p>
        </w:tc>
        <w:tc>
          <w:tcPr>
            <w:tcW w:w="6014" w:type="dxa"/>
            <w:tcBorders>
              <w:top w:val="single" w:sz="4" w:space="0" w:color="auto"/>
              <w:left w:val="single" w:sz="4" w:space="0" w:color="auto"/>
              <w:bottom w:val="single" w:sz="4" w:space="0" w:color="auto"/>
              <w:right w:val="single" w:sz="4" w:space="0" w:color="auto"/>
            </w:tcBorders>
          </w:tcPr>
          <w:p w14:paraId="2D430246"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Управление культуры Администрации ЗАТО Северск</w:t>
            </w:r>
          </w:p>
        </w:tc>
      </w:tr>
      <w:tr w:rsidR="001B2727" w14:paraId="28F9F663" w14:textId="77777777">
        <w:trPr>
          <w:trHeight w:val="1471"/>
        </w:trPr>
        <w:tc>
          <w:tcPr>
            <w:tcW w:w="988" w:type="dxa"/>
            <w:tcBorders>
              <w:top w:val="single" w:sz="4" w:space="0" w:color="auto"/>
              <w:left w:val="single" w:sz="4" w:space="0" w:color="auto"/>
              <w:bottom w:val="single" w:sz="4" w:space="0" w:color="auto"/>
              <w:right w:val="single" w:sz="4" w:space="0" w:color="auto"/>
            </w:tcBorders>
          </w:tcPr>
          <w:p w14:paraId="696737AD"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12.1.1</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37CFD8C4"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905 2 02 25349 04 0001 150</w:t>
            </w:r>
          </w:p>
        </w:tc>
        <w:tc>
          <w:tcPr>
            <w:tcW w:w="6014" w:type="dxa"/>
            <w:tcBorders>
              <w:top w:val="single" w:sz="4" w:space="0" w:color="auto"/>
              <w:left w:val="single" w:sz="4" w:space="0" w:color="auto"/>
              <w:bottom w:val="single" w:sz="4" w:space="0" w:color="auto"/>
              <w:right w:val="single" w:sz="4" w:space="0" w:color="auto"/>
            </w:tcBorders>
          </w:tcPr>
          <w:p w14:paraId="3BBBA6C7"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Субсидии бюджетам городских округов на модернизацию учреждений культуры, включая создание детских культурно-просветительских центров на базе учреждений культуры (поощрение библиотек по итогам проведения ежегодного Всероссийского конкурса среди библиотек для выявления лучших практик их работы)</w:t>
            </w:r>
          </w:p>
        </w:tc>
      </w:tr>
      <w:tr w:rsidR="001B2727" w14:paraId="61E32201" w14:textId="77777777">
        <w:trPr>
          <w:trHeight w:val="463"/>
        </w:trPr>
        <w:tc>
          <w:tcPr>
            <w:tcW w:w="988" w:type="dxa"/>
            <w:tcBorders>
              <w:top w:val="single" w:sz="4" w:space="0" w:color="auto"/>
              <w:left w:val="single" w:sz="4" w:space="0" w:color="auto"/>
              <w:bottom w:val="single" w:sz="4" w:space="0" w:color="auto"/>
              <w:right w:val="single" w:sz="4" w:space="0" w:color="auto"/>
            </w:tcBorders>
          </w:tcPr>
          <w:p w14:paraId="186E027E"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12.1.2</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4F625D09"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905 2 02 25353 04 0000 150</w:t>
            </w:r>
          </w:p>
        </w:tc>
        <w:tc>
          <w:tcPr>
            <w:tcW w:w="6014" w:type="dxa"/>
            <w:tcBorders>
              <w:top w:val="single" w:sz="4" w:space="0" w:color="auto"/>
              <w:left w:val="single" w:sz="4" w:space="0" w:color="auto"/>
              <w:bottom w:val="single" w:sz="4" w:space="0" w:color="auto"/>
              <w:right w:val="single" w:sz="4" w:space="0" w:color="auto"/>
            </w:tcBorders>
          </w:tcPr>
          <w:p w14:paraId="0B980421"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Субсидии бюджетам городских округов на создание школ креативных индустрий</w:t>
            </w:r>
          </w:p>
        </w:tc>
      </w:tr>
      <w:tr w:rsidR="001B2727" w14:paraId="6FFAE1EA" w14:textId="77777777">
        <w:trPr>
          <w:trHeight w:val="764"/>
        </w:trPr>
        <w:tc>
          <w:tcPr>
            <w:tcW w:w="988" w:type="dxa"/>
            <w:tcBorders>
              <w:top w:val="single" w:sz="4" w:space="0" w:color="auto"/>
              <w:left w:val="single" w:sz="4" w:space="0" w:color="auto"/>
              <w:bottom w:val="single" w:sz="4" w:space="0" w:color="auto"/>
              <w:right w:val="single" w:sz="4" w:space="0" w:color="auto"/>
            </w:tcBorders>
          </w:tcPr>
          <w:p w14:paraId="619C6D28"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12.1.3</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49148DD8"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905 2 02 25454 04 0001 150</w:t>
            </w:r>
          </w:p>
        </w:tc>
        <w:tc>
          <w:tcPr>
            <w:tcW w:w="6014" w:type="dxa"/>
            <w:tcBorders>
              <w:top w:val="single" w:sz="4" w:space="0" w:color="auto"/>
              <w:left w:val="single" w:sz="4" w:space="0" w:color="auto"/>
              <w:bottom w:val="single" w:sz="4" w:space="0" w:color="auto"/>
              <w:right w:val="single" w:sz="4" w:space="0" w:color="auto"/>
            </w:tcBorders>
          </w:tcPr>
          <w:p w14:paraId="34926A0A"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Субсидии бюджетам городских округов на создание модельных муниципальных библиотек (по результатам конкурсного отбора, проводимого Министерством культуры Российской Федерации)</w:t>
            </w:r>
          </w:p>
        </w:tc>
      </w:tr>
      <w:tr w:rsidR="001B2727" w14:paraId="38178538" w14:textId="77777777">
        <w:trPr>
          <w:trHeight w:val="427"/>
        </w:trPr>
        <w:tc>
          <w:tcPr>
            <w:tcW w:w="988" w:type="dxa"/>
            <w:tcBorders>
              <w:top w:val="single" w:sz="4" w:space="0" w:color="auto"/>
              <w:left w:val="single" w:sz="4" w:space="0" w:color="auto"/>
              <w:bottom w:val="single" w:sz="4" w:space="0" w:color="auto"/>
              <w:right w:val="single" w:sz="4" w:space="0" w:color="auto"/>
            </w:tcBorders>
          </w:tcPr>
          <w:p w14:paraId="06B9B783"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12.1.4</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1DC1C67A"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905 2 02 25467 04 0000 150</w:t>
            </w:r>
          </w:p>
        </w:tc>
        <w:tc>
          <w:tcPr>
            <w:tcW w:w="6014" w:type="dxa"/>
            <w:tcBorders>
              <w:top w:val="single" w:sz="4" w:space="0" w:color="auto"/>
              <w:left w:val="single" w:sz="4" w:space="0" w:color="auto"/>
              <w:bottom w:val="single" w:sz="4" w:space="0" w:color="auto"/>
              <w:right w:val="single" w:sz="4" w:space="0" w:color="auto"/>
            </w:tcBorders>
          </w:tcPr>
          <w:p w14:paraId="2DE7FE67"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Субсидии бюджетам городских округов на обеспечение развития и укрепления материально-технической базы домов культуры в населенных пунктах с числом жителей до 50 тысяч человек</w:t>
            </w:r>
          </w:p>
        </w:tc>
      </w:tr>
      <w:tr w:rsidR="001B2727" w14:paraId="2745F602" w14:textId="77777777">
        <w:trPr>
          <w:trHeight w:val="427"/>
        </w:trPr>
        <w:tc>
          <w:tcPr>
            <w:tcW w:w="988" w:type="dxa"/>
            <w:tcBorders>
              <w:top w:val="single" w:sz="4" w:space="0" w:color="auto"/>
              <w:left w:val="single" w:sz="4" w:space="0" w:color="auto"/>
              <w:bottom w:val="single" w:sz="4" w:space="0" w:color="auto"/>
              <w:right w:val="single" w:sz="4" w:space="0" w:color="auto"/>
            </w:tcBorders>
          </w:tcPr>
          <w:p w14:paraId="795E79FA"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12.1.5</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387A5459"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905 2 02 25517 04 0000 150</w:t>
            </w:r>
          </w:p>
        </w:tc>
        <w:tc>
          <w:tcPr>
            <w:tcW w:w="6014" w:type="dxa"/>
            <w:tcBorders>
              <w:top w:val="single" w:sz="4" w:space="0" w:color="auto"/>
              <w:left w:val="single" w:sz="4" w:space="0" w:color="auto"/>
              <w:bottom w:val="single" w:sz="4" w:space="0" w:color="auto"/>
              <w:right w:val="single" w:sz="4" w:space="0" w:color="auto"/>
            </w:tcBorders>
          </w:tcPr>
          <w:p w14:paraId="48029CCB"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hAnsi="Times New Roman"/>
                <w:sz w:val="24"/>
                <w:szCs w:val="24"/>
              </w:rPr>
              <w:t>Субсидии бюджетам городских округов на поддержку творческой деятельности и (или) укрепление материально-технической базы детских и кукольных театров, а также театров, расположенных в населенных пунктах с численностью населения до 300 тысяч человек</w:t>
            </w:r>
          </w:p>
        </w:tc>
      </w:tr>
      <w:tr w:rsidR="001B2727" w14:paraId="697386ED" w14:textId="77777777">
        <w:trPr>
          <w:trHeight w:val="427"/>
        </w:trPr>
        <w:tc>
          <w:tcPr>
            <w:tcW w:w="988" w:type="dxa"/>
            <w:tcBorders>
              <w:top w:val="single" w:sz="4" w:space="0" w:color="auto"/>
              <w:left w:val="single" w:sz="4" w:space="0" w:color="auto"/>
              <w:bottom w:val="single" w:sz="4" w:space="0" w:color="auto"/>
              <w:right w:val="single" w:sz="4" w:space="0" w:color="auto"/>
            </w:tcBorders>
          </w:tcPr>
          <w:p w14:paraId="41FB7189"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lastRenderedPageBreak/>
              <w:t>12.1.6</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663F6132"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905 2 02 25519 04 0001 150</w:t>
            </w:r>
          </w:p>
        </w:tc>
        <w:tc>
          <w:tcPr>
            <w:tcW w:w="6014" w:type="dxa"/>
            <w:tcBorders>
              <w:top w:val="single" w:sz="4" w:space="0" w:color="auto"/>
              <w:left w:val="single" w:sz="4" w:space="0" w:color="auto"/>
              <w:bottom w:val="single" w:sz="4" w:space="0" w:color="auto"/>
              <w:right w:val="single" w:sz="4" w:space="0" w:color="auto"/>
            </w:tcBorders>
          </w:tcPr>
          <w:p w14:paraId="28809F7F"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Субсидии бюджетам городских округов на поддержку отрасли культуры (государственная поддержка отрасли культуры)</w:t>
            </w:r>
          </w:p>
        </w:tc>
      </w:tr>
      <w:tr w:rsidR="001B2727" w14:paraId="696D39D4" w14:textId="77777777">
        <w:trPr>
          <w:trHeight w:val="427"/>
        </w:trPr>
        <w:tc>
          <w:tcPr>
            <w:tcW w:w="988" w:type="dxa"/>
            <w:tcBorders>
              <w:top w:val="single" w:sz="4" w:space="0" w:color="auto"/>
              <w:left w:val="single" w:sz="4" w:space="0" w:color="auto"/>
              <w:bottom w:val="single" w:sz="4" w:space="0" w:color="auto"/>
              <w:right w:val="single" w:sz="4" w:space="0" w:color="auto"/>
            </w:tcBorders>
          </w:tcPr>
          <w:p w14:paraId="100C305B"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12.1.7</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3EA7C902"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905 2 02 25519 04 0002 150</w:t>
            </w:r>
          </w:p>
        </w:tc>
        <w:tc>
          <w:tcPr>
            <w:tcW w:w="6014" w:type="dxa"/>
            <w:tcBorders>
              <w:top w:val="single" w:sz="4" w:space="0" w:color="auto"/>
              <w:left w:val="single" w:sz="4" w:space="0" w:color="auto"/>
              <w:bottom w:val="single" w:sz="4" w:space="0" w:color="auto"/>
              <w:right w:val="single" w:sz="4" w:space="0" w:color="auto"/>
            </w:tcBorders>
          </w:tcPr>
          <w:p w14:paraId="45D7232C"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Субсидии бюджетам городских округов на поддержку отрасли культуры (оснащение образовательных учреждений в сфере культуры (детских школ искусств по видам искусств и училищ) музыкальными инструментами, оборудованием и учебными материалами)</w:t>
            </w:r>
          </w:p>
        </w:tc>
      </w:tr>
      <w:tr w:rsidR="001B2727" w14:paraId="4A5E80B9" w14:textId="77777777">
        <w:trPr>
          <w:trHeight w:val="427"/>
        </w:trPr>
        <w:tc>
          <w:tcPr>
            <w:tcW w:w="988" w:type="dxa"/>
            <w:tcBorders>
              <w:top w:val="single" w:sz="4" w:space="0" w:color="auto"/>
              <w:left w:val="single" w:sz="4" w:space="0" w:color="auto"/>
              <w:bottom w:val="single" w:sz="4" w:space="0" w:color="auto"/>
              <w:right w:val="single" w:sz="4" w:space="0" w:color="auto"/>
            </w:tcBorders>
          </w:tcPr>
          <w:p w14:paraId="1E507AF8"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12.1.8</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108A46BA"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905 2 02 25519 04 0003 150</w:t>
            </w:r>
          </w:p>
        </w:tc>
        <w:tc>
          <w:tcPr>
            <w:tcW w:w="6014" w:type="dxa"/>
            <w:tcBorders>
              <w:top w:val="single" w:sz="4" w:space="0" w:color="auto"/>
              <w:left w:val="single" w:sz="4" w:space="0" w:color="auto"/>
              <w:bottom w:val="single" w:sz="4" w:space="0" w:color="auto"/>
              <w:right w:val="single" w:sz="4" w:space="0" w:color="auto"/>
            </w:tcBorders>
          </w:tcPr>
          <w:p w14:paraId="23C7FDC0"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Субсидии бюджетам городских округов на поддержку отрасли культуры (модернизация библиотек в части комплектования книжных фондов библиотек муниципальных образований и государственных общедоступных библиотек субъектов Российской Федерации, кроме гг. Москвы и Санкт-Петербурга)</w:t>
            </w:r>
          </w:p>
        </w:tc>
      </w:tr>
      <w:tr w:rsidR="001B2727" w14:paraId="2EDE3D3B" w14:textId="77777777">
        <w:trPr>
          <w:trHeight w:val="427"/>
        </w:trPr>
        <w:tc>
          <w:tcPr>
            <w:tcW w:w="988" w:type="dxa"/>
            <w:tcBorders>
              <w:top w:val="single" w:sz="4" w:space="0" w:color="auto"/>
              <w:left w:val="single" w:sz="4" w:space="0" w:color="auto"/>
              <w:bottom w:val="single" w:sz="4" w:space="0" w:color="auto"/>
              <w:right w:val="single" w:sz="4" w:space="0" w:color="auto"/>
            </w:tcBorders>
          </w:tcPr>
          <w:p w14:paraId="267D081C"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12.1.9</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25ACD7EA"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905 2 02 25519 04 0005 150</w:t>
            </w:r>
          </w:p>
        </w:tc>
        <w:tc>
          <w:tcPr>
            <w:tcW w:w="6014" w:type="dxa"/>
            <w:tcBorders>
              <w:top w:val="single" w:sz="4" w:space="0" w:color="auto"/>
              <w:left w:val="single" w:sz="4" w:space="0" w:color="auto"/>
              <w:bottom w:val="single" w:sz="4" w:space="0" w:color="auto"/>
              <w:right w:val="single" w:sz="4" w:space="0" w:color="auto"/>
            </w:tcBorders>
          </w:tcPr>
          <w:p w14:paraId="72E3F942"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Субсидии бюджетам городских округов на поддержку отрасли культуры (государственная поддержка лучших сельских учреждений культуры и лучших работников сельских учреждений культуры)</w:t>
            </w:r>
          </w:p>
        </w:tc>
      </w:tr>
      <w:tr w:rsidR="001B2727" w14:paraId="44BB7306" w14:textId="77777777">
        <w:trPr>
          <w:trHeight w:val="427"/>
        </w:trPr>
        <w:tc>
          <w:tcPr>
            <w:tcW w:w="988" w:type="dxa"/>
            <w:tcBorders>
              <w:top w:val="single" w:sz="4" w:space="0" w:color="auto"/>
              <w:left w:val="single" w:sz="4" w:space="0" w:color="auto"/>
              <w:bottom w:val="single" w:sz="4" w:space="0" w:color="auto"/>
              <w:right w:val="single" w:sz="4" w:space="0" w:color="auto"/>
            </w:tcBorders>
          </w:tcPr>
          <w:p w14:paraId="1EDFDBC6"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12.1.10</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0CFEFE85"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905 2 02 25590 04 0000 150</w:t>
            </w:r>
          </w:p>
        </w:tc>
        <w:tc>
          <w:tcPr>
            <w:tcW w:w="6014" w:type="dxa"/>
            <w:tcBorders>
              <w:top w:val="single" w:sz="4" w:space="0" w:color="auto"/>
              <w:left w:val="single" w:sz="4" w:space="0" w:color="auto"/>
              <w:bottom w:val="single" w:sz="4" w:space="0" w:color="auto"/>
              <w:right w:val="single" w:sz="4" w:space="0" w:color="auto"/>
            </w:tcBorders>
          </w:tcPr>
          <w:p w14:paraId="2D76E1A6"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Субсидии бюджетам городских округов на техническое оснащение региональных и муниципальных музеев</w:t>
            </w:r>
          </w:p>
        </w:tc>
      </w:tr>
      <w:tr w:rsidR="001B2727" w14:paraId="2CE2319D" w14:textId="77777777">
        <w:trPr>
          <w:trHeight w:val="427"/>
        </w:trPr>
        <w:tc>
          <w:tcPr>
            <w:tcW w:w="988" w:type="dxa"/>
            <w:tcBorders>
              <w:top w:val="single" w:sz="4" w:space="0" w:color="auto"/>
              <w:left w:val="single" w:sz="4" w:space="0" w:color="auto"/>
              <w:bottom w:val="single" w:sz="4" w:space="0" w:color="auto"/>
              <w:right w:val="single" w:sz="4" w:space="0" w:color="auto"/>
            </w:tcBorders>
          </w:tcPr>
          <w:p w14:paraId="66387F39"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12.1.11</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2075A9F1"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905 2 02 29999 04 0012 150</w:t>
            </w:r>
          </w:p>
        </w:tc>
        <w:tc>
          <w:tcPr>
            <w:tcW w:w="6014" w:type="dxa"/>
            <w:tcBorders>
              <w:top w:val="single" w:sz="4" w:space="0" w:color="auto"/>
              <w:left w:val="single" w:sz="4" w:space="0" w:color="auto"/>
              <w:bottom w:val="single" w:sz="4" w:space="0" w:color="auto"/>
              <w:right w:val="single" w:sz="4" w:space="0" w:color="auto"/>
            </w:tcBorders>
          </w:tcPr>
          <w:p w14:paraId="5D053C2B"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Субсидии на 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w:t>
            </w:r>
          </w:p>
        </w:tc>
      </w:tr>
      <w:tr w:rsidR="001B2727" w14:paraId="7F654B8D" w14:textId="77777777">
        <w:trPr>
          <w:trHeight w:val="427"/>
        </w:trPr>
        <w:tc>
          <w:tcPr>
            <w:tcW w:w="988" w:type="dxa"/>
            <w:tcBorders>
              <w:top w:val="single" w:sz="4" w:space="0" w:color="auto"/>
              <w:left w:val="single" w:sz="4" w:space="0" w:color="auto"/>
              <w:bottom w:val="single" w:sz="4" w:space="0" w:color="auto"/>
              <w:right w:val="single" w:sz="4" w:space="0" w:color="auto"/>
            </w:tcBorders>
          </w:tcPr>
          <w:p w14:paraId="7C960E67"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12.1.12</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23B3725E"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905 2 02 29999 04 0018 150</w:t>
            </w:r>
          </w:p>
        </w:tc>
        <w:tc>
          <w:tcPr>
            <w:tcW w:w="6014" w:type="dxa"/>
            <w:tcBorders>
              <w:top w:val="single" w:sz="4" w:space="0" w:color="auto"/>
              <w:left w:val="single" w:sz="4" w:space="0" w:color="auto"/>
              <w:bottom w:val="single" w:sz="4" w:space="0" w:color="auto"/>
              <w:right w:val="single" w:sz="4" w:space="0" w:color="auto"/>
            </w:tcBorders>
          </w:tcPr>
          <w:p w14:paraId="363737D2"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Субсидии на оплату труда руководителей и специалистов муниципальных учреждений культуры и искусства в части выплат надбавок и доплат к тарифной ставке (должностному окладу)</w:t>
            </w:r>
          </w:p>
        </w:tc>
      </w:tr>
      <w:tr w:rsidR="001B2727" w14:paraId="13C82CA8" w14:textId="77777777">
        <w:trPr>
          <w:trHeight w:val="427"/>
        </w:trPr>
        <w:tc>
          <w:tcPr>
            <w:tcW w:w="988" w:type="dxa"/>
            <w:tcBorders>
              <w:top w:val="single" w:sz="4" w:space="0" w:color="auto"/>
              <w:left w:val="single" w:sz="4" w:space="0" w:color="auto"/>
              <w:bottom w:val="single" w:sz="4" w:space="0" w:color="auto"/>
              <w:right w:val="single" w:sz="4" w:space="0" w:color="auto"/>
            </w:tcBorders>
          </w:tcPr>
          <w:p w14:paraId="6C105F60"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12.1.13</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4B27C928"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905 2 02 29999 04 0032 150</w:t>
            </w:r>
          </w:p>
        </w:tc>
        <w:tc>
          <w:tcPr>
            <w:tcW w:w="6014" w:type="dxa"/>
            <w:tcBorders>
              <w:top w:val="single" w:sz="4" w:space="0" w:color="auto"/>
              <w:left w:val="single" w:sz="4" w:space="0" w:color="auto"/>
              <w:bottom w:val="single" w:sz="4" w:space="0" w:color="auto"/>
              <w:right w:val="single" w:sz="4" w:space="0" w:color="auto"/>
            </w:tcBorders>
          </w:tcPr>
          <w:p w14:paraId="505CD0EE"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Субсидии на достижение целевых показателей по плану мероприятий («дорожной карте») «Изменения в сфере культуры, направленные на повышение ее эффективности» в части повышения заработной платы работников культуры муниципальных учреждений культуры</w:t>
            </w:r>
          </w:p>
        </w:tc>
      </w:tr>
      <w:tr w:rsidR="001B2727" w14:paraId="192952F4" w14:textId="77777777">
        <w:trPr>
          <w:trHeight w:val="427"/>
        </w:trPr>
        <w:tc>
          <w:tcPr>
            <w:tcW w:w="988" w:type="dxa"/>
            <w:tcBorders>
              <w:top w:val="single" w:sz="4" w:space="0" w:color="auto"/>
              <w:left w:val="single" w:sz="4" w:space="0" w:color="auto"/>
              <w:bottom w:val="single" w:sz="4" w:space="0" w:color="auto"/>
              <w:right w:val="single" w:sz="4" w:space="0" w:color="auto"/>
            </w:tcBorders>
          </w:tcPr>
          <w:p w14:paraId="0165D59E"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12.1.14</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3AC0C4CC"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905 2 02 29999 04 0035 150</w:t>
            </w:r>
          </w:p>
        </w:tc>
        <w:tc>
          <w:tcPr>
            <w:tcW w:w="6014" w:type="dxa"/>
            <w:tcBorders>
              <w:top w:val="single" w:sz="4" w:space="0" w:color="auto"/>
              <w:left w:val="single" w:sz="4" w:space="0" w:color="auto"/>
              <w:bottom w:val="single" w:sz="4" w:space="0" w:color="auto"/>
              <w:right w:val="single" w:sz="4" w:space="0" w:color="auto"/>
            </w:tcBorders>
          </w:tcPr>
          <w:p w14:paraId="104A9B02"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Субсидии на реализацию проектов, отобранных по итогам проведения конкурса проектов детского и социального туризма</w:t>
            </w:r>
          </w:p>
        </w:tc>
      </w:tr>
      <w:tr w:rsidR="001B2727" w14:paraId="75D5F499" w14:textId="77777777">
        <w:trPr>
          <w:trHeight w:val="427"/>
        </w:trPr>
        <w:tc>
          <w:tcPr>
            <w:tcW w:w="988" w:type="dxa"/>
            <w:tcBorders>
              <w:top w:val="single" w:sz="4" w:space="0" w:color="auto"/>
              <w:left w:val="single" w:sz="4" w:space="0" w:color="auto"/>
              <w:bottom w:val="single" w:sz="4" w:space="0" w:color="auto"/>
              <w:right w:val="single" w:sz="4" w:space="0" w:color="auto"/>
            </w:tcBorders>
          </w:tcPr>
          <w:p w14:paraId="61600918"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12.1.15</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3C49CF3C"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905 2 02 29999 04 0039 150</w:t>
            </w:r>
          </w:p>
        </w:tc>
        <w:tc>
          <w:tcPr>
            <w:tcW w:w="6014" w:type="dxa"/>
            <w:tcBorders>
              <w:top w:val="single" w:sz="4" w:space="0" w:color="auto"/>
              <w:left w:val="single" w:sz="4" w:space="0" w:color="auto"/>
              <w:bottom w:val="single" w:sz="4" w:space="0" w:color="auto"/>
              <w:right w:val="single" w:sz="4" w:space="0" w:color="auto"/>
            </w:tcBorders>
          </w:tcPr>
          <w:p w14:paraId="76A011C0"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Субсидии на реализацию проектов, отобранных по итогам проведения конкурса проектов и направленных на создание условий для развития туризма и туристической инфраструктуры в Томской области</w:t>
            </w:r>
          </w:p>
        </w:tc>
      </w:tr>
      <w:tr w:rsidR="001B2727" w14:paraId="24A5101D" w14:textId="77777777">
        <w:trPr>
          <w:trHeight w:val="427"/>
        </w:trPr>
        <w:tc>
          <w:tcPr>
            <w:tcW w:w="988" w:type="dxa"/>
            <w:tcBorders>
              <w:top w:val="single" w:sz="4" w:space="0" w:color="auto"/>
              <w:left w:val="single" w:sz="4" w:space="0" w:color="auto"/>
              <w:bottom w:val="single" w:sz="4" w:space="0" w:color="auto"/>
              <w:right w:val="single" w:sz="4" w:space="0" w:color="auto"/>
            </w:tcBorders>
          </w:tcPr>
          <w:p w14:paraId="2C15898B"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lastRenderedPageBreak/>
              <w:t>12.1.16</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514A6BFE"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905 2 02 29999 04 0042 150</w:t>
            </w:r>
          </w:p>
        </w:tc>
        <w:tc>
          <w:tcPr>
            <w:tcW w:w="6014" w:type="dxa"/>
            <w:tcBorders>
              <w:top w:val="single" w:sz="4" w:space="0" w:color="auto"/>
              <w:left w:val="single" w:sz="4" w:space="0" w:color="auto"/>
              <w:bottom w:val="single" w:sz="4" w:space="0" w:color="auto"/>
              <w:right w:val="single" w:sz="4" w:space="0" w:color="auto"/>
            </w:tcBorders>
          </w:tcPr>
          <w:p w14:paraId="2F1DC897"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Субсидии на стимулирующие выплаты в муниципальных организациях дополнительного образования Томской области</w:t>
            </w:r>
          </w:p>
        </w:tc>
      </w:tr>
      <w:tr w:rsidR="001B2727" w14:paraId="6F8D7C60" w14:textId="77777777">
        <w:trPr>
          <w:trHeight w:val="427"/>
        </w:trPr>
        <w:tc>
          <w:tcPr>
            <w:tcW w:w="988" w:type="dxa"/>
            <w:tcBorders>
              <w:top w:val="single" w:sz="4" w:space="0" w:color="auto"/>
              <w:left w:val="single" w:sz="4" w:space="0" w:color="auto"/>
              <w:bottom w:val="single" w:sz="4" w:space="0" w:color="auto"/>
              <w:right w:val="single" w:sz="4" w:space="0" w:color="auto"/>
            </w:tcBorders>
          </w:tcPr>
          <w:p w14:paraId="6B67F868"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12.1.17</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0EB19FC0"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905 2 02 30024 04 0030 150</w:t>
            </w:r>
          </w:p>
        </w:tc>
        <w:tc>
          <w:tcPr>
            <w:tcW w:w="6014" w:type="dxa"/>
            <w:tcBorders>
              <w:top w:val="single" w:sz="4" w:space="0" w:color="auto"/>
              <w:left w:val="single" w:sz="4" w:space="0" w:color="auto"/>
              <w:bottom w:val="single" w:sz="4" w:space="0" w:color="auto"/>
              <w:right w:val="single" w:sz="4" w:space="0" w:color="auto"/>
            </w:tcBorders>
          </w:tcPr>
          <w:p w14:paraId="4F4A46DD"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Субвенции на осуществление отдельных государственных полномочий по выплате надбавок к должностному окладу педагогическим работникам муниципальных образовательных организаций</w:t>
            </w:r>
          </w:p>
        </w:tc>
      </w:tr>
      <w:tr w:rsidR="001B2727" w14:paraId="09BBD54F" w14:textId="77777777">
        <w:trPr>
          <w:trHeight w:val="1210"/>
        </w:trPr>
        <w:tc>
          <w:tcPr>
            <w:tcW w:w="988" w:type="dxa"/>
            <w:tcBorders>
              <w:top w:val="single" w:sz="4" w:space="0" w:color="auto"/>
              <w:left w:val="single" w:sz="4" w:space="0" w:color="auto"/>
              <w:bottom w:val="single" w:sz="4" w:space="0" w:color="auto"/>
              <w:right w:val="single" w:sz="4" w:space="0" w:color="auto"/>
            </w:tcBorders>
          </w:tcPr>
          <w:p w14:paraId="21E964E4"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12.1.18</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11D0359B"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905 2 19 25466 04 0000 150</w:t>
            </w:r>
          </w:p>
        </w:tc>
        <w:tc>
          <w:tcPr>
            <w:tcW w:w="6014" w:type="dxa"/>
            <w:tcBorders>
              <w:top w:val="single" w:sz="4" w:space="0" w:color="auto"/>
              <w:left w:val="single" w:sz="4" w:space="0" w:color="auto"/>
              <w:bottom w:val="single" w:sz="4" w:space="0" w:color="auto"/>
              <w:right w:val="single" w:sz="4" w:space="0" w:color="auto"/>
            </w:tcBorders>
          </w:tcPr>
          <w:p w14:paraId="7BA52650"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Возврат остатков субсидий на поддержку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 из бюджетов городских округов</w:t>
            </w:r>
          </w:p>
        </w:tc>
      </w:tr>
      <w:tr w:rsidR="001B2727" w14:paraId="076AA8DE" w14:textId="77777777">
        <w:trPr>
          <w:trHeight w:val="427"/>
        </w:trPr>
        <w:tc>
          <w:tcPr>
            <w:tcW w:w="988" w:type="dxa"/>
            <w:tcBorders>
              <w:top w:val="single" w:sz="4" w:space="0" w:color="auto"/>
              <w:left w:val="single" w:sz="4" w:space="0" w:color="auto"/>
              <w:bottom w:val="single" w:sz="4" w:space="0" w:color="auto"/>
              <w:right w:val="single" w:sz="4" w:space="0" w:color="auto"/>
            </w:tcBorders>
          </w:tcPr>
          <w:p w14:paraId="05F2F020"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12.1.19</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53F2A67C"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905 2 19 25467 04 0000 150</w:t>
            </w:r>
          </w:p>
        </w:tc>
        <w:tc>
          <w:tcPr>
            <w:tcW w:w="6014" w:type="dxa"/>
            <w:tcBorders>
              <w:top w:val="single" w:sz="4" w:space="0" w:color="auto"/>
              <w:left w:val="single" w:sz="4" w:space="0" w:color="auto"/>
              <w:bottom w:val="single" w:sz="4" w:space="0" w:color="auto"/>
              <w:right w:val="single" w:sz="4" w:space="0" w:color="auto"/>
            </w:tcBorders>
          </w:tcPr>
          <w:p w14:paraId="1EE9B8FE"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Возврат остатков субсидий на обеспечение развития и укрепления материально-технической базы домов культуры в населенных пунктах с числом жителей до 50 тысяч человек из бюджетов городских округов</w:t>
            </w:r>
          </w:p>
        </w:tc>
      </w:tr>
      <w:tr w:rsidR="001B2727" w14:paraId="72FAF005" w14:textId="77777777">
        <w:trPr>
          <w:trHeight w:val="427"/>
        </w:trPr>
        <w:tc>
          <w:tcPr>
            <w:tcW w:w="988" w:type="dxa"/>
            <w:tcBorders>
              <w:top w:val="single" w:sz="4" w:space="0" w:color="auto"/>
              <w:left w:val="single" w:sz="4" w:space="0" w:color="auto"/>
              <w:bottom w:val="single" w:sz="4" w:space="0" w:color="auto"/>
              <w:right w:val="single" w:sz="4" w:space="0" w:color="auto"/>
            </w:tcBorders>
          </w:tcPr>
          <w:p w14:paraId="21DCEFCB"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12.1.20</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33E7F97E"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905 2 19 25517 04 0000 150</w:t>
            </w:r>
          </w:p>
        </w:tc>
        <w:tc>
          <w:tcPr>
            <w:tcW w:w="6014" w:type="dxa"/>
            <w:tcBorders>
              <w:top w:val="single" w:sz="4" w:space="0" w:color="auto"/>
              <w:left w:val="single" w:sz="4" w:space="0" w:color="auto"/>
              <w:bottom w:val="single" w:sz="4" w:space="0" w:color="auto"/>
              <w:right w:val="single" w:sz="4" w:space="0" w:color="auto"/>
            </w:tcBorders>
          </w:tcPr>
          <w:p w14:paraId="655B19D5"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Возврат остатков субсидий на поддержку творческой деятельности и техническое оснащение детских и кукольных театров из бюджетов городских округов</w:t>
            </w:r>
          </w:p>
        </w:tc>
      </w:tr>
      <w:tr w:rsidR="001B2727" w14:paraId="070838B0" w14:textId="77777777">
        <w:trPr>
          <w:trHeight w:val="427"/>
        </w:trPr>
        <w:tc>
          <w:tcPr>
            <w:tcW w:w="988" w:type="dxa"/>
            <w:tcBorders>
              <w:top w:val="single" w:sz="4" w:space="0" w:color="auto"/>
              <w:left w:val="single" w:sz="4" w:space="0" w:color="auto"/>
              <w:bottom w:val="single" w:sz="4" w:space="0" w:color="auto"/>
              <w:right w:val="single" w:sz="4" w:space="0" w:color="auto"/>
            </w:tcBorders>
          </w:tcPr>
          <w:p w14:paraId="1FD6E262"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12.1.21</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11B7991B"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905 2 19 25519 04 0000 150</w:t>
            </w:r>
          </w:p>
        </w:tc>
        <w:tc>
          <w:tcPr>
            <w:tcW w:w="6014" w:type="dxa"/>
            <w:tcBorders>
              <w:top w:val="single" w:sz="4" w:space="0" w:color="auto"/>
              <w:left w:val="single" w:sz="4" w:space="0" w:color="auto"/>
              <w:bottom w:val="single" w:sz="4" w:space="0" w:color="auto"/>
              <w:right w:val="single" w:sz="4" w:space="0" w:color="auto"/>
            </w:tcBorders>
          </w:tcPr>
          <w:p w14:paraId="4B794992"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Возврат остатков субсидий на поддержку отрасли культуры из бюджетов городских округов»;</w:t>
            </w:r>
          </w:p>
        </w:tc>
      </w:tr>
      <w:tr w:rsidR="001B2727" w14:paraId="25EF1C08" w14:textId="77777777">
        <w:trPr>
          <w:trHeight w:val="313"/>
        </w:trPr>
        <w:tc>
          <w:tcPr>
            <w:tcW w:w="9979" w:type="dxa"/>
            <w:gridSpan w:val="3"/>
            <w:tcBorders>
              <w:top w:val="single" w:sz="4" w:space="0" w:color="auto"/>
              <w:left w:val="single" w:sz="4" w:space="0" w:color="auto"/>
              <w:bottom w:val="single" w:sz="4" w:space="0" w:color="auto"/>
              <w:right w:val="single" w:sz="4" w:space="0" w:color="auto"/>
            </w:tcBorders>
            <w:tcMar>
              <w:left w:w="0" w:type="dxa"/>
              <w:right w:w="0" w:type="dxa"/>
            </w:tcMar>
          </w:tcPr>
          <w:p w14:paraId="617378D3" w14:textId="77777777" w:rsidR="001B2727" w:rsidRDefault="00000000">
            <w:pPr>
              <w:autoSpaceDE w:val="0"/>
              <w:autoSpaceDN w:val="0"/>
              <w:adjustRightInd w:val="0"/>
              <w:spacing w:after="0" w:line="240" w:lineRule="auto"/>
              <w:jc w:val="center"/>
              <w:rPr>
                <w:rFonts w:ascii="Times New Roman" w:eastAsiaTheme="minorHAnsi" w:hAnsi="Times New Roman"/>
                <w:sz w:val="24"/>
                <w:szCs w:val="24"/>
                <w:lang w:eastAsia="en-US"/>
              </w:rPr>
            </w:pPr>
            <w:r>
              <w:rPr>
                <w:rFonts w:ascii="Times New Roman" w:eastAsiaTheme="minorHAnsi" w:hAnsi="Times New Roman"/>
                <w:sz w:val="24"/>
                <w:szCs w:val="24"/>
                <w:lang w:eastAsia="en-US"/>
              </w:rPr>
              <w:t>«14. Управление образования Администрации ЗАТО Северск</w:t>
            </w:r>
          </w:p>
        </w:tc>
      </w:tr>
      <w:tr w:rsidR="001B2727" w14:paraId="63A50663" w14:textId="77777777">
        <w:trPr>
          <w:trHeight w:val="250"/>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61132F87"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14.1</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381338F7"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907</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tcPr>
          <w:p w14:paraId="547D3D49"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Управление образования Администрации ЗАТО Северск</w:t>
            </w:r>
          </w:p>
        </w:tc>
      </w:tr>
      <w:tr w:rsidR="001B2727" w14:paraId="24FEB089"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4CF3013F"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14.1.1</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21839C57"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907 1 13 01994 04 0000 130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tcPr>
          <w:p w14:paraId="51116FE6"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Прочие доходы от оказания платных услуг (работ) получателями средств бюджетов городских округов</w:t>
            </w:r>
          </w:p>
        </w:tc>
      </w:tr>
      <w:tr w:rsidR="001B2727" w14:paraId="314571EF"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59C73369"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14.1.2</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4A0C3376"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907 2 02 25179 04 0001 150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tcPr>
          <w:p w14:paraId="511F1A6C"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Субсидии бюджетам городских округов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r>
      <w:tr w:rsidR="001B2727" w14:paraId="59CBCB57"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5030A95A"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14.1.3</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75DDBF21"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907 2 02 25304 04 0000 150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tcPr>
          <w:p w14:paraId="56FA423C"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Субсидии бюджетам городских округов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r>
      <w:tr w:rsidR="001B2727" w14:paraId="122F3EA6"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7A44B6BF"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14.1.4</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3923BE0A"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907 2 02 25559 04 0000 150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tcPr>
          <w:p w14:paraId="2B3E5AD4"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Субсидии бюджетам городских округов на оснащение предметных кабинетов общеобразовательных организаций средствами обучения и воспитания</w:t>
            </w:r>
          </w:p>
        </w:tc>
      </w:tr>
      <w:tr w:rsidR="001B2727" w14:paraId="48B0FFE6"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398332A8"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14.1.5</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793B3464"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907 2 02 25750 04 0002 150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tcPr>
          <w:p w14:paraId="6F55C69A"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 xml:space="preserve">Субсидии бюджетам городских округов на реализацию мероприятий по модернизации школьных систем образования (оснащение отремонтированных зданий и (или) помещений государственных и муниципальных </w:t>
            </w:r>
            <w:r>
              <w:rPr>
                <w:rFonts w:ascii="Times New Roman" w:eastAsiaTheme="minorHAnsi" w:hAnsi="Times New Roman"/>
                <w:sz w:val="24"/>
                <w:szCs w:val="24"/>
                <w:lang w:eastAsia="en-US"/>
              </w:rPr>
              <w:lastRenderedPageBreak/>
              <w:t>общеобразовательных организаций современными средствами обучения и воспитания)</w:t>
            </w:r>
          </w:p>
        </w:tc>
      </w:tr>
      <w:tr w:rsidR="001B2727" w14:paraId="54E76CDA"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4956016E"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lastRenderedPageBreak/>
              <w:t>14.1.6</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0381C1DD"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907 2 02 29999 04 0012 150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tcPr>
          <w:p w14:paraId="23F6FA27"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Субсидии на 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w:t>
            </w:r>
          </w:p>
        </w:tc>
      </w:tr>
      <w:tr w:rsidR="001B2727" w14:paraId="488FED50"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4D47DA5C"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14.1.7</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5890DC3A"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907 2 02 29999 04 0025 150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tcPr>
          <w:p w14:paraId="485D90FC"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Субсидии на повышение квалификации школьных команд общеобразовательных организаций</w:t>
            </w:r>
          </w:p>
        </w:tc>
      </w:tr>
      <w:tr w:rsidR="001B2727" w14:paraId="65971A27"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548FE0C4"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14.1.8</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2EAE9CB7"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907 2 02 29999 04 0026 150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tcPr>
          <w:p w14:paraId="7BBEE654"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Субсидии на обеспечение антитеррористической защиты отремонтированных зданий общеобразовательных организаций</w:t>
            </w:r>
          </w:p>
        </w:tc>
      </w:tr>
      <w:tr w:rsidR="001B2727" w14:paraId="7387121B"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70D32AE6"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14.1.9</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7021A67F"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907 2 02 29999 04 0033 150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tcPr>
          <w:p w14:paraId="55FD5A89"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Субсидии на организацию предоставления общедоступного и бесплатного начального общего, основного общего, среднего общего образования по основным общеобразовательным программам в части обеспечения расходов на содержание зданий, оплаты коммунальных услуг и прочих расходов, не связанных с обеспечением реализации основных общеобразовательных программ, за исключением расходов на капитальный ремонт, в муниципальных общеобразовательных организациях, осуществляющих образовательную деятельность только по адаптированным основным общеобразовательным программам, и муниципальных санаторных общеобразовательных организациях</w:t>
            </w:r>
          </w:p>
        </w:tc>
      </w:tr>
      <w:tr w:rsidR="001B2727" w14:paraId="03FB1576"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1FCE9BEF"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14.1.10</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5440D8B2"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907 2 02 29999 04 0034 150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tcPr>
          <w:p w14:paraId="56C5F955"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Субсидии на обеспечение обучающихся с ограниченными возможностями здоровья, не проживающих в муниципальных образовательных организациях, осуществляющих образовательную деятельность по основным общеобразовательным программам, бесплатным двухразовым питанием</w:t>
            </w:r>
          </w:p>
        </w:tc>
      </w:tr>
      <w:tr w:rsidR="001B2727" w14:paraId="52AD45E3"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527312B4"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14.1.11</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23A15E21"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907 2 02 29999 04 0040 150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tcPr>
          <w:p w14:paraId="00A4F08F"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Субсидии на обеспечение учебными комплектами в соответствии с федеральными государственными образовательными стандартами муниципальных общеобразовательных организаций</w:t>
            </w:r>
          </w:p>
        </w:tc>
      </w:tr>
      <w:tr w:rsidR="001B2727" w14:paraId="630A5E21"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5C5EE82F"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14.1.12</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3FFE4CC2"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907 2 02 29999 04 0042 150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tcPr>
          <w:p w14:paraId="19D387B8"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Субсидии на стимулирующие выплаты в муниципальных организациях дополнительного образования Томской области</w:t>
            </w:r>
          </w:p>
        </w:tc>
      </w:tr>
      <w:tr w:rsidR="001B2727" w14:paraId="13288CBF"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1FCA1259"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14.1.13</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262EAB90"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907 2 02 29999 04 0056 150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tcPr>
          <w:p w14:paraId="677874DF"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 xml:space="preserve">Субсидии на достижение целевых показателей по плану мероприятий («дорожной карте») «Изменения в отраслях социальной сферы, направленные на повышение эффективности здравоохранения Томской области» в части повышения заработной платы работников муниципальных образовательных </w:t>
            </w:r>
            <w:r>
              <w:rPr>
                <w:rFonts w:ascii="Times New Roman" w:eastAsiaTheme="minorHAnsi" w:hAnsi="Times New Roman"/>
                <w:sz w:val="24"/>
                <w:szCs w:val="24"/>
                <w:lang w:eastAsia="en-US"/>
              </w:rPr>
              <w:lastRenderedPageBreak/>
              <w:t>организаций, занимающих должности среднего медицинского персонала</w:t>
            </w:r>
          </w:p>
        </w:tc>
      </w:tr>
      <w:tr w:rsidR="001B2727" w14:paraId="65B4986C"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15AC26EC"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lastRenderedPageBreak/>
              <w:t>14.1.14</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085DF3AB"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907 2 02 30024 04 0010 150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tcPr>
          <w:p w14:paraId="1759A8FC"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Субвенции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в Томской области, обеспечение дополнительного образования детей в муниципальных общеобразовательных организациях в Томской области</w:t>
            </w:r>
          </w:p>
        </w:tc>
      </w:tr>
      <w:tr w:rsidR="001B2727" w14:paraId="02889EB1"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5C484F02"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14.1.15</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5D0BEF85"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907 2 02 30024 04 0015 150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tcPr>
          <w:p w14:paraId="2DF09B75"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Субвенции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Томской области</w:t>
            </w:r>
          </w:p>
        </w:tc>
      </w:tr>
      <w:tr w:rsidR="001B2727" w14:paraId="59487CF5"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4E3C8ED8"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14.1.16</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0440C433"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907 2 02 30024 04 0030 150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tcPr>
          <w:p w14:paraId="43B386D5"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Субвенции на осуществление отдельных государственных полномочий по выплате надбавок к должностному окладу педагогическим работникам муниципальных образовательных организаций</w:t>
            </w:r>
          </w:p>
        </w:tc>
      </w:tr>
      <w:tr w:rsidR="001B2727" w14:paraId="4B834589"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4CEEAC34"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14.1.17</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7B5121A0"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907 2 02 30024 04 0101 150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tcPr>
          <w:p w14:paraId="7283F60D"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Субвенции на осуществление отдельных государственных полномочий по опеке и попечительству в отношении несовершеннолетних граждан</w:t>
            </w:r>
          </w:p>
        </w:tc>
      </w:tr>
      <w:tr w:rsidR="001B2727" w14:paraId="7C052B4C"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060F7981"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14.1.18</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1AB51073"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907 2 02 30024 04 0150 150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tcPr>
          <w:p w14:paraId="2F44C34D"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Субвенции на осуществление отдельных государственных полномочий по обеспечению одеждой, обувью, мягким инвентарем, оборудованием и единовременным денежным пособием детей-сирот и детей, оставшихся без попечения родителей, а также лиц из числа детей-сирот и детей, оставшихся без попечения родителей, - выпускников муниципальных образовательных организаций, находящихся (находившихся) под опекой (попечительством) или в приемных семьях, и выпускников частных общеобразовательных организаций, находящихся (находившихся) под опекой (попечительством), в приемных семьях</w:t>
            </w:r>
          </w:p>
        </w:tc>
      </w:tr>
      <w:tr w:rsidR="001B2727" w14:paraId="4F7E26E4"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6D5B0A01"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14.1.19</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589BAAE5"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907 2 02 30024 04 0215 150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tcPr>
          <w:p w14:paraId="66F7E7A2"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Субвенции на осуществление отдельных государственных полномочий по обеспечению предоставления бесплатной методической, психолого-педагогической, диагностической и консультативной помощи, в том числе в дошкольных образовательных организациях и общеобразовательных организациях, если в них созданы соответствующие консультационные центры, родителям (законным представителям) несовершеннолетних обучающихся, обеспечивающих получение детьми дошкольного образования в форме семейного образования</w:t>
            </w:r>
          </w:p>
        </w:tc>
      </w:tr>
      <w:tr w:rsidR="001B2727" w14:paraId="09A17427"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35A6C807"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lastRenderedPageBreak/>
              <w:t>14.1.20</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5A548E28"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907 2 02 30024 04 0245 150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tcPr>
          <w:p w14:paraId="78DE77A9"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Субвенции на осуществление отдельных государственных полномочий по обеспечению обучающихся с ограниченными возможностями здоровья,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питанием, одеждой, обувью, мягким и жестким инвентарем</w:t>
            </w:r>
          </w:p>
        </w:tc>
      </w:tr>
      <w:tr w:rsidR="001B2727" w14:paraId="5808EFD5"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11F1A30F"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14.1.21</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7E093456"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907 2 02 30027 04 0113 150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tcPr>
          <w:p w14:paraId="4229C8CB"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Субвенции бюджетам городских округов на содержание ребенка, находящегося под опекой, попечительством, а также вознаграждение, причитающееся опекуну (попечителю), приемному родителю (на ежемесячную выплату денежных средств опекунам (попечителям) на содержание детей и обеспечение денежными средствами лиц из числа детей-сирот и детей, оставшихся без попечения родителей, находившихся под опекой (попечительством), в приемной семье и продолжающих обучение в муниципальных общеобразовательных организациях)</w:t>
            </w:r>
          </w:p>
        </w:tc>
      </w:tr>
      <w:tr w:rsidR="001B2727" w14:paraId="6BCEDD3A"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69E5A148"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14.1.22</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29693E5E"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907 2 02 30027 04 0114 150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tcPr>
          <w:p w14:paraId="458A759D"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Субвенции бюджетам городских округов на содержание ребенка, находящегося под опекой, попечительством, а также вознаграждение, причитающееся опекуну (попечителю), приемному родителю (на содержание приемных семей, включающее в себя денежные средства приемным семьям на содержание детей и ежемесячную выплату вознаграждения, причитающегося приемным родителям)</w:t>
            </w:r>
          </w:p>
        </w:tc>
      </w:tr>
      <w:tr w:rsidR="001B2727" w14:paraId="722A8D90"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7A09E810"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14.1.23</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6918A087"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907 2 02 35304 04 0246 150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tcPr>
          <w:p w14:paraId="70D3387A"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Субвенции бюджетам городских округов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 (обеспечение обучающихся с ограниченными возможностями здоровья,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питанием, одеждой, обувью, мягким и жестким инвентарем, в части организации бесплатного горячего питания обучающихся, получающих начальное общее образование в муниципальных образовательных организациях)</w:t>
            </w:r>
          </w:p>
        </w:tc>
      </w:tr>
      <w:tr w:rsidR="001B2727" w14:paraId="47617809"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6585C738"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14.1.24</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58389D90"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907 2 02 45050 04 0000 150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tcPr>
          <w:p w14:paraId="0F017E93"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 xml:space="preserve">Межбюджетные трансферты, передаваемые бюджетам городских округов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субъектов Российской </w:t>
            </w:r>
            <w:r>
              <w:rPr>
                <w:rFonts w:ascii="Times New Roman" w:eastAsiaTheme="minorHAnsi" w:hAnsi="Times New Roman"/>
                <w:sz w:val="24"/>
                <w:szCs w:val="24"/>
                <w:lang w:eastAsia="en-US"/>
              </w:rPr>
              <w:lastRenderedPageBreak/>
              <w:t>Федерации, города Байконура и федеральной территории «Сириус», муниципальных общеобразовательных организаций и профессиональных образовательных организаций</w:t>
            </w:r>
          </w:p>
        </w:tc>
      </w:tr>
      <w:tr w:rsidR="001B2727" w14:paraId="3845D35A"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0146D8AD"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lastRenderedPageBreak/>
              <w:t>14.1.25</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15F30B70"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907 2 02 45303 04 0000 150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tcPr>
          <w:p w14:paraId="280A9012"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Межбюджетные трансферты, передаваемые бюджетам городских округов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r>
      <w:tr w:rsidR="001B2727" w14:paraId="2BCFABFC"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69C9E67E"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14.1.26</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019C5A2D"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907 2 02 49999 04 0020 150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tcPr>
          <w:p w14:paraId="663C2120"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 xml:space="preserve">Прочие межбюджетные трансферты на обеспечение одноразовым бесплатным питанием обучающихся в муниципальных общеобразовательных организациях, указанных в </w:t>
            </w:r>
            <w:hyperlink r:id="rId9">
              <w:r>
                <w:rPr>
                  <w:rFonts w:ascii="Times New Roman" w:eastAsiaTheme="minorHAnsi" w:hAnsi="Times New Roman"/>
                  <w:sz w:val="24"/>
                  <w:szCs w:val="24"/>
                  <w:lang w:eastAsia="en-US"/>
                </w:rPr>
                <w:t>пункте 4 части 1 статьи 4</w:t>
              </w:r>
            </w:hyperlink>
            <w:r>
              <w:rPr>
                <w:rFonts w:ascii="Times New Roman" w:eastAsiaTheme="minorHAnsi" w:hAnsi="Times New Roman"/>
                <w:sz w:val="24"/>
                <w:szCs w:val="24"/>
                <w:lang w:eastAsia="en-US"/>
              </w:rPr>
              <w:t xml:space="preserve"> Закона Томской области от 5 июня 2024 года № 47-ОЗ «О дополнительных мерах социальной поддержки многодетных семей»</w:t>
            </w:r>
          </w:p>
        </w:tc>
      </w:tr>
      <w:tr w:rsidR="001B2727" w14:paraId="63FC99BC"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59059BF1"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14.1.27</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473C4BA2"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907 2 02 49999 04 0025 150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tcPr>
          <w:p w14:paraId="6F2E72F2"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 xml:space="preserve">Прочие межбюджетные трансферты на частичную оплату стоимости питания отдельных категорий обучающихся в муниципальных общеобразовательных организациях Томской области, за исключением обучающихся с ограниченными возможностями здоровья, обучающихся по образовательным программам начального общего образования и обучающихся, указанных в </w:t>
            </w:r>
            <w:hyperlink r:id="rId10">
              <w:r>
                <w:rPr>
                  <w:rFonts w:ascii="Times New Roman" w:eastAsiaTheme="minorHAnsi" w:hAnsi="Times New Roman"/>
                  <w:sz w:val="24"/>
                  <w:szCs w:val="24"/>
                  <w:lang w:eastAsia="en-US"/>
                </w:rPr>
                <w:t>пункте 4 части 1 статьи 4</w:t>
              </w:r>
            </w:hyperlink>
            <w:r>
              <w:rPr>
                <w:rFonts w:ascii="Times New Roman" w:eastAsiaTheme="minorHAnsi" w:hAnsi="Times New Roman"/>
                <w:sz w:val="24"/>
                <w:szCs w:val="24"/>
                <w:lang w:eastAsia="en-US"/>
              </w:rPr>
              <w:t xml:space="preserve"> Закона Томской области от 5 июня 2024 года № 47-ОЗ «О дополнительных мерах социальной поддержки многодетных семей»</w:t>
            </w:r>
          </w:p>
        </w:tc>
      </w:tr>
      <w:tr w:rsidR="001B2727" w14:paraId="06D9C2C5"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6CA2A9D2"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14.1.28</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3759C60A"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907 2 02 49999 04 0029 150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tcPr>
          <w:p w14:paraId="0A0F4514"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Прочие межбюджетные трансферты на выплату ежемесячной стипендии Губернатора Томской области молодым учителям муниципальных образовательных организаций Томской области</w:t>
            </w:r>
          </w:p>
        </w:tc>
      </w:tr>
      <w:tr w:rsidR="001B2727" w14:paraId="26739F05"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6B11C360"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14.1.29</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2381227A"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907 2 02 49999 04 0040 150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tcPr>
          <w:p w14:paraId="2C146BAD"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 xml:space="preserve">Прочие межбюджетные трансферты на предоставление меры материального стимулирования гражданам, заключившим с органом местного самоуправления, отраслевым (функциональным) органом местной администрации, обладающим правами юридического лица, или муниципальной образовательной организацией договор о целевом обучении по образовательной программе высшего образования в пределах квоты приема на целевое обучение за счет бюджетных ассигнований федерального бюджета, предусматривающий обязательство гражданина по осуществлению после завершения освоения образовательной программы высшего образования в </w:t>
            </w:r>
            <w:r>
              <w:rPr>
                <w:rFonts w:ascii="Times New Roman" w:eastAsiaTheme="minorHAnsi" w:hAnsi="Times New Roman"/>
                <w:sz w:val="24"/>
                <w:szCs w:val="24"/>
                <w:lang w:eastAsia="en-US"/>
              </w:rPr>
              <w:lastRenderedPageBreak/>
              <w:t>течение срока, установленного договором о целевом обучении, трудовой деятельности в муниципальной образовательной организации на должности педагогического работника в соответствии с полученной квалификацией</w:t>
            </w:r>
          </w:p>
        </w:tc>
      </w:tr>
      <w:tr w:rsidR="001B2727" w14:paraId="4C7D838B"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3CA84E1F"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lastRenderedPageBreak/>
              <w:t>14.1.30</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1FC9C3CB"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907 2 02 49999 04 0050 150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tcPr>
          <w:p w14:paraId="1A6915FE"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Прочие межбюджетные трансферты на 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дошкольных образовательных организаций</w:t>
            </w:r>
          </w:p>
        </w:tc>
      </w:tr>
      <w:tr w:rsidR="001B2727" w14:paraId="2276942F"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062C5646"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14.1.31</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6DF668AF"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907 2 02 49999 04 0051 150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tcPr>
          <w:p w14:paraId="211AF6B0"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Прочие межбюджетные трансферты на 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общеобразовательных организаций</w:t>
            </w:r>
          </w:p>
        </w:tc>
      </w:tr>
      <w:tr w:rsidR="001B2727" w14:paraId="406EE774"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3A1F852C"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14.1.32</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6644C85E"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907 2 19 25179 04 0000 150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tcPr>
          <w:p w14:paraId="77C7A0C0"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Возврат остатков субсидий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из бюджетов городских округов</w:t>
            </w:r>
          </w:p>
        </w:tc>
      </w:tr>
      <w:tr w:rsidR="001B2727" w14:paraId="79C61A39"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79B210CC"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14.1.33</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3F3B6323"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907 2 19 25304 04 0000 150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tcPr>
          <w:p w14:paraId="64570776"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Возврат остатков субсидий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 из бюджетов городских округов</w:t>
            </w:r>
          </w:p>
        </w:tc>
      </w:tr>
      <w:tr w:rsidR="001B2727" w14:paraId="3507D376"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3FE8ED2D"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14.1.34</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65DFA38C"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907 2 19 35304 04 0000 150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tcPr>
          <w:p w14:paraId="4F9227A5"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Возврат остатков субвенций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 из бюджетов городских округов</w:t>
            </w:r>
          </w:p>
        </w:tc>
      </w:tr>
      <w:tr w:rsidR="001B2727" w14:paraId="2BD1B9D3"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08482CA3"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14.1.35</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53E529BA"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907 2 19 45303 04 0000 150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tcPr>
          <w:p w14:paraId="197EAD79"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Возврат остатков иных межбюджетных трансфертов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 из бюджетов городских округов»;</w:t>
            </w:r>
          </w:p>
        </w:tc>
      </w:tr>
      <w:tr w:rsidR="001B2727" w14:paraId="54DE5468" w14:textId="77777777">
        <w:trPr>
          <w:trHeight w:val="509"/>
        </w:trPr>
        <w:tc>
          <w:tcPr>
            <w:tcW w:w="9979" w:type="dxa"/>
            <w:gridSpan w:val="3"/>
            <w:tcBorders>
              <w:top w:val="single" w:sz="4" w:space="0" w:color="auto"/>
              <w:left w:val="single" w:sz="4" w:space="0" w:color="auto"/>
              <w:bottom w:val="single" w:sz="4" w:space="0" w:color="auto"/>
              <w:right w:val="single" w:sz="4" w:space="0" w:color="auto"/>
            </w:tcBorders>
            <w:tcMar>
              <w:left w:w="0" w:type="dxa"/>
              <w:right w:w="0" w:type="dxa"/>
            </w:tcMar>
          </w:tcPr>
          <w:p w14:paraId="27D29657" w14:textId="77777777" w:rsidR="001B2727" w:rsidRDefault="00000000">
            <w:pPr>
              <w:autoSpaceDE w:val="0"/>
              <w:autoSpaceDN w:val="0"/>
              <w:adjustRightInd w:val="0"/>
              <w:spacing w:after="0" w:line="240" w:lineRule="auto"/>
              <w:jc w:val="center"/>
              <w:rPr>
                <w:rFonts w:ascii="Times New Roman" w:eastAsiaTheme="minorHAnsi" w:hAnsi="Times New Roman"/>
                <w:sz w:val="24"/>
                <w:szCs w:val="24"/>
                <w:lang w:eastAsia="en-US"/>
              </w:rPr>
            </w:pPr>
            <w:r>
              <w:rPr>
                <w:rFonts w:ascii="Times New Roman" w:eastAsiaTheme="minorHAnsi" w:hAnsi="Times New Roman"/>
                <w:sz w:val="24"/>
                <w:szCs w:val="24"/>
                <w:lang w:eastAsia="en-US"/>
              </w:rPr>
              <w:t>«18. Управление жилищно-коммунального хозяйства, транспорта и связи Администрации ЗАТО Северск</w:t>
            </w:r>
          </w:p>
        </w:tc>
      </w:tr>
      <w:tr w:rsidR="001B2727" w14:paraId="7907386E"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7058FA96"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18.1</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20924069"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952</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tcPr>
          <w:p w14:paraId="25BDAF9F"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Управление жилищно-коммунального хозяйства, транспорта и связи Администрации ЗАТО Северск</w:t>
            </w:r>
          </w:p>
        </w:tc>
      </w:tr>
      <w:tr w:rsidR="001B2727" w14:paraId="4648B918"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250CD3B7"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lastRenderedPageBreak/>
              <w:t>18.1.1</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7822E1C7"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952 1 11 05034 04 0000 120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6D3C8860"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Доходы от сдачи в аренду имущества, находящегося в оперативном управлении органов управления городских округов и созданных ими учреждений (за исключением имущества муниципальных бюджетных и автономных учреждений)</w:t>
            </w:r>
          </w:p>
        </w:tc>
      </w:tr>
      <w:tr w:rsidR="001B2727" w14:paraId="647F4D69"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6EF1AF0C"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18.1.2</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48D55DB0"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952 1 11 07014 04 0000 120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3C780C5E"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Доходы от перечисления части прибыли, остающейся после уплаты налогов и иных обязательных платежей муниципальных унитарных предприятий, созданных городскими округами</w:t>
            </w:r>
          </w:p>
        </w:tc>
      </w:tr>
      <w:tr w:rsidR="001B2727" w14:paraId="17E43642"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02C99821"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18.1.3</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0ADDDB72"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952 1 11 09044 04 0002 120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7C385365"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(плата за наем жилых помещений)</w:t>
            </w:r>
          </w:p>
        </w:tc>
      </w:tr>
      <w:tr w:rsidR="001B2727" w14:paraId="0B2EF230"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29022DD0"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18.1.4</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53A44201"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952 1 14 01040 04 0000 410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5F84F81A"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Доходы от продажи квартир, находящихся в собственности городских округов</w:t>
            </w:r>
          </w:p>
        </w:tc>
      </w:tr>
      <w:tr w:rsidR="001B2727" w14:paraId="4B5E75C4"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230DCEC4"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18.1.5</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63C1F8F0"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952 1 16 07090 04 0002 140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2377F0D2"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 (плата на наем жилых помещений)</w:t>
            </w:r>
          </w:p>
        </w:tc>
      </w:tr>
      <w:tr w:rsidR="001B2727" w14:paraId="55CD19C2"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01D8B301"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18.1.6</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7157D5D2"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952 1 16 10082 04 0000 140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51B2DCCA"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Платежи в целях возмещения ущерба при расторжении муниципального контракта, финансируемого за счет средств муниципального дорожного фонда городского округа, в связи с односторонним отказом исполнителя (подрядчика) от его исполнения</w:t>
            </w:r>
          </w:p>
        </w:tc>
      </w:tr>
      <w:tr w:rsidR="001B2727" w14:paraId="0DC19CD2"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3862024A"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18.1.7</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22FEB06B"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952 1 16 11050 01 0001 140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1FC2C30D"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(за исключением вреда, причиненного окружающей среде на особо охраняемых природных территориях, вреда, причиненного водным объектам, водным биологическим ресурсам, атмосферному воздуху, почвам, недрам, объектам животного мира, занесенным в Красную книгу Российской Федерации, а также иным объектам животного мира, не относящимся к объектам охоты и рыболовства и среде их обитания), подлежащие зачислению в бюджет муниципального образования (снос зеленых насаждений на землях промышленности)</w:t>
            </w:r>
          </w:p>
        </w:tc>
      </w:tr>
      <w:tr w:rsidR="001B2727" w14:paraId="29AE100D"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57A9E89F"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18.1.8</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2C4E0EC7"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952 1 16 11050 01 0002 140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4999BB2A"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 xml:space="preserve">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(за исключением вреда, причиненного окружающей среде на особо охраняемых </w:t>
            </w:r>
            <w:r>
              <w:rPr>
                <w:rFonts w:ascii="Times New Roman" w:eastAsiaTheme="minorHAnsi" w:hAnsi="Times New Roman"/>
                <w:sz w:val="24"/>
                <w:szCs w:val="24"/>
                <w:lang w:eastAsia="en-US"/>
              </w:rPr>
              <w:lastRenderedPageBreak/>
              <w:t>природных территориях, вреда, причиненного водным объектам, водным биологическим ресурсам, атмосферному воздуху, почвам, недрам, объектам животного мира, занесенным в Красную книгу Российской Федерации, а также иным объектам животного мира, не относящимся к объектам охоты и рыболовства и среде их обитания), подлежащие зачислению в бюджет муниципального образования (прочие поступления)</w:t>
            </w:r>
          </w:p>
        </w:tc>
      </w:tr>
      <w:tr w:rsidR="001B2727" w14:paraId="333B582F"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15AA9BBE"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lastRenderedPageBreak/>
              <w:t>18.1.9</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4D257368"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952 1 16 11064 01 0000 140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30C93D24"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Платежи, уплачиваемые в целях возмещения вреда, причиняемого автомобильным дорогам местного значения тяжеловесными транспортными средствами</w:t>
            </w:r>
          </w:p>
        </w:tc>
      </w:tr>
      <w:tr w:rsidR="001B2727" w14:paraId="65930710" w14:textId="77777777">
        <w:trPr>
          <w:trHeight w:val="1176"/>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06B2CF35"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18.1.10</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14C3C659"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952 2 02 20077 04 0001 150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359D109C"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Субсидии бюджетам городских округов на софинансирование капитальных вложений в объекты муниципальной собственности (на реализацию мероприятий по модернизации коммунальной инфраструктуры)</w:t>
            </w:r>
          </w:p>
        </w:tc>
      </w:tr>
      <w:tr w:rsidR="001B2727" w14:paraId="5F93E5AC"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5482DB36"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18.1.11</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3B207DC2"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952 2 02 25154 04 0000 150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68855ED4"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Субсидии бюджетам городских округов на реализацию мероприятий по модернизации коммунальной инфраструктуры</w:t>
            </w:r>
          </w:p>
        </w:tc>
      </w:tr>
      <w:tr w:rsidR="001B2727" w14:paraId="043C9E1D"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47DEDE96" w14:textId="77777777" w:rsidR="001B2727" w:rsidRDefault="00000000">
            <w:pPr>
              <w:autoSpaceDE w:val="0"/>
              <w:autoSpaceDN w:val="0"/>
              <w:adjustRightInd w:val="0"/>
              <w:spacing w:after="0" w:line="240" w:lineRule="auto"/>
              <w:rPr>
                <w:rFonts w:ascii="Times New Roman" w:eastAsiaTheme="minorHAnsi" w:hAnsi="Times New Roman"/>
                <w:color w:val="FF0000"/>
                <w:sz w:val="24"/>
                <w:szCs w:val="24"/>
                <w:lang w:eastAsia="en-US"/>
              </w:rPr>
            </w:pPr>
            <w:r>
              <w:rPr>
                <w:rFonts w:ascii="Times New Roman" w:eastAsiaTheme="minorHAnsi" w:hAnsi="Times New Roman"/>
                <w:sz w:val="24"/>
                <w:szCs w:val="24"/>
                <w:lang w:eastAsia="en-US"/>
              </w:rPr>
              <w:t>18.1.12</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4C0DF7EF"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952 2 02 29999 04 0055 150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4EED64B0"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Субсидии на проведение капитальных ремонтов объектов коммунальной инфраструктуры в целях подготовки хозяйственного комплекса Томской области к безаварийному прохождению отопительного сезона</w:t>
            </w:r>
          </w:p>
        </w:tc>
      </w:tr>
      <w:tr w:rsidR="001B2727" w14:paraId="5C2685C1"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248A80C6"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18.1.13</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707AF548"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952 2 02 29999 04 0067 150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3820C4B1"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Субсидии на ликвидацию мест несанкционированного складирования отходов</w:t>
            </w:r>
          </w:p>
        </w:tc>
      </w:tr>
      <w:tr w:rsidR="001B2727" w14:paraId="5F4C353D"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4CE61394"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18.1.14</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318A0622"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952 2 02 29999 04 0069 150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171A1960"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eastAsiaTheme="minorHAnsi" w:cs="Times New Roman CYR"/>
                <w:sz w:val="22"/>
                <w:szCs w:val="22"/>
                <w:lang w:eastAsia="en-US"/>
              </w:rPr>
              <w:t>Субсидии на создание мест (площадок) накопления твердых коммунальных отходов</w:t>
            </w:r>
          </w:p>
        </w:tc>
      </w:tr>
      <w:tr w:rsidR="001B2727" w14:paraId="0623F5E3"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09A35C4D"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18.1.15</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5B18A21B"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952 2 02 30024 04 0021 150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5B0FBF1F"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Субвенции на 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w:t>
            </w:r>
          </w:p>
        </w:tc>
      </w:tr>
      <w:tr w:rsidR="001B2727" w14:paraId="29B67557"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2C9CAEFA"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18.1.16</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11F1786D"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952 2 02 30024 04 0022 150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77A5ABA3"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Субвенции на 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 (на осуществление управленческих функций органами местного самоуправления)</w:t>
            </w:r>
          </w:p>
        </w:tc>
      </w:tr>
      <w:tr w:rsidR="001B2727" w14:paraId="7585319A"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57C05E73"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18.1.17</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09F44570"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952 2 02 30024 04 0070 150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7B187D20"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Субвенции на осуществление отдельных государственных полномочий по регистрации и учету граждан, имеющих право на получение социальных выплат для приобретения жилья в связи с переселением из районов Крайнего Севера и приравненных к ним местностей</w:t>
            </w:r>
          </w:p>
        </w:tc>
      </w:tr>
      <w:tr w:rsidR="001B2727" w14:paraId="6017F8F3"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11CCE040"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lastRenderedPageBreak/>
              <w:t>18.1.18</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7BC3C21A"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952 2 02 30024 04 0235 150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1FFA4AE5"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Субвенции на осуществление отдельных государственных полномочий на проведение ремонта жилых помещений, единственными собственниками которых являются дети-сироты и дети, оставшиеся без попечения родителей</w:t>
            </w:r>
          </w:p>
        </w:tc>
      </w:tr>
      <w:tr w:rsidR="001B2727" w14:paraId="35D3B357"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12B6603E"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18.1.19</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7996D574"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952 2 02 30024 04 0240 150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2A87C66B"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Субвенции на осуществление отдельных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без софинансирования из федерального бюджета</w:t>
            </w:r>
          </w:p>
        </w:tc>
      </w:tr>
      <w:tr w:rsidR="001B2727" w14:paraId="26B124A4"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1593DA7D"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18.1.20</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6431A4A1"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952 2 02 30024 04 0241 150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5F85AFAB"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Субвенции на осуществление отдельных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без софинансирования из федерального бюджета (проведение исследования рынка жилых помещений независимым оценщиком)</w:t>
            </w:r>
          </w:p>
        </w:tc>
      </w:tr>
      <w:tr w:rsidR="001B2727" w14:paraId="4B639602"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74D7622B"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18.1.21</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05DE0D7A"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952 2 02 35082 04 0000 150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32B7AC8E"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Субвенции бюджетам городских округов на 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w:t>
            </w:r>
          </w:p>
        </w:tc>
      </w:tr>
      <w:tr w:rsidR="001B2727" w14:paraId="4CEB6628"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467E9D13"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18.1.22</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025CAD49"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952 2 02 49999 04 0015 150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387072A8"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Прочие межбюджетные трансферты на оказание помощи многодетным семьям, семьям, находящимся в трудной жизненной ситуации, в социально опасном положении, по приобретению, установке и обслуживанию автономных дымовых пожарных извещателей в жилых помещениях</w:t>
            </w:r>
          </w:p>
        </w:tc>
      </w:tr>
      <w:tr w:rsidR="001B2727" w14:paraId="5B03EE1C" w14:textId="77777777">
        <w:trPr>
          <w:trHeight w:val="717"/>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7DBAF62D"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18.1.23</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088320E6"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952 2 02 49999 04 0047 150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2991D778"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Прочие межбюджетные трансферты, передаваемые бюджетам городских округов (исполнение судебных актов)</w:t>
            </w:r>
          </w:p>
        </w:tc>
      </w:tr>
      <w:tr w:rsidR="001B2727" w14:paraId="642E2DE1" w14:textId="77777777">
        <w:trPr>
          <w:trHeight w:val="221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40D28801"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18.1.24</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67B8746A"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952 2 07 04050 04 0065 150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2A56EF7C"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Прочие безвозмездные поступления в бюджеты городских округов (средства заинтересованных лиц - собственников помещений в многоквартирных домах, собственников иных зданий и сооружений, расположенных в границах дворовых территорий, направляемые на выполнение дополнительного перечня работ по благоустройству дворовых территорий в рамках муниципальной программы «Формирование современной городской среды ЗАТО Северск»)</w:t>
            </w:r>
          </w:p>
        </w:tc>
      </w:tr>
      <w:tr w:rsidR="001B2727" w14:paraId="12B9CE81" w14:textId="77777777">
        <w:trPr>
          <w:trHeight w:val="1096"/>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5AA2F5AA"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18.1.25</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38B76E4C"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952 2 19 35082 04 0000 150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700F36E4"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Возврат остатков субвенций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из бюджетов городских округов</w:t>
            </w:r>
          </w:p>
        </w:tc>
      </w:tr>
      <w:tr w:rsidR="001B2727" w14:paraId="4A2A7E2C" w14:textId="77777777">
        <w:trPr>
          <w:trHeight w:val="236"/>
        </w:trPr>
        <w:tc>
          <w:tcPr>
            <w:tcW w:w="9979" w:type="dxa"/>
            <w:gridSpan w:val="3"/>
            <w:tcBorders>
              <w:top w:val="single" w:sz="4" w:space="0" w:color="auto"/>
              <w:left w:val="single" w:sz="4" w:space="0" w:color="auto"/>
              <w:bottom w:val="single" w:sz="4" w:space="0" w:color="auto"/>
              <w:right w:val="single" w:sz="4" w:space="0" w:color="auto"/>
            </w:tcBorders>
            <w:tcMar>
              <w:left w:w="0" w:type="dxa"/>
              <w:right w:w="0" w:type="dxa"/>
            </w:tcMar>
          </w:tcPr>
          <w:p w14:paraId="7D33E022" w14:textId="77777777" w:rsidR="001B2727" w:rsidRDefault="00000000">
            <w:pPr>
              <w:autoSpaceDE w:val="0"/>
              <w:autoSpaceDN w:val="0"/>
              <w:adjustRightInd w:val="0"/>
              <w:spacing w:after="0" w:line="240" w:lineRule="auto"/>
              <w:jc w:val="center"/>
              <w:rPr>
                <w:rFonts w:ascii="Times New Roman" w:eastAsiaTheme="minorHAnsi" w:hAnsi="Times New Roman"/>
                <w:sz w:val="24"/>
                <w:szCs w:val="24"/>
                <w:lang w:eastAsia="en-US"/>
              </w:rPr>
            </w:pPr>
            <w:r>
              <w:rPr>
                <w:rFonts w:ascii="Times New Roman" w:eastAsiaTheme="minorHAnsi" w:hAnsi="Times New Roman"/>
                <w:sz w:val="24"/>
                <w:szCs w:val="24"/>
                <w:lang w:eastAsia="en-US"/>
              </w:rPr>
              <w:lastRenderedPageBreak/>
              <w:t>19. Управление капитального строительства Администрации ЗАТО Северск</w:t>
            </w:r>
          </w:p>
        </w:tc>
      </w:tr>
      <w:tr w:rsidR="001B2727" w14:paraId="63F995C8"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5B3747B5"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19.1</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72C6CFE8"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953</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tcPr>
          <w:p w14:paraId="5022D95D"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Управление капитального строительства Администрации ЗАТО Северск</w:t>
            </w:r>
          </w:p>
        </w:tc>
      </w:tr>
      <w:tr w:rsidR="001B2727" w14:paraId="43D0C9A7"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78F4010E"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19.1.1</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43D96967"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953 1 16 10082 04 0000 140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tcPr>
          <w:p w14:paraId="06AD5CE1"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Платежи в целях возмещения ущерба при расторжении муниципального контракта, финансируемого за счет средств муниципального дорожного фонда городского округа, в связи с односторонним отказом исполнителя (подрядчика) от его исполнения</w:t>
            </w:r>
          </w:p>
        </w:tc>
      </w:tr>
      <w:tr w:rsidR="001B2727" w14:paraId="7F12DDE2"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3BD4E210"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19.1.2</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70F143D8"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953 2 02 25424 04 0000 150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72C4B2F9"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Субсидии бюджетам городских округов на 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w:t>
            </w:r>
          </w:p>
        </w:tc>
      </w:tr>
      <w:tr w:rsidR="001B2727" w14:paraId="039C9E13"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11D728CE"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19.1.3</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06452A80"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953 2 02 25513 04 0000 150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tcPr>
          <w:p w14:paraId="267C24CD"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Субсидии бюджетам городских округов на модернизацию муниципальных учреждений культуры</w:t>
            </w:r>
          </w:p>
        </w:tc>
      </w:tr>
      <w:tr w:rsidR="001B2727" w14:paraId="3305BB6C"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2A68EAF6"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19.1.4</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160AB1B7"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953 2 02 25555 04 0000 150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tcPr>
          <w:p w14:paraId="335084DC"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Субсидии бюджетам городских округов на реализацию программ формирования современной городской среды</w:t>
            </w:r>
          </w:p>
        </w:tc>
      </w:tr>
      <w:tr w:rsidR="001B2727" w14:paraId="69CAFED8"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7DF3ED5B"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19.1.5</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11E5B512"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953 2 02 25750 04 0001 150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tcPr>
          <w:p w14:paraId="34603481"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Субсидии бюджетам городских округов на реализацию мероприятий по модернизации школьных систем образования (проведение капитального ремонта зданий (обособленных помещений) государственных (муниципальных) общеобразовательных организаций)</w:t>
            </w:r>
          </w:p>
        </w:tc>
      </w:tr>
      <w:tr w:rsidR="001B2727" w14:paraId="67A60EDD" w14:textId="77777777">
        <w:trPr>
          <w:trHeight w:val="313"/>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2B9F9756"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19.1.6</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247D832E"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953 2 02 29999 04 0001 150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tcPr>
          <w:p w14:paraId="7E1E3361"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Субсидии на ремонт улично-дорожной сети</w:t>
            </w:r>
          </w:p>
        </w:tc>
      </w:tr>
      <w:tr w:rsidR="001B2727" w14:paraId="698C279B"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68953396"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19.1.7</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3EE8F2A2"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953 2 02 29999 04 0002 150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tcPr>
          <w:p w14:paraId="09B11556"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Субсидии на финансовое обеспечение дорожной деятельности в рамках реализации регионального проекта «Региональная и местная дорожная сеть»</w:t>
            </w:r>
          </w:p>
        </w:tc>
      </w:tr>
      <w:tr w:rsidR="001B2727" w14:paraId="3823F395"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40D85B52"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19.1.8</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473435DA"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953 2 02 29999 04 0015 150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tcPr>
          <w:p w14:paraId="3902B69A"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Субсидии на реализацию мероприятий по модернизации школьных систем образования без софинансирования из федерального бюджета (проведение капитального ремонта зданий (обособленных помещений) государственных (муниципальных) общеобразовательных организаций)</w:t>
            </w:r>
          </w:p>
        </w:tc>
      </w:tr>
      <w:tr w:rsidR="001B2727" w14:paraId="4F30109C"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56447976"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19.1.9</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1BF49802"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953 2 02 29999 04 0017 150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tcPr>
          <w:p w14:paraId="11784D09"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Субсидии на реализацию мероприятий по созданию, реконструкции и поддержанию в состоянии постоянной готовности к использованию муниципальных систем оповещения населения Томской области</w:t>
            </w:r>
          </w:p>
        </w:tc>
      </w:tr>
      <w:tr w:rsidR="001B2727" w14:paraId="5952EC23"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01FA0F4F"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19.1.10</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712A0CFB"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953 2 02 29999 04 0055 150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tcPr>
          <w:p w14:paraId="7540FDBB"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Субсидии на проведение капитальных ремонтов объектов коммунальной инфраструктуры в целях подготовки хозяйственного комплекса Томской области к безаварийному прохождению отопительного сезона</w:t>
            </w:r>
          </w:p>
        </w:tc>
      </w:tr>
      <w:tr w:rsidR="001B2727" w14:paraId="234B48B8"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5D39E8A2"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19.1.11</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119E7A9A"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953 2 07 04050 04 0055 150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tcPr>
          <w:p w14:paraId="07D22111"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Прочие безвозмездные поступления в бюджеты городских округов (реализация программы «Люди и города»)</w:t>
            </w:r>
          </w:p>
        </w:tc>
      </w:tr>
      <w:tr w:rsidR="001B2727" w14:paraId="71AF7685"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1A316F85"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lastRenderedPageBreak/>
              <w:t>19.1.12</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75900F64"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953 2 19 25555 04 0000 150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tcPr>
          <w:p w14:paraId="32AB5382"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Возврат остатков субсидий на реализацию программ формирования современной городской среды из бюджетов городских округов»;</w:t>
            </w:r>
          </w:p>
        </w:tc>
      </w:tr>
      <w:tr w:rsidR="001B2727" w14:paraId="43A80E24"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7362B36A"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«20.1.2</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2C89E750"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954 2 02 25576 04 0002 150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tcPr>
          <w:p w14:paraId="417BC101"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Субсидии бюджетам городских округов на обеспечение комплексного развития сельских территорий (</w:t>
            </w:r>
            <w:r>
              <w:rPr>
                <w:rFonts w:ascii="Times New Roman" w:hAnsi="Times New Roman"/>
                <w:sz w:val="24"/>
                <w:szCs w:val="24"/>
              </w:rPr>
              <w:t>реализация проектов по благоустройству общественных пространств на сельских территориях и в сельских агломерациях</w:t>
            </w:r>
            <w:r>
              <w:rPr>
                <w:rFonts w:ascii="Times New Roman" w:eastAsiaTheme="minorHAnsi" w:hAnsi="Times New Roman"/>
                <w:sz w:val="24"/>
                <w:szCs w:val="24"/>
                <w:lang w:eastAsia="en-US"/>
              </w:rPr>
              <w:t>)</w:t>
            </w:r>
          </w:p>
        </w:tc>
      </w:tr>
      <w:tr w:rsidR="001B2727" w14:paraId="6C8AF8FB"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21335F8F"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20.1.3</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4AE5BAAE"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954 2 02 29999 04 0051 150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tcPr>
          <w:p w14:paraId="6A3774DC"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Субсидии на обеспечение комплексного развития сельских территорий (</w:t>
            </w:r>
            <w:r>
              <w:rPr>
                <w:rFonts w:ascii="Times New Roman" w:hAnsi="Times New Roman"/>
                <w:sz w:val="24"/>
                <w:szCs w:val="24"/>
              </w:rPr>
              <w:t>реализация проектов по благоустройству общественных пространств на сельских территориях и в сельских агломерациях</w:t>
            </w:r>
            <w:r>
              <w:rPr>
                <w:rFonts w:ascii="Times New Roman" w:eastAsiaTheme="minorHAnsi" w:hAnsi="Times New Roman"/>
                <w:sz w:val="24"/>
                <w:szCs w:val="24"/>
                <w:lang w:eastAsia="en-US"/>
              </w:rPr>
              <w:t>)</w:t>
            </w:r>
          </w:p>
        </w:tc>
      </w:tr>
      <w:tr w:rsidR="001B2727" w14:paraId="13D2FEA8" w14:textId="77777777">
        <w:trPr>
          <w:trHeight w:val="509"/>
        </w:trPr>
        <w:tc>
          <w:tcPr>
            <w:tcW w:w="988" w:type="dxa"/>
            <w:tcBorders>
              <w:top w:val="single" w:sz="4" w:space="0" w:color="auto"/>
              <w:left w:val="single" w:sz="4" w:space="0" w:color="auto"/>
              <w:bottom w:val="single" w:sz="4" w:space="0" w:color="auto"/>
              <w:right w:val="single" w:sz="4" w:space="0" w:color="auto"/>
            </w:tcBorders>
            <w:tcMar>
              <w:left w:w="0" w:type="dxa"/>
              <w:right w:w="0" w:type="dxa"/>
            </w:tcMar>
          </w:tcPr>
          <w:p w14:paraId="2A7EA5F4"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20.1.4</w:t>
            </w:r>
          </w:p>
        </w:tc>
        <w:tc>
          <w:tcPr>
            <w:tcW w:w="2977" w:type="dxa"/>
            <w:tcBorders>
              <w:top w:val="single" w:sz="4" w:space="0" w:color="auto"/>
              <w:left w:val="single" w:sz="4" w:space="0" w:color="auto"/>
              <w:bottom w:val="single" w:sz="4" w:space="0" w:color="auto"/>
              <w:right w:val="single" w:sz="4" w:space="0" w:color="auto"/>
            </w:tcBorders>
            <w:tcMar>
              <w:left w:w="28" w:type="dxa"/>
              <w:right w:w="28" w:type="dxa"/>
            </w:tcMar>
          </w:tcPr>
          <w:p w14:paraId="57B1435A"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954 2 02 29999 04 0052 150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tcPr>
          <w:p w14:paraId="4671B900" w14:textId="77777777" w:rsidR="001B2727"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Субсидии на</w:t>
            </w:r>
            <w:r>
              <w:rPr>
                <w:rFonts w:ascii="Times New Roman" w:hAnsi="Times New Roman"/>
                <w:sz w:val="24"/>
                <w:szCs w:val="24"/>
              </w:rPr>
              <w:t xml:space="preserve"> организацию коммунальных услуг по теплоснабжению</w:t>
            </w:r>
            <w:r>
              <w:rPr>
                <w:rFonts w:ascii="Times New Roman" w:eastAsiaTheme="minorHAnsi" w:hAnsi="Times New Roman"/>
                <w:sz w:val="24"/>
                <w:szCs w:val="24"/>
                <w:lang w:eastAsia="en-US"/>
              </w:rPr>
              <w:t>»</w:t>
            </w:r>
          </w:p>
        </w:tc>
      </w:tr>
    </w:tbl>
    <w:p w14:paraId="20803BB7" w14:textId="77777777" w:rsidR="001B2727" w:rsidRDefault="001B2727">
      <w:pPr>
        <w:pStyle w:val="ConsPlusNormal"/>
        <w:jc w:val="both"/>
        <w:rPr>
          <w:rFonts w:ascii="Times New Roman" w:hAnsi="Times New Roman" w:cs="Times New Roman"/>
          <w:sz w:val="10"/>
          <w:szCs w:val="10"/>
        </w:rPr>
      </w:pPr>
    </w:p>
    <w:p w14:paraId="727F964C" w14:textId="77777777" w:rsidR="001B2727" w:rsidRDefault="001B2727">
      <w:pPr>
        <w:pStyle w:val="ConsPlusNormal"/>
        <w:jc w:val="both"/>
        <w:rPr>
          <w:rFonts w:ascii="Times New Roman" w:hAnsi="Times New Roman" w:cs="Times New Roman"/>
          <w:sz w:val="10"/>
          <w:szCs w:val="10"/>
        </w:rPr>
      </w:pPr>
    </w:p>
    <w:sectPr w:rsidR="001B2727">
      <w:headerReference w:type="default" r:id="rId11"/>
      <w:footerReference w:type="default" r:id="rId12"/>
      <w:footerReference w:type="first" r:id="rId13"/>
      <w:pgSz w:w="11906" w:h="16838"/>
      <w:pgMar w:top="1134" w:right="567" w:bottom="993" w:left="1276" w:header="709" w:footer="64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1B2CA0" w14:textId="77777777" w:rsidR="000626A3" w:rsidRDefault="000626A3">
      <w:pPr>
        <w:spacing w:after="0" w:line="240" w:lineRule="auto"/>
      </w:pPr>
      <w:r>
        <w:separator/>
      </w:r>
    </w:p>
  </w:endnote>
  <w:endnote w:type="continuationSeparator" w:id="0">
    <w:p w14:paraId="3AFB30CF" w14:textId="77777777" w:rsidR="000626A3" w:rsidRDefault="000626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E006B" w14:textId="77777777" w:rsidR="001B2727" w:rsidRDefault="00000000">
    <w:pPr>
      <w:pStyle w:val="a8"/>
      <w:rPr>
        <w:sz w:val="16"/>
      </w:rPr>
    </w:pPr>
    <w:r>
      <w:t>Внутренний номер: 0367630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B8182" w14:textId="77777777" w:rsidR="001B2727" w:rsidRDefault="001B2727">
    <w:pPr>
      <w:spacing w:after="0" w:line="240" w:lineRule="auto"/>
    </w:pPr>
  </w:p>
  <w:p w14:paraId="4F544A31" w14:textId="77777777" w:rsidR="001B2727" w:rsidRDefault="00000000">
    <w:pPr>
      <w:pStyle w:val="a8"/>
      <w:rPr>
        <w:sz w:val="16"/>
      </w:rPr>
    </w:pPr>
    <w:r>
      <w:t>Внутренний номер: 0367630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224D75" w14:textId="77777777" w:rsidR="000626A3" w:rsidRDefault="000626A3">
      <w:pPr>
        <w:spacing w:after="0" w:line="240" w:lineRule="auto"/>
      </w:pPr>
      <w:r>
        <w:separator/>
      </w:r>
    </w:p>
  </w:footnote>
  <w:footnote w:type="continuationSeparator" w:id="0">
    <w:p w14:paraId="37263D51" w14:textId="77777777" w:rsidR="000626A3" w:rsidRDefault="000626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375947"/>
      <w:docPartObj>
        <w:docPartGallery w:val="Page Numbers (Top of Page)"/>
        <w:docPartUnique/>
      </w:docPartObj>
    </w:sdtPr>
    <w:sdtEndPr>
      <w:rPr>
        <w:sz w:val="24"/>
        <w:szCs w:val="24"/>
      </w:rPr>
    </w:sdtEndPr>
    <w:sdtContent>
      <w:p w14:paraId="6DC78EED" w14:textId="77777777" w:rsidR="001B2727" w:rsidRDefault="00000000">
        <w:pPr>
          <w:pStyle w:val="a6"/>
          <w:jc w:val="center"/>
          <w:rPr>
            <w:sz w:val="24"/>
            <w:szCs w:val="24"/>
          </w:rPr>
        </w:pPr>
        <w:r>
          <w:rPr>
            <w:sz w:val="24"/>
            <w:szCs w:val="24"/>
          </w:rPr>
          <w:fldChar w:fldCharType="begin"/>
        </w:r>
        <w:r>
          <w:rPr>
            <w:sz w:val="24"/>
            <w:szCs w:val="24"/>
          </w:rPr>
          <w:instrText>PAGE   \* MERGEFORMAT</w:instrText>
        </w:r>
        <w:r>
          <w:rPr>
            <w:sz w:val="24"/>
            <w:szCs w:val="24"/>
          </w:rPr>
          <w:fldChar w:fldCharType="separate"/>
        </w:r>
        <w:r>
          <w:rPr>
            <w:noProof/>
            <w:sz w:val="24"/>
            <w:szCs w:val="24"/>
          </w:rPr>
          <w:t>4</w:t>
        </w:r>
        <w:r>
          <w:rPr>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D923E6"/>
    <w:multiLevelType w:val="hybridMultilevel"/>
    <w:tmpl w:val="35E4F6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7894755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727"/>
    <w:rsid w:val="000626A3"/>
    <w:rsid w:val="001B2727"/>
    <w:rsid w:val="00261F42"/>
    <w:rsid w:val="00C23E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13A9A"/>
  <w15:chartTrackingRefBased/>
  <w15:docId w15:val="{4F28D80E-1644-48F5-A681-F347B79B4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CYR" w:eastAsia="Times New Roman" w:hAnsi="Times New Roman CYR"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pPr>
      <w:widowControl w:val="0"/>
      <w:autoSpaceDE w:val="0"/>
      <w:autoSpaceDN w:val="0"/>
      <w:spacing w:after="0" w:line="240" w:lineRule="auto"/>
    </w:pPr>
    <w:rPr>
      <w:rFonts w:ascii="Calibri" w:eastAsiaTheme="minorEastAsia" w:hAnsi="Calibri" w:cs="Calibri"/>
      <w:b/>
      <w:lang w:eastAsia="ru-RU"/>
    </w:rPr>
  </w:style>
  <w:style w:type="paragraph" w:styleId="a3">
    <w:name w:val="Balloon Text"/>
    <w:basedOn w:val="a"/>
    <w:link w:val="a4"/>
    <w:uiPriority w:val="99"/>
    <w:semiHidden/>
    <w:unhideWhenUsed/>
    <w:rPr>
      <w:rFonts w:ascii="Segoe UI" w:hAnsi="Segoe UI" w:cs="Segoe UI"/>
      <w:sz w:val="18"/>
      <w:szCs w:val="18"/>
    </w:rPr>
  </w:style>
  <w:style w:type="character" w:customStyle="1" w:styleId="a4">
    <w:name w:val="Текст выноски Знак"/>
    <w:basedOn w:val="a0"/>
    <w:link w:val="a3"/>
    <w:uiPriority w:val="99"/>
    <w:semiHidden/>
    <w:rPr>
      <w:rFonts w:ascii="Segoe UI" w:eastAsia="Times New Roman" w:hAnsi="Segoe UI" w:cs="Segoe UI"/>
      <w:sz w:val="18"/>
      <w:szCs w:val="18"/>
      <w:lang w:eastAsia="ru-RU"/>
    </w:rPr>
  </w:style>
  <w:style w:type="character" w:styleId="a5">
    <w:name w:val="Hyperlink"/>
    <w:basedOn w:val="a0"/>
    <w:uiPriority w:val="99"/>
    <w:semiHidden/>
    <w:unhideWhenUsed/>
    <w:rPr>
      <w:color w:val="0563C1" w:themeColor="hyperlink"/>
      <w:u w:val="single"/>
    </w:rPr>
  </w:style>
  <w:style w:type="paragraph" w:styleId="a6">
    <w:name w:val="header"/>
    <w:basedOn w:val="a"/>
    <w:link w:val="a7"/>
    <w:uiPriority w:val="99"/>
    <w:unhideWhenUsed/>
    <w:pPr>
      <w:tabs>
        <w:tab w:val="center" w:pos="4677"/>
        <w:tab w:val="right" w:pos="9355"/>
      </w:tabs>
      <w:spacing w:after="0" w:line="240" w:lineRule="auto"/>
    </w:pPr>
  </w:style>
  <w:style w:type="character" w:customStyle="1" w:styleId="a7">
    <w:name w:val="Верхний колонтитул Знак"/>
    <w:basedOn w:val="a0"/>
    <w:link w:val="a6"/>
    <w:uiPriority w:val="99"/>
    <w:rPr>
      <w:rFonts w:ascii="Times New Roman CYR" w:eastAsia="Times New Roman" w:hAnsi="Times New Roman CYR" w:cs="Times New Roman"/>
      <w:sz w:val="20"/>
      <w:szCs w:val="20"/>
      <w:lang w:eastAsia="ru-RU"/>
    </w:rPr>
  </w:style>
  <w:style w:type="paragraph" w:styleId="a8">
    <w:name w:val="footer"/>
    <w:basedOn w:val="a"/>
    <w:link w:val="a9"/>
    <w:unhideWhenUsed/>
    <w:pPr>
      <w:tabs>
        <w:tab w:val="center" w:pos="4677"/>
        <w:tab w:val="right" w:pos="9355"/>
      </w:tabs>
      <w:spacing w:after="0" w:line="240" w:lineRule="auto"/>
    </w:pPr>
  </w:style>
  <w:style w:type="character" w:customStyle="1" w:styleId="a9">
    <w:name w:val="Нижний колонтитул Знак"/>
    <w:basedOn w:val="a0"/>
    <w:link w:val="a8"/>
    <w:rPr>
      <w:rFonts w:ascii="Times New Roman CYR" w:eastAsia="Times New Roman" w:hAnsi="Times New Roman CYR"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0001031">
      <w:bodyDiv w:val="1"/>
      <w:marLeft w:val="0"/>
      <w:marRight w:val="0"/>
      <w:marTop w:val="0"/>
      <w:marBottom w:val="0"/>
      <w:divBdr>
        <w:top w:val="none" w:sz="0" w:space="0" w:color="auto"/>
        <w:left w:val="none" w:sz="0" w:space="0" w:color="auto"/>
        <w:bottom w:val="none" w:sz="0" w:space="0" w:color="auto"/>
        <w:right w:val="none" w:sz="0" w:space="0" w:color="auto"/>
      </w:divBdr>
    </w:div>
    <w:div w:id="602618280">
      <w:bodyDiv w:val="1"/>
      <w:marLeft w:val="0"/>
      <w:marRight w:val="0"/>
      <w:marTop w:val="0"/>
      <w:marBottom w:val="0"/>
      <w:divBdr>
        <w:top w:val="none" w:sz="0" w:space="0" w:color="auto"/>
        <w:left w:val="none" w:sz="0" w:space="0" w:color="auto"/>
        <w:bottom w:val="none" w:sz="0" w:space="0" w:color="auto"/>
        <w:right w:val="none" w:sz="0" w:space="0" w:color="auto"/>
      </w:divBdr>
    </w:div>
    <w:div w:id="947855640">
      <w:bodyDiv w:val="1"/>
      <w:marLeft w:val="0"/>
      <w:marRight w:val="0"/>
      <w:marTop w:val="0"/>
      <w:marBottom w:val="0"/>
      <w:divBdr>
        <w:top w:val="none" w:sz="0" w:space="0" w:color="auto"/>
        <w:left w:val="none" w:sz="0" w:space="0" w:color="auto"/>
        <w:bottom w:val="none" w:sz="0" w:space="0" w:color="auto"/>
        <w:right w:val="none" w:sz="0" w:space="0" w:color="auto"/>
      </w:divBdr>
    </w:div>
    <w:div w:id="1176195031">
      <w:bodyDiv w:val="1"/>
      <w:marLeft w:val="0"/>
      <w:marRight w:val="0"/>
      <w:marTop w:val="0"/>
      <w:marBottom w:val="0"/>
      <w:divBdr>
        <w:top w:val="none" w:sz="0" w:space="0" w:color="auto"/>
        <w:left w:val="none" w:sz="0" w:space="0" w:color="auto"/>
        <w:bottom w:val="none" w:sz="0" w:space="0" w:color="auto"/>
        <w:right w:val="none" w:sz="0" w:space="0" w:color="auto"/>
      </w:divBdr>
    </w:div>
    <w:div w:id="2099978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523865"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ogin.consultant.ru/link/?req=doc&amp;base=RLAW091&amp;n=198048&amp;dst=100020" TargetMode="External"/><Relationship Id="rId4" Type="http://schemas.openxmlformats.org/officeDocument/2006/relationships/settings" Target="settings.xml"/><Relationship Id="rId9" Type="http://schemas.openxmlformats.org/officeDocument/2006/relationships/hyperlink" Target="https://login.consultant.ru/link/?req=doc&amp;base=RLAW091&amp;n=198048&amp;dst=10002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2B7005-9707-4901-95CD-3041BBDA2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1</Pages>
  <Words>4151</Words>
  <Characters>23662</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Финансовое управление</Company>
  <LinksUpToDate>false</LinksUpToDate>
  <CharactersWithSpaces>27758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Парфененко А.В.</dc:creator>
  <cp:keywords/>
  <dc:description/>
  <cp:lastModifiedBy>Trofimova</cp:lastModifiedBy>
  <cp:revision>54</cp:revision>
  <cp:lastPrinted>2026-01-20T02:50:00Z</cp:lastPrinted>
  <dcterms:created xsi:type="dcterms:W3CDTF">2025-11-14T06:45:00Z</dcterms:created>
  <dcterms:modified xsi:type="dcterms:W3CDTF">2026-01-26T03:24:00Z</dcterms:modified>
</cp:coreProperties>
</file>