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27FFB9" w14:textId="77777777" w:rsidR="00E328DF" w:rsidRPr="0080227D" w:rsidRDefault="00E328DF" w:rsidP="00E328DF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222"/>
      </w:tblGrid>
      <w:tr w:rsidR="00E328DF" w:rsidRPr="00A237B9" w14:paraId="02D33AE3" w14:textId="77777777" w:rsidTr="00E328DF"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17E26E91" w14:textId="77777777" w:rsidR="00DD4D50" w:rsidRDefault="00E328DF" w:rsidP="00DD4D50">
            <w:pPr>
              <w:widowControl w:val="0"/>
              <w:jc w:val="center"/>
              <w:rPr>
                <w:rFonts w:eastAsiaTheme="minorEastAsia" w:cs="PT Astra Serif"/>
                <w:sz w:val="24"/>
                <w:szCs w:val="24"/>
                <w:highlight w:val="white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Об утверждении Порядка предоставления субсидии из </w:t>
            </w:r>
            <w:proofErr w:type="gramStart"/>
            <w:r w:rsidRPr="00A237B9">
              <w:rPr>
                <w:rFonts w:ascii="Times New Roman" w:hAnsi="Times New Roman"/>
                <w:sz w:val="24"/>
                <w:szCs w:val="24"/>
              </w:rPr>
              <w:t>бюджета</w:t>
            </w:r>
            <w:proofErr w:type="gramEnd"/>
            <w:r w:rsidRPr="00A237B9">
              <w:rPr>
                <w:rFonts w:ascii="Times New Roman" w:hAnsi="Times New Roman"/>
                <w:sz w:val="24"/>
                <w:szCs w:val="24"/>
              </w:rPr>
              <w:t xml:space="preserve"> ЗАТО Северск </w:t>
            </w:r>
            <w:r w:rsidR="00DD4D50" w:rsidRPr="005B1D9D">
              <w:rPr>
                <w:rFonts w:eastAsiaTheme="minorEastAsia" w:cs="PT Astra Serif"/>
                <w:bCs/>
                <w:sz w:val="24"/>
                <w:szCs w:val="24"/>
                <w:highlight w:val="white"/>
              </w:rPr>
              <w:t>на организацию коммунальных услуг по теплоснабжению</w:t>
            </w:r>
            <w:r w:rsidR="00DD4D50">
              <w:rPr>
                <w:rFonts w:eastAsiaTheme="minorEastAsia" w:cs="PT Astra Serif"/>
                <w:bCs/>
                <w:sz w:val="24"/>
                <w:szCs w:val="24"/>
              </w:rPr>
              <w:t xml:space="preserve"> </w:t>
            </w:r>
            <w:r w:rsidR="00DD4D5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теплоснабжающей организации, </w:t>
            </w:r>
            <w:r w:rsidR="00DD4D50">
              <w:rPr>
                <w:rFonts w:ascii="Times New Roman" w:hAnsi="Times New Roman"/>
                <w:sz w:val="24"/>
                <w:szCs w:val="24"/>
              </w:rPr>
              <w:t>осуществляющей деятельность на внегородских территориях ЗАТО Северск,</w:t>
            </w:r>
            <w:r w:rsidR="00DD4D50" w:rsidRPr="00CB37D8">
              <w:rPr>
                <w:rFonts w:eastAsiaTheme="minorEastAsia" w:cs="PT Astra Serif"/>
                <w:sz w:val="24"/>
                <w:szCs w:val="24"/>
                <w:highlight w:val="white"/>
              </w:rPr>
              <w:t xml:space="preserve"> </w:t>
            </w:r>
            <w:r w:rsidR="00DD4D50">
              <w:rPr>
                <w:rFonts w:eastAsiaTheme="minorEastAsia" w:cs="PT Astra Serif"/>
                <w:sz w:val="24"/>
                <w:szCs w:val="24"/>
                <w:highlight w:val="white"/>
              </w:rPr>
              <w:t xml:space="preserve">использующей в качестве </w:t>
            </w:r>
          </w:p>
          <w:p w14:paraId="238A11A2" w14:textId="0A859907" w:rsidR="00E328DF" w:rsidRPr="00A237B9" w:rsidRDefault="00DD4D50" w:rsidP="00DD4D50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Theme="minorEastAsia" w:cs="PT Astra Serif"/>
                <w:sz w:val="24"/>
                <w:szCs w:val="24"/>
                <w:highlight w:val="white"/>
              </w:rPr>
              <w:t>т</w:t>
            </w:r>
            <w:r>
              <w:rPr>
                <w:rFonts w:eastAsiaTheme="minorEastAsia" w:cs="PT Astra Serif"/>
                <w:sz w:val="24"/>
                <w:szCs w:val="24"/>
                <w:highlight w:val="white"/>
              </w:rPr>
              <w:t>оплива</w:t>
            </w:r>
            <w:r>
              <w:rPr>
                <w:rFonts w:eastAsiaTheme="minorEastAsia" w:cs="PT Astra Serif"/>
                <w:sz w:val="24"/>
                <w:szCs w:val="24"/>
                <w:highlight w:val="white"/>
              </w:rPr>
              <w:t xml:space="preserve"> </w:t>
            </w:r>
            <w:r>
              <w:rPr>
                <w:rFonts w:eastAsiaTheme="minorEastAsia" w:cs="PT Astra Serif"/>
                <w:sz w:val="24"/>
                <w:szCs w:val="24"/>
                <w:highlight w:val="white"/>
              </w:rPr>
              <w:t>жидкое топливо</w:t>
            </w:r>
          </w:p>
        </w:tc>
      </w:tr>
    </w:tbl>
    <w:p w14:paraId="7C86D16E" w14:textId="77777777" w:rsidR="00E328DF" w:rsidRPr="00A237B9" w:rsidRDefault="00E328DF" w:rsidP="00E328DF">
      <w:pPr>
        <w:rPr>
          <w:rFonts w:ascii="Times New Roman" w:hAnsi="Times New Roman"/>
          <w:sz w:val="24"/>
          <w:szCs w:val="24"/>
        </w:rPr>
      </w:pPr>
    </w:p>
    <w:p w14:paraId="5B1D674B" w14:textId="77777777" w:rsidR="00E328DF" w:rsidRPr="00A237B9" w:rsidRDefault="00E328DF" w:rsidP="00E328DF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2107C3E" w14:textId="77777777" w:rsidR="00E328DF" w:rsidRDefault="00E328DF" w:rsidP="00E328DF">
      <w:pPr>
        <w:jc w:val="center"/>
        <w:rPr>
          <w:rFonts w:ascii="Times New Roman" w:hAnsi="Times New Roman"/>
          <w:sz w:val="24"/>
          <w:szCs w:val="24"/>
        </w:rPr>
      </w:pPr>
    </w:p>
    <w:p w14:paraId="1D7B21C1" w14:textId="77777777" w:rsidR="00E328DF" w:rsidRDefault="00E328DF" w:rsidP="00E328DF">
      <w:pPr>
        <w:jc w:val="center"/>
        <w:rPr>
          <w:rFonts w:ascii="Times New Roman" w:hAnsi="Times New Roman"/>
          <w:sz w:val="24"/>
          <w:szCs w:val="24"/>
        </w:rPr>
      </w:pPr>
    </w:p>
    <w:p w14:paraId="17CAAAAE" w14:textId="77777777" w:rsidR="00E328DF" w:rsidRDefault="00E328DF" w:rsidP="00E328DF">
      <w:pPr>
        <w:jc w:val="center"/>
        <w:rPr>
          <w:rFonts w:ascii="Times New Roman" w:hAnsi="Times New Roman"/>
          <w:sz w:val="24"/>
          <w:szCs w:val="24"/>
        </w:rPr>
      </w:pPr>
    </w:p>
    <w:p w14:paraId="55028637" w14:textId="77777777" w:rsidR="00E328DF" w:rsidRDefault="00E328DF" w:rsidP="00E328DF">
      <w:pPr>
        <w:jc w:val="center"/>
        <w:rPr>
          <w:rFonts w:ascii="Times New Roman" w:hAnsi="Times New Roman"/>
          <w:sz w:val="24"/>
          <w:szCs w:val="24"/>
        </w:rPr>
      </w:pPr>
    </w:p>
    <w:p w14:paraId="5CE3BDE0" w14:textId="77777777" w:rsidR="00E328DF" w:rsidRPr="00A237B9" w:rsidRDefault="00E328DF" w:rsidP="00E328DF">
      <w:pPr>
        <w:jc w:val="center"/>
        <w:rPr>
          <w:rFonts w:ascii="Times New Roman" w:hAnsi="Times New Roman"/>
          <w:sz w:val="24"/>
          <w:szCs w:val="24"/>
        </w:rPr>
      </w:pPr>
    </w:p>
    <w:p w14:paraId="27F828AC" w14:textId="2B3C9CF3" w:rsidR="00E328DF" w:rsidRPr="00DD3081" w:rsidRDefault="00E328DF" w:rsidP="00E328DF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DD3081">
        <w:rPr>
          <w:rFonts w:ascii="Times New Roman" w:hAnsi="Times New Roman"/>
          <w:sz w:val="24"/>
          <w:szCs w:val="24"/>
        </w:rPr>
        <w:t xml:space="preserve">В соответствии со </w:t>
      </w:r>
      <w:hyperlink r:id="rId7" w:history="1">
        <w:r w:rsidRPr="00DD3081">
          <w:rPr>
            <w:rFonts w:ascii="Times New Roman" w:hAnsi="Times New Roman"/>
            <w:sz w:val="24"/>
            <w:szCs w:val="24"/>
          </w:rPr>
          <w:t>статьей 78</w:t>
        </w:r>
      </w:hyperlink>
      <w:r w:rsidRPr="00DD3081">
        <w:rPr>
          <w:rFonts w:ascii="Times New Roman" w:hAnsi="Times New Roman"/>
          <w:sz w:val="24"/>
          <w:szCs w:val="24"/>
        </w:rPr>
        <w:t xml:space="preserve"> Бюджетного кодекса Российской Федерации, </w:t>
      </w:r>
      <w:hyperlink r:id="rId8" w:history="1">
        <w:r w:rsidRPr="00DD3081">
          <w:rPr>
            <w:rFonts w:ascii="Times New Roman" w:hAnsi="Times New Roman"/>
            <w:sz w:val="24"/>
            <w:szCs w:val="24"/>
          </w:rPr>
          <w:t>постановлением</w:t>
        </w:r>
      </w:hyperlink>
      <w:r w:rsidRPr="00DD3081">
        <w:rPr>
          <w:rFonts w:ascii="Times New Roman" w:hAnsi="Times New Roman"/>
          <w:sz w:val="24"/>
          <w:szCs w:val="24"/>
        </w:rPr>
        <w:t xml:space="preserve"> Правительства Российской Фед</w:t>
      </w:r>
      <w:r w:rsidR="006F5A27">
        <w:rPr>
          <w:rFonts w:ascii="Times New Roman" w:hAnsi="Times New Roman"/>
          <w:sz w:val="24"/>
          <w:szCs w:val="24"/>
        </w:rPr>
        <w:t>ерации от 25 октября 2023 г.</w:t>
      </w:r>
      <w:r w:rsidRPr="00DD3081">
        <w:rPr>
          <w:rFonts w:ascii="Times New Roman" w:hAnsi="Times New Roman"/>
          <w:sz w:val="24"/>
          <w:szCs w:val="24"/>
        </w:rPr>
        <w:t xml:space="preserve"> №</w:t>
      </w:r>
      <w:r>
        <w:rPr>
          <w:rFonts w:ascii="Times New Roman" w:hAnsi="Times New Roman"/>
          <w:sz w:val="24"/>
          <w:szCs w:val="24"/>
        </w:rPr>
        <w:t> </w:t>
      </w:r>
      <w:r w:rsidRPr="00DD3081">
        <w:rPr>
          <w:rFonts w:ascii="Times New Roman" w:hAnsi="Times New Roman"/>
          <w:sz w:val="24"/>
          <w:szCs w:val="24"/>
        </w:rPr>
        <w:t xml:space="preserve">1782 «Об утверждении общих требований к нормативным правовым актам, муниципальным правовым актам, регулирующим предоставление из бюджетов субъектов Российской Федерации, местных бюджетов субсидий, в том числе грантов в форме субсидий, юридическим лицам, индивидуальным предпринимателям, а также физическим лицам </w:t>
      </w:r>
      <w:r w:rsidR="00E92B6B" w:rsidRPr="001624F6">
        <w:rPr>
          <w:rFonts w:ascii="Times New Roman" w:hAnsi="Times New Roman"/>
          <w:sz w:val="24"/>
          <w:szCs w:val="24"/>
        </w:rPr>
        <w:t>–</w:t>
      </w:r>
      <w:r w:rsidRPr="00DD3081">
        <w:rPr>
          <w:rFonts w:ascii="Times New Roman" w:hAnsi="Times New Roman"/>
          <w:sz w:val="24"/>
          <w:szCs w:val="24"/>
        </w:rPr>
        <w:t xml:space="preserve"> производителям товаров, работ, услуг и проведение отборов получателей указанных субсидий, в том ч</w:t>
      </w:r>
      <w:r>
        <w:rPr>
          <w:rFonts w:ascii="Times New Roman" w:hAnsi="Times New Roman"/>
          <w:sz w:val="24"/>
          <w:szCs w:val="24"/>
        </w:rPr>
        <w:t>исле грантов в форме субсидий»</w:t>
      </w:r>
    </w:p>
    <w:p w14:paraId="763D1058" w14:textId="77777777" w:rsidR="00E328DF" w:rsidRPr="00A237B9" w:rsidRDefault="00E328DF" w:rsidP="00E328DF">
      <w:pPr>
        <w:jc w:val="center"/>
        <w:rPr>
          <w:rFonts w:ascii="Times New Roman" w:hAnsi="Times New Roman"/>
          <w:sz w:val="24"/>
          <w:szCs w:val="24"/>
        </w:rPr>
      </w:pPr>
    </w:p>
    <w:p w14:paraId="1FA8F336" w14:textId="77777777" w:rsidR="00E328DF" w:rsidRDefault="00E328DF" w:rsidP="00E328DF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2F87202E" w14:textId="77777777" w:rsidR="00E328DF" w:rsidRPr="00A237B9" w:rsidRDefault="00E328DF" w:rsidP="00E328DF">
      <w:pPr>
        <w:jc w:val="center"/>
        <w:rPr>
          <w:rFonts w:ascii="Times New Roman" w:hAnsi="Times New Roman"/>
          <w:sz w:val="24"/>
          <w:szCs w:val="24"/>
        </w:rPr>
      </w:pPr>
    </w:p>
    <w:p w14:paraId="6DEA5C13" w14:textId="04FF8962" w:rsidR="00E328DF" w:rsidRPr="00DD3081" w:rsidRDefault="00E328DF" w:rsidP="00DD4D50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DD3081">
        <w:rPr>
          <w:rFonts w:ascii="Times New Roman" w:hAnsi="Times New Roman"/>
          <w:sz w:val="24"/>
          <w:szCs w:val="24"/>
        </w:rPr>
        <w:t xml:space="preserve">1. Утвердить прилагаемый </w:t>
      </w:r>
      <w:r w:rsidRPr="00EF70B2">
        <w:rPr>
          <w:rFonts w:ascii="Times New Roman" w:hAnsi="Times New Roman"/>
          <w:sz w:val="24"/>
          <w:szCs w:val="24"/>
        </w:rPr>
        <w:t>Поряд</w:t>
      </w:r>
      <w:r>
        <w:rPr>
          <w:rFonts w:ascii="Times New Roman" w:hAnsi="Times New Roman"/>
          <w:sz w:val="24"/>
          <w:szCs w:val="24"/>
        </w:rPr>
        <w:t>о</w:t>
      </w:r>
      <w:r w:rsidRPr="00EF70B2">
        <w:rPr>
          <w:rFonts w:ascii="Times New Roman" w:hAnsi="Times New Roman"/>
          <w:sz w:val="24"/>
          <w:szCs w:val="24"/>
        </w:rPr>
        <w:t xml:space="preserve">к </w:t>
      </w:r>
      <w:r w:rsidRPr="00341365">
        <w:rPr>
          <w:rFonts w:ascii="Times New Roman" w:hAnsi="Times New Roman"/>
          <w:sz w:val="24"/>
          <w:szCs w:val="24"/>
        </w:rPr>
        <w:t xml:space="preserve">предоставления субсидии из </w:t>
      </w:r>
      <w:proofErr w:type="gramStart"/>
      <w:r w:rsidRPr="00341365">
        <w:rPr>
          <w:rFonts w:ascii="Times New Roman" w:hAnsi="Times New Roman"/>
          <w:sz w:val="24"/>
          <w:szCs w:val="24"/>
        </w:rPr>
        <w:t>бюджета</w:t>
      </w:r>
      <w:proofErr w:type="gramEnd"/>
      <w:r w:rsidRPr="00341365">
        <w:rPr>
          <w:rFonts w:ascii="Times New Roman" w:hAnsi="Times New Roman"/>
          <w:sz w:val="24"/>
          <w:szCs w:val="24"/>
        </w:rPr>
        <w:t xml:space="preserve"> ЗАТО</w:t>
      </w:r>
      <w:r>
        <w:rPr>
          <w:rFonts w:ascii="Times New Roman" w:hAnsi="Times New Roman"/>
          <w:sz w:val="24"/>
          <w:szCs w:val="24"/>
        </w:rPr>
        <w:t> </w:t>
      </w:r>
      <w:r w:rsidRPr="00341365">
        <w:rPr>
          <w:rFonts w:ascii="Times New Roman" w:hAnsi="Times New Roman"/>
          <w:sz w:val="24"/>
          <w:szCs w:val="24"/>
        </w:rPr>
        <w:t xml:space="preserve">Северск </w:t>
      </w:r>
      <w:r w:rsidR="00DD4D50" w:rsidRPr="005B1D9D">
        <w:rPr>
          <w:rFonts w:eastAsiaTheme="minorEastAsia" w:cs="PT Astra Serif"/>
          <w:bCs/>
          <w:sz w:val="24"/>
          <w:szCs w:val="24"/>
          <w:highlight w:val="white"/>
        </w:rPr>
        <w:t>на организацию коммунальных услуг по теплоснабжению</w:t>
      </w:r>
      <w:r w:rsidR="00DD4D50">
        <w:rPr>
          <w:rFonts w:eastAsiaTheme="minorEastAsia" w:cs="PT Astra Serif"/>
          <w:bCs/>
          <w:sz w:val="24"/>
          <w:szCs w:val="24"/>
        </w:rPr>
        <w:t xml:space="preserve"> </w:t>
      </w:r>
      <w:r w:rsidR="00DD4D50">
        <w:rPr>
          <w:rFonts w:ascii="Times New Roman" w:eastAsiaTheme="minorHAnsi" w:hAnsi="Times New Roman"/>
          <w:sz w:val="24"/>
          <w:szCs w:val="24"/>
          <w:lang w:eastAsia="en-US"/>
        </w:rPr>
        <w:t xml:space="preserve">теплоснабжающей организации, </w:t>
      </w:r>
      <w:r w:rsidR="00DD4D50">
        <w:rPr>
          <w:rFonts w:ascii="Times New Roman" w:hAnsi="Times New Roman"/>
          <w:sz w:val="24"/>
          <w:szCs w:val="24"/>
        </w:rPr>
        <w:t>осуществляющей деятельность на внегородских территориях ЗАТО Северск,</w:t>
      </w:r>
      <w:r w:rsidR="00DD4D50" w:rsidRPr="00CB37D8">
        <w:rPr>
          <w:rFonts w:eastAsiaTheme="minorEastAsia" w:cs="PT Astra Serif"/>
          <w:sz w:val="24"/>
          <w:szCs w:val="24"/>
          <w:highlight w:val="white"/>
        </w:rPr>
        <w:t xml:space="preserve"> </w:t>
      </w:r>
      <w:r w:rsidR="00DD4D50">
        <w:rPr>
          <w:rFonts w:eastAsiaTheme="minorEastAsia" w:cs="PT Astra Serif"/>
          <w:sz w:val="24"/>
          <w:szCs w:val="24"/>
          <w:highlight w:val="white"/>
        </w:rPr>
        <w:t>использующей в качестве топлива</w:t>
      </w:r>
      <w:r w:rsidR="00DD4D50">
        <w:rPr>
          <w:rFonts w:eastAsiaTheme="minorEastAsia" w:cs="PT Astra Serif"/>
          <w:sz w:val="24"/>
          <w:szCs w:val="24"/>
          <w:highlight w:val="white"/>
        </w:rPr>
        <w:t xml:space="preserve"> </w:t>
      </w:r>
      <w:r w:rsidR="00DD4D50">
        <w:rPr>
          <w:rFonts w:eastAsiaTheme="minorEastAsia" w:cs="PT Astra Serif"/>
          <w:sz w:val="24"/>
          <w:szCs w:val="24"/>
          <w:highlight w:val="white"/>
        </w:rPr>
        <w:t>жидкое топливо</w:t>
      </w:r>
      <w:r w:rsidRPr="00DD3081">
        <w:rPr>
          <w:rFonts w:ascii="Times New Roman" w:hAnsi="Times New Roman"/>
          <w:sz w:val="24"/>
          <w:szCs w:val="24"/>
        </w:rPr>
        <w:t>.</w:t>
      </w:r>
    </w:p>
    <w:p w14:paraId="3FC63C44" w14:textId="2AF9B7EE" w:rsidR="00E328DF" w:rsidRPr="00DD3081" w:rsidRDefault="00E328DF" w:rsidP="00E328DF">
      <w:pPr>
        <w:autoSpaceDE w:val="0"/>
        <w:autoSpaceDN w:val="0"/>
        <w:adjustRightInd w:val="0"/>
        <w:ind w:firstLine="709"/>
        <w:jc w:val="both"/>
        <w:rPr>
          <w:rStyle w:val="a4"/>
          <w:rFonts w:ascii="Times New Roman" w:hAnsi="Times New Roman"/>
          <w:color w:val="auto"/>
          <w:sz w:val="24"/>
          <w:szCs w:val="24"/>
          <w:u w:val="none"/>
        </w:rPr>
      </w:pPr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>2. Признать утратившим силу постановлени</w:t>
      </w:r>
      <w:r w:rsidR="00DD4D50">
        <w:rPr>
          <w:rStyle w:val="a4"/>
          <w:rFonts w:ascii="Times New Roman" w:hAnsi="Times New Roman"/>
          <w:color w:val="auto"/>
          <w:sz w:val="24"/>
          <w:szCs w:val="24"/>
          <w:u w:val="none"/>
        </w:rPr>
        <w:t>е</w:t>
      </w:r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 </w:t>
      </w:r>
      <w:proofErr w:type="gramStart"/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>Администрации</w:t>
      </w:r>
      <w:proofErr w:type="gramEnd"/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 ЗАТО Северск</w:t>
      </w:r>
      <w:r w:rsidR="00DD4D50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 </w:t>
      </w:r>
      <w:r w:rsidRPr="00341365">
        <w:rPr>
          <w:rFonts w:ascii="Times New Roman" w:hAnsi="Times New Roman"/>
          <w:sz w:val="24"/>
          <w:szCs w:val="24"/>
        </w:rPr>
        <w:t>от</w:t>
      </w:r>
      <w:r w:rsidR="00830F92">
        <w:rPr>
          <w:rFonts w:ascii="Times New Roman" w:hAnsi="Times New Roman"/>
          <w:sz w:val="24"/>
          <w:szCs w:val="24"/>
        </w:rPr>
        <w:t> </w:t>
      </w:r>
      <w:r w:rsidR="00DD4D50">
        <w:rPr>
          <w:rFonts w:ascii="Times New Roman" w:hAnsi="Times New Roman"/>
          <w:sz w:val="24"/>
          <w:szCs w:val="24"/>
        </w:rPr>
        <w:t>23</w:t>
      </w:r>
      <w:r w:rsidRPr="00341365">
        <w:rPr>
          <w:rFonts w:ascii="Times New Roman" w:hAnsi="Times New Roman"/>
          <w:sz w:val="24"/>
          <w:szCs w:val="24"/>
        </w:rPr>
        <w:t>.</w:t>
      </w:r>
      <w:r w:rsidR="00DD4D50">
        <w:rPr>
          <w:rFonts w:ascii="Times New Roman" w:hAnsi="Times New Roman"/>
          <w:sz w:val="24"/>
          <w:szCs w:val="24"/>
        </w:rPr>
        <w:t>01</w:t>
      </w:r>
      <w:r w:rsidRPr="00341365">
        <w:rPr>
          <w:rFonts w:ascii="Times New Roman" w:hAnsi="Times New Roman"/>
          <w:sz w:val="24"/>
          <w:szCs w:val="24"/>
        </w:rPr>
        <w:t>.202</w:t>
      </w:r>
      <w:r w:rsidR="00DD4D50">
        <w:rPr>
          <w:rFonts w:ascii="Times New Roman" w:hAnsi="Times New Roman"/>
          <w:sz w:val="24"/>
          <w:szCs w:val="24"/>
        </w:rPr>
        <w:t>6</w:t>
      </w:r>
      <w:r w:rsidRPr="0034136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№</w:t>
      </w:r>
      <w:r w:rsidRPr="00341365">
        <w:rPr>
          <w:rFonts w:ascii="Times New Roman" w:hAnsi="Times New Roman"/>
          <w:sz w:val="24"/>
          <w:szCs w:val="24"/>
        </w:rPr>
        <w:t xml:space="preserve"> 99</w:t>
      </w:r>
      <w:r w:rsidR="00DD4D50">
        <w:rPr>
          <w:rFonts w:ascii="Times New Roman" w:hAnsi="Times New Roman"/>
          <w:sz w:val="24"/>
          <w:szCs w:val="24"/>
        </w:rPr>
        <w:t>-па</w:t>
      </w:r>
      <w:r w:rsidRPr="0034136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«</w:t>
      </w:r>
      <w:r w:rsidR="00830F92" w:rsidRPr="00EF70B2">
        <w:rPr>
          <w:rFonts w:ascii="Times New Roman" w:hAnsi="Times New Roman"/>
          <w:sz w:val="24"/>
          <w:szCs w:val="24"/>
        </w:rPr>
        <w:t>Поряд</w:t>
      </w:r>
      <w:r w:rsidR="00830F92">
        <w:rPr>
          <w:rFonts w:ascii="Times New Roman" w:hAnsi="Times New Roman"/>
          <w:sz w:val="24"/>
          <w:szCs w:val="24"/>
        </w:rPr>
        <w:t>о</w:t>
      </w:r>
      <w:r w:rsidR="00830F92" w:rsidRPr="00EF70B2">
        <w:rPr>
          <w:rFonts w:ascii="Times New Roman" w:hAnsi="Times New Roman"/>
          <w:sz w:val="24"/>
          <w:szCs w:val="24"/>
        </w:rPr>
        <w:t xml:space="preserve">к </w:t>
      </w:r>
      <w:r w:rsidR="00830F92" w:rsidRPr="00341365">
        <w:rPr>
          <w:rFonts w:ascii="Times New Roman" w:hAnsi="Times New Roman"/>
          <w:sz w:val="24"/>
          <w:szCs w:val="24"/>
        </w:rPr>
        <w:t>предоставления субсидии из бюджета ЗАТО</w:t>
      </w:r>
      <w:r w:rsidR="00830F92">
        <w:rPr>
          <w:rFonts w:ascii="Times New Roman" w:hAnsi="Times New Roman"/>
          <w:sz w:val="24"/>
          <w:szCs w:val="24"/>
        </w:rPr>
        <w:t> </w:t>
      </w:r>
      <w:r w:rsidR="00830F92" w:rsidRPr="00341365">
        <w:rPr>
          <w:rFonts w:ascii="Times New Roman" w:hAnsi="Times New Roman"/>
          <w:sz w:val="24"/>
          <w:szCs w:val="24"/>
        </w:rPr>
        <w:t xml:space="preserve">Северск на </w:t>
      </w:r>
      <w:r w:rsidR="00830F92">
        <w:rPr>
          <w:rFonts w:ascii="Times New Roman" w:hAnsi="Times New Roman"/>
          <w:sz w:val="24"/>
          <w:szCs w:val="24"/>
        </w:rPr>
        <w:t xml:space="preserve">частичную </w:t>
      </w:r>
      <w:r w:rsidR="00830F92" w:rsidRPr="00341365">
        <w:rPr>
          <w:rFonts w:ascii="Times New Roman" w:hAnsi="Times New Roman"/>
          <w:sz w:val="24"/>
          <w:szCs w:val="24"/>
        </w:rPr>
        <w:t>компенсацию расходов теплоснабжающ</w:t>
      </w:r>
      <w:r w:rsidR="00830F92">
        <w:rPr>
          <w:rFonts w:ascii="Times New Roman" w:hAnsi="Times New Roman"/>
          <w:sz w:val="24"/>
          <w:szCs w:val="24"/>
        </w:rPr>
        <w:t>ей</w:t>
      </w:r>
      <w:r w:rsidR="00830F92" w:rsidRPr="00341365">
        <w:rPr>
          <w:rFonts w:ascii="Times New Roman" w:hAnsi="Times New Roman"/>
          <w:sz w:val="24"/>
          <w:szCs w:val="24"/>
        </w:rPr>
        <w:t xml:space="preserve"> организаци</w:t>
      </w:r>
      <w:r w:rsidR="00830F92">
        <w:rPr>
          <w:rFonts w:ascii="Times New Roman" w:hAnsi="Times New Roman"/>
          <w:sz w:val="24"/>
          <w:szCs w:val="24"/>
        </w:rPr>
        <w:t>и</w:t>
      </w:r>
      <w:r w:rsidR="00830F92" w:rsidRPr="00341365">
        <w:rPr>
          <w:rFonts w:ascii="Times New Roman" w:hAnsi="Times New Roman"/>
          <w:sz w:val="24"/>
          <w:szCs w:val="24"/>
        </w:rPr>
        <w:t xml:space="preserve">, </w:t>
      </w:r>
      <w:r w:rsidR="00830F92">
        <w:rPr>
          <w:rFonts w:ascii="Times New Roman" w:hAnsi="Times New Roman"/>
          <w:sz w:val="24"/>
          <w:szCs w:val="24"/>
        </w:rPr>
        <w:t xml:space="preserve">осуществляющей деятельность по теплоснабжению на внегородских территориях ЗАТО Северск, </w:t>
      </w:r>
      <w:r w:rsidR="00830F92" w:rsidRPr="00341365">
        <w:rPr>
          <w:rFonts w:ascii="Times New Roman" w:hAnsi="Times New Roman"/>
          <w:sz w:val="24"/>
          <w:szCs w:val="24"/>
        </w:rPr>
        <w:t>использующ</w:t>
      </w:r>
      <w:r w:rsidR="00830F92">
        <w:rPr>
          <w:rFonts w:ascii="Times New Roman" w:hAnsi="Times New Roman"/>
          <w:sz w:val="24"/>
          <w:szCs w:val="24"/>
        </w:rPr>
        <w:t>ей</w:t>
      </w:r>
      <w:r w:rsidR="00830F92" w:rsidRPr="00341365">
        <w:rPr>
          <w:rFonts w:ascii="Times New Roman" w:hAnsi="Times New Roman"/>
          <w:sz w:val="24"/>
          <w:szCs w:val="24"/>
        </w:rPr>
        <w:t xml:space="preserve"> в</w:t>
      </w:r>
      <w:r w:rsidR="00830F92">
        <w:rPr>
          <w:rFonts w:ascii="Times New Roman" w:hAnsi="Times New Roman"/>
          <w:sz w:val="24"/>
          <w:szCs w:val="24"/>
        </w:rPr>
        <w:t xml:space="preserve"> </w:t>
      </w:r>
      <w:r w:rsidR="00830F92" w:rsidRPr="00341365">
        <w:rPr>
          <w:rFonts w:ascii="Times New Roman" w:hAnsi="Times New Roman"/>
          <w:sz w:val="24"/>
          <w:szCs w:val="24"/>
        </w:rPr>
        <w:t>качестве топлива нефть, мазут, дизельное топливо или иные продукты переработки нефти</w:t>
      </w:r>
      <w:r>
        <w:rPr>
          <w:rFonts w:ascii="Times New Roman" w:hAnsi="Times New Roman"/>
          <w:sz w:val="24"/>
          <w:szCs w:val="24"/>
        </w:rPr>
        <w:t>»</w:t>
      </w:r>
      <w:r w:rsidR="00830F92">
        <w:rPr>
          <w:rFonts w:ascii="Times New Roman" w:hAnsi="Times New Roman"/>
          <w:sz w:val="24"/>
          <w:szCs w:val="24"/>
        </w:rPr>
        <w:t>.</w:t>
      </w:r>
    </w:p>
    <w:p w14:paraId="7A84D284" w14:textId="5FC2E9B5" w:rsidR="00E328DF" w:rsidRPr="00DD3081" w:rsidRDefault="00E328DF" w:rsidP="00E328DF">
      <w:pPr>
        <w:autoSpaceDE w:val="0"/>
        <w:autoSpaceDN w:val="0"/>
        <w:adjustRightInd w:val="0"/>
        <w:ind w:firstLine="709"/>
        <w:jc w:val="both"/>
        <w:rPr>
          <w:rStyle w:val="a4"/>
          <w:rFonts w:ascii="Times New Roman" w:hAnsi="Times New Roman"/>
          <w:color w:val="auto"/>
          <w:sz w:val="24"/>
          <w:szCs w:val="24"/>
          <w:u w:val="none"/>
        </w:rPr>
      </w:pPr>
      <w:r>
        <w:rPr>
          <w:rFonts w:ascii="Times New Roman" w:hAnsi="Times New Roman"/>
          <w:sz w:val="24"/>
          <w:szCs w:val="24"/>
        </w:rPr>
        <w:t xml:space="preserve">3. Постановление вступает в силу </w:t>
      </w:r>
      <w:bookmarkStart w:id="0" w:name="_GoBack"/>
      <w:bookmarkEnd w:id="0"/>
      <w:r w:rsidR="00830F92">
        <w:rPr>
          <w:rFonts w:ascii="Times New Roman" w:hAnsi="Times New Roman"/>
          <w:sz w:val="24"/>
        </w:rPr>
        <w:t>со дня официального опубликования</w:t>
      </w:r>
      <w:r>
        <w:rPr>
          <w:rFonts w:ascii="Times New Roman" w:hAnsi="Times New Roman"/>
          <w:sz w:val="24"/>
          <w:szCs w:val="24"/>
        </w:rPr>
        <w:t>.</w:t>
      </w:r>
    </w:p>
    <w:p w14:paraId="548D105B" w14:textId="77777777" w:rsidR="00E328DF" w:rsidRPr="00DD3081" w:rsidRDefault="00E328DF" w:rsidP="00E328DF">
      <w:pPr>
        <w:autoSpaceDE w:val="0"/>
        <w:autoSpaceDN w:val="0"/>
        <w:adjustRightInd w:val="0"/>
        <w:ind w:firstLine="709"/>
        <w:jc w:val="both"/>
        <w:rPr>
          <w:rStyle w:val="a4"/>
          <w:rFonts w:ascii="Times New Roman" w:hAnsi="Times New Roman"/>
          <w:color w:val="auto"/>
          <w:sz w:val="24"/>
          <w:szCs w:val="24"/>
          <w:u w:val="none"/>
        </w:rPr>
      </w:pPr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t>4</w:t>
      </w:r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. Опубликовать постановление в средстве массовой информации «Официальный бюллетень муниципальных правовых </w:t>
      </w:r>
      <w:proofErr w:type="gramStart"/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>актов</w:t>
      </w:r>
      <w:proofErr w:type="gramEnd"/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 ЗАТО Северск» и разместить на официальном сайте Администрации ЗАТО Северск в информационно-телекоммуникационной сети «Интернет» (https://зато-северск.рф).</w:t>
      </w:r>
    </w:p>
    <w:p w14:paraId="42B95D62" w14:textId="77777777" w:rsidR="00E328DF" w:rsidRPr="00DD3081" w:rsidRDefault="00E328DF" w:rsidP="00E328D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Pr="00DD3081">
        <w:rPr>
          <w:rFonts w:ascii="Times New Roman" w:hAnsi="Times New Roman"/>
          <w:sz w:val="24"/>
          <w:szCs w:val="24"/>
        </w:rPr>
        <w:t xml:space="preserve">. Контроль за исполнением постановления возложить на первого заместителя </w:t>
      </w:r>
      <w:proofErr w:type="gramStart"/>
      <w:r w:rsidRPr="00DD3081">
        <w:rPr>
          <w:rFonts w:ascii="Times New Roman" w:hAnsi="Times New Roman"/>
          <w:sz w:val="24"/>
          <w:szCs w:val="24"/>
        </w:rPr>
        <w:t>Мэра</w:t>
      </w:r>
      <w:proofErr w:type="gramEnd"/>
      <w:r w:rsidRPr="00DD3081">
        <w:rPr>
          <w:rFonts w:ascii="Times New Roman" w:hAnsi="Times New Roman"/>
          <w:sz w:val="24"/>
          <w:szCs w:val="24"/>
        </w:rPr>
        <w:t xml:space="preserve"> ЗАТО Северск.</w:t>
      </w:r>
    </w:p>
    <w:p w14:paraId="5C4048C6" w14:textId="77777777" w:rsidR="00E328DF" w:rsidRPr="00A237B9" w:rsidRDefault="00E328DF" w:rsidP="00E328DF">
      <w:pPr>
        <w:rPr>
          <w:rFonts w:ascii="Times New Roman" w:hAnsi="Times New Roman"/>
          <w:sz w:val="24"/>
          <w:szCs w:val="24"/>
        </w:rPr>
      </w:pPr>
    </w:p>
    <w:p w14:paraId="2934BB68" w14:textId="77777777" w:rsidR="00E328DF" w:rsidRPr="00A237B9" w:rsidRDefault="00E328DF" w:rsidP="00E328DF">
      <w:pPr>
        <w:rPr>
          <w:rFonts w:ascii="Times New Roman" w:hAnsi="Times New Roman"/>
          <w:sz w:val="24"/>
          <w:szCs w:val="24"/>
        </w:rPr>
      </w:pPr>
    </w:p>
    <w:p w14:paraId="670658B3" w14:textId="77777777" w:rsidR="00E328DF" w:rsidRPr="00A237B9" w:rsidRDefault="00E328DF" w:rsidP="00E328DF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E328DF" w:rsidRPr="00A237B9" w14:paraId="3FB98CD6" w14:textId="77777777" w:rsidTr="001D6BE6">
        <w:tc>
          <w:tcPr>
            <w:tcW w:w="4860" w:type="dxa"/>
            <w:shd w:val="clear" w:color="auto" w:fill="auto"/>
          </w:tcPr>
          <w:p w14:paraId="7985B5A6" w14:textId="77777777" w:rsidR="00E328DF" w:rsidRPr="00A237B9" w:rsidRDefault="00E328DF" w:rsidP="001D6BE6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</w:p>
        </w:tc>
        <w:tc>
          <w:tcPr>
            <w:tcW w:w="4860" w:type="dxa"/>
            <w:shd w:val="clear" w:color="auto" w:fill="auto"/>
          </w:tcPr>
          <w:p w14:paraId="19968D5B" w14:textId="2D5FE21E" w:rsidR="00E328DF" w:rsidRPr="00A237B9" w:rsidRDefault="00E328DF" w:rsidP="001D6BE6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</w:t>
            </w:r>
            <w:r w:rsidR="006F5A27">
              <w:rPr>
                <w:rFonts w:ascii="Times New Roman" w:hAnsi="Times New Roman"/>
                <w:noProof/>
                <w:sz w:val="24"/>
                <w:szCs w:val="24"/>
              </w:rPr>
              <w:t xml:space="preserve"> </w:t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</w:p>
        </w:tc>
      </w:tr>
    </w:tbl>
    <w:p w14:paraId="4C5CD119" w14:textId="77777777" w:rsidR="00E328DF" w:rsidRDefault="00E328DF" w:rsidP="00E328DF">
      <w:pPr>
        <w:rPr>
          <w:rFonts w:ascii="Times New Roman" w:hAnsi="Times New Roman"/>
          <w:szCs w:val="24"/>
        </w:rPr>
      </w:pPr>
    </w:p>
    <w:p w14:paraId="1FCE8061" w14:textId="77777777" w:rsidR="00E328DF" w:rsidRDefault="00E328DF" w:rsidP="00E328DF">
      <w:pPr>
        <w:rPr>
          <w:rFonts w:ascii="Times New Roman" w:hAnsi="Times New Roman"/>
          <w:sz w:val="24"/>
          <w:szCs w:val="24"/>
          <w:lang w:val="en-US"/>
        </w:rPr>
      </w:pPr>
    </w:p>
    <w:sectPr w:rsidR="00E328DF" w:rsidSect="00A237B9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33C9AE" w14:textId="77777777" w:rsidR="00256D05" w:rsidRDefault="00256D05">
      <w:r>
        <w:separator/>
      </w:r>
    </w:p>
  </w:endnote>
  <w:endnote w:type="continuationSeparator" w:id="0">
    <w:p w14:paraId="5ADD1A0C" w14:textId="77777777" w:rsidR="00256D05" w:rsidRDefault="00256D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0365501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830F92" w:rsidRDefault="00515A0A" w:rsidP="00515A0A">
    <w:pPr>
      <w:pStyle w:val="a7"/>
      <w:rPr>
        <w:color w:val="FFFFFF" w:themeColor="background1"/>
        <w:sz w:val="16"/>
      </w:rPr>
    </w:pPr>
    <w:r w:rsidRPr="00830F92">
      <w:rPr>
        <w:color w:val="FFFFFF" w:themeColor="background1"/>
      </w:rPr>
      <w:t>Внутренний номер: 0365501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BAE06E" w14:textId="77777777" w:rsidR="00256D05" w:rsidRDefault="00256D05">
      <w:r>
        <w:separator/>
      </w:r>
    </w:p>
  </w:footnote>
  <w:footnote w:type="continuationSeparator" w:id="0">
    <w:p w14:paraId="026363FB" w14:textId="77777777" w:rsidR="00256D05" w:rsidRDefault="00256D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476AAC9E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830F92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256D05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56D05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6F5A27"/>
    <w:rsid w:val="00704634"/>
    <w:rsid w:val="007175AB"/>
    <w:rsid w:val="0072239A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30F92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8781A"/>
    <w:rsid w:val="00C94651"/>
    <w:rsid w:val="00C95CEB"/>
    <w:rsid w:val="00CB0EA6"/>
    <w:rsid w:val="00CD565A"/>
    <w:rsid w:val="00CF4602"/>
    <w:rsid w:val="00CF4FA2"/>
    <w:rsid w:val="00D3135E"/>
    <w:rsid w:val="00D876CF"/>
    <w:rsid w:val="00D92501"/>
    <w:rsid w:val="00DA065A"/>
    <w:rsid w:val="00DC4F51"/>
    <w:rsid w:val="00DD4D50"/>
    <w:rsid w:val="00DD7092"/>
    <w:rsid w:val="00E328DF"/>
    <w:rsid w:val="00E425A5"/>
    <w:rsid w:val="00E752D8"/>
    <w:rsid w:val="00E92B6B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styleId="ae">
    <w:name w:val="List Paragraph"/>
    <w:basedOn w:val="a"/>
    <w:uiPriority w:val="34"/>
    <w:qFormat/>
    <w:rsid w:val="00E328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61663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470713&amp;dst=103575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EF0063-5E24-49D2-AC76-0344D626FD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331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2214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1</cp:lastModifiedBy>
  <cp:revision>4</cp:revision>
  <cp:lastPrinted>2009-10-07T02:45:00Z</cp:lastPrinted>
  <dcterms:created xsi:type="dcterms:W3CDTF">2026-01-28T06:57:00Z</dcterms:created>
  <dcterms:modified xsi:type="dcterms:W3CDTF">2026-01-28T07:02:00Z</dcterms:modified>
</cp:coreProperties>
</file>