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E5CC1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ОГКУ «ГОСУДАРСТВЕННОЕ ЮРИДИЧЕСКОЕ БЮРО ПО ТОМСКОЙ ОБЛАСТИ»</w:t>
      </w:r>
    </w:p>
    <w:p w14:paraId="4889065A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</w:p>
    <w:p w14:paraId="6CB6E84E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Руководство: начальник Мариничев Юрий Иванович</w:t>
      </w:r>
    </w:p>
    <w:p w14:paraId="0499DA35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г.Томск, </w:t>
      </w:r>
      <w:r>
        <w:rPr>
          <w:rFonts w:ascii="PT Astra Serif" w:hAnsi="PT Astra Serif"/>
        </w:rPr>
        <w:t>пр.Ленина, д.14, офис 103а, тел. 8(3822) 510-575, 511-108, 510-114</w:t>
      </w:r>
      <w:r>
        <w:rPr>
          <w:rFonts w:ascii="PT Astra Serif" w:hAnsi="PT Astra Serif"/>
          <w:b/>
        </w:rPr>
        <w:t xml:space="preserve"> </w:t>
      </w:r>
    </w:p>
    <w:p w14:paraId="1130E6D5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сайт в сети «Интернет»: гюбто.рф; адрес электронной почты: </w:t>
      </w:r>
      <w:r>
        <w:rPr>
          <w:rFonts w:ascii="PT Astra Serif" w:hAnsi="PT Astra Serif"/>
          <w:bCs/>
        </w:rPr>
        <w:t>gubtomsk@gov70.ru</w:t>
      </w:r>
      <w:r>
        <w:rPr>
          <w:rFonts w:ascii="PT Astra Serif" w:hAnsi="PT Astra Serif"/>
        </w:rPr>
        <w:br w:type="textWrapping"/>
      </w:r>
    </w:p>
    <w:p w14:paraId="14BC270A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Подразделения учреждения:</w:t>
      </w:r>
    </w:p>
    <w:p w14:paraId="5D1085ED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</w:p>
    <w:p w14:paraId="0946F456">
      <w:pPr>
        <w:ind w:left="568"/>
        <w:outlineLvl w:val="2"/>
        <w:rPr>
          <w:rFonts w:ascii="PT Astra Serif" w:hAnsi="PT Astra Serif"/>
        </w:rPr>
      </w:pPr>
      <w:r>
        <w:rPr>
          <w:rFonts w:ascii="PT Astra Serif" w:hAnsi="PT Astra Serif"/>
          <w:b/>
          <w:bCs/>
        </w:rPr>
        <w:t xml:space="preserve">в ЗАТО г.Северск: </w:t>
      </w:r>
      <w:r>
        <w:rPr>
          <w:rFonts w:ascii="PT Astra Serif" w:hAnsi="PT Astra Serif"/>
          <w:bCs/>
        </w:rPr>
        <w:t xml:space="preserve">ул.Транспортная, 30, </w:t>
      </w:r>
      <w:r>
        <w:rPr>
          <w:rFonts w:ascii="PT Astra Serif" w:hAnsi="PT Astra Serif"/>
          <w:bCs/>
          <w:lang w:val="ru-RU"/>
        </w:rPr>
        <w:t>офис</w:t>
      </w:r>
      <w:bookmarkStart w:id="0" w:name="_GoBack"/>
      <w:bookmarkEnd w:id="0"/>
      <w:r>
        <w:rPr>
          <w:rFonts w:ascii="PT Astra Serif" w:hAnsi="PT Astra Serif"/>
          <w:bCs/>
        </w:rPr>
        <w:t>1</w:t>
      </w:r>
      <w:r>
        <w:rPr>
          <w:rFonts w:hint="default" w:ascii="PT Astra Serif" w:hAnsi="PT Astra Serif"/>
          <w:bCs/>
          <w:lang w:val="ru-RU"/>
        </w:rPr>
        <w:t>01</w:t>
      </w:r>
      <w:r>
        <w:rPr>
          <w:rFonts w:ascii="PT Astra Serif" w:hAnsi="PT Astra Serif"/>
          <w:bCs/>
        </w:rPr>
        <w:t xml:space="preserve"> (бизнес-центр «Тайм»),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Cs/>
        </w:rPr>
        <w:t>тел.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</w:rPr>
        <w:t>(8-382-23) 992-165</w:t>
      </w:r>
    </w:p>
    <w:tbl>
      <w:tblPr>
        <w:tblStyle w:val="3"/>
        <w:tblW w:w="6211" w:type="dxa"/>
        <w:tblInd w:w="-6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45"/>
        <w:gridCol w:w="3266"/>
      </w:tblGrid>
      <w:tr w14:paraId="0DEF564E">
        <w:trPr>
          <w:trHeight w:val="345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E7869D5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0" w:type="auto"/>
            <w:vMerge w:val="restart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FC82BFA">
            <w:pPr>
              <w:spacing w:after="0" w:line="360" w:lineRule="atLeast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с 09:00 до 17:00</w:t>
            </w:r>
          </w:p>
        </w:tc>
      </w:tr>
      <w:tr w14:paraId="7CC30F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948DCB5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0" w:type="auto"/>
            <w:vMerge w:val="continue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vAlign w:val="center"/>
          </w:tcPr>
          <w:p w14:paraId="2BF1A17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</w:p>
        </w:tc>
      </w:tr>
      <w:tr w14:paraId="56E28A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20B3485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0" w:type="auto"/>
            <w:vMerge w:val="continue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vAlign w:val="center"/>
          </w:tcPr>
          <w:p w14:paraId="63272FB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</w:p>
        </w:tc>
      </w:tr>
      <w:tr w14:paraId="2975AA4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DC2CE31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0" w:type="auto"/>
            <w:vMerge w:val="continue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vAlign w:val="center"/>
          </w:tcPr>
          <w:p w14:paraId="3A64869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</w:p>
        </w:tc>
      </w:tr>
      <w:tr w14:paraId="64B1E7E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9F818A0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B38AC70">
            <w:pPr>
              <w:spacing w:after="0" w:line="360" w:lineRule="atLeast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с 09:00 до 16:00</w:t>
            </w:r>
          </w:p>
        </w:tc>
      </w:tr>
      <w:tr w14:paraId="346269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0" w:hRule="atLeast"/>
        </w:trPr>
        <w:tc>
          <w:tcPr>
            <w:tcW w:w="0" w:type="auto"/>
            <w:gridSpan w:val="2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736FDA6">
            <w:pPr>
              <w:spacing w:after="0" w:line="360" w:lineRule="atLeast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Перерыв на обед с 13:00 до 14:00</w:t>
            </w:r>
          </w:p>
        </w:tc>
      </w:tr>
      <w:tr w14:paraId="0F0A8B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605B3ED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Суббота</w:t>
            </w:r>
          </w:p>
        </w:tc>
        <w:tc>
          <w:tcPr>
            <w:tcW w:w="0" w:type="auto"/>
            <w:vMerge w:val="restart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A72408B">
            <w:pPr>
              <w:spacing w:after="0" w:line="360" w:lineRule="atLeast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Выходной</w:t>
            </w:r>
          </w:p>
        </w:tc>
      </w:tr>
      <w:tr w14:paraId="1CFEC8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0" w:type="auto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88C3C5">
            <w:pPr>
              <w:spacing w:after="0" w:line="360" w:lineRule="atLeast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>Воскресенье</w:t>
            </w:r>
          </w:p>
        </w:tc>
        <w:tc>
          <w:tcPr>
            <w:tcW w:w="0" w:type="auto"/>
            <w:vMerge w:val="continue"/>
            <w:tcBorders>
              <w:top w:val="single" w:color="ECECEC" w:sz="6" w:space="0"/>
              <w:left w:val="single" w:color="ECECEC" w:sz="6" w:space="0"/>
              <w:bottom w:val="single" w:color="ECECEC" w:sz="6" w:space="0"/>
              <w:right w:val="single" w:color="ECECEC" w:sz="6" w:space="0"/>
            </w:tcBorders>
            <w:shd w:val="clear" w:color="auto" w:fill="auto"/>
            <w:vAlign w:val="center"/>
          </w:tcPr>
          <w:p w14:paraId="1C62D9A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6A800723">
      <w:pPr>
        <w:pStyle w:val="4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</w:p>
    <w:p w14:paraId="391EB27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T Astra Serif">
    <w:altName w:val="Times New Roman"/>
    <w:panose1 w:val="00000000000000000000"/>
    <w:charset w:val="CC"/>
    <w:family w:val="roman"/>
    <w:pitch w:val="default"/>
    <w:sig w:usb0="00000000" w:usb1="00000000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515"/>
    <w:rsid w:val="005667CE"/>
    <w:rsid w:val="00614515"/>
    <w:rsid w:val="00B273BE"/>
    <w:rsid w:val="00D0356F"/>
    <w:rsid w:val="26B7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5">
    <w:name w:val="List Paragraph"/>
    <w:basedOn w:val="1"/>
    <w:qFormat/>
    <w:uiPriority w:val="0"/>
    <w:pPr>
      <w:spacing w:line="256" w:lineRule="auto"/>
      <w:ind w:left="720"/>
      <w:contextualSpacing/>
    </w:pPr>
    <w:rPr>
      <w:rFonts w:ascii="Calibri" w:hAnsi="Calibri" w:eastAsia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79</Words>
  <Characters>456</Characters>
  <Lines>3</Lines>
  <Paragraphs>1</Paragraphs>
  <TotalTime>2</TotalTime>
  <ScaleCrop>false</ScaleCrop>
  <LinksUpToDate>false</LinksUpToDate>
  <CharactersWithSpaces>534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2025-06-27T03:53:00Z</dcterms:created>
  <dc:creator>Soldatova</dc:creator>
  <cp:lastModifiedBy>yatsenko</cp:lastModifiedBy>
  <dcterms:modified xsi:type="dcterms:W3CDTF">2026-02-12T05:00:37Z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36075C8E36984B67983ADFCDA29EAC48_13</vt:lpwstr>
  </property>
</Properties>
</file>