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8336E" w14:textId="77777777" w:rsidR="00391DD1" w:rsidRPr="004D4396" w:rsidRDefault="00391DD1" w:rsidP="00733B3D">
      <w:pPr>
        <w:pStyle w:val="a4"/>
        <w:keepNext w:val="0"/>
        <w:keepLines w:val="0"/>
        <w:widowControl w:val="0"/>
        <w:spacing w:line="360" w:lineRule="auto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>УТВЕРЖДЕНО</w:t>
      </w:r>
    </w:p>
    <w:p w14:paraId="3C99D66E" w14:textId="773FBE22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  <w:r w:rsidRPr="004D4396">
        <w:rPr>
          <w:sz w:val="24"/>
          <w:szCs w:val="24"/>
        </w:rPr>
        <w:t xml:space="preserve">постановлением </w:t>
      </w:r>
      <w:r w:rsidRPr="004D4396">
        <w:rPr>
          <w:sz w:val="24"/>
          <w:szCs w:val="24"/>
        </w:rPr>
        <w:br/>
        <w:t>Администрации ЗАТО Северск от_</w:t>
      </w:r>
      <w:r w:rsidR="00C04E9E">
        <w:rPr>
          <w:sz w:val="24"/>
          <w:szCs w:val="24"/>
        </w:rPr>
        <w:t>19.03.2026</w:t>
      </w:r>
      <w:r w:rsidR="004D4396" w:rsidRPr="004D4396">
        <w:rPr>
          <w:sz w:val="24"/>
          <w:szCs w:val="24"/>
        </w:rPr>
        <w:t>_</w:t>
      </w:r>
      <w:r w:rsidRPr="004D4396">
        <w:rPr>
          <w:sz w:val="24"/>
          <w:szCs w:val="24"/>
        </w:rPr>
        <w:t>_№ __</w:t>
      </w:r>
      <w:r w:rsidR="00C04E9E">
        <w:rPr>
          <w:sz w:val="24"/>
          <w:szCs w:val="24"/>
        </w:rPr>
        <w:t>497-па</w:t>
      </w:r>
      <w:r w:rsidR="00F34F7C" w:rsidRPr="004D4396">
        <w:rPr>
          <w:sz w:val="24"/>
          <w:szCs w:val="24"/>
        </w:rPr>
        <w:t>__</w:t>
      </w:r>
      <w:r w:rsidRPr="004D4396">
        <w:rPr>
          <w:sz w:val="24"/>
          <w:szCs w:val="24"/>
        </w:rPr>
        <w:t>_</w:t>
      </w:r>
    </w:p>
    <w:p w14:paraId="74C42122" w14:textId="77777777" w:rsidR="00391DD1" w:rsidRPr="004D4396" w:rsidRDefault="00391DD1" w:rsidP="00733B3D">
      <w:pPr>
        <w:pStyle w:val="a4"/>
        <w:keepNext w:val="0"/>
        <w:keepLines w:val="0"/>
        <w:widowControl w:val="0"/>
        <w:suppressAutoHyphens w:val="0"/>
        <w:ind w:left="5761"/>
        <w:rPr>
          <w:sz w:val="24"/>
          <w:szCs w:val="24"/>
        </w:rPr>
      </w:pPr>
    </w:p>
    <w:p w14:paraId="23381A20" w14:textId="77777777" w:rsidR="00391DD1" w:rsidRPr="004D4396" w:rsidRDefault="00391DD1" w:rsidP="004118EB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4"/>
          <w:szCs w:val="24"/>
          <w:lang w:eastAsia="zh-CN"/>
        </w:rPr>
      </w:pPr>
      <w:r w:rsidRPr="004D4396">
        <w:rPr>
          <w:rFonts w:ascii="Times New Roman" w:hAnsi="Times New Roman"/>
          <w:sz w:val="24"/>
          <w:szCs w:val="24"/>
          <w:lang w:eastAsia="zh-CN"/>
        </w:rPr>
        <w:t xml:space="preserve">ЗАДАНИЕ </w:t>
      </w:r>
    </w:p>
    <w:p w14:paraId="7DAAF7AB" w14:textId="2C2903BB" w:rsidR="00951A64" w:rsidRDefault="00B74BF0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4D4396">
        <w:rPr>
          <w:rFonts w:ascii="Times New Roman" w:hAnsi="Times New Roman"/>
          <w:sz w:val="24"/>
          <w:szCs w:val="24"/>
        </w:rPr>
        <w:t>на разработку</w:t>
      </w:r>
      <w:r w:rsidR="003D3CCD" w:rsidRPr="004D4396">
        <w:rPr>
          <w:rFonts w:ascii="Times New Roman" w:hAnsi="Times New Roman"/>
          <w:sz w:val="24"/>
          <w:szCs w:val="24"/>
        </w:rPr>
        <w:t xml:space="preserve"> </w:t>
      </w:r>
      <w:r w:rsidR="003D3CCD" w:rsidRPr="004D4396">
        <w:rPr>
          <w:rFonts w:ascii="Times New Roman" w:hAnsi="Times New Roman"/>
          <w:sz w:val="24"/>
          <w:szCs w:val="24"/>
          <w:lang w:eastAsia="zh-CN"/>
        </w:rPr>
        <w:t xml:space="preserve">документации по планировке территории </w:t>
      </w:r>
      <w:r w:rsidR="00264AF6" w:rsidRPr="00264AF6">
        <w:rPr>
          <w:rFonts w:ascii="Times New Roman" w:hAnsi="Times New Roman"/>
          <w:sz w:val="24"/>
          <w:szCs w:val="24"/>
          <w:lang w:eastAsia="zh-CN"/>
        </w:rPr>
        <w:t xml:space="preserve">квартала </w:t>
      </w:r>
      <w:r w:rsidR="00FA1567">
        <w:rPr>
          <w:rFonts w:ascii="Times New Roman" w:hAnsi="Times New Roman"/>
          <w:sz w:val="24"/>
          <w:szCs w:val="24"/>
          <w:lang w:eastAsia="zh-CN"/>
        </w:rPr>
        <w:t>51</w:t>
      </w:r>
      <w:r w:rsidR="00951A64" w:rsidRPr="008E259C">
        <w:rPr>
          <w:rFonts w:ascii="Times New Roman" w:hAnsi="Times New Roman"/>
          <w:sz w:val="24"/>
          <w:szCs w:val="24"/>
        </w:rPr>
        <w:t xml:space="preserve"> </w:t>
      </w:r>
      <w:r w:rsidR="00951A64">
        <w:rPr>
          <w:rFonts w:ascii="Times New Roman" w:hAnsi="Times New Roman"/>
          <w:sz w:val="24"/>
          <w:szCs w:val="24"/>
        </w:rPr>
        <w:t xml:space="preserve">г.Северска </w:t>
      </w:r>
    </w:p>
    <w:p w14:paraId="6527DDB6" w14:textId="22EC5016" w:rsidR="00264AF6" w:rsidRDefault="00951A64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</w:t>
      </w:r>
      <w:r w:rsidRPr="008E259C">
        <w:rPr>
          <w:rFonts w:ascii="Times New Roman" w:hAnsi="Times New Roman"/>
          <w:sz w:val="24"/>
          <w:szCs w:val="24"/>
        </w:rPr>
        <w:t xml:space="preserve"> жилищного строительства</w:t>
      </w:r>
    </w:p>
    <w:p w14:paraId="0690D794" w14:textId="77777777" w:rsidR="00951A64" w:rsidRPr="004D4396" w:rsidRDefault="00951A64" w:rsidP="00951A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9C38B9" w:rsidRPr="004D4396" w14:paraId="5C884C89" w14:textId="77777777" w:rsidTr="009C38B9">
        <w:tc>
          <w:tcPr>
            <w:tcW w:w="4361" w:type="dxa"/>
          </w:tcPr>
          <w:p w14:paraId="0C55B3BF" w14:textId="7DDF4D5F" w:rsidR="009C38B9" w:rsidRPr="00AE1121" w:rsidRDefault="004D4396" w:rsidP="009C38B9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Вид разрабатываемой документации по планировке территории (проект планировки территории, проект межевания территории в составе проекта планировки территории, проект межевания территории в виде отдельного документа, подготовленный на основе ранее утвержденного проекта планировки территории, проект межевания территории в виде отдельного документа)</w:t>
            </w:r>
          </w:p>
        </w:tc>
        <w:tc>
          <w:tcPr>
            <w:tcW w:w="5245" w:type="dxa"/>
          </w:tcPr>
          <w:p w14:paraId="49C0FB6B" w14:textId="77777777" w:rsidR="00632259" w:rsidRDefault="00AE1121" w:rsidP="00AE1121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 xml:space="preserve">Документация по планировке территории </w:t>
            </w:r>
          </w:p>
          <w:p w14:paraId="1CFE22C3" w14:textId="0B7A0F04" w:rsidR="009C38B9" w:rsidRPr="00AE1121" w:rsidRDefault="00AE1121" w:rsidP="00AE1121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AE1121">
              <w:rPr>
                <w:rStyle w:val="20"/>
                <w:color w:val="auto"/>
                <w:sz w:val="24"/>
                <w:szCs w:val="24"/>
              </w:rPr>
              <w:t>(в составе п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D97DC4" w:rsidRPr="00AE1121">
              <w:rPr>
                <w:rStyle w:val="20"/>
                <w:color w:val="auto"/>
                <w:sz w:val="24"/>
                <w:szCs w:val="24"/>
              </w:rPr>
              <w:t xml:space="preserve"> планировки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 xml:space="preserve"> и п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>роект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а</w:t>
            </w:r>
            <w:r w:rsidR="009C38B9" w:rsidRPr="00AE1121">
              <w:rPr>
                <w:rStyle w:val="20"/>
                <w:color w:val="auto"/>
                <w:sz w:val="24"/>
                <w:szCs w:val="24"/>
              </w:rPr>
              <w:t xml:space="preserve"> межевания территории</w:t>
            </w:r>
            <w:r w:rsidRPr="00AE1121">
              <w:rPr>
                <w:rStyle w:val="20"/>
                <w:color w:val="auto"/>
                <w:sz w:val="24"/>
                <w:szCs w:val="24"/>
              </w:rPr>
              <w:t>)</w:t>
            </w:r>
          </w:p>
        </w:tc>
      </w:tr>
      <w:tr w:rsidR="00AE3B02" w:rsidRPr="004D4396" w14:paraId="48F936BB" w14:textId="77777777" w:rsidTr="00657FDC">
        <w:tc>
          <w:tcPr>
            <w:tcW w:w="4361" w:type="dxa"/>
          </w:tcPr>
          <w:p w14:paraId="6500E465" w14:textId="79460F1F" w:rsidR="00AE3B02" w:rsidRPr="00AE1121" w:rsidRDefault="00E669FA" w:rsidP="00AE3B02">
            <w:pPr>
              <w:widowControl w:val="0"/>
              <w:spacing w:line="278" w:lineRule="exact"/>
              <w:ind w:left="142" w:right="130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Информация о заявителе</w:t>
            </w:r>
          </w:p>
        </w:tc>
        <w:tc>
          <w:tcPr>
            <w:tcW w:w="5245" w:type="dxa"/>
          </w:tcPr>
          <w:p w14:paraId="52F2D599" w14:textId="014B3293" w:rsidR="00AE3B02" w:rsidRPr="00963CEA" w:rsidRDefault="00264AF6" w:rsidP="00963CEA">
            <w:pPr>
              <w:keepNext/>
              <w:keepLines/>
              <w:widowControl w:val="0"/>
              <w:ind w:left="88" w:right="85"/>
              <w:rPr>
                <w:rStyle w:val="20"/>
                <w:color w:val="auto"/>
                <w:sz w:val="24"/>
                <w:szCs w:val="24"/>
              </w:rPr>
            </w:pPr>
            <w:r w:rsidRPr="00963CEA">
              <w:rPr>
                <w:rFonts w:ascii="Times New Roman" w:hAnsi="Times New Roman"/>
                <w:sz w:val="24"/>
                <w:szCs w:val="24"/>
              </w:rPr>
              <w:t>Администраци</w:t>
            </w:r>
            <w:r w:rsidR="00963CEA">
              <w:rPr>
                <w:rFonts w:ascii="Times New Roman" w:hAnsi="Times New Roman"/>
                <w:sz w:val="24"/>
                <w:szCs w:val="24"/>
              </w:rPr>
              <w:t>я</w:t>
            </w:r>
            <w:r w:rsidRPr="00963CEA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  <w:tr w:rsidR="004D4396" w:rsidRPr="004D4396" w14:paraId="2197184C" w14:textId="77777777" w:rsidTr="009C38B9">
        <w:tc>
          <w:tcPr>
            <w:tcW w:w="4361" w:type="dxa"/>
          </w:tcPr>
          <w:p w14:paraId="1F6A06CA" w14:textId="4ED78CF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Источник финансирования работ по подготовке документации по планировке территории</w:t>
            </w:r>
          </w:p>
        </w:tc>
        <w:tc>
          <w:tcPr>
            <w:tcW w:w="5245" w:type="dxa"/>
          </w:tcPr>
          <w:p w14:paraId="4F699C1E" w14:textId="5CD345A1" w:rsidR="004D4396" w:rsidRPr="002B68BC" w:rsidRDefault="00AE1121" w:rsidP="00AE112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Бюджет городского округа ЗАТО Север</w:t>
            </w:r>
            <w:r w:rsidR="00AD6B76">
              <w:rPr>
                <w:rStyle w:val="20"/>
                <w:color w:val="auto"/>
                <w:sz w:val="24"/>
                <w:szCs w:val="24"/>
              </w:rPr>
              <w:t>с</w:t>
            </w:r>
            <w:r w:rsidRPr="002B68BC">
              <w:rPr>
                <w:rStyle w:val="20"/>
                <w:color w:val="auto"/>
                <w:sz w:val="24"/>
                <w:szCs w:val="24"/>
              </w:rPr>
              <w:t>к Томской области</w:t>
            </w:r>
          </w:p>
        </w:tc>
      </w:tr>
      <w:tr w:rsidR="004D4396" w:rsidRPr="004D4396" w14:paraId="635E5A8E" w14:textId="77777777" w:rsidTr="009C38B9">
        <w:tc>
          <w:tcPr>
            <w:tcW w:w="4361" w:type="dxa"/>
          </w:tcPr>
          <w:p w14:paraId="3C8BD694" w14:textId="580FEAA5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Вид и наименование планируемого к размещению объекта капитального строительства, его основные характеристики (назначение, местоположение, площадь объекта капитального строительства и иные)</w:t>
            </w:r>
          </w:p>
        </w:tc>
        <w:tc>
          <w:tcPr>
            <w:tcW w:w="5245" w:type="dxa"/>
          </w:tcPr>
          <w:p w14:paraId="1A68C037" w14:textId="5917818B" w:rsidR="004D4396" w:rsidRPr="002B68BC" w:rsidRDefault="00E669FA" w:rsidP="004D4396">
            <w:pPr>
              <w:widowControl w:val="0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Style w:val="20"/>
                <w:color w:val="auto"/>
                <w:sz w:val="24"/>
                <w:szCs w:val="24"/>
              </w:rPr>
              <w:t>Жилой комплекс</w:t>
            </w:r>
          </w:p>
          <w:p w14:paraId="3FA2CB4F" w14:textId="77777777" w:rsidR="004D4396" w:rsidRPr="002B68BC" w:rsidRDefault="004D4396" w:rsidP="004D4396">
            <w:pPr>
              <w:widowControl w:val="0"/>
              <w:spacing w:line="220" w:lineRule="exact"/>
              <w:ind w:left="138" w:right="20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25A2550C" w14:textId="77777777" w:rsidTr="009C38B9">
        <w:tc>
          <w:tcPr>
            <w:tcW w:w="4361" w:type="dxa"/>
          </w:tcPr>
          <w:p w14:paraId="604530D7" w14:textId="19414C27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Поселения, городские округа в отношении территорий которых осуществляется подготовка документации по планировке территории</w:t>
            </w:r>
          </w:p>
        </w:tc>
        <w:tc>
          <w:tcPr>
            <w:tcW w:w="5245" w:type="dxa"/>
          </w:tcPr>
          <w:p w14:paraId="0409D7E5" w14:textId="77777777" w:rsidR="00E669FA" w:rsidRPr="002B68BC" w:rsidRDefault="00E669FA" w:rsidP="00E669FA">
            <w:pPr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Российская Федерация, Томская область, городской округ ЗАТО Северск, г.Северск</w:t>
            </w:r>
          </w:p>
          <w:p w14:paraId="596F8085" w14:textId="6A16B425" w:rsidR="004D4396" w:rsidRPr="002B68BC" w:rsidRDefault="004D4396" w:rsidP="004D439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396" w:rsidRPr="004D4396" w14:paraId="397B1605" w14:textId="77777777" w:rsidTr="009C38B9">
        <w:tc>
          <w:tcPr>
            <w:tcW w:w="4361" w:type="dxa"/>
          </w:tcPr>
          <w:p w14:paraId="66ABE179" w14:textId="72AA8B28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Состав документации по планировке территории</w:t>
            </w:r>
          </w:p>
        </w:tc>
        <w:tc>
          <w:tcPr>
            <w:tcW w:w="5245" w:type="dxa"/>
          </w:tcPr>
          <w:p w14:paraId="61AF6BE9" w14:textId="08C939D8" w:rsidR="00DC4CF4" w:rsidRPr="002B68BC" w:rsidRDefault="00E669FA" w:rsidP="00DC4CF4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Проект планировки территории 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>выполняется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="00DC4CF4" w:rsidRPr="00AE1121">
              <w:rPr>
                <w:rFonts w:ascii="Times New Roman" w:hAnsi="Times New Roman"/>
                <w:sz w:val="24"/>
                <w:szCs w:val="24"/>
              </w:rPr>
              <w:t xml:space="preserve"> 42 Градостроительного кодекса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(далее – ГрК РФ)</w:t>
            </w:r>
            <w:r w:rsidR="00D97DC4" w:rsidRPr="00AE11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E1121">
              <w:rPr>
                <w:rFonts w:ascii="Times New Roman" w:hAnsi="Times New Roman"/>
                <w:sz w:val="24"/>
                <w:szCs w:val="24"/>
              </w:rPr>
              <w:t xml:space="preserve">статьей 15 </w:t>
            </w:r>
            <w:r w:rsidR="002B68BC">
              <w:rPr>
                <w:rFonts w:ascii="Times New Roman" w:hAnsi="Times New Roman"/>
                <w:sz w:val="24"/>
                <w:szCs w:val="24"/>
              </w:rPr>
              <w:t xml:space="preserve">Правил </w:t>
            </w:r>
            <w:r w:rsidR="002B68BC" w:rsidRPr="002B68BC">
              <w:rPr>
                <w:rFonts w:ascii="Times New Roman" w:hAnsi="Times New Roman"/>
                <w:sz w:val="24"/>
                <w:szCs w:val="24"/>
              </w:rPr>
              <w:t>землепользования и застройки городского округа ЗАТО Северск Томской области, утвержденных Решением Думы ЗАТО Северск от 30.05.2024 № 48/4 (далее – Правила)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EA02D2" w14:textId="325EA687" w:rsidR="004D4396" w:rsidRPr="00AE1121" w:rsidRDefault="00E669FA" w:rsidP="00F27781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2B68BC">
              <w:rPr>
                <w:rFonts w:ascii="Times New Roman" w:hAnsi="Times New Roman"/>
                <w:sz w:val="24"/>
                <w:szCs w:val="24"/>
              </w:rPr>
              <w:t>Проект межевания территории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выполняется в составе проекта планировки территории в соответствии со стать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ей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43 </w:t>
            </w:r>
            <w:r w:rsidR="00F27781" w:rsidRPr="00AE1121">
              <w:rPr>
                <w:rFonts w:ascii="Times New Roman" w:hAnsi="Times New Roman"/>
                <w:sz w:val="24"/>
                <w:szCs w:val="24"/>
              </w:rPr>
              <w:t>ГрК РФ</w:t>
            </w:r>
            <w:r w:rsidR="002B68BC">
              <w:rPr>
                <w:rFonts w:ascii="Times New Roman" w:hAnsi="Times New Roman"/>
                <w:sz w:val="24"/>
                <w:szCs w:val="24"/>
              </w:rPr>
              <w:t>, статьей 15 Правил</w:t>
            </w:r>
          </w:p>
        </w:tc>
      </w:tr>
      <w:tr w:rsidR="004D4396" w:rsidRPr="004D4396" w14:paraId="6824E923" w14:textId="77777777" w:rsidTr="009C38B9">
        <w:tc>
          <w:tcPr>
            <w:tcW w:w="4361" w:type="dxa"/>
          </w:tcPr>
          <w:p w14:paraId="43E104E7" w14:textId="67B3EDC4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 xml:space="preserve">Информация о земельных участках (при наличии), включенных в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границы территории, в отношении которой планируется подготовка документации по планировке территории, а также об ориентировочной площади такой территории</w:t>
            </w:r>
          </w:p>
        </w:tc>
        <w:tc>
          <w:tcPr>
            <w:tcW w:w="5245" w:type="dxa"/>
          </w:tcPr>
          <w:p w14:paraId="7677A92D" w14:textId="06DAAE9F" w:rsidR="00D97DC4" w:rsidRPr="00AE1121" w:rsidRDefault="00D97DC4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Перечень кадастровых номеров земельных участков, включенных в границы территории,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в отношении которой планируется подготовка документации по планировке территории:</w:t>
            </w:r>
          </w:p>
          <w:p w14:paraId="0E69ACC2" w14:textId="66C0461E" w:rsidR="00D97DC4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70:22:0010101:369</w:t>
            </w:r>
            <w:r w:rsidR="00D97DC4" w:rsidRPr="00AE112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6989703" w14:textId="3CC0511C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70:22:0010101:38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836D8A8" w14:textId="2FF8234D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70:22:0010101:36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D6F17AA" w14:textId="476F8D03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70:22:0010101:13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D818D80" w14:textId="762A6045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70:22:0010101:414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2BC1FE4" w14:textId="58A0062E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70:22:0010101:278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E19F851" w14:textId="326F3DD2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70:22:0010101:54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0A367CB" w14:textId="3ADD0E70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70:22:0010101:379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D7FC0C5" w14:textId="1E54D081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70:22:0010101:118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6CFADC5" w14:textId="2C2B4A42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70:22:0010101:6330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CCA0CB" w14:textId="6F7ACF1F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70:22:0010101:264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568CB47" w14:textId="711D281B" w:rsidR="00FA1567" w:rsidRDefault="00FA1567" w:rsidP="00E669FA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FA1567">
              <w:rPr>
                <w:rFonts w:ascii="Times New Roman" w:hAnsi="Times New Roman"/>
                <w:sz w:val="24"/>
                <w:szCs w:val="24"/>
              </w:rPr>
              <w:t>70:22:0010101:379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7D10120" w14:textId="1D5B82AC" w:rsidR="004D4396" w:rsidRPr="00AE1121" w:rsidRDefault="00AE1121" w:rsidP="0039050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Ориентировочная площадь территории, в отношении которой планируется подготовка докуме</w:t>
            </w:r>
            <w:r w:rsidR="00777200">
              <w:rPr>
                <w:rFonts w:ascii="Times New Roman" w:hAnsi="Times New Roman"/>
                <w:sz w:val="24"/>
                <w:szCs w:val="24"/>
              </w:rPr>
              <w:t xml:space="preserve">нтации по планировке территории, 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составляет </w:t>
            </w:r>
            <w:r w:rsidR="00390506">
              <w:rPr>
                <w:rFonts w:ascii="Times New Roman" w:hAnsi="Times New Roman"/>
                <w:sz w:val="24"/>
                <w:szCs w:val="24"/>
              </w:rPr>
              <w:t>3,2</w:t>
            </w:r>
            <w:r w:rsidRPr="00AE1121">
              <w:rPr>
                <w:rFonts w:ascii="Times New Roman" w:hAnsi="Times New Roman"/>
                <w:sz w:val="24"/>
                <w:szCs w:val="24"/>
              </w:rPr>
              <w:t xml:space="preserve"> га</w:t>
            </w:r>
          </w:p>
        </w:tc>
      </w:tr>
      <w:tr w:rsidR="004D4396" w:rsidRPr="004D4396" w14:paraId="7C8FB812" w14:textId="77777777" w:rsidTr="009C38B9">
        <w:tc>
          <w:tcPr>
            <w:tcW w:w="4361" w:type="dxa"/>
          </w:tcPr>
          <w:p w14:paraId="6B10CC9D" w14:textId="5771AF9E" w:rsidR="004D4396" w:rsidRPr="00AE1121" w:rsidRDefault="004D4396" w:rsidP="004D4396">
            <w:pPr>
              <w:widowControl w:val="0"/>
              <w:ind w:left="142" w:right="132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lastRenderedPageBreak/>
              <w:t>Цель подготовки документации по планировке территории</w:t>
            </w:r>
          </w:p>
        </w:tc>
        <w:tc>
          <w:tcPr>
            <w:tcW w:w="5245" w:type="dxa"/>
          </w:tcPr>
          <w:p w14:paraId="1C47F73C" w14:textId="4772B3F3" w:rsidR="004D4396" w:rsidRPr="00AE1121" w:rsidRDefault="004D4396" w:rsidP="00264AF6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Выделение элементов планировочной структуры, установление границ зон планируемого размещения объектов капитального строительства, определение характеристик и очередности планируемого развития территории</w:t>
            </w:r>
            <w:r w:rsidR="001573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A265B78" w14:textId="47301956" w:rsidR="00AE1121" w:rsidRPr="00AE1121" w:rsidRDefault="00AE1121" w:rsidP="002B68BC">
            <w:pPr>
              <w:widowControl w:val="0"/>
              <w:ind w:left="88" w:right="85"/>
              <w:rPr>
                <w:rFonts w:ascii="Times New Roman" w:hAnsi="Times New Roman"/>
                <w:sz w:val="24"/>
                <w:szCs w:val="24"/>
              </w:rPr>
            </w:pPr>
            <w:r w:rsidRPr="00AE1121">
              <w:rPr>
                <w:rFonts w:ascii="Times New Roman" w:hAnsi="Times New Roman"/>
                <w:sz w:val="24"/>
                <w:szCs w:val="24"/>
              </w:rPr>
              <w:t>Установление красных линий</w:t>
            </w:r>
          </w:p>
        </w:tc>
      </w:tr>
    </w:tbl>
    <w:p w14:paraId="0C9775B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14:paraId="298B1C43" w14:textId="77777777" w:rsidR="00367B19" w:rsidRPr="004D4396" w:rsidRDefault="00367B19" w:rsidP="008907E9">
      <w:pPr>
        <w:autoSpaceDE w:val="0"/>
        <w:autoSpaceDN w:val="0"/>
        <w:adjustRightInd w:val="0"/>
        <w:jc w:val="center"/>
        <w:rPr>
          <w:rFonts w:ascii="Times New Roman" w:hAnsi="Times New Roman"/>
          <w:spacing w:val="-4"/>
          <w:sz w:val="24"/>
          <w:szCs w:val="24"/>
        </w:rPr>
      </w:pPr>
    </w:p>
    <w:p w14:paraId="58C7EDB6" w14:textId="77777777" w:rsidR="003D3CCD" w:rsidRPr="004D4396" w:rsidRDefault="003D3CCD" w:rsidP="008907E9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14:paraId="08F741E0" w14:textId="77777777" w:rsidR="00B03CB7" w:rsidRPr="004D4396" w:rsidRDefault="00B03CB7" w:rsidP="00ED4EB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sectPr w:rsidR="00B03CB7" w:rsidRPr="004D4396" w:rsidSect="00521723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357" w:footer="30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F370F" w14:textId="77777777" w:rsidR="00525560" w:rsidRDefault="00525560">
      <w:r>
        <w:separator/>
      </w:r>
    </w:p>
  </w:endnote>
  <w:endnote w:type="continuationSeparator" w:id="0">
    <w:p w14:paraId="0E8B6CC3" w14:textId="77777777" w:rsidR="00525560" w:rsidRDefault="0052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ECEF1" w14:textId="77777777" w:rsidR="00FA1567" w:rsidRPr="00AE6EAA" w:rsidRDefault="00FA1567" w:rsidP="00FA1567">
    <w:pPr>
      <w:pStyle w:val="a5"/>
      <w:rPr>
        <w:sz w:val="16"/>
      </w:rPr>
    </w:pPr>
    <w:r w:rsidRPr="006C57C6">
      <w:t>Внутренний номер: 0371650</w:t>
    </w:r>
  </w:p>
  <w:p w14:paraId="4CE34669" w14:textId="77777777" w:rsidR="00733B3D" w:rsidRPr="00AE6EAA" w:rsidRDefault="00733B3D" w:rsidP="00733B3D">
    <w:pPr>
      <w:pStyle w:val="a5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0E21B" w14:textId="77777777" w:rsidR="00FA1567" w:rsidRPr="00AE6EAA" w:rsidRDefault="00FA1567" w:rsidP="00FA1567">
    <w:pPr>
      <w:pStyle w:val="a5"/>
      <w:rPr>
        <w:sz w:val="16"/>
      </w:rPr>
    </w:pPr>
    <w:r w:rsidRPr="006C57C6">
      <w:t>Внутренний номер: 0371650</w:t>
    </w:r>
  </w:p>
  <w:p w14:paraId="504AD803" w14:textId="77777777" w:rsidR="00521723" w:rsidRDefault="005217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F2B77" w14:textId="77777777" w:rsidR="00525560" w:rsidRDefault="00525560">
      <w:r>
        <w:separator/>
      </w:r>
    </w:p>
  </w:footnote>
  <w:footnote w:type="continuationSeparator" w:id="0">
    <w:p w14:paraId="2355D2CD" w14:textId="77777777" w:rsidR="00525560" w:rsidRDefault="00525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83627" w14:textId="77777777" w:rsidR="00391DD1" w:rsidRDefault="00391DD1" w:rsidP="0078091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D927133" w14:textId="77777777" w:rsidR="00391DD1" w:rsidRDefault="00391DD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E1602" w14:textId="77777777" w:rsidR="00672F2B" w:rsidRPr="00A56E89" w:rsidRDefault="00672F2B" w:rsidP="00672F2B">
    <w:pPr>
      <w:pStyle w:val="a7"/>
      <w:jc w:val="center"/>
      <w:rPr>
        <w:sz w:val="24"/>
        <w:szCs w:val="24"/>
      </w:rPr>
    </w:pPr>
    <w:r w:rsidRPr="00A56E89">
      <w:rPr>
        <w:sz w:val="24"/>
        <w:szCs w:val="24"/>
      </w:rPr>
      <w:fldChar w:fldCharType="begin"/>
    </w:r>
    <w:r w:rsidRPr="00A56E89">
      <w:rPr>
        <w:sz w:val="24"/>
        <w:szCs w:val="24"/>
      </w:rPr>
      <w:instrText>PAGE   \* MERGEFORMAT</w:instrText>
    </w:r>
    <w:r w:rsidRPr="00A56E89">
      <w:rPr>
        <w:sz w:val="24"/>
        <w:szCs w:val="24"/>
      </w:rPr>
      <w:fldChar w:fldCharType="separate"/>
    </w:r>
    <w:r w:rsidR="00AD6B76">
      <w:rPr>
        <w:noProof/>
        <w:sz w:val="24"/>
        <w:szCs w:val="24"/>
      </w:rPr>
      <w:t>2</w:t>
    </w:r>
    <w:r w:rsidRPr="00A56E89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F6EE4"/>
    <w:multiLevelType w:val="multilevel"/>
    <w:tmpl w:val="03066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6078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1D0E"/>
    <w:rsid w:val="000120E9"/>
    <w:rsid w:val="00024F16"/>
    <w:rsid w:val="000419A1"/>
    <w:rsid w:val="000B61F9"/>
    <w:rsid w:val="00120E03"/>
    <w:rsid w:val="00125D02"/>
    <w:rsid w:val="001573CC"/>
    <w:rsid w:val="001579C0"/>
    <w:rsid w:val="00176E38"/>
    <w:rsid w:val="0017769C"/>
    <w:rsid w:val="001E5318"/>
    <w:rsid w:val="00264AF6"/>
    <w:rsid w:val="00274E61"/>
    <w:rsid w:val="00293E9F"/>
    <w:rsid w:val="002A52BA"/>
    <w:rsid w:val="002B6029"/>
    <w:rsid w:val="002B68BC"/>
    <w:rsid w:val="002C7909"/>
    <w:rsid w:val="002C7E76"/>
    <w:rsid w:val="002D07D9"/>
    <w:rsid w:val="002D0D0B"/>
    <w:rsid w:val="002D609E"/>
    <w:rsid w:val="002E783A"/>
    <w:rsid w:val="00305096"/>
    <w:rsid w:val="00326EDC"/>
    <w:rsid w:val="00367B19"/>
    <w:rsid w:val="00390506"/>
    <w:rsid w:val="00391719"/>
    <w:rsid w:val="00391DD1"/>
    <w:rsid w:val="003A1ABA"/>
    <w:rsid w:val="003B38A9"/>
    <w:rsid w:val="003D3CCD"/>
    <w:rsid w:val="003F5068"/>
    <w:rsid w:val="003F59B1"/>
    <w:rsid w:val="004025D8"/>
    <w:rsid w:val="004118EB"/>
    <w:rsid w:val="00473553"/>
    <w:rsid w:val="00486CB0"/>
    <w:rsid w:val="004B66AF"/>
    <w:rsid w:val="004D4396"/>
    <w:rsid w:val="00521723"/>
    <w:rsid w:val="00521725"/>
    <w:rsid w:val="00525560"/>
    <w:rsid w:val="005614BF"/>
    <w:rsid w:val="0056266D"/>
    <w:rsid w:val="00577491"/>
    <w:rsid w:val="00581830"/>
    <w:rsid w:val="00584132"/>
    <w:rsid w:val="005A3CF0"/>
    <w:rsid w:val="005B6B8A"/>
    <w:rsid w:val="005D55B5"/>
    <w:rsid w:val="00603C7B"/>
    <w:rsid w:val="0060492D"/>
    <w:rsid w:val="0062591B"/>
    <w:rsid w:val="00632259"/>
    <w:rsid w:val="0063679F"/>
    <w:rsid w:val="00643495"/>
    <w:rsid w:val="00672F2B"/>
    <w:rsid w:val="006908F5"/>
    <w:rsid w:val="00694BE2"/>
    <w:rsid w:val="006C1BC1"/>
    <w:rsid w:val="006F2CC8"/>
    <w:rsid w:val="00706E94"/>
    <w:rsid w:val="00727A87"/>
    <w:rsid w:val="00733B3D"/>
    <w:rsid w:val="00765A76"/>
    <w:rsid w:val="007721C4"/>
    <w:rsid w:val="00777200"/>
    <w:rsid w:val="00780913"/>
    <w:rsid w:val="007A1DD2"/>
    <w:rsid w:val="007D6DAE"/>
    <w:rsid w:val="00822516"/>
    <w:rsid w:val="00854583"/>
    <w:rsid w:val="008726D9"/>
    <w:rsid w:val="00875D23"/>
    <w:rsid w:val="00887A89"/>
    <w:rsid w:val="008907E9"/>
    <w:rsid w:val="008D1A75"/>
    <w:rsid w:val="008D21DC"/>
    <w:rsid w:val="00915618"/>
    <w:rsid w:val="009301D3"/>
    <w:rsid w:val="00942D4A"/>
    <w:rsid w:val="00951A64"/>
    <w:rsid w:val="00963CEA"/>
    <w:rsid w:val="00986606"/>
    <w:rsid w:val="009A2B9A"/>
    <w:rsid w:val="009C1F11"/>
    <w:rsid w:val="009C38B9"/>
    <w:rsid w:val="009D11F7"/>
    <w:rsid w:val="009F7E5C"/>
    <w:rsid w:val="00A045F6"/>
    <w:rsid w:val="00A06934"/>
    <w:rsid w:val="00A24571"/>
    <w:rsid w:val="00A56E89"/>
    <w:rsid w:val="00A9505F"/>
    <w:rsid w:val="00AB15EE"/>
    <w:rsid w:val="00AC23E1"/>
    <w:rsid w:val="00AC7460"/>
    <w:rsid w:val="00AD6B76"/>
    <w:rsid w:val="00AE1121"/>
    <w:rsid w:val="00AE3B02"/>
    <w:rsid w:val="00B0150C"/>
    <w:rsid w:val="00B03CB7"/>
    <w:rsid w:val="00B74BF0"/>
    <w:rsid w:val="00B9703C"/>
    <w:rsid w:val="00BA640F"/>
    <w:rsid w:val="00BB0AB1"/>
    <w:rsid w:val="00BC3B6A"/>
    <w:rsid w:val="00BD1D0E"/>
    <w:rsid w:val="00BE700A"/>
    <w:rsid w:val="00C04956"/>
    <w:rsid w:val="00C04E9E"/>
    <w:rsid w:val="00C14704"/>
    <w:rsid w:val="00C23BBD"/>
    <w:rsid w:val="00C34A5C"/>
    <w:rsid w:val="00C41468"/>
    <w:rsid w:val="00C45717"/>
    <w:rsid w:val="00C82A36"/>
    <w:rsid w:val="00C85FBD"/>
    <w:rsid w:val="00C8706D"/>
    <w:rsid w:val="00CA6410"/>
    <w:rsid w:val="00CE2FA6"/>
    <w:rsid w:val="00CF2EC6"/>
    <w:rsid w:val="00CF6F42"/>
    <w:rsid w:val="00D25CAA"/>
    <w:rsid w:val="00D41BA7"/>
    <w:rsid w:val="00D50D71"/>
    <w:rsid w:val="00D76898"/>
    <w:rsid w:val="00D84FEC"/>
    <w:rsid w:val="00D92956"/>
    <w:rsid w:val="00D97DC4"/>
    <w:rsid w:val="00DA2C42"/>
    <w:rsid w:val="00DA2D39"/>
    <w:rsid w:val="00DC4CF4"/>
    <w:rsid w:val="00DD1376"/>
    <w:rsid w:val="00DD202D"/>
    <w:rsid w:val="00DD3FAC"/>
    <w:rsid w:val="00DD3FF7"/>
    <w:rsid w:val="00E17F05"/>
    <w:rsid w:val="00E60691"/>
    <w:rsid w:val="00E669FA"/>
    <w:rsid w:val="00E677A7"/>
    <w:rsid w:val="00E871F7"/>
    <w:rsid w:val="00EA6B78"/>
    <w:rsid w:val="00EA7A67"/>
    <w:rsid w:val="00EA7FE1"/>
    <w:rsid w:val="00EB3110"/>
    <w:rsid w:val="00ED4EBD"/>
    <w:rsid w:val="00EF5E57"/>
    <w:rsid w:val="00F17B9C"/>
    <w:rsid w:val="00F27781"/>
    <w:rsid w:val="00F34F7C"/>
    <w:rsid w:val="00F86CF9"/>
    <w:rsid w:val="00F87CC2"/>
    <w:rsid w:val="00F92793"/>
    <w:rsid w:val="00FA1567"/>
    <w:rsid w:val="00FA66D7"/>
    <w:rsid w:val="00FB09AC"/>
    <w:rsid w:val="00FD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7069D57"/>
  <w14:defaultImageDpi w14:val="0"/>
  <w15:docId w15:val="{E52A4270-E650-401B-A596-24614FEF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7CC2"/>
    <w:rPr>
      <w:rFonts w:ascii="Times New Roman CYR" w:hAnsi="Times New Roman CYR"/>
    </w:rPr>
  </w:style>
  <w:style w:type="paragraph" w:styleId="3">
    <w:name w:val="heading 3"/>
    <w:basedOn w:val="a"/>
    <w:link w:val="30"/>
    <w:uiPriority w:val="9"/>
    <w:qFormat/>
    <w:rsid w:val="00C4571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D40CB3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ConsPlusNonformat">
    <w:name w:val="ConsPlusNonformat"/>
    <w:rsid w:val="00BD1D0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uiPriority w:val="99"/>
    <w:rsid w:val="00C45717"/>
    <w:rPr>
      <w:color w:val="0000FF"/>
      <w:u w:val="single"/>
    </w:rPr>
  </w:style>
  <w:style w:type="paragraph" w:customStyle="1" w:styleId="author">
    <w:name w:val="author"/>
    <w:basedOn w:val="a"/>
    <w:rsid w:val="00C45717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F87CC2"/>
    <w:pPr>
      <w:keepNext/>
      <w:keepLines/>
      <w:suppressAutoHyphens/>
    </w:pPr>
    <w:rPr>
      <w:rFonts w:cs="Calibri"/>
      <w:sz w:val="28"/>
      <w:szCs w:val="22"/>
      <w:lang w:eastAsia="zh-CN"/>
    </w:rPr>
  </w:style>
  <w:style w:type="paragraph" w:styleId="a5">
    <w:name w:val="footer"/>
    <w:basedOn w:val="a"/>
    <w:link w:val="a6"/>
    <w:rsid w:val="00F87C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F87CC2"/>
    <w:rPr>
      <w:rFonts w:ascii="Times New Roman CYR" w:hAnsi="Times New Roman CYR"/>
      <w:lang w:val="ru-RU" w:eastAsia="ru-RU"/>
    </w:rPr>
  </w:style>
  <w:style w:type="paragraph" w:styleId="a7">
    <w:name w:val="header"/>
    <w:basedOn w:val="a"/>
    <w:link w:val="a8"/>
    <w:uiPriority w:val="99"/>
    <w:rsid w:val="004118E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D40CB3"/>
    <w:rPr>
      <w:rFonts w:ascii="Times New Roman CYR" w:hAnsi="Times New Roman CYR"/>
    </w:rPr>
  </w:style>
  <w:style w:type="character" w:styleId="a9">
    <w:name w:val="page number"/>
    <w:uiPriority w:val="99"/>
    <w:rsid w:val="004118EB"/>
    <w:rPr>
      <w:rFonts w:cs="Times New Roman"/>
    </w:rPr>
  </w:style>
  <w:style w:type="paragraph" w:styleId="aa">
    <w:name w:val="Balloon Text"/>
    <w:basedOn w:val="a"/>
    <w:link w:val="ab"/>
    <w:uiPriority w:val="99"/>
    <w:rsid w:val="00125D0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locked/>
    <w:rsid w:val="00125D02"/>
    <w:rPr>
      <w:rFonts w:ascii="Segoe UI" w:hAnsi="Segoe UI"/>
      <w:sz w:val="18"/>
    </w:rPr>
  </w:style>
  <w:style w:type="character" w:customStyle="1" w:styleId="2">
    <w:name w:val="Основной текст (2)_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2pt">
    <w:name w:val="Основной текст (2) + 12 pt;Полужирный"/>
    <w:rsid w:val="003D3CC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0">
    <w:name w:val="Основной текст (2)"/>
    <w:rsid w:val="003D3C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c">
    <w:name w:val="List Paragraph"/>
    <w:aliases w:val="Показатель,6.6.1.,List Paragraph,Абзац с отступом,Маркированный,Абзац списка11,Абзац списка2,Абзац списка3,Список-Перечисление"/>
    <w:basedOn w:val="a"/>
    <w:link w:val="ad"/>
    <w:uiPriority w:val="34"/>
    <w:qFormat/>
    <w:rsid w:val="003D3CCD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d">
    <w:name w:val="Абзац списка Знак"/>
    <w:aliases w:val="Показатель Знак,6.6.1. Знак,List Paragraph Знак,Абзац с отступом Знак,Маркированный Знак,Абзац списка11 Знак,Абзац списка2 Знак,Абзац списка3 Знак,Список-Перечисление Знак"/>
    <w:link w:val="ac"/>
    <w:uiPriority w:val="34"/>
    <w:rsid w:val="003D3CCD"/>
    <w:rPr>
      <w:sz w:val="24"/>
      <w:szCs w:val="24"/>
    </w:rPr>
  </w:style>
  <w:style w:type="paragraph" w:customStyle="1" w:styleId="1">
    <w:name w:val="Знак Знак Знак Знак Знак Знак1"/>
    <w:basedOn w:val="a"/>
    <w:rsid w:val="003D3C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rsid w:val="00C147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05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5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5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5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5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5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05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05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05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051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051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9051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dotted" w:sz="4" w:space="2" w:color="000000"/>
                                                        <w:left w:val="dotted" w:sz="4" w:space="2" w:color="000000"/>
                                                        <w:bottom w:val="dotted" w:sz="4" w:space="2" w:color="000000"/>
                                                        <w:right w:val="dotted" w:sz="4" w:space="2" w:color="000000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Trofimova</cp:lastModifiedBy>
  <cp:revision>53</cp:revision>
  <cp:lastPrinted>2026-03-12T08:11:00Z</cp:lastPrinted>
  <dcterms:created xsi:type="dcterms:W3CDTF">2021-06-18T03:08:00Z</dcterms:created>
  <dcterms:modified xsi:type="dcterms:W3CDTF">2026-03-19T04:01:00Z</dcterms:modified>
</cp:coreProperties>
</file>