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0102A" w14:textId="739C8117" w:rsidR="002F7C3C" w:rsidRPr="00932F80" w:rsidRDefault="000D5BDB" w:rsidP="009B011C">
      <w:pPr>
        <w:ind w:left="11766"/>
        <w:rPr>
          <w:sz w:val="20"/>
          <w:szCs w:val="20"/>
        </w:rPr>
      </w:pPr>
      <w:r>
        <w:rPr>
          <w:sz w:val="20"/>
          <w:szCs w:val="20"/>
        </w:rPr>
        <w:t>У</w:t>
      </w:r>
      <w:r w:rsidR="002F7C3C" w:rsidRPr="00932F80">
        <w:rPr>
          <w:sz w:val="20"/>
          <w:szCs w:val="20"/>
        </w:rPr>
        <w:t>ТВЕРЖДЕН</w:t>
      </w:r>
    </w:p>
    <w:p w14:paraId="1CE8F3C0" w14:textId="77777777" w:rsidR="002F7C3C" w:rsidRPr="00932F80" w:rsidRDefault="002F7C3C" w:rsidP="009B011C">
      <w:pPr>
        <w:spacing w:before="120"/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2FDBD415" w14:textId="77777777" w:rsidR="002F7C3C" w:rsidRPr="00932F80" w:rsidRDefault="002F7C3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1F640079" w14:textId="01D1619D" w:rsidR="0038327C" w:rsidRPr="00932F80" w:rsidRDefault="0038327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 xml:space="preserve">от </w:t>
      </w:r>
      <w:r w:rsidRPr="00937D62">
        <w:rPr>
          <w:sz w:val="20"/>
          <w:szCs w:val="20"/>
        </w:rPr>
        <w:t>_</w:t>
      </w:r>
      <w:r w:rsidR="00CA13AF">
        <w:rPr>
          <w:sz w:val="20"/>
          <w:szCs w:val="20"/>
        </w:rPr>
        <w:t>30.04.2026</w:t>
      </w:r>
      <w:r w:rsidR="00215D87">
        <w:rPr>
          <w:sz w:val="20"/>
          <w:szCs w:val="20"/>
        </w:rPr>
        <w:t>_</w:t>
      </w:r>
      <w:r w:rsidR="008A670D">
        <w:rPr>
          <w:sz w:val="20"/>
          <w:szCs w:val="20"/>
        </w:rPr>
        <w:t>_</w:t>
      </w:r>
      <w:r w:rsidRPr="00937D62">
        <w:rPr>
          <w:sz w:val="20"/>
          <w:szCs w:val="20"/>
        </w:rPr>
        <w:t>№ __</w:t>
      </w:r>
      <w:r w:rsidR="00CA13AF">
        <w:rPr>
          <w:sz w:val="20"/>
          <w:szCs w:val="20"/>
        </w:rPr>
        <w:t>835-па</w:t>
      </w:r>
      <w:r w:rsidR="008A670D">
        <w:rPr>
          <w:sz w:val="20"/>
          <w:szCs w:val="20"/>
        </w:rPr>
        <w:t>__</w:t>
      </w:r>
    </w:p>
    <w:p w14:paraId="03562280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>
        <w:rPr>
          <w:sz w:val="20"/>
          <w:szCs w:val="20"/>
        </w:rPr>
        <w:t>ПЕРЕЧЕНЬ</w:t>
      </w:r>
    </w:p>
    <w:p w14:paraId="1A76438C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>ресурсоснабжающих организаций, источников теплоснабжения</w:t>
      </w:r>
    </w:p>
    <w:p w14:paraId="460A0A6E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 xml:space="preserve"> и потребителей тепловой энергии, подлежащих проверке готовности</w:t>
      </w:r>
    </w:p>
    <w:p w14:paraId="0A3EFD20" w14:textId="18CDC716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>к отопительному пери</w:t>
      </w:r>
      <w:r>
        <w:rPr>
          <w:sz w:val="20"/>
          <w:szCs w:val="20"/>
        </w:rPr>
        <w:t>оду, по состоянию на 01.</w:t>
      </w:r>
      <w:r w:rsidRPr="004014ED">
        <w:rPr>
          <w:sz w:val="20"/>
          <w:szCs w:val="20"/>
        </w:rPr>
        <w:t>0</w:t>
      </w:r>
      <w:r w:rsidR="00025EB8" w:rsidRPr="004014ED">
        <w:rPr>
          <w:sz w:val="20"/>
          <w:szCs w:val="20"/>
        </w:rPr>
        <w:t>4</w:t>
      </w:r>
      <w:r w:rsidR="00F114D1" w:rsidRPr="004014ED">
        <w:rPr>
          <w:sz w:val="20"/>
          <w:szCs w:val="20"/>
        </w:rPr>
        <w:t>.</w:t>
      </w:r>
      <w:r w:rsidR="00F114D1">
        <w:rPr>
          <w:sz w:val="20"/>
          <w:szCs w:val="20"/>
        </w:rPr>
        <w:t>2026</w:t>
      </w:r>
    </w:p>
    <w:p w14:paraId="2D815BF7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9"/>
        <w:gridCol w:w="1468"/>
        <w:gridCol w:w="1492"/>
        <w:gridCol w:w="1446"/>
        <w:gridCol w:w="1498"/>
        <w:gridCol w:w="1449"/>
        <w:gridCol w:w="6"/>
        <w:gridCol w:w="697"/>
        <w:gridCol w:w="563"/>
        <w:gridCol w:w="421"/>
        <w:gridCol w:w="424"/>
        <w:gridCol w:w="424"/>
        <w:gridCol w:w="424"/>
        <w:gridCol w:w="424"/>
        <w:gridCol w:w="421"/>
        <w:gridCol w:w="424"/>
        <w:gridCol w:w="563"/>
        <w:gridCol w:w="552"/>
      </w:tblGrid>
      <w:tr w:rsidR="000362A6" w:rsidRPr="002A3767" w14:paraId="1197D5FA" w14:textId="77777777" w:rsidTr="00A90B50">
        <w:trPr>
          <w:trHeight w:val="227"/>
        </w:trPr>
        <w:tc>
          <w:tcPr>
            <w:tcW w:w="627" w:type="pct"/>
            <w:vMerge w:val="restart"/>
            <w:hideMark/>
          </w:tcPr>
          <w:p w14:paraId="56B1D411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Наименование </w:t>
            </w:r>
          </w:p>
          <w:p w14:paraId="7F2178FF" w14:textId="4B9CAC4C" w:rsidR="000362A6" w:rsidRPr="002A3767" w:rsidRDefault="000362A6" w:rsidP="00B80130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ресурсоснабжающей (теплоснабжающей, электроснабжающей) </w:t>
            </w:r>
            <w:r w:rsidRPr="002A3767">
              <w:rPr>
                <w:sz w:val="20"/>
                <w:szCs w:val="20"/>
              </w:rPr>
              <w:br/>
              <w:t>организации</w:t>
            </w:r>
            <w:r>
              <w:rPr>
                <w:sz w:val="20"/>
                <w:szCs w:val="20"/>
              </w:rPr>
              <w:t xml:space="preserve"> </w:t>
            </w:r>
            <w:r w:rsidRPr="00A90DE8">
              <w:rPr>
                <w:sz w:val="20"/>
                <w:szCs w:val="20"/>
              </w:rPr>
              <w:t>&lt;*&gt;</w:t>
            </w:r>
          </w:p>
        </w:tc>
        <w:tc>
          <w:tcPr>
            <w:tcW w:w="2535" w:type="pct"/>
            <w:gridSpan w:val="6"/>
            <w:hideMark/>
          </w:tcPr>
          <w:p w14:paraId="422BD34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Источники теплоснабжения</w:t>
            </w:r>
          </w:p>
        </w:tc>
        <w:tc>
          <w:tcPr>
            <w:tcW w:w="1838" w:type="pct"/>
            <w:gridSpan w:val="11"/>
            <w:hideMark/>
          </w:tcPr>
          <w:p w14:paraId="2654784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Потребители тепловой энергии, единиц</w:t>
            </w:r>
          </w:p>
        </w:tc>
      </w:tr>
      <w:tr w:rsidR="000362A6" w:rsidRPr="002A3767" w14:paraId="3DD6466B" w14:textId="77777777" w:rsidTr="00A90B50">
        <w:trPr>
          <w:trHeight w:val="397"/>
        </w:trPr>
        <w:tc>
          <w:tcPr>
            <w:tcW w:w="627" w:type="pct"/>
            <w:vMerge/>
            <w:hideMark/>
          </w:tcPr>
          <w:p w14:paraId="08F88D8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pct"/>
            <w:vMerge w:val="restart"/>
            <w:hideMark/>
          </w:tcPr>
          <w:p w14:paraId="425AF06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A3767">
              <w:rPr>
                <w:sz w:val="20"/>
                <w:szCs w:val="20"/>
              </w:rPr>
              <w:t>аименование источника теплоснабжения</w:t>
            </w:r>
          </w:p>
        </w:tc>
        <w:tc>
          <w:tcPr>
            <w:tcW w:w="514" w:type="pct"/>
            <w:vMerge w:val="restart"/>
            <w:hideMark/>
          </w:tcPr>
          <w:p w14:paraId="35C5704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2A3767">
              <w:rPr>
                <w:sz w:val="20"/>
                <w:szCs w:val="20"/>
              </w:rPr>
              <w:t xml:space="preserve">дрес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размещения</w:t>
            </w:r>
          </w:p>
        </w:tc>
        <w:tc>
          <w:tcPr>
            <w:tcW w:w="498" w:type="pct"/>
            <w:vMerge w:val="restart"/>
            <w:hideMark/>
          </w:tcPr>
          <w:p w14:paraId="7270BA2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A3767">
              <w:rPr>
                <w:sz w:val="20"/>
                <w:szCs w:val="20"/>
              </w:rPr>
              <w:t>становленная мощность,         МВт (Гкал/час)</w:t>
            </w:r>
          </w:p>
        </w:tc>
        <w:tc>
          <w:tcPr>
            <w:tcW w:w="516" w:type="pct"/>
            <w:vMerge w:val="restart"/>
            <w:hideMark/>
          </w:tcPr>
          <w:p w14:paraId="69A2D8D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A3767">
              <w:rPr>
                <w:sz w:val="20"/>
                <w:szCs w:val="20"/>
              </w:rPr>
              <w:t>рисоединенная мощность,          МВт (Гкал/час)</w:t>
            </w:r>
          </w:p>
        </w:tc>
        <w:tc>
          <w:tcPr>
            <w:tcW w:w="499" w:type="pct"/>
            <w:vMerge w:val="restart"/>
            <w:hideMark/>
          </w:tcPr>
          <w:p w14:paraId="276491A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2A3767">
              <w:rPr>
                <w:sz w:val="20"/>
                <w:szCs w:val="20"/>
              </w:rPr>
              <w:t>бщая протяженность тепловых сетей от теплоисточника до потребителей, м</w:t>
            </w:r>
          </w:p>
        </w:tc>
        <w:tc>
          <w:tcPr>
            <w:tcW w:w="436" w:type="pct"/>
            <w:gridSpan w:val="3"/>
            <w:hideMark/>
          </w:tcPr>
          <w:p w14:paraId="5833C72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A3767">
              <w:rPr>
                <w:sz w:val="20"/>
                <w:szCs w:val="20"/>
              </w:rPr>
              <w:t>униципальные</w:t>
            </w:r>
          </w:p>
        </w:tc>
        <w:tc>
          <w:tcPr>
            <w:tcW w:w="872" w:type="pct"/>
            <w:gridSpan w:val="6"/>
            <w:hideMark/>
          </w:tcPr>
          <w:p w14:paraId="556CBC3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A3767">
              <w:rPr>
                <w:sz w:val="20"/>
                <w:szCs w:val="20"/>
              </w:rPr>
              <w:t>оциальная сфера</w:t>
            </w:r>
          </w:p>
        </w:tc>
        <w:tc>
          <w:tcPr>
            <w:tcW w:w="533" w:type="pct"/>
            <w:gridSpan w:val="3"/>
            <w:hideMark/>
          </w:tcPr>
          <w:p w14:paraId="477DBD5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2A3767">
              <w:rPr>
                <w:sz w:val="20"/>
                <w:szCs w:val="20"/>
              </w:rPr>
              <w:t>юджетофинан-сируемые</w:t>
            </w:r>
          </w:p>
        </w:tc>
      </w:tr>
      <w:tr w:rsidR="00A90B50" w:rsidRPr="002A3767" w14:paraId="2AC79EBF" w14:textId="77777777" w:rsidTr="00A90B50">
        <w:trPr>
          <w:trHeight w:val="1921"/>
        </w:trPr>
        <w:tc>
          <w:tcPr>
            <w:tcW w:w="627" w:type="pct"/>
            <w:vMerge/>
            <w:hideMark/>
          </w:tcPr>
          <w:p w14:paraId="6058421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pct"/>
            <w:vMerge/>
            <w:hideMark/>
          </w:tcPr>
          <w:p w14:paraId="34ECA10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  <w:hideMark/>
          </w:tcPr>
          <w:p w14:paraId="74E9A11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vMerge/>
            <w:hideMark/>
          </w:tcPr>
          <w:p w14:paraId="41D5E79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pct"/>
            <w:vMerge/>
            <w:hideMark/>
          </w:tcPr>
          <w:p w14:paraId="46236068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99" w:type="pct"/>
            <w:vMerge/>
            <w:hideMark/>
          </w:tcPr>
          <w:p w14:paraId="56363E9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pct"/>
            <w:gridSpan w:val="2"/>
            <w:textDirection w:val="btLr"/>
            <w:vAlign w:val="center"/>
            <w:hideMark/>
          </w:tcPr>
          <w:p w14:paraId="7A0CD5C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194" w:type="pct"/>
            <w:textDirection w:val="btLr"/>
            <w:hideMark/>
          </w:tcPr>
          <w:p w14:paraId="59728E88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в т.ч. сельских поселений</w:t>
            </w:r>
          </w:p>
        </w:tc>
        <w:tc>
          <w:tcPr>
            <w:tcW w:w="145" w:type="pct"/>
            <w:textDirection w:val="btLr"/>
            <w:vAlign w:val="center"/>
            <w:hideMark/>
          </w:tcPr>
          <w:p w14:paraId="1AD2E3D5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146" w:type="pct"/>
            <w:textDirection w:val="btLr"/>
            <w:hideMark/>
          </w:tcPr>
          <w:p w14:paraId="277B0F7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A3767">
              <w:rPr>
                <w:sz w:val="20"/>
                <w:szCs w:val="20"/>
              </w:rPr>
              <w:t>дравоохранение</w:t>
            </w:r>
          </w:p>
        </w:tc>
        <w:tc>
          <w:tcPr>
            <w:tcW w:w="146" w:type="pct"/>
            <w:textDirection w:val="btLr"/>
            <w:hideMark/>
          </w:tcPr>
          <w:p w14:paraId="370DEF3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2A3767">
              <w:rPr>
                <w:sz w:val="20"/>
                <w:szCs w:val="20"/>
              </w:rPr>
              <w:t>бразование</w:t>
            </w:r>
          </w:p>
        </w:tc>
        <w:tc>
          <w:tcPr>
            <w:tcW w:w="146" w:type="pct"/>
            <w:textDirection w:val="btLr"/>
            <w:hideMark/>
          </w:tcPr>
          <w:p w14:paraId="2C9F3C1E" w14:textId="77777777" w:rsidR="000362A6" w:rsidRPr="002A3767" w:rsidRDefault="000362A6" w:rsidP="00A90B50">
            <w:pPr>
              <w:tabs>
                <w:tab w:val="left" w:pos="370"/>
                <w:tab w:val="left" w:pos="594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A3767">
              <w:rPr>
                <w:sz w:val="20"/>
                <w:szCs w:val="20"/>
              </w:rPr>
              <w:t>рофтехобразование</w:t>
            </w:r>
          </w:p>
        </w:tc>
        <w:tc>
          <w:tcPr>
            <w:tcW w:w="146" w:type="pct"/>
            <w:textDirection w:val="btLr"/>
            <w:hideMark/>
          </w:tcPr>
          <w:p w14:paraId="73D21FA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A3767">
              <w:rPr>
                <w:sz w:val="20"/>
                <w:szCs w:val="20"/>
              </w:rPr>
              <w:t>оцобеспечение</w:t>
            </w:r>
          </w:p>
        </w:tc>
        <w:tc>
          <w:tcPr>
            <w:tcW w:w="145" w:type="pct"/>
            <w:textDirection w:val="btLr"/>
            <w:hideMark/>
          </w:tcPr>
          <w:p w14:paraId="5F14C12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2A3767">
              <w:rPr>
                <w:sz w:val="20"/>
                <w:szCs w:val="20"/>
              </w:rPr>
              <w:t>ультура</w:t>
            </w:r>
          </w:p>
        </w:tc>
        <w:tc>
          <w:tcPr>
            <w:tcW w:w="146" w:type="pct"/>
            <w:textDirection w:val="btLr"/>
            <w:hideMark/>
          </w:tcPr>
          <w:p w14:paraId="3A41CDDB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194" w:type="pct"/>
            <w:textDirection w:val="btLr"/>
            <w:hideMark/>
          </w:tcPr>
          <w:p w14:paraId="09830D4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из федерального бюджета</w:t>
            </w:r>
          </w:p>
        </w:tc>
        <w:tc>
          <w:tcPr>
            <w:tcW w:w="193" w:type="pct"/>
            <w:textDirection w:val="btLr"/>
            <w:hideMark/>
          </w:tcPr>
          <w:p w14:paraId="039FF6B1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из областного бюджета</w:t>
            </w:r>
          </w:p>
        </w:tc>
      </w:tr>
      <w:tr w:rsidR="00A90B50" w:rsidRPr="002A3767" w14:paraId="293D19E9" w14:textId="77777777" w:rsidTr="00A90B50">
        <w:trPr>
          <w:trHeight w:val="512"/>
        </w:trPr>
        <w:tc>
          <w:tcPr>
            <w:tcW w:w="627" w:type="pct"/>
          </w:tcPr>
          <w:p w14:paraId="4721D2F0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Филиал </w:t>
            </w:r>
            <w:r w:rsidRPr="002A3767">
              <w:rPr>
                <w:sz w:val="20"/>
                <w:szCs w:val="20"/>
              </w:rPr>
              <w:t xml:space="preserve">АО </w:t>
            </w:r>
            <w:r>
              <w:rPr>
                <w:sz w:val="20"/>
                <w:szCs w:val="20"/>
              </w:rPr>
              <w:t xml:space="preserve">«РИР» </w:t>
            </w:r>
            <w:r w:rsidRPr="003F25D5">
              <w:rPr>
                <w:sz w:val="20"/>
                <w:szCs w:val="20"/>
              </w:rPr>
              <w:t>в г.Северске</w:t>
            </w:r>
          </w:p>
        </w:tc>
        <w:tc>
          <w:tcPr>
            <w:tcW w:w="506" w:type="pct"/>
          </w:tcPr>
          <w:p w14:paraId="77A61AF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ТЭЦ </w:t>
            </w:r>
          </w:p>
        </w:tc>
        <w:tc>
          <w:tcPr>
            <w:tcW w:w="514" w:type="pct"/>
          </w:tcPr>
          <w:p w14:paraId="3A64CD58" w14:textId="77777777" w:rsidR="000362A6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ул.Автодорога,</w:t>
            </w:r>
          </w:p>
          <w:p w14:paraId="4826868E" w14:textId="77777777" w:rsidR="000362A6" w:rsidRPr="002A3767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14/11</w:t>
            </w:r>
          </w:p>
        </w:tc>
        <w:tc>
          <w:tcPr>
            <w:tcW w:w="498" w:type="pct"/>
          </w:tcPr>
          <w:p w14:paraId="0904CA69" w14:textId="750ADD69" w:rsidR="000362A6" w:rsidRPr="00BA28FD" w:rsidRDefault="00F114D1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F114D1">
              <w:rPr>
                <w:sz w:val="20"/>
                <w:szCs w:val="20"/>
              </w:rPr>
              <w:t>349 (1443,3)</w:t>
            </w:r>
          </w:p>
        </w:tc>
        <w:tc>
          <w:tcPr>
            <w:tcW w:w="516" w:type="pct"/>
          </w:tcPr>
          <w:p w14:paraId="17D5C2F0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1026,050</w:t>
            </w:r>
          </w:p>
        </w:tc>
        <w:tc>
          <w:tcPr>
            <w:tcW w:w="499" w:type="pct"/>
          </w:tcPr>
          <w:p w14:paraId="7C574CC3" w14:textId="77777777" w:rsidR="00F114D1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</w:pPr>
            <w:r w:rsidRPr="00BA28FD">
              <w:rPr>
                <w:sz w:val="20"/>
                <w:szCs w:val="20"/>
              </w:rPr>
              <w:t>10 230,000</w:t>
            </w:r>
            <w:r w:rsidR="00F114D1">
              <w:t xml:space="preserve"> </w:t>
            </w:r>
          </w:p>
          <w:p w14:paraId="7EA42BC7" w14:textId="429E448C" w:rsidR="000362A6" w:rsidRPr="00BA28FD" w:rsidRDefault="00F114D1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F114D1">
              <w:rPr>
                <w:sz w:val="20"/>
                <w:szCs w:val="20"/>
              </w:rPr>
              <w:t>(в двухтрубном исчислении)</w:t>
            </w:r>
          </w:p>
        </w:tc>
        <w:tc>
          <w:tcPr>
            <w:tcW w:w="242" w:type="pct"/>
            <w:gridSpan w:val="2"/>
          </w:tcPr>
          <w:p w14:paraId="7B307324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</w:t>
            </w:r>
          </w:p>
        </w:tc>
        <w:tc>
          <w:tcPr>
            <w:tcW w:w="194" w:type="pct"/>
          </w:tcPr>
          <w:p w14:paraId="0CBE240B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" w:type="pct"/>
          </w:tcPr>
          <w:p w14:paraId="75796620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46" w:type="pct"/>
          </w:tcPr>
          <w:p w14:paraId="4D4FD94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" w:type="pct"/>
          </w:tcPr>
          <w:p w14:paraId="0B504C99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46" w:type="pct"/>
          </w:tcPr>
          <w:p w14:paraId="22973318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" w:type="pct"/>
          </w:tcPr>
          <w:p w14:paraId="1D8FEB5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" w:type="pct"/>
          </w:tcPr>
          <w:p w14:paraId="35438D32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6" w:type="pct"/>
          </w:tcPr>
          <w:p w14:paraId="7B8C79EC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4" w:type="pct"/>
          </w:tcPr>
          <w:p w14:paraId="572E4CDE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3" w:type="pct"/>
            <w:vAlign w:val="center"/>
          </w:tcPr>
          <w:p w14:paraId="2647BD7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90B50" w:rsidRPr="002A3767" w14:paraId="6FF8628D" w14:textId="77777777" w:rsidTr="00A90B50">
        <w:trPr>
          <w:trHeight w:val="20"/>
        </w:trPr>
        <w:tc>
          <w:tcPr>
            <w:tcW w:w="627" w:type="pct"/>
            <w:hideMark/>
          </w:tcPr>
          <w:p w14:paraId="2817CDA6" w14:textId="77777777" w:rsidR="00455FAB" w:rsidRPr="00932F80" w:rsidRDefault="00455FAB" w:rsidP="00455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 xml:space="preserve">» </w:t>
            </w:r>
          </w:p>
          <w:p w14:paraId="34391027" w14:textId="77777777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</w:p>
        </w:tc>
        <w:tc>
          <w:tcPr>
            <w:tcW w:w="506" w:type="pct"/>
            <w:hideMark/>
          </w:tcPr>
          <w:p w14:paraId="0C2D8083" w14:textId="77777777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Центральная отопительная котельная</w:t>
            </w:r>
          </w:p>
        </w:tc>
        <w:tc>
          <w:tcPr>
            <w:tcW w:w="514" w:type="pct"/>
            <w:hideMark/>
          </w:tcPr>
          <w:p w14:paraId="48A7DAFC" w14:textId="77777777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пос.Самусь, ул.Набережная, 7</w:t>
            </w:r>
          </w:p>
        </w:tc>
        <w:tc>
          <w:tcPr>
            <w:tcW w:w="498" w:type="pct"/>
            <w:hideMark/>
          </w:tcPr>
          <w:p w14:paraId="6A88D4A1" w14:textId="0956A314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25,280</w:t>
            </w:r>
          </w:p>
        </w:tc>
        <w:tc>
          <w:tcPr>
            <w:tcW w:w="516" w:type="pct"/>
            <w:hideMark/>
          </w:tcPr>
          <w:p w14:paraId="1E521196" w14:textId="2FA28D4C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15,885</w:t>
            </w:r>
          </w:p>
        </w:tc>
        <w:tc>
          <w:tcPr>
            <w:tcW w:w="499" w:type="pct"/>
            <w:hideMark/>
          </w:tcPr>
          <w:p w14:paraId="4D796CF3" w14:textId="24559240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16094,000</w:t>
            </w:r>
          </w:p>
        </w:tc>
        <w:tc>
          <w:tcPr>
            <w:tcW w:w="242" w:type="pct"/>
            <w:gridSpan w:val="2"/>
            <w:hideMark/>
          </w:tcPr>
          <w:p w14:paraId="46558EBA" w14:textId="64736704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194" w:type="pct"/>
            <w:hideMark/>
          </w:tcPr>
          <w:p w14:paraId="5B51575A" w14:textId="59B0C08A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145" w:type="pct"/>
            <w:hideMark/>
          </w:tcPr>
          <w:p w14:paraId="5A90F31B" w14:textId="1BA8B958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6" w:type="pct"/>
            <w:hideMark/>
          </w:tcPr>
          <w:p w14:paraId="05CB43BB" w14:textId="1D75FA5C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6" w:type="pct"/>
            <w:hideMark/>
          </w:tcPr>
          <w:p w14:paraId="61F20624" w14:textId="262CBF6A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" w:type="pct"/>
            <w:hideMark/>
          </w:tcPr>
          <w:p w14:paraId="1CE28F89" w14:textId="391387F9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3AA9494C" w14:textId="62D832EB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5" w:type="pct"/>
            <w:hideMark/>
          </w:tcPr>
          <w:p w14:paraId="0B6DA9E0" w14:textId="25D9CB5C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" w:type="pct"/>
            <w:hideMark/>
          </w:tcPr>
          <w:p w14:paraId="091AB1DF" w14:textId="5B7FE7EE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4" w:type="pct"/>
            <w:hideMark/>
          </w:tcPr>
          <w:p w14:paraId="60267407" w14:textId="4FE290A4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3" w:type="pct"/>
            <w:hideMark/>
          </w:tcPr>
          <w:p w14:paraId="3E3E1D57" w14:textId="73783F25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90B50" w:rsidRPr="002A3767" w14:paraId="455DDD96" w14:textId="77777777" w:rsidTr="00A90B50">
        <w:trPr>
          <w:trHeight w:val="20"/>
        </w:trPr>
        <w:tc>
          <w:tcPr>
            <w:tcW w:w="627" w:type="pct"/>
            <w:hideMark/>
          </w:tcPr>
          <w:p w14:paraId="26E9B429" w14:textId="77777777" w:rsidR="00455FAB" w:rsidRPr="00932F80" w:rsidRDefault="00455FAB" w:rsidP="00455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</w:p>
          <w:p w14:paraId="6EB142F6" w14:textId="77777777" w:rsidR="00455FAB" w:rsidRPr="007C3B81" w:rsidRDefault="00455FAB" w:rsidP="00455FAB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hideMark/>
          </w:tcPr>
          <w:p w14:paraId="2162CECE" w14:textId="340FD27B" w:rsidR="00455FAB" w:rsidRPr="002A3767" w:rsidRDefault="00455FAB" w:rsidP="00AD0BD3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Котельная по ул.Камышк</w:t>
            </w:r>
            <w:r w:rsidR="00AD0BD3">
              <w:rPr>
                <w:sz w:val="20"/>
                <w:szCs w:val="20"/>
              </w:rPr>
              <w:t>е</w:t>
            </w:r>
            <w:r w:rsidRPr="002A3767">
              <w:rPr>
                <w:sz w:val="20"/>
                <w:szCs w:val="20"/>
              </w:rPr>
              <w:t>, 2а</w:t>
            </w:r>
          </w:p>
        </w:tc>
        <w:tc>
          <w:tcPr>
            <w:tcW w:w="514" w:type="pct"/>
            <w:hideMark/>
          </w:tcPr>
          <w:p w14:paraId="66A47CFD" w14:textId="77777777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пос.Самусь,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ул</w:t>
            </w:r>
            <w:r>
              <w:rPr>
                <w:sz w:val="20"/>
                <w:szCs w:val="20"/>
              </w:rPr>
              <w:t>.</w:t>
            </w:r>
            <w:r w:rsidRPr="002A3767">
              <w:rPr>
                <w:sz w:val="20"/>
                <w:szCs w:val="20"/>
              </w:rPr>
              <w:t>Камышка, 2а, стр.11</w:t>
            </w:r>
          </w:p>
        </w:tc>
        <w:tc>
          <w:tcPr>
            <w:tcW w:w="498" w:type="pct"/>
            <w:hideMark/>
          </w:tcPr>
          <w:p w14:paraId="4F5BF30A" w14:textId="001BC270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3,770</w:t>
            </w:r>
          </w:p>
        </w:tc>
        <w:tc>
          <w:tcPr>
            <w:tcW w:w="516" w:type="pct"/>
            <w:hideMark/>
          </w:tcPr>
          <w:p w14:paraId="1587AD83" w14:textId="296701B7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1,170</w:t>
            </w:r>
          </w:p>
        </w:tc>
        <w:tc>
          <w:tcPr>
            <w:tcW w:w="499" w:type="pct"/>
            <w:hideMark/>
          </w:tcPr>
          <w:p w14:paraId="11183D21" w14:textId="3C5FD921" w:rsidR="00455FAB" w:rsidRPr="00BA28FD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1732,000</w:t>
            </w:r>
          </w:p>
        </w:tc>
        <w:tc>
          <w:tcPr>
            <w:tcW w:w="242" w:type="pct"/>
            <w:gridSpan w:val="2"/>
            <w:hideMark/>
          </w:tcPr>
          <w:p w14:paraId="69EDD9DA" w14:textId="26DCAF72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4" w:type="pct"/>
            <w:hideMark/>
          </w:tcPr>
          <w:p w14:paraId="64CB693E" w14:textId="67C08B18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5" w:type="pct"/>
            <w:hideMark/>
          </w:tcPr>
          <w:p w14:paraId="6A9162B0" w14:textId="35A82C08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6683DABE" w14:textId="22199E7E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6B6B9EEF" w14:textId="3A5076D1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1ABD36F4" w14:textId="3FF157C2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67F1F97E" w14:textId="7DD7774D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" w:type="pct"/>
            <w:hideMark/>
          </w:tcPr>
          <w:p w14:paraId="48FD4238" w14:textId="3FAF760C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  <w:hideMark/>
          </w:tcPr>
          <w:p w14:paraId="36E24A51" w14:textId="2E76E686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4" w:type="pct"/>
            <w:hideMark/>
          </w:tcPr>
          <w:p w14:paraId="2249D574" w14:textId="33C80C31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3" w:type="pct"/>
            <w:hideMark/>
          </w:tcPr>
          <w:p w14:paraId="058E7652" w14:textId="3C2A8FB6" w:rsidR="00455FAB" w:rsidRPr="002A3767" w:rsidRDefault="00455FAB" w:rsidP="00455FAB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90B50" w:rsidRPr="002A3767" w14:paraId="17B7E619" w14:textId="77777777" w:rsidTr="00A90B50">
        <w:trPr>
          <w:trHeight w:val="20"/>
        </w:trPr>
        <w:tc>
          <w:tcPr>
            <w:tcW w:w="627" w:type="pct"/>
          </w:tcPr>
          <w:p w14:paraId="3D0AAD5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ООО «Уют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Орловка»</w:t>
            </w:r>
          </w:p>
        </w:tc>
        <w:tc>
          <w:tcPr>
            <w:tcW w:w="506" w:type="pct"/>
          </w:tcPr>
          <w:p w14:paraId="5DA9BBE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Модульно-газовая котельная</w:t>
            </w:r>
          </w:p>
        </w:tc>
        <w:tc>
          <w:tcPr>
            <w:tcW w:w="514" w:type="pct"/>
          </w:tcPr>
          <w:p w14:paraId="53995A37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пос.Орловка, ул.</w:t>
            </w:r>
            <w:r w:rsidRPr="002A3767">
              <w:rPr>
                <w:sz w:val="20"/>
                <w:szCs w:val="20"/>
              </w:rPr>
              <w:t>Чкалова, 32</w:t>
            </w:r>
          </w:p>
        </w:tc>
        <w:tc>
          <w:tcPr>
            <w:tcW w:w="498" w:type="pct"/>
          </w:tcPr>
          <w:p w14:paraId="3D26C1A7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2,148</w:t>
            </w:r>
          </w:p>
        </w:tc>
        <w:tc>
          <w:tcPr>
            <w:tcW w:w="516" w:type="pct"/>
          </w:tcPr>
          <w:p w14:paraId="12DFFD0F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2,148</w:t>
            </w:r>
          </w:p>
        </w:tc>
        <w:tc>
          <w:tcPr>
            <w:tcW w:w="499" w:type="pct"/>
          </w:tcPr>
          <w:p w14:paraId="35FBF6AD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1 189,000</w:t>
            </w:r>
          </w:p>
        </w:tc>
        <w:tc>
          <w:tcPr>
            <w:tcW w:w="242" w:type="pct"/>
            <w:gridSpan w:val="2"/>
          </w:tcPr>
          <w:p w14:paraId="1E33169A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" w:type="pct"/>
          </w:tcPr>
          <w:p w14:paraId="28F6DDE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" w:type="pct"/>
          </w:tcPr>
          <w:p w14:paraId="21AC879E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6" w:type="pct"/>
          </w:tcPr>
          <w:p w14:paraId="72DB8CEA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" w:type="pct"/>
          </w:tcPr>
          <w:p w14:paraId="6BB9E90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6" w:type="pct"/>
          </w:tcPr>
          <w:p w14:paraId="562D099B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</w:tcPr>
          <w:p w14:paraId="18D66058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5" w:type="pct"/>
          </w:tcPr>
          <w:p w14:paraId="733ACC0F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6" w:type="pct"/>
          </w:tcPr>
          <w:p w14:paraId="31B34F37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4" w:type="pct"/>
          </w:tcPr>
          <w:p w14:paraId="46F2BCE2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3" w:type="pct"/>
          </w:tcPr>
          <w:p w14:paraId="6945040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90B50" w:rsidRPr="002A3767" w14:paraId="14BA77C6" w14:textId="77777777" w:rsidTr="00A90B50">
        <w:trPr>
          <w:trHeight w:val="295"/>
        </w:trPr>
        <w:tc>
          <w:tcPr>
            <w:tcW w:w="627" w:type="pct"/>
            <w:hideMark/>
          </w:tcPr>
          <w:p w14:paraId="0502FBFE" w14:textId="77777777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Итого</w:t>
            </w:r>
          </w:p>
        </w:tc>
        <w:tc>
          <w:tcPr>
            <w:tcW w:w="506" w:type="pct"/>
            <w:hideMark/>
          </w:tcPr>
          <w:p w14:paraId="5E89E782" w14:textId="77777777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 </w:t>
            </w:r>
          </w:p>
        </w:tc>
        <w:tc>
          <w:tcPr>
            <w:tcW w:w="514" w:type="pct"/>
            <w:hideMark/>
          </w:tcPr>
          <w:p w14:paraId="6B8354D2" w14:textId="77777777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 </w:t>
            </w:r>
          </w:p>
        </w:tc>
        <w:tc>
          <w:tcPr>
            <w:tcW w:w="498" w:type="pct"/>
            <w:vAlign w:val="center"/>
            <w:hideMark/>
          </w:tcPr>
          <w:p w14:paraId="2859DA07" w14:textId="72BF1B4F" w:rsidR="006677B2" w:rsidRPr="00BA28FD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1 474,498</w:t>
            </w:r>
          </w:p>
        </w:tc>
        <w:tc>
          <w:tcPr>
            <w:tcW w:w="516" w:type="pct"/>
            <w:vAlign w:val="center"/>
            <w:hideMark/>
          </w:tcPr>
          <w:p w14:paraId="1A0DFB03" w14:textId="74791D51" w:rsidR="006677B2" w:rsidRPr="00BA28FD" w:rsidRDefault="006677B2" w:rsidP="006677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1 045,253</w:t>
            </w:r>
          </w:p>
        </w:tc>
        <w:tc>
          <w:tcPr>
            <w:tcW w:w="499" w:type="pct"/>
            <w:vAlign w:val="center"/>
            <w:hideMark/>
          </w:tcPr>
          <w:p w14:paraId="25636BF9" w14:textId="2F80883C" w:rsidR="006677B2" w:rsidRPr="00BA28FD" w:rsidRDefault="006677B2" w:rsidP="006677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29 245,00</w:t>
            </w:r>
          </w:p>
        </w:tc>
        <w:tc>
          <w:tcPr>
            <w:tcW w:w="242" w:type="pct"/>
            <w:gridSpan w:val="2"/>
            <w:vAlign w:val="center"/>
            <w:hideMark/>
          </w:tcPr>
          <w:p w14:paraId="7231E6AD" w14:textId="544EF00E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1 103</w:t>
            </w:r>
          </w:p>
        </w:tc>
        <w:tc>
          <w:tcPr>
            <w:tcW w:w="194" w:type="pct"/>
            <w:vAlign w:val="center"/>
            <w:hideMark/>
          </w:tcPr>
          <w:p w14:paraId="7F6B7607" w14:textId="32A8D945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45" w:type="pct"/>
            <w:vAlign w:val="center"/>
            <w:hideMark/>
          </w:tcPr>
          <w:p w14:paraId="589BDC0F" w14:textId="35789583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46" w:type="pct"/>
            <w:vAlign w:val="center"/>
            <w:hideMark/>
          </w:tcPr>
          <w:p w14:paraId="6E560C7B" w14:textId="72E5D022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6" w:type="pct"/>
            <w:vAlign w:val="center"/>
            <w:hideMark/>
          </w:tcPr>
          <w:p w14:paraId="7629AD23" w14:textId="2F6DB68B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46" w:type="pct"/>
            <w:vAlign w:val="center"/>
            <w:hideMark/>
          </w:tcPr>
          <w:p w14:paraId="37E40BA1" w14:textId="7B755EE1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" w:type="pct"/>
            <w:vAlign w:val="center"/>
            <w:hideMark/>
          </w:tcPr>
          <w:p w14:paraId="429EF954" w14:textId="1F849375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5" w:type="pct"/>
            <w:vAlign w:val="center"/>
            <w:hideMark/>
          </w:tcPr>
          <w:p w14:paraId="67CFDD2F" w14:textId="42BE789E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6" w:type="pct"/>
            <w:vAlign w:val="center"/>
            <w:hideMark/>
          </w:tcPr>
          <w:p w14:paraId="2C6553D4" w14:textId="71135E22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" w:type="pct"/>
            <w:vAlign w:val="center"/>
            <w:hideMark/>
          </w:tcPr>
          <w:p w14:paraId="464DBA3E" w14:textId="5361A77A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3" w:type="pct"/>
            <w:vAlign w:val="center"/>
            <w:hideMark/>
          </w:tcPr>
          <w:p w14:paraId="2EEEA847" w14:textId="3FACF550" w:rsidR="006677B2" w:rsidRPr="002A3767" w:rsidRDefault="006677B2" w:rsidP="006677B2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5091A173" w14:textId="77777777" w:rsidR="000362A6" w:rsidRPr="003F63F4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ind w:firstLine="709"/>
        <w:rPr>
          <w:sz w:val="14"/>
          <w:szCs w:val="20"/>
        </w:rPr>
      </w:pPr>
      <w:r>
        <w:rPr>
          <w:sz w:val="14"/>
          <w:szCs w:val="20"/>
        </w:rPr>
        <w:t>-----------------------------------------------------------</w:t>
      </w:r>
    </w:p>
    <w:p w14:paraId="11BD543C" w14:textId="1B30DD93" w:rsidR="002F7C3C" w:rsidRDefault="000362A6" w:rsidP="00A90B50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ind w:firstLine="709"/>
        <w:jc w:val="both"/>
        <w:rPr>
          <w:sz w:val="20"/>
          <w:szCs w:val="20"/>
        </w:rPr>
      </w:pPr>
      <w:r w:rsidRPr="00A90DE8">
        <w:rPr>
          <w:sz w:val="20"/>
          <w:szCs w:val="20"/>
        </w:rPr>
        <w:t xml:space="preserve">&lt;*&gt; Указываются ресурсоснабжающие организации, источники теплоснабжения и потребители тепловой энергии, подлежащие проверке готовности к отопительному периоду согласно </w:t>
      </w:r>
      <w:r w:rsidRPr="00264C61">
        <w:rPr>
          <w:sz w:val="20"/>
          <w:szCs w:val="20"/>
        </w:rPr>
        <w:t xml:space="preserve">Правилам обеспечения готовности к отопительному периоду и </w:t>
      </w:r>
      <w:r>
        <w:rPr>
          <w:sz w:val="20"/>
          <w:szCs w:val="20"/>
        </w:rPr>
        <w:t>П</w:t>
      </w:r>
      <w:r w:rsidRPr="00264C61">
        <w:rPr>
          <w:sz w:val="20"/>
          <w:szCs w:val="20"/>
        </w:rPr>
        <w:t>орядк</w:t>
      </w:r>
      <w:r>
        <w:rPr>
          <w:sz w:val="20"/>
          <w:szCs w:val="20"/>
        </w:rPr>
        <w:t>у</w:t>
      </w:r>
      <w:r w:rsidRPr="00264C61">
        <w:rPr>
          <w:sz w:val="20"/>
          <w:szCs w:val="20"/>
        </w:rPr>
        <w:t xml:space="preserve"> проведения оценки обеспечения готовности к отопительному периоду, утвержденным приказом Министерства энергетики Российской Федерации от 13</w:t>
      </w:r>
      <w:r>
        <w:rPr>
          <w:sz w:val="20"/>
          <w:szCs w:val="20"/>
        </w:rPr>
        <w:t xml:space="preserve"> ноября</w:t>
      </w:r>
      <w:r w:rsidR="0075474C">
        <w:rPr>
          <w:sz w:val="20"/>
          <w:szCs w:val="20"/>
        </w:rPr>
        <w:t xml:space="preserve"> </w:t>
      </w:r>
      <w:r w:rsidRPr="00264C61">
        <w:rPr>
          <w:sz w:val="20"/>
          <w:szCs w:val="20"/>
        </w:rPr>
        <w:t>2024</w:t>
      </w:r>
      <w:r>
        <w:rPr>
          <w:sz w:val="20"/>
          <w:szCs w:val="20"/>
        </w:rPr>
        <w:t xml:space="preserve"> г.</w:t>
      </w:r>
      <w:r w:rsidRPr="00264C61">
        <w:rPr>
          <w:sz w:val="20"/>
          <w:szCs w:val="20"/>
        </w:rPr>
        <w:t xml:space="preserve"> № 2234.</w:t>
      </w:r>
    </w:p>
    <w:p w14:paraId="3D89E14D" w14:textId="77777777" w:rsidR="00A90DE8" w:rsidRPr="000362A6" w:rsidRDefault="00A90DE8" w:rsidP="00A90B50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both"/>
        <w:rPr>
          <w:sz w:val="20"/>
          <w:szCs w:val="20"/>
        </w:rPr>
      </w:pPr>
      <w:bookmarkStart w:id="0" w:name="RANGE!A1:D78"/>
      <w:bookmarkStart w:id="1" w:name="RANGE!A1:M38"/>
      <w:bookmarkEnd w:id="0"/>
      <w:bookmarkEnd w:id="1"/>
    </w:p>
    <w:sectPr w:rsidR="00A90DE8" w:rsidRPr="000362A6" w:rsidSect="00A90B50">
      <w:headerReference w:type="even" r:id="rId7"/>
      <w:footerReference w:type="first" r:id="rId8"/>
      <w:pgSz w:w="16838" w:h="11906" w:orient="landscape"/>
      <w:pgMar w:top="1701" w:right="1245" w:bottom="567" w:left="1134" w:header="851" w:footer="57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3661A" w14:textId="77777777" w:rsidR="00AC7E6F" w:rsidRDefault="00AC7E6F">
      <w:r>
        <w:separator/>
      </w:r>
    </w:p>
  </w:endnote>
  <w:endnote w:type="continuationSeparator" w:id="0">
    <w:p w14:paraId="37807D68" w14:textId="77777777" w:rsidR="00AC7E6F" w:rsidRDefault="00AC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46A4" w14:textId="77777777" w:rsidR="00A90B50" w:rsidRPr="00767B77" w:rsidRDefault="00A90B50" w:rsidP="00A90B50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794F2D8C" w14:textId="77777777" w:rsidR="00B31F72" w:rsidRDefault="00B31F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A735C" w14:textId="77777777" w:rsidR="00AC7E6F" w:rsidRDefault="00AC7E6F">
      <w:r>
        <w:separator/>
      </w:r>
    </w:p>
  </w:footnote>
  <w:footnote w:type="continuationSeparator" w:id="0">
    <w:p w14:paraId="0935DE88" w14:textId="77777777" w:rsidR="00AC7E6F" w:rsidRDefault="00AC7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226007" w:rsidRDefault="00226007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226007" w:rsidRDefault="002260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5EB8"/>
    <w:rsid w:val="000276E8"/>
    <w:rsid w:val="00030A08"/>
    <w:rsid w:val="000312E0"/>
    <w:rsid w:val="000319AD"/>
    <w:rsid w:val="00032168"/>
    <w:rsid w:val="000322A3"/>
    <w:rsid w:val="000349A2"/>
    <w:rsid w:val="00035C19"/>
    <w:rsid w:val="00035FDE"/>
    <w:rsid w:val="000362A6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3D8E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4169"/>
    <w:rsid w:val="000E5A15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5D87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6007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01E1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3E7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3D54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1A7"/>
    <w:rsid w:val="003B5A2B"/>
    <w:rsid w:val="003B5D38"/>
    <w:rsid w:val="003B6C76"/>
    <w:rsid w:val="003B7D71"/>
    <w:rsid w:val="003C1D5C"/>
    <w:rsid w:val="003C4B29"/>
    <w:rsid w:val="003C5C65"/>
    <w:rsid w:val="003C669C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4ED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5FAB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509F"/>
    <w:rsid w:val="00665B26"/>
    <w:rsid w:val="00665C16"/>
    <w:rsid w:val="00665F64"/>
    <w:rsid w:val="006677B2"/>
    <w:rsid w:val="00671978"/>
    <w:rsid w:val="0067264D"/>
    <w:rsid w:val="006739C5"/>
    <w:rsid w:val="00674729"/>
    <w:rsid w:val="00676316"/>
    <w:rsid w:val="00676A3F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0D97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74C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622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CDF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0B2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70D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3C0F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B50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C7E6F"/>
    <w:rsid w:val="00AD0593"/>
    <w:rsid w:val="00AD05E7"/>
    <w:rsid w:val="00AD0BD3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151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253B"/>
    <w:rsid w:val="00B234BF"/>
    <w:rsid w:val="00B23E9C"/>
    <w:rsid w:val="00B2650A"/>
    <w:rsid w:val="00B30171"/>
    <w:rsid w:val="00B314FD"/>
    <w:rsid w:val="00B31568"/>
    <w:rsid w:val="00B31F72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130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3A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905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2D2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5706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7855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69D4"/>
    <w:rsid w:val="00EC717C"/>
    <w:rsid w:val="00EC75C4"/>
    <w:rsid w:val="00ED033F"/>
    <w:rsid w:val="00ED0D3E"/>
    <w:rsid w:val="00ED32D1"/>
    <w:rsid w:val="00ED359E"/>
    <w:rsid w:val="00ED3A18"/>
    <w:rsid w:val="00ED40FF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7A28"/>
    <w:rsid w:val="00F100C1"/>
    <w:rsid w:val="00F103EF"/>
    <w:rsid w:val="00F114D1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E08DE"/>
    <w:rsid w:val="00FE10A8"/>
    <w:rsid w:val="00FE1A6A"/>
    <w:rsid w:val="00FE1E99"/>
    <w:rsid w:val="00FE325F"/>
    <w:rsid w:val="00FE389B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C8AB4AD7-7D24-432F-91D0-24DB36C8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91897-A2E6-43BA-861A-C7EBACC91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97</cp:revision>
  <cp:lastPrinted>2026-04-23T02:55:00Z</cp:lastPrinted>
  <dcterms:created xsi:type="dcterms:W3CDTF">2023-06-02T04:47:00Z</dcterms:created>
  <dcterms:modified xsi:type="dcterms:W3CDTF">2026-04-30T02:28:00Z</dcterms:modified>
</cp:coreProperties>
</file>