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УТВЕРЖДЕНО</w:t>
      </w:r>
      <w:r>
        <w:rPr>
          <w:rFonts w:ascii="Times New Roman" w:hAnsi="Times New Roman"/>
          <w:sz w:val="24"/>
          <w:szCs w:val="24"/>
        </w:rPr>
      </w:r>
    </w:p>
    <w:p>
      <w:pPr>
        <w:ind w:left="6379"/>
        <w:spacing w:before="1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постановлением</w:t>
      </w:r>
      <w:r>
        <w:rPr>
          <w:rFonts w:ascii="Times New Roman" w:hAnsi="Times New Roman"/>
          <w:sz w:val="24"/>
          <w:szCs w:val="24"/>
        </w:rPr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/>
          <w:sz w:val="24"/>
          <w:szCs w:val="24"/>
        </w:rPr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_02.06.2026__№__1068-па__</w:t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ПОЛОЖЕНИЕ</w:t>
      </w:r>
      <w:r>
        <w:rPr>
          <w:rFonts w:ascii="Times New Roman" w:hAnsi="Times New Roman"/>
          <w:sz w:val="24"/>
          <w:szCs w:val="24"/>
        </w:rPr>
      </w:r>
    </w:p>
    <w:p>
      <w:pPr>
        <w:ind w:right="14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</w:t>
      </w:r>
      <w:r>
        <w:rPr>
          <w:rFonts w:ascii="Times New Roman" w:hAnsi="Times New Roman"/>
          <w:sz w:val="24"/>
          <w:szCs w:val="24"/>
        </w:rPr>
        <w:t xml:space="preserve"> проведении торжественного мероприятия, </w:t>
      </w:r>
      <w:r>
        <w:rPr>
          <w:rFonts w:ascii="Times New Roman" w:hAnsi="Times New Roman"/>
          <w:sz w:val="24"/>
          <w:szCs w:val="24"/>
        </w:rPr>
      </w:r>
    </w:p>
    <w:p>
      <w:pPr>
        <w:ind w:right="14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посвященного чествованию </w:t>
      </w:r>
      <w:r>
        <w:rPr>
          <w:rFonts w:ascii="Times New Roman" w:hAnsi="Times New Roman"/>
          <w:sz w:val="24"/>
          <w:szCs w:val="24"/>
        </w:rPr>
        <w:t xml:space="preserve">выпускников-медалистов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ЗАТО Северск</w:t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I</w:t>
      </w:r>
      <w:r>
        <w:rPr>
          <w:rFonts w:ascii="Times New Roman" w:hAnsi="Times New Roman"/>
          <w:sz w:val="24"/>
          <w:szCs w:val="24"/>
        </w:rPr>
        <w:t xml:space="preserve">. ОБЩИЕ ПОЛОЖЕНИЯ</w:t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Настоящее Положение определяет цел</w:t>
      </w:r>
      <w:r>
        <w:rPr>
          <w:rFonts w:ascii="Times New Roman" w:hAnsi="Times New Roman"/>
          <w:sz w:val="24"/>
          <w:szCs w:val="24"/>
        </w:rPr>
        <w:t xml:space="preserve">ь</w:t>
      </w:r>
      <w:r>
        <w:rPr>
          <w:rFonts w:ascii="Times New Roman" w:hAnsi="Times New Roman"/>
          <w:sz w:val="24"/>
          <w:szCs w:val="24"/>
        </w:rPr>
        <w:t xml:space="preserve">, задач</w:t>
      </w:r>
      <w:r>
        <w:rPr>
          <w:rFonts w:ascii="Times New Roman" w:hAnsi="Times New Roman"/>
          <w:sz w:val="24"/>
          <w:szCs w:val="24"/>
        </w:rPr>
        <w:t xml:space="preserve">у</w:t>
      </w:r>
      <w:r>
        <w:rPr>
          <w:rFonts w:ascii="Times New Roman" w:hAnsi="Times New Roman"/>
          <w:sz w:val="24"/>
          <w:szCs w:val="24"/>
        </w:rPr>
        <w:t xml:space="preserve"> и порядок проведения торжественного мероприятия, посвященного чествованию </w:t>
      </w:r>
      <w:r>
        <w:rPr>
          <w:rFonts w:ascii="Times New Roman" w:hAnsi="Times New Roman"/>
          <w:sz w:val="24"/>
          <w:szCs w:val="24"/>
        </w:rPr>
        <w:t xml:space="preserve">выпускников-медалистов</w:t>
      </w:r>
      <w:r>
        <w:rPr>
          <w:rFonts w:ascii="Times New Roman" w:hAnsi="Times New Roman"/>
          <w:sz w:val="24"/>
          <w:szCs w:val="24"/>
        </w:rPr>
        <w:t xml:space="preserve"> ЗАТО Северск (далее – торжественное мероприятие).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 Организатор торжественного мероприятия – Управление образования </w:t>
      </w: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 ЗАТО Северск.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. Ответственные исполнители торжественного мероприятия – Муниципальное автономное </w:t>
      </w:r>
      <w:r>
        <w:rPr>
          <w:rFonts w:ascii="Times New Roman" w:hAnsi="Times New Roman"/>
          <w:sz w:val="24"/>
          <w:szCs w:val="24"/>
        </w:rPr>
        <w:t xml:space="preserve">учреждение</w:t>
      </w:r>
      <w:r>
        <w:rPr>
          <w:rFonts w:ascii="Times New Roman" w:hAnsi="Times New Roman"/>
          <w:sz w:val="24"/>
          <w:szCs w:val="24"/>
        </w:rPr>
        <w:t xml:space="preserve"> ЗАТО Северск «Ресурсный центр образования», Управление культуры Администрации ЗАТО Северск.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. Выдвижение участников торжественного мероприятия осуществляют общеобразовательные </w:t>
      </w:r>
      <w:r>
        <w:rPr>
          <w:rFonts w:ascii="Times New Roman" w:hAnsi="Times New Roman"/>
          <w:sz w:val="24"/>
          <w:szCs w:val="24"/>
        </w:rPr>
        <w:t xml:space="preserve">организации</w:t>
      </w:r>
      <w:r>
        <w:rPr>
          <w:rFonts w:ascii="Times New Roman" w:hAnsi="Times New Roman"/>
          <w:sz w:val="24"/>
          <w:szCs w:val="24"/>
        </w:rPr>
        <w:t xml:space="preserve"> ЗАТО Северск согласно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риказу Мин</w:t>
      </w:r>
      <w:r>
        <w:rPr>
          <w:rFonts w:ascii="Times New Roman" w:hAnsi="Times New Roman"/>
          <w:sz w:val="24"/>
          <w:szCs w:val="24"/>
        </w:rPr>
        <w:t xml:space="preserve">истерства п</w:t>
      </w:r>
      <w:r>
        <w:rPr>
          <w:rFonts w:ascii="Times New Roman" w:hAnsi="Times New Roman"/>
          <w:sz w:val="24"/>
          <w:szCs w:val="24"/>
        </w:rPr>
        <w:t xml:space="preserve">росвещения Росси</w:t>
      </w:r>
      <w:r>
        <w:rPr>
          <w:rFonts w:ascii="Times New Roman" w:hAnsi="Times New Roman"/>
          <w:sz w:val="24"/>
          <w:szCs w:val="24"/>
        </w:rPr>
        <w:t xml:space="preserve">йской Федерации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 29 сентября 2023 года № 730 «</w:t>
      </w:r>
      <w:r>
        <w:rPr>
          <w:rFonts w:ascii="Times New Roman" w:hAnsi="Times New Roman"/>
          <w:sz w:val="24"/>
          <w:szCs w:val="24"/>
        </w:rPr>
        <w:t xml:space="preserve">Об утверждении Порядка и условий выдачи медалей «За особые успехи в учении» I и II степеней». </w:t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II</w:t>
      </w:r>
      <w:r>
        <w:rPr>
          <w:rFonts w:ascii="Times New Roman" w:hAnsi="Times New Roman"/>
          <w:sz w:val="24"/>
          <w:szCs w:val="24"/>
        </w:rPr>
        <w:t xml:space="preserve">. ЦЕЛЬ И ЗАДАЧА</w:t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. </w:t>
      </w:r>
      <w:r>
        <w:rPr>
          <w:rFonts w:ascii="Times New Roman" w:hAnsi="Times New Roman"/>
          <w:sz w:val="24"/>
          <w:szCs w:val="24"/>
        </w:rPr>
        <w:t xml:space="preserve">Цель торжественного мероприятия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z w:val="24"/>
          <w:szCs w:val="24"/>
        </w:rPr>
        <w:t xml:space="preserve"> повышение престижа качества общего образования среди обучающихся, родителей, </w:t>
      </w:r>
      <w:r>
        <w:rPr>
          <w:rFonts w:ascii="Times New Roman" w:hAnsi="Times New Roman"/>
          <w:sz w:val="24"/>
          <w:szCs w:val="24"/>
        </w:rPr>
        <w:t xml:space="preserve">педагогов</w:t>
      </w:r>
      <w:r>
        <w:rPr>
          <w:rFonts w:ascii="Times New Roman" w:hAnsi="Times New Roman"/>
          <w:sz w:val="24"/>
          <w:szCs w:val="24"/>
        </w:rPr>
        <w:t xml:space="preserve"> ЗАТО Северск.</w:t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6. </w:t>
      </w:r>
      <w:r>
        <w:rPr>
          <w:rFonts w:ascii="Times New Roman" w:hAnsi="Times New Roman"/>
          <w:sz w:val="24"/>
          <w:szCs w:val="24"/>
        </w:rPr>
        <w:t xml:space="preserve">Задач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торжественного мероприятия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z w:val="24"/>
          <w:szCs w:val="24"/>
        </w:rPr>
        <w:t xml:space="preserve"> чествование</w:t>
      </w:r>
      <w:r>
        <w:rPr>
          <w:rFonts w:ascii="Times New Roman" w:hAnsi="Times New Roman"/>
          <w:sz w:val="24"/>
          <w:szCs w:val="24"/>
        </w:rPr>
        <w:t xml:space="preserve"> обучающихся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успешно завершивших основное общее образование в </w:t>
      </w:r>
      <w:r>
        <w:rPr>
          <w:rFonts w:ascii="Times New Roman" w:hAnsi="Times New Roman"/>
          <w:sz w:val="24"/>
          <w:szCs w:val="24"/>
        </w:rPr>
        <w:t xml:space="preserve">общеобразовательных </w:t>
      </w:r>
      <w:r>
        <w:rPr>
          <w:rFonts w:ascii="Times New Roman" w:hAnsi="Times New Roman"/>
          <w:sz w:val="24"/>
          <w:szCs w:val="24"/>
        </w:rPr>
        <w:t xml:space="preserve">организаци</w:t>
      </w:r>
      <w:r>
        <w:rPr>
          <w:rFonts w:ascii="Times New Roman" w:hAnsi="Times New Roman"/>
          <w:sz w:val="24"/>
          <w:szCs w:val="24"/>
        </w:rPr>
        <w:t xml:space="preserve">ях</w:t>
      </w:r>
      <w:r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</w:r>
      <w:r>
        <w:rPr>
          <w:rFonts w:ascii="Times New Roman" w:hAnsi="Times New Roman"/>
          <w:sz w:val="28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III</w:t>
      </w:r>
      <w:r>
        <w:rPr>
          <w:rFonts w:ascii="Times New Roman" w:hAnsi="Times New Roman"/>
          <w:sz w:val="24"/>
          <w:szCs w:val="24"/>
        </w:rPr>
        <w:t xml:space="preserve">. ПОРЯДОК ПРОВЕДЕНИЯ</w:t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. </w:t>
      </w:r>
      <w:r>
        <w:rPr>
          <w:rFonts w:ascii="Times New Roman" w:hAnsi="Times New Roman"/>
          <w:sz w:val="24"/>
          <w:szCs w:val="24"/>
        </w:rPr>
        <w:t xml:space="preserve">Торжественное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мероприятие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организует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Муниципальное автономное </w:t>
      </w:r>
      <w:r>
        <w:rPr>
          <w:rFonts w:ascii="Times New Roman" w:hAnsi="Times New Roman"/>
          <w:sz w:val="24"/>
          <w:szCs w:val="24"/>
        </w:rPr>
        <w:t xml:space="preserve">учреждение</w:t>
      </w:r>
      <w:r>
        <w:rPr>
          <w:rFonts w:ascii="Times New Roman" w:hAnsi="Times New Roman"/>
          <w:sz w:val="24"/>
          <w:szCs w:val="24"/>
        </w:rPr>
        <w:t xml:space="preserve"> ЗАТО Северс</w:t>
      </w:r>
      <w:r>
        <w:rPr>
          <w:rFonts w:ascii="Times New Roman" w:hAnsi="Times New Roman"/>
          <w:sz w:val="24"/>
          <w:szCs w:val="24"/>
        </w:rPr>
        <w:t xml:space="preserve">к «Ресурсный центр образования».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</w:t>
      </w:r>
      <w:r>
        <w:rPr>
          <w:rFonts w:ascii="Times New Roman" w:hAnsi="Times New Roman"/>
          <w:sz w:val="24"/>
          <w:szCs w:val="24"/>
        </w:rPr>
        <w:t xml:space="preserve">. </w:t>
      </w:r>
      <w:r>
        <w:rPr>
          <w:rFonts w:ascii="Times New Roman" w:hAnsi="Times New Roman"/>
          <w:sz w:val="24"/>
          <w:szCs w:val="24"/>
        </w:rPr>
        <w:t xml:space="preserve">Торжественное</w:t>
      </w:r>
      <w:r>
        <w:rPr>
          <w:rFonts w:ascii="Times New Roman" w:hAnsi="Times New Roman"/>
          <w:sz w:val="24"/>
          <w:szCs w:val="24"/>
        </w:rPr>
        <w:t xml:space="preserve"> мероприяти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включает: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 </w:t>
      </w:r>
      <w:r>
        <w:rPr>
          <w:rFonts w:ascii="Times New Roman" w:hAnsi="Times New Roman"/>
          <w:sz w:val="24"/>
          <w:szCs w:val="24"/>
        </w:rPr>
        <w:t xml:space="preserve">поздравление </w:t>
      </w:r>
      <w:r>
        <w:rPr>
          <w:rFonts w:ascii="Times New Roman" w:hAnsi="Times New Roman"/>
          <w:sz w:val="24"/>
          <w:szCs w:val="24"/>
        </w:rPr>
        <w:t xml:space="preserve">Мэра</w:t>
      </w:r>
      <w:r>
        <w:rPr>
          <w:rFonts w:ascii="Times New Roman" w:hAnsi="Times New Roman"/>
          <w:sz w:val="24"/>
          <w:szCs w:val="24"/>
        </w:rPr>
        <w:t xml:space="preserve"> ЗАТО Северск;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) вручение медалей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«За особые у</w:t>
      </w:r>
      <w:r>
        <w:rPr>
          <w:rFonts w:ascii="Times New Roman" w:hAnsi="Times New Roman"/>
          <w:sz w:val="24"/>
          <w:szCs w:val="24"/>
        </w:rPr>
        <w:t xml:space="preserve">спехи в учении» I и II степен</w:t>
      </w:r>
      <w:r>
        <w:rPr>
          <w:rFonts w:ascii="Times New Roman" w:hAnsi="Times New Roman"/>
          <w:sz w:val="24"/>
          <w:szCs w:val="24"/>
        </w:rPr>
        <w:t xml:space="preserve">ей</w:t>
      </w:r>
      <w:bookmarkStart w:id="0" w:name="_GoBack"/>
      <w:r/>
      <w:bookmarkEnd w:id="0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памятных подарков;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 фотографирование.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IV</w:t>
      </w:r>
      <w:r>
        <w:rPr>
          <w:rFonts w:ascii="Times New Roman" w:hAnsi="Times New Roman"/>
          <w:sz w:val="24"/>
          <w:szCs w:val="24"/>
        </w:rPr>
        <w:t xml:space="preserve">. ФИНАНСИРОВАНИЕ</w:t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</w:t>
      </w:r>
      <w:r>
        <w:rPr>
          <w:rFonts w:ascii="Times New Roman" w:hAnsi="Times New Roman"/>
          <w:sz w:val="24"/>
          <w:szCs w:val="24"/>
        </w:rPr>
        <w:t xml:space="preserve">. Финансирование расходов торжественного мероприятия осуществляется за счет средств муниципальной программы «Развитие образования в ЗАТ</w:t>
      </w:r>
      <w:r>
        <w:rPr>
          <w:rFonts w:ascii="Times New Roman" w:hAnsi="Times New Roman"/>
          <w:sz w:val="24"/>
          <w:szCs w:val="24"/>
        </w:rPr>
        <w:t xml:space="preserve">О Северск» на 2026 - 2030 годы, </w:t>
      </w:r>
      <w:r>
        <w:rPr>
          <w:rFonts w:ascii="Times New Roman" w:hAnsi="Times New Roman"/>
          <w:sz w:val="24"/>
          <w:szCs w:val="24"/>
        </w:rPr>
        <w:t xml:space="preserve">утвержденной постановле</w:t>
      </w:r>
      <w:r>
        <w:rPr>
          <w:rFonts w:ascii="Times New Roman" w:hAnsi="Times New Roman"/>
          <w:sz w:val="24"/>
          <w:szCs w:val="24"/>
        </w:rPr>
        <w:t xml:space="preserve">нием Администрации ЗАТО Северск </w:t>
      </w:r>
      <w:r>
        <w:rPr>
          <w:rFonts w:ascii="Times New Roman" w:hAnsi="Times New Roman"/>
          <w:sz w:val="24"/>
          <w:szCs w:val="24"/>
        </w:rPr>
        <w:t xml:space="preserve">от 30.12.2025 № 3155-па «Об утверждении муниципальной программы «Разви</w:t>
      </w:r>
      <w:r>
        <w:rPr>
          <w:rFonts w:ascii="Times New Roman" w:hAnsi="Times New Roman"/>
          <w:sz w:val="24"/>
          <w:szCs w:val="24"/>
        </w:rPr>
        <w:t xml:space="preserve">тие образования в ЗАТО Северск»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на 2026 - 2030 годы».</w:t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sectPr>
      <w:headerReference w:type="default" r:id="rId9"/>
      <w:footerReference w:type="first" r:id="rId10"/>
      <w:footnotePr/>
      <w:endnotePr/>
      <w:type w:val="nextPage"/>
      <w:pgSz w:w="11907" w:h="16840" w:orient="portrait"/>
      <w:pgMar w:top="568" w:right="567" w:bottom="1134" w:left="1701" w:header="567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3"/>
      <w:rPr>
        <w:sz w:val="16"/>
      </w:rPr>
    </w:pPr>
    <w:r>
      <w:t xml:space="preserve">Внутренний номер: 0376045</w:t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2"/>
      <w:rPr>
        <w:sz w:val="24"/>
        <w:szCs w:val="24"/>
      </w:rPr>
    </w:pPr>
    <w:r>
      <w:rPr>
        <w:sz w:val="24"/>
        <w:szCs w:val="24"/>
      </w:rPr>
      <w:t xml:space="preserve">2</w:t>
    </w:r>
    <w:r>
      <w:rPr>
        <w:sz w:val="24"/>
        <w:szCs w:val="24"/>
      </w:rPr>
    </w:r>
  </w:p>
  <w:p>
    <w:pPr>
      <w:pStyle w:val="69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53" w:hanging="94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687"/>
    <w:link w:val="684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687"/>
    <w:link w:val="685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83"/>
    <w:next w:val="683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87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687"/>
    <w:link w:val="68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83"/>
    <w:next w:val="683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87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83"/>
    <w:next w:val="683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87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83"/>
    <w:next w:val="683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87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83"/>
    <w:next w:val="683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87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83"/>
    <w:next w:val="683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87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83"/>
    <w:next w:val="683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87"/>
    <w:link w:val="35"/>
    <w:uiPriority w:val="10"/>
    <w:rPr>
      <w:sz w:val="48"/>
      <w:szCs w:val="48"/>
    </w:rPr>
  </w:style>
  <w:style w:type="paragraph" w:styleId="37">
    <w:name w:val="Subtitle"/>
    <w:basedOn w:val="683"/>
    <w:next w:val="683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87"/>
    <w:link w:val="37"/>
    <w:uiPriority w:val="11"/>
    <w:rPr>
      <w:sz w:val="24"/>
      <w:szCs w:val="24"/>
    </w:rPr>
  </w:style>
  <w:style w:type="paragraph" w:styleId="39">
    <w:name w:val="Quote"/>
    <w:basedOn w:val="683"/>
    <w:next w:val="683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83"/>
    <w:next w:val="683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687"/>
    <w:link w:val="692"/>
    <w:uiPriority w:val="99"/>
  </w:style>
  <w:style w:type="character" w:styleId="46">
    <w:name w:val="Footer Char"/>
    <w:basedOn w:val="687"/>
    <w:link w:val="693"/>
    <w:uiPriority w:val="99"/>
  </w:style>
  <w:style w:type="paragraph" w:styleId="47">
    <w:name w:val="Caption"/>
    <w:basedOn w:val="683"/>
    <w:next w:val="683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87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68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8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8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6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6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6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6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6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6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6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6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6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6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6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6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7">
    <w:name w:val="Footnote Text Char"/>
    <w:link w:val="697"/>
    <w:uiPriority w:val="99"/>
    <w:rPr>
      <w:sz w:val="18"/>
    </w:rPr>
  </w:style>
  <w:style w:type="paragraph" w:styleId="179">
    <w:name w:val="endnote text"/>
    <w:basedOn w:val="683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87"/>
    <w:uiPriority w:val="99"/>
    <w:semiHidden/>
    <w:unhideWhenUsed/>
    <w:rPr>
      <w:vertAlign w:val="superscript"/>
    </w:rPr>
  </w:style>
  <w:style w:type="paragraph" w:styleId="182">
    <w:name w:val="toc 1"/>
    <w:basedOn w:val="683"/>
    <w:next w:val="683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83"/>
    <w:next w:val="683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83"/>
    <w:next w:val="683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83"/>
    <w:next w:val="683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83"/>
    <w:next w:val="683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83"/>
    <w:next w:val="683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83"/>
    <w:next w:val="683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83"/>
    <w:next w:val="683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83"/>
    <w:next w:val="683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83"/>
    <w:next w:val="683"/>
    <w:uiPriority w:val="99"/>
    <w:unhideWhenUsed/>
    <w:pPr>
      <w:spacing w:after="0" w:afterAutospacing="0"/>
    </w:pPr>
  </w:style>
  <w:style w:type="paragraph" w:styleId="683" w:default="1">
    <w:name w:val="Normal"/>
    <w:qFormat/>
    <w:rPr>
      <w:rFonts w:ascii="Times New Roman CYR" w:hAnsi="Times New Roman CYR"/>
    </w:rPr>
  </w:style>
  <w:style w:type="paragraph" w:styleId="684">
    <w:name w:val="Heading 1"/>
    <w:basedOn w:val="683"/>
    <w:next w:val="683"/>
    <w:qFormat/>
    <w:pPr>
      <w:jc w:val="center"/>
      <w:keepNext/>
      <w:outlineLvl w:val="0"/>
    </w:pPr>
    <w:rPr>
      <w:b/>
      <w:sz w:val="28"/>
    </w:rPr>
  </w:style>
  <w:style w:type="paragraph" w:styleId="685">
    <w:name w:val="Heading 2"/>
    <w:basedOn w:val="683"/>
    <w:next w:val="683"/>
    <w:link w:val="701"/>
    <w:uiPriority w:val="9"/>
    <w:semiHidden/>
    <w:unhideWhenUsed/>
    <w:qFormat/>
    <w:pPr>
      <w:keepLines/>
      <w:keepNext/>
      <w:spacing w:before="40"/>
      <w:outlineLvl w:val="1"/>
    </w:pPr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paragraph" w:styleId="686">
    <w:name w:val="Heading 4"/>
    <w:basedOn w:val="683"/>
    <w:next w:val="683"/>
    <w:qFormat/>
    <w:pPr>
      <w:keepNext/>
      <w:spacing w:before="120"/>
      <w:outlineLvl w:val="3"/>
    </w:pPr>
    <w:rPr>
      <w:sz w:val="24"/>
    </w:rPr>
  </w:style>
  <w:style w:type="character" w:styleId="687" w:default="1">
    <w:name w:val="Default Paragraph Font"/>
    <w:uiPriority w:val="1"/>
    <w:semiHidden/>
    <w:unhideWhenUsed/>
  </w:style>
  <w:style w:type="table" w:styleId="6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9" w:default="1">
    <w:name w:val="No List"/>
    <w:uiPriority w:val="99"/>
    <w:semiHidden/>
    <w:unhideWhenUsed/>
  </w:style>
  <w:style w:type="paragraph" w:styleId="690">
    <w:name w:val="Plain Text"/>
    <w:basedOn w:val="683"/>
    <w:rPr>
      <w:rFonts w:ascii="Courier New" w:hAnsi="Courier New" w:cs="Courier New"/>
    </w:rPr>
  </w:style>
  <w:style w:type="character" w:styleId="691">
    <w:name w:val="Hyperlink"/>
    <w:basedOn w:val="687"/>
    <w:rPr>
      <w:color w:val="0000ff"/>
      <w:u w:val="single"/>
    </w:rPr>
  </w:style>
  <w:style w:type="paragraph" w:styleId="692">
    <w:name w:val="Header"/>
    <w:basedOn w:val="683"/>
    <w:link w:val="700"/>
    <w:uiPriority w:val="99"/>
    <w:pPr>
      <w:tabs>
        <w:tab w:val="center" w:pos="4677" w:leader="none"/>
        <w:tab w:val="right" w:pos="9355" w:leader="none"/>
      </w:tabs>
    </w:pPr>
  </w:style>
  <w:style w:type="paragraph" w:styleId="693">
    <w:name w:val="Footer"/>
    <w:basedOn w:val="683"/>
    <w:link w:val="696"/>
    <w:pPr>
      <w:tabs>
        <w:tab w:val="center" w:pos="4677" w:leader="none"/>
        <w:tab w:val="right" w:pos="9355" w:leader="none"/>
      </w:tabs>
    </w:pPr>
  </w:style>
  <w:style w:type="paragraph" w:styleId="694">
    <w:name w:val="Balloon Text"/>
    <w:basedOn w:val="683"/>
    <w:semiHidden/>
    <w:rPr>
      <w:rFonts w:ascii="Tahoma" w:hAnsi="Tahoma" w:cs="Tahoma"/>
      <w:sz w:val="16"/>
      <w:szCs w:val="16"/>
    </w:rPr>
  </w:style>
  <w:style w:type="table" w:styleId="695">
    <w:name w:val="Table Grid"/>
    <w:basedOn w:val="68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696" w:customStyle="1">
    <w:name w:val="Нижний колонтитул Знак"/>
    <w:link w:val="693"/>
    <w:rPr>
      <w:rFonts w:ascii="Times New Roman CYR" w:hAnsi="Times New Roman CYR"/>
    </w:rPr>
  </w:style>
  <w:style w:type="paragraph" w:styleId="697">
    <w:name w:val="footnote text"/>
    <w:basedOn w:val="683"/>
    <w:link w:val="698"/>
    <w:uiPriority w:val="99"/>
    <w:semiHidden/>
    <w:unhideWhenUsed/>
  </w:style>
  <w:style w:type="character" w:styleId="698" w:customStyle="1">
    <w:name w:val="Текст сноски Знак"/>
    <w:basedOn w:val="687"/>
    <w:link w:val="697"/>
    <w:uiPriority w:val="99"/>
    <w:semiHidden/>
    <w:rPr>
      <w:rFonts w:ascii="Times New Roman CYR" w:hAnsi="Times New Roman CYR"/>
    </w:rPr>
  </w:style>
  <w:style w:type="character" w:styleId="699">
    <w:name w:val="footnote reference"/>
    <w:basedOn w:val="687"/>
    <w:uiPriority w:val="99"/>
    <w:semiHidden/>
    <w:unhideWhenUsed/>
    <w:rPr>
      <w:vertAlign w:val="superscript"/>
    </w:rPr>
  </w:style>
  <w:style w:type="character" w:styleId="700" w:customStyle="1">
    <w:name w:val="Верхний колонтитул Знак"/>
    <w:basedOn w:val="687"/>
    <w:link w:val="692"/>
    <w:uiPriority w:val="99"/>
    <w:rPr>
      <w:rFonts w:ascii="Times New Roman CYR" w:hAnsi="Times New Roman CYR"/>
    </w:rPr>
  </w:style>
  <w:style w:type="character" w:styleId="701" w:customStyle="1">
    <w:name w:val="Заголовок 2 Знак"/>
    <w:basedOn w:val="687"/>
    <w:link w:val="685"/>
    <w:uiPriority w:val="9"/>
    <w:semiHidden/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paragraph" w:styleId="702">
    <w:name w:val="List Paragraph"/>
    <w:basedOn w:val="683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C7CC4-E60D-4F1B-9B72-7C6FC7AD3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51</cp:revision>
  <dcterms:created xsi:type="dcterms:W3CDTF">2025-10-14T04:03:00Z</dcterms:created>
  <dcterms:modified xsi:type="dcterms:W3CDTF">2026-06-02T05:10:01Z</dcterms:modified>
</cp:coreProperties>
</file>