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1E0" w:firstRow="1" w:lastRow="1" w:firstColumn="1" w:lastColumn="1" w:noHBand="0" w:noVBand="0"/>
      </w:tblPr>
      <w:tblGrid>
        <w:gridCol w:w="10596"/>
        <w:gridCol w:w="3974"/>
      </w:tblGrid>
      <w:tr>
        <w:tblPrEx/>
        <w:trPr/>
        <w:tc>
          <w:tcPr>
            <w:tcW w:w="10728" w:type="dxa"/>
            <w:textDirection w:val="lrTb"/>
            <w:noWrap w:val="false"/>
          </w:tcPr>
          <w:p>
            <w:pPr>
              <w:pStyle w:val="733"/>
              <w:jc w:val="both"/>
              <w:tabs>
                <w:tab w:val="left" w:pos="11880" w:leader="none"/>
              </w:tabs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</w:r>
            <w:r>
              <w:rPr>
                <w:sz w:val="24"/>
                <w:lang w:val="en-US"/>
              </w:rPr>
            </w:r>
          </w:p>
        </w:tc>
        <w:tc>
          <w:tcPr>
            <w:tcW w:w="3981" w:type="dxa"/>
            <w:textDirection w:val="lrTb"/>
            <w:noWrap w:val="false"/>
          </w:tcPr>
          <w:p>
            <w:pPr>
              <w:pStyle w:val="733"/>
              <w:jc w:val="left"/>
              <w:spacing w:line="360" w:lineRule="auto"/>
              <w:tabs>
                <w:tab w:val="left" w:pos="11880" w:leader="none"/>
              </w:tabs>
              <w:rPr>
                <w:sz w:val="24"/>
              </w:rPr>
            </w:pPr>
            <w:r>
              <w:rPr>
                <w:sz w:val="24"/>
              </w:rPr>
              <w:t xml:space="preserve">УТВЕРЖД</w:t>
            </w:r>
            <w:r>
              <w:rPr>
                <w:sz w:val="24"/>
              </w:rPr>
              <w:t xml:space="preserve">Е</w:t>
            </w:r>
            <w:r>
              <w:rPr>
                <w:sz w:val="24"/>
              </w:rPr>
              <w:t xml:space="preserve">Н</w:t>
            </w:r>
            <w:r>
              <w:rPr>
                <w:sz w:val="24"/>
              </w:rPr>
            </w:r>
          </w:p>
          <w:p>
            <w:pPr>
              <w:tabs>
                <w:tab w:val="left" w:pos="11880" w:leader="none"/>
              </w:tabs>
            </w:pPr>
            <w:r>
              <w:t xml:space="preserve">постановлением</w:t>
            </w:r>
            <w:r/>
          </w:p>
          <w:p>
            <w:pPr>
              <w:tabs>
                <w:tab w:val="left" w:pos="11880" w:leader="none"/>
              </w:tabs>
            </w:pPr>
            <w:r>
              <w:t xml:space="preserve">Администрации</w:t>
            </w:r>
            <w:r>
              <w:t xml:space="preserve"> ЗАТО Северск</w:t>
            </w:r>
            <w:r/>
          </w:p>
          <w:p>
            <w:pPr>
              <w:ind w:right="-281"/>
              <w:tabs>
                <w:tab w:val="left" w:pos="11880" w:leader="none"/>
              </w:tabs>
              <w:rPr>
                <w:u w:val="single"/>
              </w:rPr>
            </w:pPr>
            <w:r>
              <w:t xml:space="preserve">о</w:t>
            </w:r>
            <w:r>
              <w:t xml:space="preserve">т</w:t>
            </w:r>
            <w:r>
              <w:t xml:space="preserve">_08.06.2026__</w:t>
            </w:r>
            <w:r>
              <w:t xml:space="preserve">№</w:t>
            </w:r>
            <w:r>
              <w:t xml:space="preserve">___1120-па</w:t>
            </w:r>
            <w:r>
              <w:t xml:space="preserve">__</w:t>
            </w:r>
            <w:r>
              <w:rPr>
                <w:u w:val="single"/>
              </w:rPr>
            </w:r>
          </w:p>
          <w:p>
            <w:pPr>
              <w:pStyle w:val="733"/>
              <w:jc w:val="both"/>
              <w:tabs>
                <w:tab w:val="left" w:pos="11880" w:leader="none"/>
              </w:tabs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</w:tbl>
    <w:p>
      <w:pPr>
        <w:pStyle w:val="733"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733"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733"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733"/>
        <w:rPr>
          <w:sz w:val="24"/>
        </w:rPr>
      </w:pPr>
      <w:r>
        <w:rPr>
          <w:sz w:val="24"/>
        </w:rPr>
        <w:t xml:space="preserve">ПЛАН</w:t>
      </w:r>
      <w:r>
        <w:rPr>
          <w:sz w:val="24"/>
        </w:rPr>
      </w:r>
    </w:p>
    <w:p>
      <w:pPr>
        <w:pStyle w:val="733"/>
        <w:rPr>
          <w:sz w:val="24"/>
        </w:rPr>
      </w:pPr>
      <w:r>
        <w:rPr>
          <w:sz w:val="24"/>
        </w:rPr>
        <w:t xml:space="preserve">мероприятий по </w:t>
      </w:r>
      <w:r>
        <w:rPr>
          <w:sz w:val="24"/>
        </w:rPr>
        <w:t xml:space="preserve">подготовке и проведению </w:t>
      </w:r>
      <w:r>
        <w:rPr>
          <w:sz w:val="24"/>
        </w:rPr>
        <w:t xml:space="preserve">на </w:t>
      </w:r>
      <w:r>
        <w:rPr>
          <w:sz w:val="24"/>
        </w:rPr>
        <w:t xml:space="preserve">территории</w:t>
      </w:r>
      <w:r>
        <w:rPr>
          <w:sz w:val="24"/>
        </w:rPr>
        <w:t xml:space="preserve"> ЗАТО Северск праздн</w:t>
      </w:r>
      <w:r>
        <w:rPr>
          <w:sz w:val="24"/>
        </w:rPr>
        <w:t xml:space="preserve">ования</w:t>
      </w:r>
      <w:r>
        <w:rPr>
          <w:sz w:val="24"/>
        </w:rPr>
        <w:t xml:space="preserve"> Дн</w:t>
      </w:r>
      <w:r>
        <w:rPr>
          <w:sz w:val="24"/>
        </w:rPr>
        <w:t xml:space="preserve">я</w:t>
      </w:r>
      <w:r>
        <w:rPr>
          <w:sz w:val="24"/>
        </w:rPr>
        <w:t xml:space="preserve"> России, Дн</w:t>
      </w:r>
      <w:r>
        <w:rPr>
          <w:sz w:val="24"/>
        </w:rPr>
        <w:t xml:space="preserve">я</w:t>
      </w:r>
      <w:r>
        <w:rPr>
          <w:sz w:val="24"/>
        </w:rPr>
        <w:t xml:space="preserve"> города</w:t>
      </w:r>
      <w:r>
        <w:rPr>
          <w:sz w:val="24"/>
        </w:rPr>
        <w:t xml:space="preserve">,</w:t>
      </w:r>
      <w:r>
        <w:rPr>
          <w:sz w:val="24"/>
        </w:rPr>
        <w:t xml:space="preserve"> Дн</w:t>
      </w:r>
      <w:r>
        <w:rPr>
          <w:sz w:val="24"/>
        </w:rPr>
        <w:t xml:space="preserve">я</w:t>
      </w:r>
      <w:r>
        <w:rPr>
          <w:sz w:val="24"/>
        </w:rPr>
        <w:t xml:space="preserve"> молоде</w:t>
      </w:r>
      <w:r>
        <w:rPr>
          <w:sz w:val="24"/>
        </w:rPr>
        <w:t xml:space="preserve">жи в 202</w:t>
      </w:r>
      <w:r>
        <w:rPr>
          <w:sz w:val="24"/>
        </w:rPr>
        <w:t xml:space="preserve">6</w:t>
      </w:r>
      <w:r>
        <w:rPr>
          <w:sz w:val="24"/>
        </w:rPr>
        <w:t xml:space="preserve"> году</w:t>
      </w:r>
      <w:r>
        <w:rPr>
          <w:sz w:val="24"/>
        </w:rPr>
      </w:r>
    </w:p>
    <w:p>
      <w:pPr>
        <w:pStyle w:val="733"/>
        <w:rPr>
          <w:sz w:val="24"/>
        </w:rPr>
      </w:pPr>
      <w:r>
        <w:rPr>
          <w:sz w:val="24"/>
        </w:rPr>
      </w:r>
      <w:r>
        <w:rPr>
          <w:sz w:val="24"/>
        </w:rPr>
      </w:r>
    </w:p>
    <w:tbl>
      <w:tblPr>
        <w:tblW w:w="5111" w:type="pct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5055"/>
        <w:gridCol w:w="1755"/>
        <w:gridCol w:w="4111"/>
        <w:gridCol w:w="3401"/>
      </w:tblGrid>
      <w:tr>
        <w:tblPrEx/>
        <w:trPr>
          <w:trHeight w:val="780"/>
        </w:trPr>
        <w:tc>
          <w:tcPr>
            <w:tcW w:w="561" w:type="dxa"/>
            <w:textDirection w:val="lrTb"/>
            <w:noWrap w:val="false"/>
          </w:tcPr>
          <w:p>
            <w:pPr>
              <w:jc w:val="center"/>
            </w:pPr>
            <w:r>
              <w:t xml:space="preserve">№п/п</w:t>
            </w:r>
            <w:r/>
          </w:p>
        </w:tc>
        <w:tc>
          <w:tcPr>
            <w:tcW w:w="5055" w:type="dxa"/>
            <w:textDirection w:val="lrTb"/>
            <w:noWrap w:val="false"/>
          </w:tcPr>
          <w:p>
            <w:pPr>
              <w:jc w:val="center"/>
            </w:pPr>
            <w:r>
              <w:t xml:space="preserve">Наименование мероприятия</w:t>
            </w:r>
            <w:r/>
          </w:p>
        </w:tc>
        <w:tc>
          <w:tcPr>
            <w:tcW w:w="1755" w:type="dxa"/>
            <w:textDirection w:val="lrTb"/>
            <w:noWrap w:val="false"/>
          </w:tcPr>
          <w:p>
            <w:pPr>
              <w:pStyle w:val="733"/>
              <w:rPr>
                <w:sz w:val="24"/>
              </w:rPr>
            </w:pPr>
            <w:r>
              <w:rPr>
                <w:sz w:val="24"/>
              </w:rPr>
              <w:t xml:space="preserve">Дата и время проведения</w:t>
            </w:r>
            <w:r>
              <w:rPr>
                <w:sz w:val="24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pStyle w:val="733"/>
              <w:rPr>
                <w:sz w:val="24"/>
              </w:rPr>
            </w:pPr>
            <w:r>
              <w:rPr>
                <w:sz w:val="24"/>
              </w:rPr>
              <w:t xml:space="preserve">Место проведения</w:t>
            </w:r>
            <w:r>
              <w:rPr>
                <w:sz w:val="24"/>
              </w:rPr>
            </w:r>
          </w:p>
        </w:tc>
        <w:tc>
          <w:tcPr>
            <w:tcW w:w="3401" w:type="dxa"/>
            <w:textDirection w:val="lrTb"/>
            <w:noWrap w:val="false"/>
          </w:tcPr>
          <w:p>
            <w:pPr>
              <w:pStyle w:val="733"/>
              <w:rPr>
                <w:sz w:val="24"/>
              </w:rPr>
            </w:pPr>
            <w:r>
              <w:rPr>
                <w:sz w:val="24"/>
              </w:rPr>
              <w:t xml:space="preserve">Ответственны</w:t>
            </w:r>
            <w:r>
              <w:rPr>
                <w:sz w:val="24"/>
              </w:rPr>
              <w:t xml:space="preserve">й</w:t>
            </w:r>
            <w:r>
              <w:rPr>
                <w:sz w:val="24"/>
              </w:rPr>
              <w:t xml:space="preserve"> исполнител</w:t>
            </w:r>
            <w:r>
              <w:rPr>
                <w:sz w:val="24"/>
              </w:rPr>
              <w:t xml:space="preserve">ь</w:t>
            </w:r>
            <w:r>
              <w:rPr>
                <w:sz w:val="24"/>
              </w:rPr>
            </w:r>
          </w:p>
        </w:tc>
      </w:tr>
      <w:tr>
        <w:tblPrEx/>
        <w:trPr>
          <w:trHeight w:val="218"/>
        </w:trPr>
        <w:tc>
          <w:tcPr>
            <w:tcW w:w="561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W w:w="5055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tcW w:w="1755" w:type="dxa"/>
            <w:textDirection w:val="lrTb"/>
            <w:noWrap w:val="false"/>
          </w:tcPr>
          <w:p>
            <w:pPr>
              <w:pStyle w:val="733"/>
              <w:rPr>
                <w:sz w:val="24"/>
              </w:rPr>
            </w:pPr>
            <w:r>
              <w:rPr>
                <w:sz w:val="24"/>
              </w:rPr>
              <w:t xml:space="preserve">3</w:t>
            </w:r>
            <w:r>
              <w:rPr>
                <w:sz w:val="24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pStyle w:val="733"/>
              <w:rPr>
                <w:sz w:val="24"/>
              </w:rPr>
            </w:pPr>
            <w:r>
              <w:rPr>
                <w:sz w:val="24"/>
              </w:rPr>
              <w:t xml:space="preserve">4</w:t>
            </w:r>
            <w:r>
              <w:rPr>
                <w:sz w:val="24"/>
              </w:rPr>
            </w:r>
          </w:p>
        </w:tc>
        <w:tc>
          <w:tcPr>
            <w:tcW w:w="3401" w:type="dxa"/>
            <w:textDirection w:val="lrTb"/>
            <w:noWrap w:val="false"/>
          </w:tcPr>
          <w:p>
            <w:pPr>
              <w:pStyle w:val="733"/>
              <w:rPr>
                <w:sz w:val="24"/>
              </w:rPr>
            </w:pPr>
            <w:r>
              <w:rPr>
                <w:sz w:val="24"/>
              </w:rPr>
              <w:t xml:space="preserve">5</w:t>
            </w:r>
            <w:r>
              <w:rPr>
                <w:sz w:val="24"/>
              </w:rPr>
            </w:r>
          </w:p>
        </w:tc>
      </w:tr>
      <w:tr>
        <w:tblPrEx/>
        <w:trPr>
          <w:trHeight w:val="219"/>
        </w:trPr>
        <w:tc>
          <w:tcPr>
            <w:gridSpan w:val="5"/>
            <w:tcW w:w="14883" w:type="dxa"/>
            <w:vAlign w:val="center"/>
            <w:textDirection w:val="lrTb"/>
            <w:noWrap w:val="false"/>
          </w:tcPr>
          <w:p>
            <w:pPr>
              <w:pStyle w:val="733"/>
              <w:rPr>
                <w:sz w:val="24"/>
              </w:rPr>
            </w:pPr>
            <w:r>
              <w:rPr>
                <w:sz w:val="24"/>
                <w:lang w:val="en-US"/>
              </w:rPr>
              <w:t xml:space="preserve">I</w:t>
            </w:r>
            <w:r>
              <w:rPr>
                <w:sz w:val="24"/>
              </w:rPr>
              <w:t xml:space="preserve">.</w:t>
            </w:r>
            <w:r>
              <w:rPr>
                <w:sz w:val="24"/>
                <w:lang w:val="en-US"/>
              </w:rPr>
              <w:t xml:space="preserve"> </w:t>
            </w:r>
            <w:r>
              <w:rPr>
                <w:sz w:val="24"/>
              </w:rPr>
              <w:t xml:space="preserve">И</w:t>
            </w:r>
            <w:r>
              <w:rPr>
                <w:sz w:val="24"/>
              </w:rPr>
              <w:t xml:space="preserve">НФОРМАЦИОННО-ПРОПАГАНДИСТ</w:t>
            </w:r>
            <w:r>
              <w:rPr>
                <w:sz w:val="24"/>
              </w:rPr>
              <w:t xml:space="preserve">С</w:t>
            </w:r>
            <w:r>
              <w:rPr>
                <w:sz w:val="24"/>
              </w:rPr>
              <w:t xml:space="preserve">КИЕ МЕРОПРИЯТИЯ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</w:r>
          </w:p>
        </w:tc>
      </w:tr>
      <w:tr>
        <w:tblPrEx/>
        <w:trPr>
          <w:trHeight w:val="219"/>
        </w:trPr>
        <w:tc>
          <w:tcPr>
            <w:tcW w:w="561" w:type="dxa"/>
            <w:textDirection w:val="lrTb"/>
            <w:noWrap w:val="false"/>
          </w:tcPr>
          <w:p>
            <w:r>
              <w:t xml:space="preserve">1.</w:t>
            </w:r>
            <w:r/>
          </w:p>
        </w:tc>
        <w:tc>
          <w:tcPr>
            <w:tcW w:w="5055" w:type="dxa"/>
            <w:textDirection w:val="lrTb"/>
            <w:noWrap w:val="false"/>
          </w:tcPr>
          <w:p>
            <w:r>
              <w:t xml:space="preserve">Анонсирование и освещение культурно-массовых и физкультурно-спортивных мероприятий, посвященных Дню России, Дню города и Дню молодежи</w:t>
            </w:r>
            <w:r/>
          </w:p>
        </w:tc>
        <w:tc>
          <w:tcPr>
            <w:tcW w:w="1755" w:type="dxa"/>
            <w:textDirection w:val="lrTb"/>
            <w:noWrap w:val="false"/>
          </w:tcPr>
          <w:p>
            <w:pPr>
              <w:pStyle w:val="733"/>
              <w:rPr>
                <w:sz w:val="24"/>
              </w:rPr>
            </w:pPr>
            <w:r>
              <w:rPr>
                <w:sz w:val="24"/>
              </w:rPr>
              <w:t xml:space="preserve">И</w:t>
            </w:r>
            <w:r>
              <w:rPr>
                <w:sz w:val="24"/>
              </w:rPr>
              <w:t xml:space="preserve">юнь</w:t>
            </w:r>
            <w:r>
              <w:rPr>
                <w:sz w:val="24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r>
              <w:t xml:space="preserve">ООО «СТ-7»;</w:t>
            </w:r>
            <w:r/>
          </w:p>
          <w:p>
            <w:r>
              <w:t xml:space="preserve">ООО «Радио Северска»;</w:t>
            </w:r>
            <w:r/>
          </w:p>
          <w:p>
            <w:r>
              <w:t xml:space="preserve">ООО «Городской еженедельник «Диалог»;</w:t>
            </w:r>
            <w:r/>
          </w:p>
          <w:p>
            <w:r>
              <w:t xml:space="preserve">официальный сайт </w:t>
            </w:r>
            <w:r>
              <w:t xml:space="preserve">Администрации</w:t>
            </w:r>
            <w:r>
              <w:t xml:space="preserve"> ЗАТО Северск;</w:t>
            </w:r>
            <w:r/>
          </w:p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социальные сети (официальные группы Администрации ЗАТО Северск)</w:t>
            </w:r>
            <w:r>
              <w:rPr>
                <w:sz w:val="24"/>
              </w:rPr>
            </w:r>
          </w:p>
        </w:tc>
        <w:tc>
          <w:tcPr>
            <w:tcW w:w="3401" w:type="dxa"/>
            <w:textDirection w:val="lrTb"/>
            <w:noWrap w:val="false"/>
          </w:tcPr>
          <w:p>
            <w:pPr>
              <w:pStyle w:val="733"/>
              <w:ind w:right="-11"/>
              <w:jc w:val="left"/>
              <w:rPr>
                <w:sz w:val="24"/>
              </w:rPr>
            </w:pPr>
            <w:r>
              <w:rPr>
                <w:sz w:val="24"/>
              </w:rPr>
              <w:t xml:space="preserve">Отдел информационной политики Администрации ЗАТО Северск</w:t>
            </w:r>
            <w:r>
              <w:rPr>
                <w:sz w:val="24"/>
              </w:rPr>
            </w:r>
          </w:p>
        </w:tc>
      </w:tr>
      <w:tr>
        <w:tblPrEx/>
        <w:trPr>
          <w:trHeight w:val="219"/>
        </w:trPr>
        <w:tc>
          <w:tcPr>
            <w:gridSpan w:val="5"/>
            <w:tcW w:w="14883" w:type="dxa"/>
            <w:vAlign w:val="center"/>
            <w:textDirection w:val="lrTb"/>
            <w:noWrap w:val="false"/>
          </w:tcPr>
          <w:p>
            <w:pPr>
              <w:pStyle w:val="733"/>
              <w:rPr>
                <w:sz w:val="24"/>
              </w:rPr>
            </w:pPr>
            <w:r>
              <w:rPr>
                <w:sz w:val="24"/>
                <w:lang w:val="en-US"/>
              </w:rPr>
              <w:t xml:space="preserve">II</w:t>
            </w:r>
            <w:r>
              <w:rPr>
                <w:sz w:val="24"/>
              </w:rPr>
              <w:t xml:space="preserve">.</w:t>
            </w:r>
            <w:r>
              <w:rPr>
                <w:sz w:val="24"/>
                <w:lang w:val="en-US"/>
              </w:rPr>
              <w:t xml:space="preserve"> </w:t>
            </w:r>
            <w:r>
              <w:rPr>
                <w:sz w:val="24"/>
              </w:rPr>
              <w:t xml:space="preserve">КУЛЬТУРНО-МАССОВЫЕ МЕРОПРИЯТИЯ</w:t>
            </w:r>
            <w:r>
              <w:rPr>
                <w:sz w:val="24"/>
              </w:rPr>
            </w:r>
          </w:p>
        </w:tc>
      </w:tr>
      <w:tr>
        <w:tblPrEx/>
        <w:trPr>
          <w:trHeight w:val="219"/>
        </w:trPr>
        <w:tc>
          <w:tcPr>
            <w:tcW w:w="561" w:type="dxa"/>
            <w:textDirection w:val="lrTb"/>
            <w:noWrap w:val="false"/>
          </w:tcPr>
          <w:p>
            <w:r>
              <w:t xml:space="preserve">2.</w:t>
            </w:r>
            <w:r/>
          </w:p>
        </w:tc>
        <w:tc>
          <w:tcPr>
            <w:tcW w:w="5055" w:type="dxa"/>
            <w:textDirection w:val="lrTb"/>
            <w:noWrap w:val="false"/>
          </w:tcPr>
          <w:p>
            <w:r>
              <w:t xml:space="preserve">Выставка работ </w:t>
            </w:r>
            <w:r>
              <w:rPr>
                <w:rFonts w:eastAsia="Calibri"/>
              </w:rPr>
              <w:t xml:space="preserve">об</w:t>
            </w:r>
            <w:r>
              <w:rPr>
                <w:rFonts w:eastAsia="Calibri"/>
              </w:rPr>
              <w:t xml:space="preserve">уча</w:t>
            </w:r>
            <w:r>
              <w:rPr>
                <w:rFonts w:eastAsia="Calibri"/>
              </w:rPr>
              <w:t xml:space="preserve">ю</w:t>
            </w:r>
            <w:r>
              <w:rPr>
                <w:rFonts w:eastAsia="Calibri"/>
              </w:rPr>
              <w:t xml:space="preserve">щихся</w:t>
            </w:r>
            <w:r>
              <w:t xml:space="preserve"> </w:t>
            </w:r>
            <w:r>
              <w:t xml:space="preserve">МБУДО «ДХШ» </w:t>
            </w:r>
            <w:r>
              <w:t xml:space="preserve">«В семье единой»</w:t>
            </w:r>
            <w:r/>
          </w:p>
        </w:tc>
        <w:tc>
          <w:tcPr>
            <w:tcW w:w="1755" w:type="dxa"/>
            <w:textDirection w:val="lrTb"/>
            <w:noWrap w:val="false"/>
          </w:tcPr>
          <w:p>
            <w:pPr>
              <w:pStyle w:val="733"/>
              <w:rPr>
                <w:sz w:val="24"/>
              </w:rPr>
            </w:pPr>
            <w:r>
              <w:rPr>
                <w:sz w:val="24"/>
              </w:rPr>
              <w:t xml:space="preserve">И</w:t>
            </w:r>
            <w:r>
              <w:rPr>
                <w:sz w:val="24"/>
              </w:rPr>
              <w:t xml:space="preserve">юнь</w:t>
            </w:r>
            <w:r>
              <w:rPr>
                <w:sz w:val="24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 СМТ</w:t>
            </w:r>
            <w:r>
              <w:rPr>
                <w:sz w:val="24"/>
              </w:rPr>
            </w:r>
          </w:p>
        </w:tc>
        <w:tc>
          <w:tcPr>
            <w:tcW w:w="340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 СМТ </w:t>
            </w:r>
            <w:r>
              <w:rPr>
                <w:sz w:val="24"/>
              </w:rPr>
            </w:r>
          </w:p>
        </w:tc>
      </w:tr>
      <w:tr>
        <w:tblPrEx/>
        <w:trPr>
          <w:trHeight w:val="319"/>
        </w:trPr>
        <w:tc>
          <w:tcPr>
            <w:tcW w:w="561" w:type="dxa"/>
            <w:textDirection w:val="lrTb"/>
            <w:noWrap w:val="false"/>
          </w:tcPr>
          <w:p>
            <w:r>
              <w:t xml:space="preserve">3.</w:t>
            </w:r>
            <w:r/>
          </w:p>
        </w:tc>
        <w:tc>
          <w:tcPr>
            <w:tcW w:w="5055" w:type="dxa"/>
            <w:textDirection w:val="lrTb"/>
            <w:noWrap w:val="false"/>
          </w:tcPr>
          <w:p>
            <w:r>
              <w:t xml:space="preserve">Видео</w:t>
            </w:r>
            <w:r>
              <w:t xml:space="preserve">презентация</w:t>
            </w:r>
            <w:r>
              <w:t xml:space="preserve"> «Россия</w:t>
            </w:r>
            <w:r>
              <w:t xml:space="preserve"> – </w:t>
            </w:r>
            <w:r>
              <w:t xml:space="preserve">страна рекордов»</w:t>
            </w:r>
            <w:r/>
          </w:p>
        </w:tc>
        <w:tc>
          <w:tcPr>
            <w:tcW w:w="1755" w:type="dxa"/>
            <w:textDirection w:val="lrTb"/>
            <w:noWrap w:val="false"/>
          </w:tcPr>
          <w:p>
            <w:pPr>
              <w:pStyle w:val="733"/>
              <w:rPr>
                <w:sz w:val="24"/>
              </w:rPr>
            </w:pPr>
            <w:r>
              <w:rPr>
                <w:sz w:val="24"/>
              </w:rPr>
              <w:t xml:space="preserve">И</w:t>
            </w:r>
            <w:r>
              <w:rPr>
                <w:sz w:val="24"/>
              </w:rPr>
              <w:t xml:space="preserve">юнь</w:t>
            </w:r>
            <w:r>
              <w:rPr>
                <w:sz w:val="24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 ЦДБ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</w:r>
          </w:p>
        </w:tc>
        <w:tc>
          <w:tcPr>
            <w:tcW w:w="340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 ЦДБ</w:t>
            </w:r>
            <w:r>
              <w:rPr>
                <w:sz w:val="24"/>
              </w:rPr>
            </w:r>
          </w:p>
        </w:tc>
      </w:tr>
      <w:tr>
        <w:tblPrEx/>
        <w:trPr>
          <w:trHeight w:val="409"/>
        </w:trPr>
        <w:tc>
          <w:tcPr>
            <w:tcW w:w="561" w:type="dxa"/>
            <w:textDirection w:val="lrTb"/>
            <w:noWrap w:val="false"/>
          </w:tcPr>
          <w:p>
            <w:r>
              <w:t xml:space="preserve">4.</w:t>
            </w:r>
            <w:r/>
          </w:p>
        </w:tc>
        <w:tc>
          <w:tcPr>
            <w:tcW w:w="5055" w:type="dxa"/>
            <w:textDirection w:val="lrTb"/>
            <w:noWrap w:val="false"/>
          </w:tcPr>
          <w:p>
            <w:r>
              <w:t xml:space="preserve">Видео</w:t>
            </w:r>
            <w:r>
              <w:t xml:space="preserve">презентация</w:t>
            </w:r>
            <w:r>
              <w:t xml:space="preserve"> </w:t>
            </w:r>
            <w:r>
              <w:t xml:space="preserve">«200 братьев и сесте</w:t>
            </w:r>
            <w:r>
              <w:t xml:space="preserve">р»</w:t>
            </w:r>
            <w:r/>
          </w:p>
        </w:tc>
        <w:tc>
          <w:tcPr>
            <w:tcW w:w="1755" w:type="dxa"/>
            <w:textDirection w:val="lrTb"/>
            <w:noWrap w:val="false"/>
          </w:tcPr>
          <w:p>
            <w:pPr>
              <w:pStyle w:val="733"/>
              <w:rPr>
                <w:sz w:val="24"/>
              </w:rPr>
            </w:pPr>
            <w:r>
              <w:rPr>
                <w:sz w:val="24"/>
              </w:rPr>
              <w:t xml:space="preserve">И</w:t>
            </w:r>
            <w:r>
              <w:rPr>
                <w:sz w:val="24"/>
              </w:rPr>
              <w:t xml:space="preserve">юнь</w:t>
            </w:r>
            <w:r>
              <w:rPr>
                <w:sz w:val="24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 ЦДБ</w:t>
            </w:r>
            <w:r>
              <w:rPr>
                <w:sz w:val="24"/>
              </w:rPr>
            </w:r>
          </w:p>
        </w:tc>
        <w:tc>
          <w:tcPr>
            <w:tcW w:w="340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 ЦДБ</w:t>
            </w:r>
            <w:r>
              <w:rPr>
                <w:sz w:val="24"/>
              </w:rPr>
            </w:r>
          </w:p>
        </w:tc>
      </w:tr>
      <w:tr>
        <w:tblPrEx/>
        <w:trPr>
          <w:trHeight w:val="855"/>
        </w:trPr>
        <w:tc>
          <w:tcPr>
            <w:tcW w:w="561" w:type="dxa"/>
            <w:textDirection w:val="lrTb"/>
            <w:noWrap w:val="false"/>
          </w:tcPr>
          <w:p>
            <w:r>
              <w:t xml:space="preserve">5.</w:t>
            </w:r>
            <w:r/>
          </w:p>
        </w:tc>
        <w:tc>
          <w:tcPr>
            <w:tcW w:w="5055" w:type="dxa"/>
            <w:textDirection w:val="lrTb"/>
            <w:noWrap w:val="false"/>
          </w:tcPr>
          <w:p>
            <w:r>
              <w:t xml:space="preserve">Игра-презентация «Невероятный Северск или Путешествие во времени»</w:t>
            </w:r>
            <w:r/>
          </w:p>
        </w:tc>
        <w:tc>
          <w:tcPr>
            <w:tcW w:w="1755" w:type="dxa"/>
            <w:textDirection w:val="lrTb"/>
            <w:noWrap w:val="false"/>
          </w:tcPr>
          <w:p>
            <w:pPr>
              <w:pStyle w:val="733"/>
              <w:rPr>
                <w:sz w:val="24"/>
              </w:rPr>
            </w:pPr>
            <w:r>
              <w:rPr>
                <w:sz w:val="24"/>
              </w:rPr>
              <w:t xml:space="preserve">И</w:t>
            </w:r>
            <w:r>
              <w:rPr>
                <w:sz w:val="24"/>
              </w:rPr>
              <w:t xml:space="preserve">юнь</w:t>
            </w:r>
            <w:r>
              <w:rPr>
                <w:sz w:val="24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 ЦДБ</w:t>
            </w:r>
            <w:r>
              <w:rPr>
                <w:sz w:val="24"/>
              </w:rPr>
            </w:r>
          </w:p>
        </w:tc>
        <w:tc>
          <w:tcPr>
            <w:tcW w:w="340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 ЦДБ</w:t>
            </w:r>
            <w:r>
              <w:rPr>
                <w:sz w:val="24"/>
              </w:rPr>
            </w:r>
          </w:p>
        </w:tc>
      </w:tr>
      <w:tr>
        <w:tblPrEx/>
        <w:trPr>
          <w:trHeight w:val="219"/>
        </w:trPr>
        <w:tc>
          <w:tcPr>
            <w:tcW w:w="561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W w:w="5055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tcW w:w="1755" w:type="dxa"/>
            <w:textDirection w:val="lrTb"/>
            <w:noWrap w:val="false"/>
          </w:tcPr>
          <w:p>
            <w:pPr>
              <w:pStyle w:val="733"/>
              <w:rPr>
                <w:sz w:val="24"/>
              </w:rPr>
            </w:pPr>
            <w:r>
              <w:rPr>
                <w:sz w:val="24"/>
              </w:rPr>
              <w:t xml:space="preserve">3</w:t>
            </w:r>
            <w:r>
              <w:rPr>
                <w:sz w:val="24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pStyle w:val="733"/>
              <w:rPr>
                <w:sz w:val="24"/>
              </w:rPr>
            </w:pPr>
            <w:r>
              <w:rPr>
                <w:sz w:val="24"/>
              </w:rPr>
              <w:t xml:space="preserve">4</w:t>
            </w:r>
            <w:r>
              <w:rPr>
                <w:sz w:val="24"/>
              </w:rPr>
            </w:r>
          </w:p>
        </w:tc>
        <w:tc>
          <w:tcPr>
            <w:tcW w:w="3401" w:type="dxa"/>
            <w:textDirection w:val="lrTb"/>
            <w:noWrap w:val="false"/>
          </w:tcPr>
          <w:p>
            <w:pPr>
              <w:pStyle w:val="733"/>
              <w:rPr>
                <w:sz w:val="24"/>
              </w:rPr>
            </w:pPr>
            <w:r>
              <w:rPr>
                <w:sz w:val="24"/>
              </w:rPr>
              <w:t xml:space="preserve">5</w:t>
            </w:r>
            <w:r>
              <w:rPr>
                <w:sz w:val="24"/>
              </w:rPr>
            </w:r>
          </w:p>
        </w:tc>
      </w:tr>
      <w:tr>
        <w:tblPrEx/>
        <w:trPr>
          <w:trHeight w:val="219"/>
        </w:trPr>
        <w:tc>
          <w:tcPr>
            <w:tcW w:w="561" w:type="dxa"/>
            <w:textDirection w:val="lrTb"/>
            <w:noWrap w:val="false"/>
          </w:tcPr>
          <w:p>
            <w:r>
              <w:t xml:space="preserve">6.</w:t>
            </w:r>
            <w:r/>
          </w:p>
        </w:tc>
        <w:tc>
          <w:tcPr>
            <w:tcW w:w="5055" w:type="dxa"/>
            <w:textDirection w:val="lrTb"/>
            <w:noWrap w:val="false"/>
          </w:tcPr>
          <w:p>
            <w:r>
              <w:t xml:space="preserve">Литературное </w:t>
            </w:r>
            <w:r>
              <w:t xml:space="preserve">знакомство «Жил-был в Северске в</w:t>
            </w:r>
            <w:r>
              <w:t xml:space="preserve">олшебник </w:t>
            </w:r>
            <w:r>
              <w:t xml:space="preserve">Алоиз</w:t>
            </w:r>
            <w:r>
              <w:t xml:space="preserve"> Фёдорович Крылов»</w:t>
            </w:r>
            <w:r/>
          </w:p>
        </w:tc>
        <w:tc>
          <w:tcPr>
            <w:tcW w:w="1755" w:type="dxa"/>
            <w:textDirection w:val="lrTb"/>
            <w:noWrap w:val="false"/>
          </w:tcPr>
          <w:p>
            <w:pPr>
              <w:pStyle w:val="733"/>
              <w:rPr>
                <w:sz w:val="24"/>
              </w:rPr>
            </w:pPr>
            <w:r>
              <w:rPr>
                <w:sz w:val="24"/>
              </w:rPr>
              <w:t xml:space="preserve">И</w:t>
            </w:r>
            <w:r>
              <w:rPr>
                <w:sz w:val="24"/>
              </w:rPr>
              <w:t xml:space="preserve">юнь</w:t>
            </w:r>
            <w:r>
              <w:rPr>
                <w:sz w:val="24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 ЦДБ</w:t>
            </w:r>
            <w:r>
              <w:rPr>
                <w:sz w:val="24"/>
              </w:rPr>
            </w:r>
          </w:p>
        </w:tc>
        <w:tc>
          <w:tcPr>
            <w:tcW w:w="340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 ЦДБ</w:t>
            </w:r>
            <w:r>
              <w:rPr>
                <w:sz w:val="24"/>
              </w:rPr>
            </w:r>
          </w:p>
        </w:tc>
      </w:tr>
      <w:tr>
        <w:tblPrEx/>
        <w:trPr>
          <w:trHeight w:val="219"/>
        </w:trPr>
        <w:tc>
          <w:tcPr>
            <w:tcW w:w="561" w:type="dxa"/>
            <w:textDirection w:val="lrTb"/>
            <w:noWrap w:val="false"/>
          </w:tcPr>
          <w:p>
            <w:r>
              <w:t xml:space="preserve">7.</w:t>
            </w:r>
            <w:r/>
          </w:p>
        </w:tc>
        <w:tc>
          <w:tcPr>
            <w:tcW w:w="5055" w:type="dxa"/>
            <w:textDirection w:val="lrTb"/>
            <w:noWrap w:val="false"/>
          </w:tcPr>
          <w:p>
            <w:r>
              <w:t xml:space="preserve">Выставка детских работ «Люблю тебя, моя Россия»</w:t>
            </w:r>
            <w:r/>
          </w:p>
        </w:tc>
        <w:tc>
          <w:tcPr>
            <w:tcW w:w="1755" w:type="dxa"/>
            <w:textDirection w:val="lrTb"/>
            <w:noWrap w:val="false"/>
          </w:tcPr>
          <w:p>
            <w:pPr>
              <w:pStyle w:val="733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  <w:t xml:space="preserve"> </w:t>
            </w:r>
            <w:r>
              <w:rPr>
                <w:sz w:val="24"/>
              </w:rPr>
              <w:t xml:space="preserve">-</w:t>
            </w:r>
            <w:r>
              <w:rPr>
                <w:sz w:val="24"/>
              </w:rPr>
              <w:t xml:space="preserve"> </w:t>
            </w:r>
            <w:r>
              <w:rPr>
                <w:sz w:val="24"/>
              </w:rPr>
              <w:t xml:space="preserve">11 июня,</w:t>
            </w:r>
            <w:r>
              <w:rPr>
                <w:sz w:val="24"/>
              </w:rPr>
            </w:r>
          </w:p>
          <w:p>
            <w:pPr>
              <w:pStyle w:val="733"/>
              <w:rPr>
                <w:sz w:val="24"/>
              </w:rPr>
            </w:pPr>
            <w:r>
              <w:rPr>
                <w:sz w:val="24"/>
              </w:rPr>
              <w:t xml:space="preserve">11:00</w:t>
            </w:r>
            <w:r>
              <w:rPr>
                <w:sz w:val="24"/>
              </w:rPr>
              <w:t xml:space="preserve"> </w:t>
            </w:r>
            <w:r>
              <w:rPr>
                <w:sz w:val="24"/>
              </w:rPr>
              <w:t xml:space="preserve">-</w:t>
            </w:r>
            <w:r>
              <w:rPr>
                <w:sz w:val="24"/>
              </w:rPr>
              <w:t xml:space="preserve"> </w:t>
            </w:r>
            <w:r>
              <w:rPr>
                <w:sz w:val="24"/>
              </w:rPr>
              <w:t xml:space="preserve">15:00</w:t>
            </w:r>
            <w:r>
              <w:rPr>
                <w:sz w:val="24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 «Музей г.</w:t>
            </w:r>
            <w:r>
              <w:rPr>
                <w:sz w:val="24"/>
              </w:rPr>
              <w:t xml:space="preserve">Северска»</w:t>
            </w:r>
            <w:r>
              <w:rPr>
                <w:sz w:val="24"/>
              </w:rPr>
            </w:r>
          </w:p>
        </w:tc>
        <w:tc>
          <w:tcPr>
            <w:tcW w:w="340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 «Музей г.Северска»</w:t>
            </w:r>
            <w:r>
              <w:rPr>
                <w:sz w:val="24"/>
              </w:rPr>
            </w:r>
          </w:p>
        </w:tc>
      </w:tr>
      <w:tr>
        <w:tblPrEx/>
        <w:trPr>
          <w:trHeight w:val="219"/>
        </w:trPr>
        <w:tc>
          <w:tcPr>
            <w:tcW w:w="561" w:type="dxa"/>
            <w:textDirection w:val="lrTb"/>
            <w:noWrap w:val="false"/>
          </w:tcPr>
          <w:p>
            <w:r>
              <w:t xml:space="preserve">8.</w:t>
            </w:r>
            <w:r/>
          </w:p>
        </w:tc>
        <w:tc>
          <w:tcPr>
            <w:tcW w:w="5055" w:type="dxa"/>
            <w:textDirection w:val="lrTb"/>
            <w:noWrap w:val="false"/>
          </w:tcPr>
          <w:p>
            <w:r>
              <w:t xml:space="preserve">Онлайн-викторина </w:t>
            </w:r>
            <w:r>
              <w:t xml:space="preserve">«Россия – Родина моя!»</w:t>
            </w:r>
            <w:r/>
          </w:p>
        </w:tc>
        <w:tc>
          <w:tcPr>
            <w:tcW w:w="1755" w:type="dxa"/>
            <w:textDirection w:val="lrTb"/>
            <w:noWrap w:val="false"/>
          </w:tcPr>
          <w:p>
            <w:pPr>
              <w:pStyle w:val="733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  <w:t xml:space="preserve"> </w:t>
            </w:r>
            <w:r>
              <w:rPr>
                <w:sz w:val="24"/>
              </w:rPr>
              <w:t xml:space="preserve">-</w:t>
            </w:r>
            <w:r>
              <w:rPr>
                <w:sz w:val="24"/>
              </w:rPr>
              <w:t xml:space="preserve"> </w:t>
            </w:r>
            <w:r>
              <w:rPr>
                <w:sz w:val="24"/>
              </w:rPr>
              <w:t xml:space="preserve">15</w:t>
            </w:r>
            <w:r>
              <w:rPr>
                <w:sz w:val="24"/>
              </w:rPr>
              <w:t xml:space="preserve"> июня</w:t>
            </w:r>
            <w:r>
              <w:rPr>
                <w:sz w:val="24"/>
              </w:rPr>
              <w:t xml:space="preserve">, 10:00</w:t>
            </w:r>
            <w:r>
              <w:rPr>
                <w:sz w:val="24"/>
              </w:rPr>
              <w:t xml:space="preserve"> </w:t>
            </w:r>
            <w:r>
              <w:rPr>
                <w:sz w:val="24"/>
              </w:rPr>
              <w:t xml:space="preserve">-</w:t>
            </w:r>
            <w:r>
              <w:rPr>
                <w:sz w:val="24"/>
              </w:rPr>
              <w:t xml:space="preserve"> </w:t>
            </w:r>
            <w:r>
              <w:rPr>
                <w:sz w:val="24"/>
              </w:rPr>
              <w:t xml:space="preserve">19:00</w:t>
            </w:r>
            <w:r>
              <w:rPr>
                <w:sz w:val="24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 «Музей г.Северска»</w:t>
            </w:r>
            <w:r>
              <w:t xml:space="preserve"> </w:t>
            </w:r>
            <w:r>
              <w:rPr>
                <w:sz w:val="24"/>
              </w:rPr>
              <w:t xml:space="preserve">(</w:t>
            </w:r>
            <w:hyperlink r:id="rId14" w:tooltip="http://www.museum-seversk.ru/" w:history="1">
              <w:r>
                <w:rPr>
                  <w:rStyle w:val="752"/>
                  <w:color w:val="auto"/>
                  <w:sz w:val="24"/>
                  <w:u w:val="none"/>
                </w:rPr>
                <w:t xml:space="preserve">http://www.museum-seversk.ru/</w:t>
              </w:r>
            </w:hyperlink>
            <w:r>
              <w:rPr>
                <w:sz w:val="24"/>
              </w:rPr>
              <w:t xml:space="preserve">)</w:t>
            </w:r>
            <w:r>
              <w:rPr>
                <w:sz w:val="24"/>
              </w:rPr>
            </w:r>
          </w:p>
        </w:tc>
        <w:tc>
          <w:tcPr>
            <w:tcW w:w="340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 «Музей г.Северска»</w:t>
            </w:r>
            <w:r>
              <w:rPr>
                <w:sz w:val="24"/>
              </w:rPr>
            </w:r>
          </w:p>
        </w:tc>
      </w:tr>
      <w:tr>
        <w:tblPrEx/>
        <w:trPr>
          <w:trHeight w:val="219"/>
        </w:trPr>
        <w:tc>
          <w:tcPr>
            <w:tcW w:w="561" w:type="dxa"/>
            <w:textDirection w:val="lrTb"/>
            <w:noWrap w:val="false"/>
          </w:tcPr>
          <w:p>
            <w:r>
              <w:t xml:space="preserve">9.</w:t>
            </w:r>
            <w:r/>
          </w:p>
        </w:tc>
        <w:tc>
          <w:tcPr>
            <w:tcW w:w="5055" w:type="dxa"/>
            <w:textDirection w:val="lrTb"/>
            <w:noWrap w:val="false"/>
          </w:tcPr>
          <w:p>
            <w:r>
              <w:t xml:space="preserve">Постоянная историко-краеведческая экспозиция «Северск. Страницы истории»</w:t>
            </w:r>
            <w:r/>
          </w:p>
        </w:tc>
        <w:tc>
          <w:tcPr>
            <w:tcW w:w="1755" w:type="dxa"/>
            <w:textDirection w:val="lrTb"/>
            <w:noWrap w:val="false"/>
          </w:tcPr>
          <w:p>
            <w:pPr>
              <w:pStyle w:val="733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  <w:t xml:space="preserve"> </w:t>
            </w:r>
            <w:r>
              <w:rPr>
                <w:sz w:val="24"/>
              </w:rPr>
              <w:t xml:space="preserve">-</w:t>
            </w:r>
            <w:r>
              <w:rPr>
                <w:sz w:val="24"/>
              </w:rPr>
              <w:t xml:space="preserve"> </w:t>
            </w:r>
            <w:r>
              <w:rPr>
                <w:sz w:val="24"/>
              </w:rPr>
              <w:t xml:space="preserve">30 июня</w:t>
            </w:r>
            <w:r>
              <w:rPr>
                <w:sz w:val="24"/>
              </w:rPr>
              <w:t xml:space="preserve">, 10:00</w:t>
            </w:r>
            <w:r>
              <w:rPr>
                <w:sz w:val="24"/>
              </w:rPr>
              <w:t xml:space="preserve"> </w:t>
            </w:r>
            <w:r>
              <w:rPr>
                <w:sz w:val="24"/>
              </w:rPr>
              <w:t xml:space="preserve">-</w:t>
            </w:r>
            <w:r>
              <w:rPr>
                <w:sz w:val="24"/>
              </w:rPr>
              <w:t xml:space="preserve"> </w:t>
            </w:r>
            <w:r>
              <w:rPr>
                <w:sz w:val="24"/>
              </w:rPr>
              <w:t xml:space="preserve">19:00</w:t>
            </w:r>
            <w:r>
              <w:rPr>
                <w:sz w:val="24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 «Музей г.Северска»</w:t>
            </w:r>
            <w:r>
              <w:rPr>
                <w:sz w:val="24"/>
              </w:rPr>
            </w:r>
          </w:p>
        </w:tc>
        <w:tc>
          <w:tcPr>
            <w:tcW w:w="340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 «Музей г.Северска»</w:t>
            </w:r>
            <w:r>
              <w:rPr>
                <w:sz w:val="24"/>
              </w:rPr>
            </w:r>
          </w:p>
        </w:tc>
      </w:tr>
      <w:tr>
        <w:tblPrEx/>
        <w:trPr>
          <w:trHeight w:val="219"/>
        </w:trPr>
        <w:tc>
          <w:tcPr>
            <w:tcW w:w="561" w:type="dxa"/>
            <w:textDirection w:val="lrTb"/>
            <w:noWrap w:val="false"/>
          </w:tcPr>
          <w:p>
            <w:r>
              <w:t xml:space="preserve">10.</w:t>
            </w:r>
            <w:r/>
          </w:p>
        </w:tc>
        <w:tc>
          <w:tcPr>
            <w:tcW w:w="5055" w:type="dxa"/>
            <w:textDirection w:val="lrTb"/>
            <w:noWrap w:val="false"/>
          </w:tcPr>
          <w:p>
            <w:r>
              <w:t xml:space="preserve">Квест</w:t>
            </w:r>
            <w:r>
              <w:t xml:space="preserve">-игра «Назад в СССР: инструкция по применению» на базе постоянной экспозиции </w:t>
            </w:r>
            <w:r>
              <w:rPr>
                <w:shd w:val="clear" w:color="auto" w:fill="ffffff"/>
              </w:rPr>
              <w:t xml:space="preserve">«Северск. Страницы истории» с мастер-классом по изготовлению значков</w:t>
            </w:r>
            <w:r/>
          </w:p>
        </w:tc>
        <w:tc>
          <w:tcPr>
            <w:tcW w:w="1755" w:type="dxa"/>
            <w:textDirection w:val="lrTb"/>
            <w:noWrap w:val="false"/>
          </w:tcPr>
          <w:p>
            <w:pPr>
              <w:pStyle w:val="733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  <w:t xml:space="preserve"> </w:t>
            </w:r>
            <w:r>
              <w:rPr>
                <w:sz w:val="24"/>
              </w:rPr>
              <w:t xml:space="preserve">-</w:t>
            </w:r>
            <w:r>
              <w:rPr>
                <w:sz w:val="24"/>
              </w:rPr>
              <w:t xml:space="preserve"> </w:t>
            </w:r>
            <w:r>
              <w:rPr>
                <w:sz w:val="24"/>
              </w:rPr>
              <w:t xml:space="preserve">30 июня</w:t>
            </w:r>
            <w:r>
              <w:rPr>
                <w:sz w:val="24"/>
              </w:rPr>
              <w:t xml:space="preserve">,</w:t>
            </w:r>
            <w:r>
              <w:rPr>
                <w:sz w:val="24"/>
              </w:rPr>
            </w:r>
          </w:p>
          <w:p>
            <w:pPr>
              <w:pStyle w:val="733"/>
              <w:rPr>
                <w:sz w:val="24"/>
              </w:rPr>
            </w:pPr>
            <w:r>
              <w:rPr>
                <w:sz w:val="24"/>
              </w:rPr>
              <w:t xml:space="preserve">10:00</w:t>
            </w:r>
            <w:r>
              <w:rPr>
                <w:sz w:val="24"/>
              </w:rPr>
              <w:t xml:space="preserve"> </w:t>
            </w:r>
            <w:r>
              <w:rPr>
                <w:sz w:val="24"/>
              </w:rPr>
              <w:t xml:space="preserve">-</w:t>
            </w:r>
            <w:r>
              <w:rPr>
                <w:sz w:val="24"/>
              </w:rPr>
              <w:t xml:space="preserve"> </w:t>
            </w:r>
            <w:r>
              <w:rPr>
                <w:sz w:val="24"/>
              </w:rPr>
              <w:t xml:space="preserve">19:00</w:t>
            </w:r>
            <w:r>
              <w:rPr>
                <w:sz w:val="24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 «Музей г.Северска»</w:t>
            </w:r>
            <w:r>
              <w:rPr>
                <w:sz w:val="24"/>
              </w:rPr>
            </w:r>
          </w:p>
        </w:tc>
        <w:tc>
          <w:tcPr>
            <w:tcW w:w="340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 «Музей г.Северска» </w:t>
            </w:r>
            <w:r>
              <w:rPr>
                <w:sz w:val="24"/>
              </w:rPr>
            </w:r>
          </w:p>
        </w:tc>
      </w:tr>
      <w:tr>
        <w:tblPrEx/>
        <w:trPr>
          <w:trHeight w:val="219"/>
        </w:trPr>
        <w:tc>
          <w:tcPr>
            <w:tcW w:w="561" w:type="dxa"/>
            <w:textDirection w:val="lrTb"/>
            <w:noWrap w:val="false"/>
          </w:tcPr>
          <w:p>
            <w:r>
              <w:t xml:space="preserve">11.</w:t>
            </w:r>
            <w:r/>
          </w:p>
        </w:tc>
        <w:tc>
          <w:tcPr>
            <w:tcW w:w="5055" w:type="dxa"/>
            <w:textDirection w:val="lrTb"/>
            <w:noWrap w:val="false"/>
          </w:tcPr>
          <w:p>
            <w:r>
              <w:t xml:space="preserve">Тематический мастер-класс </w:t>
            </w:r>
            <w:r/>
          </w:p>
        </w:tc>
        <w:tc>
          <w:tcPr>
            <w:tcW w:w="1755" w:type="dxa"/>
            <w:textDirection w:val="lrTb"/>
            <w:noWrap w:val="false"/>
          </w:tcPr>
          <w:p>
            <w:pPr>
              <w:pStyle w:val="733"/>
              <w:rPr>
                <w:sz w:val="24"/>
              </w:rPr>
            </w:pPr>
            <w:r>
              <w:rPr>
                <w:sz w:val="24"/>
              </w:rPr>
              <w:t xml:space="preserve">11</w:t>
            </w:r>
            <w:r>
              <w:rPr>
                <w:sz w:val="24"/>
              </w:rPr>
              <w:t xml:space="preserve"> июня</w:t>
            </w:r>
            <w:r>
              <w:rPr>
                <w:sz w:val="24"/>
              </w:rPr>
              <w:t xml:space="preserve">, 11:00</w:t>
            </w:r>
            <w:r>
              <w:rPr>
                <w:sz w:val="24"/>
              </w:rPr>
              <w:t xml:space="preserve"> </w:t>
            </w:r>
            <w:r>
              <w:rPr>
                <w:sz w:val="24"/>
              </w:rPr>
              <w:t xml:space="preserve">-</w:t>
            </w:r>
            <w:r>
              <w:rPr>
                <w:sz w:val="24"/>
              </w:rPr>
              <w:t xml:space="preserve"> </w:t>
            </w:r>
            <w:r>
              <w:rPr>
                <w:sz w:val="24"/>
              </w:rPr>
              <w:t xml:space="preserve">15:00</w:t>
            </w:r>
            <w:r>
              <w:rPr>
                <w:sz w:val="24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 «Музей г.Северска»</w:t>
            </w:r>
            <w:r>
              <w:rPr>
                <w:sz w:val="24"/>
              </w:rPr>
            </w:r>
          </w:p>
        </w:tc>
        <w:tc>
          <w:tcPr>
            <w:tcW w:w="340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 «Музей г.Северска»</w:t>
            </w:r>
            <w:r>
              <w:rPr>
                <w:sz w:val="24"/>
              </w:rPr>
            </w:r>
          </w:p>
        </w:tc>
      </w:tr>
      <w:tr>
        <w:tblPrEx/>
        <w:trPr>
          <w:trHeight w:val="610"/>
        </w:trPr>
        <w:tc>
          <w:tcPr>
            <w:tcW w:w="561" w:type="dxa"/>
            <w:textDirection w:val="lrTb"/>
            <w:noWrap w:val="false"/>
          </w:tcPr>
          <w:p>
            <w:r>
              <w:t xml:space="preserve">12.</w:t>
            </w:r>
            <w:r/>
          </w:p>
        </w:tc>
        <w:tc>
          <w:tcPr>
            <w:tcW w:w="5055" w:type="dxa"/>
            <w:textDirection w:val="lrTb"/>
            <w:noWrap w:val="false"/>
          </w:tcPr>
          <w:p>
            <w:r>
              <w:t xml:space="preserve">Выставка прикладного творчества, посвященная Дню России</w:t>
            </w:r>
            <w:r/>
          </w:p>
        </w:tc>
        <w:tc>
          <w:tcPr>
            <w:tcW w:w="1755" w:type="dxa"/>
            <w:textDirection w:val="lrTb"/>
            <w:noWrap w:val="false"/>
          </w:tcPr>
          <w:p>
            <w:pPr>
              <w:jc w:val="center"/>
            </w:pPr>
            <w:r>
              <w:t xml:space="preserve">9 июня</w:t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r>
              <w:t xml:space="preserve">К</w:t>
            </w:r>
            <w:r>
              <w:t xml:space="preserve">орпус № 1 </w:t>
            </w:r>
            <w:r>
              <w:t xml:space="preserve">МАУДО ДШИ</w:t>
            </w:r>
            <w:r>
              <w:t xml:space="preserve"> </w:t>
            </w:r>
            <w:r>
              <w:t xml:space="preserve">(</w:t>
            </w:r>
            <w:r>
              <w:t xml:space="preserve">ул.Курчатова</w:t>
            </w:r>
            <w:r>
              <w:t xml:space="preserve">, 7)</w:t>
            </w:r>
            <w:r/>
          </w:p>
        </w:tc>
        <w:tc>
          <w:tcPr>
            <w:tcW w:w="3401" w:type="dxa"/>
            <w:textDirection w:val="lrTb"/>
            <w:noWrap w:val="false"/>
          </w:tcPr>
          <w:p>
            <w:r>
              <w:t xml:space="preserve">МАУДО ДШИ</w:t>
            </w:r>
            <w:r/>
          </w:p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>
          <w:trHeight w:val="219"/>
        </w:trPr>
        <w:tc>
          <w:tcPr>
            <w:tcW w:w="561" w:type="dxa"/>
            <w:textDirection w:val="lrTb"/>
            <w:noWrap w:val="false"/>
          </w:tcPr>
          <w:p>
            <w:r>
              <w:t xml:space="preserve">13.</w:t>
            </w:r>
            <w:r/>
          </w:p>
        </w:tc>
        <w:tc>
          <w:tcPr>
            <w:tcW w:w="5055" w:type="dxa"/>
            <w:textDirection w:val="lrTb"/>
            <w:noWrap w:val="false"/>
          </w:tcPr>
          <w:p>
            <w:r>
              <w:rPr>
                <w:bCs/>
                <w:iCs/>
                <w:color w:val="000000"/>
              </w:rPr>
              <w:t xml:space="preserve">Беседа с презентацией «Славяне</w:t>
            </w:r>
            <w:r>
              <w:rPr>
                <w:bCs/>
                <w:iCs/>
                <w:color w:val="000000"/>
              </w:rPr>
              <w:t xml:space="preserve">:</w:t>
            </w:r>
            <w:r>
              <w:rPr>
                <w:bCs/>
                <w:iCs/>
                <w:color w:val="000000"/>
              </w:rPr>
              <w:t xml:space="preserve"> обереги и символы»</w:t>
            </w:r>
            <w:r/>
          </w:p>
        </w:tc>
        <w:tc>
          <w:tcPr>
            <w:tcW w:w="1755" w:type="dxa"/>
            <w:textDirection w:val="lrTb"/>
            <w:noWrap w:val="false"/>
          </w:tcPr>
          <w:p>
            <w:pPr>
              <w:pStyle w:val="733"/>
              <w:rPr>
                <w:sz w:val="24"/>
              </w:rPr>
            </w:pPr>
            <w:r>
              <w:rPr>
                <w:sz w:val="24"/>
              </w:rPr>
              <w:t xml:space="preserve">9 июня,</w:t>
            </w:r>
            <w:r>
              <w:rPr>
                <w:sz w:val="24"/>
              </w:rPr>
            </w:r>
          </w:p>
          <w:p>
            <w:pPr>
              <w:pStyle w:val="733"/>
              <w:rPr>
                <w:sz w:val="24"/>
              </w:rPr>
            </w:pPr>
            <w:r>
              <w:rPr>
                <w:sz w:val="24"/>
              </w:rPr>
              <w:t xml:space="preserve">11:00</w:t>
            </w:r>
            <w:r>
              <w:rPr>
                <w:sz w:val="24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 ЦГБ</w:t>
            </w:r>
            <w:r>
              <w:rPr>
                <w:sz w:val="24"/>
              </w:rPr>
            </w:r>
          </w:p>
        </w:tc>
        <w:tc>
          <w:tcPr>
            <w:tcW w:w="340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 ЦГБ</w:t>
            </w:r>
            <w:r>
              <w:rPr>
                <w:sz w:val="24"/>
              </w:rPr>
            </w:r>
          </w:p>
        </w:tc>
      </w:tr>
      <w:tr>
        <w:tblPrEx/>
        <w:trPr>
          <w:trHeight w:val="626"/>
        </w:trPr>
        <w:tc>
          <w:tcPr>
            <w:tcW w:w="561" w:type="dxa"/>
            <w:textDirection w:val="lrTb"/>
            <w:noWrap w:val="false"/>
          </w:tcPr>
          <w:p>
            <w:r>
              <w:t xml:space="preserve">14.</w:t>
            </w:r>
            <w:r/>
          </w:p>
        </w:tc>
        <w:tc>
          <w:tcPr>
            <w:tcW w:w="5055" w:type="dxa"/>
            <w:textDirection w:val="lrTb"/>
            <w:noWrap w:val="false"/>
          </w:tcPr>
          <w:p>
            <w:pPr>
              <w:rPr>
                <w:bCs/>
                <w:iCs/>
                <w:color w:val="000000"/>
              </w:rPr>
            </w:pPr>
            <w:r>
              <w:t xml:space="preserve">Беседы с участниками клубных формирований в рамках празднования Дня России</w:t>
            </w:r>
            <w:r>
              <w:rPr>
                <w:bCs/>
                <w:iCs/>
                <w:color w:val="000000"/>
              </w:rPr>
            </w:r>
          </w:p>
        </w:tc>
        <w:tc>
          <w:tcPr>
            <w:tcW w:w="1755" w:type="dxa"/>
            <w:textDirection w:val="lrTb"/>
            <w:noWrap w:val="false"/>
          </w:tcPr>
          <w:p>
            <w:pPr>
              <w:pStyle w:val="733"/>
              <w:rPr>
                <w:sz w:val="24"/>
              </w:rPr>
            </w:pPr>
            <w:r>
              <w:rPr>
                <w:sz w:val="24"/>
              </w:rPr>
              <w:t xml:space="preserve">9</w:t>
            </w:r>
            <w:r>
              <w:rPr>
                <w:sz w:val="24"/>
              </w:rPr>
              <w:t xml:space="preserve"> </w:t>
            </w:r>
            <w:r>
              <w:rPr>
                <w:sz w:val="24"/>
              </w:rPr>
              <w:t xml:space="preserve">-</w:t>
            </w:r>
            <w:r>
              <w:rPr>
                <w:sz w:val="24"/>
              </w:rPr>
              <w:t xml:space="preserve"> </w:t>
            </w:r>
            <w:r>
              <w:rPr>
                <w:sz w:val="24"/>
              </w:rPr>
              <w:t xml:space="preserve">11 июня</w:t>
            </w:r>
            <w:r>
              <w:rPr>
                <w:sz w:val="24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МАУ «ГДК»</w:t>
            </w:r>
            <w:r>
              <w:rPr>
                <w:sz w:val="24"/>
              </w:rPr>
            </w:r>
          </w:p>
        </w:tc>
        <w:tc>
          <w:tcPr>
            <w:tcW w:w="340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МАУ «ГДК»</w:t>
            </w:r>
            <w:r>
              <w:rPr>
                <w:sz w:val="24"/>
              </w:rPr>
            </w:r>
          </w:p>
        </w:tc>
      </w:tr>
      <w:tr>
        <w:tblPrEx/>
        <w:trPr>
          <w:trHeight w:val="219"/>
        </w:trPr>
        <w:tc>
          <w:tcPr>
            <w:tcW w:w="561" w:type="dxa"/>
            <w:textDirection w:val="lrTb"/>
            <w:noWrap w:val="false"/>
          </w:tcPr>
          <w:p>
            <w:r>
              <w:t xml:space="preserve">15.</w:t>
            </w:r>
            <w:r/>
          </w:p>
        </w:tc>
        <w:tc>
          <w:tcPr>
            <w:tcW w:w="5055" w:type="dxa"/>
            <w:textDirection w:val="lrTb"/>
            <w:noWrap w:val="false"/>
          </w:tcPr>
          <w:p>
            <w:r>
              <w:t xml:space="preserve">Игровая программа «Россия – чудо-страна!»</w:t>
            </w:r>
            <w:r/>
          </w:p>
        </w:tc>
        <w:tc>
          <w:tcPr>
            <w:tcW w:w="1755" w:type="dxa"/>
            <w:textDirection w:val="lrTb"/>
            <w:noWrap w:val="false"/>
          </w:tcPr>
          <w:p>
            <w:pPr>
              <w:pStyle w:val="733"/>
              <w:rPr>
                <w:sz w:val="24"/>
              </w:rPr>
            </w:pPr>
            <w:r>
              <w:rPr>
                <w:sz w:val="24"/>
              </w:rPr>
              <w:t xml:space="preserve">10 июня,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</w:r>
          </w:p>
          <w:p>
            <w:pPr>
              <w:pStyle w:val="733"/>
              <w:rPr>
                <w:sz w:val="24"/>
              </w:rPr>
            </w:pPr>
            <w:r>
              <w:rPr>
                <w:sz w:val="24"/>
              </w:rPr>
              <w:t xml:space="preserve">11:00</w:t>
            </w:r>
            <w:r>
              <w:rPr>
                <w:sz w:val="24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 ЦГБ</w:t>
            </w:r>
            <w:r>
              <w:rPr>
                <w:sz w:val="24"/>
              </w:rPr>
            </w:r>
          </w:p>
        </w:tc>
        <w:tc>
          <w:tcPr>
            <w:tcW w:w="340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 ЦГБ</w:t>
            </w:r>
            <w:r>
              <w:rPr>
                <w:sz w:val="24"/>
              </w:rPr>
            </w:r>
          </w:p>
        </w:tc>
      </w:tr>
      <w:tr>
        <w:tblPrEx/>
        <w:trPr>
          <w:trHeight w:val="628"/>
        </w:trPr>
        <w:tc>
          <w:tcPr>
            <w:tcW w:w="561" w:type="dxa"/>
            <w:textDirection w:val="lrTb"/>
            <w:noWrap w:val="false"/>
          </w:tcPr>
          <w:p>
            <w:r>
              <w:t xml:space="preserve">16.</w:t>
            </w:r>
            <w:r/>
          </w:p>
        </w:tc>
        <w:tc>
          <w:tcPr>
            <w:tcW w:w="5055" w:type="dxa"/>
            <w:textDirection w:val="lrTb"/>
            <w:noWrap w:val="false"/>
          </w:tcPr>
          <w:p>
            <w:r>
              <w:t xml:space="preserve">Историко-познавательная игра «Моя Россия, моя страна»</w:t>
            </w:r>
            <w:r/>
          </w:p>
        </w:tc>
        <w:tc>
          <w:tcPr>
            <w:tcW w:w="1755" w:type="dxa"/>
            <w:textDirection w:val="lrTb"/>
            <w:noWrap w:val="false"/>
          </w:tcPr>
          <w:p>
            <w:pPr>
              <w:pStyle w:val="733"/>
              <w:rPr>
                <w:sz w:val="24"/>
              </w:rPr>
            </w:pPr>
            <w:r>
              <w:rPr>
                <w:sz w:val="24"/>
              </w:rPr>
              <w:t xml:space="preserve">10 июня,</w:t>
            </w:r>
            <w:r>
              <w:rPr>
                <w:sz w:val="24"/>
              </w:rPr>
            </w:r>
          </w:p>
          <w:p>
            <w:pPr>
              <w:pStyle w:val="733"/>
              <w:rPr>
                <w:sz w:val="24"/>
              </w:rPr>
            </w:pPr>
            <w:r>
              <w:rPr>
                <w:sz w:val="24"/>
              </w:rPr>
              <w:t xml:space="preserve">11:00</w:t>
            </w:r>
            <w:r>
              <w:rPr>
                <w:sz w:val="24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</w:t>
            </w:r>
            <w:r>
              <w:rPr>
                <w:sz w:val="24"/>
              </w:rPr>
              <w:t xml:space="preserve">иблиотека-филиал «Мир семьи»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(</w:t>
            </w:r>
            <w:r>
              <w:rPr>
                <w:sz w:val="24"/>
              </w:rPr>
              <w:t xml:space="preserve">ул.</w:t>
            </w:r>
            <w:r>
              <w:rPr>
                <w:sz w:val="24"/>
              </w:rPr>
              <w:t xml:space="preserve">Ленина</w:t>
            </w:r>
            <w:r>
              <w:rPr>
                <w:sz w:val="24"/>
              </w:rPr>
              <w:t xml:space="preserve">, 38</w:t>
            </w:r>
            <w:r>
              <w:rPr>
                <w:sz w:val="24"/>
              </w:rPr>
              <w:t xml:space="preserve">)</w:t>
            </w:r>
            <w:r>
              <w:rPr>
                <w:sz w:val="24"/>
              </w:rPr>
            </w:r>
          </w:p>
        </w:tc>
        <w:tc>
          <w:tcPr>
            <w:tcW w:w="340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 ЦГБ</w:t>
            </w:r>
            <w:r>
              <w:rPr>
                <w:sz w:val="24"/>
              </w:rPr>
            </w:r>
          </w:p>
        </w:tc>
      </w:tr>
      <w:tr>
        <w:tblPrEx/>
        <w:trPr>
          <w:trHeight w:val="219"/>
        </w:trPr>
        <w:tc>
          <w:tcPr>
            <w:tcW w:w="561" w:type="dxa"/>
            <w:textDirection w:val="lrTb"/>
            <w:noWrap w:val="false"/>
          </w:tcPr>
          <w:p>
            <w:r>
              <w:t xml:space="preserve">17.</w:t>
            </w:r>
            <w:r/>
          </w:p>
        </w:tc>
        <w:tc>
          <w:tcPr>
            <w:tcW w:w="5055" w:type="dxa"/>
            <w:textDirection w:val="lrTb"/>
            <w:noWrap w:val="false"/>
          </w:tcPr>
          <w:p>
            <w:r>
              <w:t xml:space="preserve">Мультимедийная беседа «Интересная Россия»</w:t>
            </w:r>
            <w:r/>
          </w:p>
        </w:tc>
        <w:tc>
          <w:tcPr>
            <w:tcW w:w="1755" w:type="dxa"/>
            <w:textDirection w:val="lrTb"/>
            <w:noWrap w:val="false"/>
          </w:tcPr>
          <w:p>
            <w:pPr>
              <w:pStyle w:val="733"/>
              <w:rPr>
                <w:sz w:val="24"/>
              </w:rPr>
            </w:pPr>
            <w:r>
              <w:rPr>
                <w:sz w:val="24"/>
              </w:rPr>
              <w:t xml:space="preserve">11</w:t>
            </w:r>
            <w:r>
              <w:rPr>
                <w:sz w:val="24"/>
              </w:rPr>
              <w:t xml:space="preserve"> июня,</w:t>
            </w:r>
            <w:r>
              <w:rPr>
                <w:sz w:val="24"/>
              </w:rPr>
            </w:r>
          </w:p>
          <w:p>
            <w:pPr>
              <w:pStyle w:val="733"/>
              <w:rPr>
                <w:sz w:val="24"/>
              </w:rPr>
            </w:pPr>
            <w:r>
              <w:rPr>
                <w:sz w:val="24"/>
              </w:rPr>
              <w:t xml:space="preserve">11:00</w:t>
            </w:r>
            <w:r>
              <w:rPr>
                <w:sz w:val="24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 </w:t>
            </w:r>
            <w:r>
              <w:rPr>
                <w:sz w:val="24"/>
              </w:rPr>
              <w:t xml:space="preserve">ЦГБ</w:t>
            </w:r>
            <w:r>
              <w:rPr>
                <w:sz w:val="24"/>
              </w:rPr>
            </w:r>
          </w:p>
        </w:tc>
        <w:tc>
          <w:tcPr>
            <w:tcW w:w="340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 ЦГБ</w:t>
            </w:r>
            <w:r>
              <w:rPr>
                <w:sz w:val="24"/>
              </w:rPr>
            </w:r>
          </w:p>
        </w:tc>
      </w:tr>
      <w:tr>
        <w:tblPrEx/>
        <w:trPr>
          <w:trHeight w:val="219"/>
        </w:trPr>
        <w:tc>
          <w:tcPr>
            <w:tcW w:w="561" w:type="dxa"/>
            <w:textDirection w:val="lrTb"/>
            <w:noWrap w:val="false"/>
          </w:tcPr>
          <w:p>
            <w:r>
              <w:t xml:space="preserve">18.</w:t>
            </w:r>
            <w:r/>
          </w:p>
        </w:tc>
        <w:tc>
          <w:tcPr>
            <w:tcW w:w="5055" w:type="dxa"/>
            <w:textDirection w:val="lrTb"/>
            <w:noWrap w:val="false"/>
          </w:tcPr>
          <w:p>
            <w:r>
              <w:t xml:space="preserve">Онлайн-викторина «Путешествие по России»</w:t>
            </w:r>
            <w:r/>
          </w:p>
        </w:tc>
        <w:tc>
          <w:tcPr>
            <w:tcW w:w="1755" w:type="dxa"/>
            <w:textDirection w:val="lrTb"/>
            <w:noWrap w:val="false"/>
          </w:tcPr>
          <w:p>
            <w:pPr>
              <w:pStyle w:val="733"/>
              <w:rPr>
                <w:sz w:val="24"/>
              </w:rPr>
            </w:pPr>
            <w:r>
              <w:rPr>
                <w:sz w:val="24"/>
              </w:rPr>
              <w:t xml:space="preserve">11</w:t>
            </w:r>
            <w:r>
              <w:rPr>
                <w:sz w:val="24"/>
              </w:rPr>
              <w:t xml:space="preserve"> </w:t>
            </w:r>
            <w:r>
              <w:rPr>
                <w:sz w:val="24"/>
              </w:rPr>
              <w:t xml:space="preserve">-</w:t>
            </w:r>
            <w:r>
              <w:rPr>
                <w:sz w:val="24"/>
              </w:rPr>
              <w:t xml:space="preserve"> </w:t>
            </w:r>
            <w:r>
              <w:rPr>
                <w:sz w:val="24"/>
              </w:rPr>
              <w:t xml:space="preserve">14 июня</w:t>
            </w:r>
            <w:r>
              <w:rPr>
                <w:sz w:val="24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МАУ «ГДК»</w:t>
            </w:r>
            <w:r>
              <w:rPr>
                <w:sz w:val="24"/>
              </w:rPr>
              <w:t xml:space="preserve"> (</w:t>
            </w:r>
            <w:r>
              <w:rPr>
                <w:sz w:val="24"/>
              </w:rPr>
              <w:t xml:space="preserve">https://гдк.зато-северск.рф/</w:t>
            </w:r>
            <w:r>
              <w:rPr>
                <w:sz w:val="24"/>
              </w:rPr>
              <w:t xml:space="preserve">)</w:t>
            </w:r>
            <w:r>
              <w:rPr>
                <w:sz w:val="24"/>
              </w:rPr>
            </w:r>
          </w:p>
        </w:tc>
        <w:tc>
          <w:tcPr>
            <w:tcW w:w="340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МАУ «ГДК»</w:t>
            </w:r>
            <w:r>
              <w:rPr>
                <w:sz w:val="24"/>
              </w:rPr>
            </w:r>
          </w:p>
        </w:tc>
      </w:tr>
      <w:tr>
        <w:tblPrEx/>
        <w:trPr>
          <w:trHeight w:val="727"/>
        </w:trPr>
        <w:tc>
          <w:tcPr>
            <w:tcW w:w="561" w:type="dxa"/>
            <w:textDirection w:val="lrTb"/>
            <w:noWrap w:val="false"/>
          </w:tcPr>
          <w:p>
            <w:r>
              <w:t xml:space="preserve">19.</w:t>
            </w:r>
            <w:r/>
          </w:p>
        </w:tc>
        <w:tc>
          <w:tcPr>
            <w:tcW w:w="5055" w:type="dxa"/>
            <w:textDirection w:val="lrTb"/>
            <w:noWrap w:val="false"/>
          </w:tcPr>
          <w:p>
            <w:r>
              <w:t xml:space="preserve">Обзор </w:t>
            </w:r>
            <w:r>
              <w:t xml:space="preserve">литературы </w:t>
            </w:r>
            <w:r>
              <w:t xml:space="preserve">«Любовь к Отечеству сквозь таинство страниц»</w:t>
            </w:r>
            <w:r/>
          </w:p>
        </w:tc>
        <w:tc>
          <w:tcPr>
            <w:tcW w:w="1755" w:type="dxa"/>
            <w:textDirection w:val="lrTb"/>
            <w:noWrap w:val="false"/>
          </w:tcPr>
          <w:p>
            <w:pPr>
              <w:pStyle w:val="733"/>
              <w:rPr>
                <w:sz w:val="24"/>
              </w:rPr>
            </w:pPr>
            <w:r>
              <w:rPr>
                <w:sz w:val="24"/>
              </w:rPr>
              <w:t xml:space="preserve">11 июня,</w:t>
            </w:r>
            <w:r>
              <w:rPr>
                <w:sz w:val="24"/>
              </w:rPr>
            </w:r>
          </w:p>
          <w:p>
            <w:pPr>
              <w:pStyle w:val="733"/>
              <w:rPr>
                <w:sz w:val="24"/>
              </w:rPr>
            </w:pPr>
            <w:r>
              <w:rPr>
                <w:sz w:val="24"/>
              </w:rPr>
              <w:t xml:space="preserve">16:00</w:t>
            </w:r>
            <w:r>
              <w:rPr>
                <w:sz w:val="24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 </w:t>
            </w:r>
            <w:r>
              <w:rPr>
                <w:sz w:val="24"/>
              </w:rPr>
              <w:t xml:space="preserve">ЦГБ</w:t>
            </w:r>
            <w:r>
              <w:rPr>
                <w:sz w:val="24"/>
              </w:rPr>
            </w:r>
          </w:p>
        </w:tc>
        <w:tc>
          <w:tcPr>
            <w:tcW w:w="340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 ЦГБ</w:t>
            </w:r>
            <w:r>
              <w:rPr>
                <w:sz w:val="24"/>
              </w:rPr>
            </w:r>
          </w:p>
        </w:tc>
      </w:tr>
      <w:tr>
        <w:tblPrEx/>
        <w:trPr>
          <w:trHeight w:val="219"/>
        </w:trPr>
        <w:tc>
          <w:tcPr>
            <w:tcW w:w="561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W w:w="5055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tcW w:w="1755" w:type="dxa"/>
            <w:textDirection w:val="lrTb"/>
            <w:noWrap w:val="false"/>
          </w:tcPr>
          <w:p>
            <w:pPr>
              <w:pStyle w:val="733"/>
              <w:rPr>
                <w:sz w:val="24"/>
              </w:rPr>
            </w:pPr>
            <w:r>
              <w:rPr>
                <w:sz w:val="24"/>
              </w:rPr>
              <w:t xml:space="preserve">3</w:t>
            </w:r>
            <w:r>
              <w:rPr>
                <w:sz w:val="24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pStyle w:val="733"/>
              <w:rPr>
                <w:sz w:val="24"/>
              </w:rPr>
            </w:pPr>
            <w:r>
              <w:rPr>
                <w:sz w:val="24"/>
              </w:rPr>
              <w:t xml:space="preserve">4</w:t>
            </w:r>
            <w:r>
              <w:rPr>
                <w:sz w:val="24"/>
              </w:rPr>
            </w:r>
          </w:p>
        </w:tc>
        <w:tc>
          <w:tcPr>
            <w:tcW w:w="3401" w:type="dxa"/>
            <w:textDirection w:val="lrTb"/>
            <w:noWrap w:val="false"/>
          </w:tcPr>
          <w:p>
            <w:pPr>
              <w:pStyle w:val="733"/>
              <w:rPr>
                <w:sz w:val="24"/>
              </w:rPr>
            </w:pPr>
            <w:r>
              <w:rPr>
                <w:sz w:val="24"/>
              </w:rPr>
              <w:t xml:space="preserve">5</w:t>
            </w:r>
            <w:r>
              <w:rPr>
                <w:sz w:val="24"/>
              </w:rPr>
            </w:r>
          </w:p>
        </w:tc>
      </w:tr>
      <w:tr>
        <w:tblPrEx/>
        <w:trPr>
          <w:trHeight w:val="219"/>
        </w:trPr>
        <w:tc>
          <w:tcPr>
            <w:tcW w:w="561" w:type="dxa"/>
            <w:textDirection w:val="lrTb"/>
            <w:noWrap w:val="false"/>
          </w:tcPr>
          <w:p>
            <w:r>
              <w:t xml:space="preserve">20.</w:t>
            </w:r>
            <w:r/>
          </w:p>
        </w:tc>
        <w:tc>
          <w:tcPr>
            <w:tcW w:w="5055" w:type="dxa"/>
            <w:textDirection w:val="lrTb"/>
            <w:noWrap w:val="false"/>
          </w:tcPr>
          <w:p>
            <w:r>
              <w:t xml:space="preserve">Патриотический </w:t>
            </w:r>
            <w:r>
              <w:t xml:space="preserve">квест</w:t>
            </w:r>
            <w:r>
              <w:t xml:space="preserve"> «Загадки и символы Родины» </w:t>
            </w:r>
            <w:r/>
          </w:p>
        </w:tc>
        <w:tc>
          <w:tcPr>
            <w:tcW w:w="1755" w:type="dxa"/>
            <w:textDirection w:val="lrTb"/>
            <w:noWrap w:val="false"/>
          </w:tcPr>
          <w:p>
            <w:pPr>
              <w:pStyle w:val="733"/>
              <w:rPr>
                <w:sz w:val="24"/>
              </w:rPr>
            </w:pPr>
            <w:r>
              <w:rPr>
                <w:sz w:val="24"/>
              </w:rPr>
              <w:t xml:space="preserve">11</w:t>
            </w:r>
            <w:r>
              <w:rPr>
                <w:sz w:val="24"/>
              </w:rPr>
              <w:t xml:space="preserve"> июня,</w:t>
            </w:r>
            <w:r>
              <w:rPr>
                <w:sz w:val="24"/>
              </w:rPr>
            </w:r>
          </w:p>
          <w:p>
            <w:pPr>
              <w:pStyle w:val="733"/>
              <w:rPr>
                <w:sz w:val="24"/>
              </w:rPr>
            </w:pPr>
            <w:r>
              <w:rPr>
                <w:sz w:val="24"/>
              </w:rPr>
              <w:t xml:space="preserve">11:00</w:t>
            </w:r>
            <w:r>
              <w:rPr>
                <w:sz w:val="24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</w:t>
            </w:r>
            <w:r>
              <w:rPr>
                <w:sz w:val="24"/>
              </w:rPr>
              <w:t xml:space="preserve">одельная библиотека</w:t>
            </w:r>
            <w:r>
              <w:rPr>
                <w:sz w:val="24"/>
              </w:rPr>
              <w:t xml:space="preserve"> «Победа»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(</w:t>
            </w:r>
            <w:r>
              <w:rPr>
                <w:sz w:val="24"/>
              </w:rPr>
              <w:t xml:space="preserve">ул.П</w:t>
            </w:r>
            <w:r>
              <w:rPr>
                <w:sz w:val="24"/>
              </w:rPr>
              <w:t xml:space="preserve">обеды</w:t>
            </w:r>
            <w:r>
              <w:rPr>
                <w:sz w:val="24"/>
              </w:rPr>
              <w:t xml:space="preserve">, 21</w:t>
            </w:r>
            <w:r>
              <w:rPr>
                <w:sz w:val="24"/>
              </w:rPr>
              <w:t xml:space="preserve">)</w:t>
            </w:r>
            <w:r>
              <w:rPr>
                <w:sz w:val="24"/>
              </w:rPr>
            </w:r>
          </w:p>
        </w:tc>
        <w:tc>
          <w:tcPr>
            <w:tcW w:w="340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 ЦГБ</w:t>
            </w:r>
            <w:r>
              <w:rPr>
                <w:sz w:val="24"/>
              </w:rPr>
            </w:r>
          </w:p>
        </w:tc>
      </w:tr>
      <w:tr>
        <w:tblPrEx/>
        <w:trPr>
          <w:trHeight w:val="702"/>
        </w:trPr>
        <w:tc>
          <w:tcPr>
            <w:tcW w:w="561" w:type="dxa"/>
            <w:textDirection w:val="lrTb"/>
            <w:noWrap w:val="false"/>
          </w:tcPr>
          <w:p>
            <w:r>
              <w:t xml:space="preserve">21.</w:t>
            </w:r>
            <w:r/>
          </w:p>
        </w:tc>
        <w:tc>
          <w:tcPr>
            <w:tcW w:w="5055" w:type="dxa"/>
            <w:textDirection w:val="lrTb"/>
            <w:noWrap w:val="false"/>
          </w:tcPr>
          <w:p>
            <w:r>
              <w:t xml:space="preserve">Мастер-класс «Русская матрешка в красках </w:t>
            </w:r>
            <w:r>
              <w:t xml:space="preserve">триколора</w:t>
            </w:r>
            <w:r>
              <w:t xml:space="preserve">»</w:t>
            </w:r>
            <w:r/>
          </w:p>
        </w:tc>
        <w:tc>
          <w:tcPr>
            <w:tcW w:w="1755" w:type="dxa"/>
            <w:textDirection w:val="lrTb"/>
            <w:noWrap w:val="false"/>
          </w:tcPr>
          <w:p>
            <w:pPr>
              <w:pStyle w:val="733"/>
              <w:rPr>
                <w:sz w:val="24"/>
              </w:rPr>
            </w:pPr>
            <w:r>
              <w:rPr>
                <w:sz w:val="24"/>
              </w:rPr>
              <w:t xml:space="preserve">11 июня,</w:t>
            </w:r>
            <w:r>
              <w:rPr>
                <w:sz w:val="24"/>
              </w:rPr>
            </w:r>
          </w:p>
          <w:p>
            <w:pPr>
              <w:pStyle w:val="733"/>
              <w:rPr>
                <w:sz w:val="24"/>
              </w:rPr>
            </w:pPr>
            <w:r>
              <w:rPr>
                <w:sz w:val="24"/>
              </w:rPr>
              <w:t xml:space="preserve">11:00</w:t>
            </w:r>
            <w:r>
              <w:rPr>
                <w:sz w:val="24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</w:t>
            </w:r>
            <w:r>
              <w:rPr>
                <w:sz w:val="24"/>
              </w:rPr>
              <w:t xml:space="preserve">иб</w:t>
            </w:r>
            <w:r>
              <w:rPr>
                <w:sz w:val="24"/>
              </w:rPr>
              <w:t xml:space="preserve">лиотека-филиал «Мир семьи»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(</w:t>
            </w:r>
            <w:r>
              <w:rPr>
                <w:sz w:val="24"/>
              </w:rPr>
              <w:t xml:space="preserve">ул.</w:t>
            </w:r>
            <w:r>
              <w:rPr>
                <w:sz w:val="24"/>
              </w:rPr>
              <w:t xml:space="preserve">Ленина</w:t>
            </w:r>
            <w:r>
              <w:rPr>
                <w:sz w:val="24"/>
              </w:rPr>
              <w:t xml:space="preserve">, 38</w:t>
            </w:r>
            <w:r>
              <w:rPr>
                <w:sz w:val="24"/>
              </w:rPr>
              <w:t xml:space="preserve">)</w:t>
            </w:r>
            <w:r>
              <w:rPr>
                <w:sz w:val="24"/>
              </w:rPr>
            </w:r>
          </w:p>
        </w:tc>
        <w:tc>
          <w:tcPr>
            <w:tcW w:w="340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 ЦГБ</w:t>
            </w:r>
            <w:r>
              <w:rPr>
                <w:sz w:val="24"/>
              </w:rPr>
            </w:r>
          </w:p>
        </w:tc>
      </w:tr>
      <w:tr>
        <w:tblPrEx/>
        <w:trPr>
          <w:trHeight w:val="219"/>
        </w:trPr>
        <w:tc>
          <w:tcPr>
            <w:tcW w:w="561" w:type="dxa"/>
            <w:textDirection w:val="lrTb"/>
            <w:noWrap w:val="false"/>
          </w:tcPr>
          <w:p>
            <w:r>
              <w:t xml:space="preserve">22.</w:t>
            </w:r>
            <w:r/>
          </w:p>
        </w:tc>
        <w:tc>
          <w:tcPr>
            <w:tcW w:w="5055" w:type="dxa"/>
            <w:textDirection w:val="lrTb"/>
            <w:noWrap w:val="false"/>
          </w:tcPr>
          <w:p>
            <w:r>
              <w:t xml:space="preserve">Праздничный</w:t>
            </w:r>
            <w:r>
              <w:t xml:space="preserve"> видеоролик, посвященный Дню России</w:t>
            </w:r>
            <w:r/>
          </w:p>
        </w:tc>
        <w:tc>
          <w:tcPr>
            <w:tcW w:w="1755" w:type="dxa"/>
            <w:textDirection w:val="lrTb"/>
            <w:noWrap w:val="false"/>
          </w:tcPr>
          <w:p>
            <w:pPr>
              <w:jc w:val="center"/>
            </w:pPr>
            <w:r>
              <w:t xml:space="preserve">12 июня</w:t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r>
              <w:t xml:space="preserve">МАУДО ДШИ</w:t>
            </w:r>
            <w:r>
              <w:t xml:space="preserve"> (</w:t>
            </w:r>
            <w:r>
              <w:t xml:space="preserve">социальные сети, официальный сайт</w:t>
            </w:r>
            <w:r>
              <w:t xml:space="preserve">)</w:t>
            </w:r>
            <w:r/>
          </w:p>
        </w:tc>
        <w:tc>
          <w:tcPr>
            <w:tcW w:w="340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МАУДО ДШИ</w:t>
            </w:r>
            <w:r>
              <w:rPr>
                <w:sz w:val="24"/>
              </w:rPr>
            </w:r>
          </w:p>
        </w:tc>
      </w:tr>
      <w:tr>
        <w:tblPrEx/>
        <w:trPr>
          <w:trHeight w:val="219"/>
        </w:trPr>
        <w:tc>
          <w:tcPr>
            <w:tcW w:w="561" w:type="dxa"/>
            <w:textDirection w:val="lrTb"/>
            <w:noWrap w:val="false"/>
          </w:tcPr>
          <w:p>
            <w:r>
              <w:t xml:space="preserve">23.</w:t>
            </w:r>
            <w:r/>
          </w:p>
        </w:tc>
        <w:tc>
          <w:tcPr>
            <w:tcW w:w="5055" w:type="dxa"/>
            <w:textDirection w:val="lrTb"/>
            <w:noWrap w:val="false"/>
          </w:tcPr>
          <w:p>
            <w:pPr>
              <w:rPr>
                <w:u w:val="single"/>
              </w:rPr>
            </w:pPr>
            <w:r>
              <w:t xml:space="preserve">Торжественное мероприятие у Доски </w:t>
            </w:r>
            <w:r>
              <w:t xml:space="preserve">п</w:t>
            </w:r>
            <w:r>
              <w:t xml:space="preserve">оче</w:t>
            </w:r>
            <w:r>
              <w:t xml:space="preserve">та З</w:t>
            </w:r>
            <w:r>
              <w:t xml:space="preserve">АТО Северск </w:t>
            </w:r>
            <w:r>
              <w:rPr>
                <w:u w:val="single"/>
              </w:rPr>
            </w:r>
          </w:p>
        </w:tc>
        <w:tc>
          <w:tcPr>
            <w:tcW w:w="1755" w:type="dxa"/>
            <w:textDirection w:val="lrTb"/>
            <w:noWrap w:val="false"/>
          </w:tcPr>
          <w:p>
            <w:pPr>
              <w:jc w:val="center"/>
            </w:pPr>
            <w:r>
              <w:t xml:space="preserve">12 июня</w:t>
            </w:r>
            <w:r>
              <w:t xml:space="preserve">,</w:t>
            </w:r>
            <w:r/>
          </w:p>
          <w:p>
            <w:pPr>
              <w:jc w:val="center"/>
            </w:pPr>
            <w:r>
              <w:t xml:space="preserve">11:30</w:t>
            </w:r>
            <w:r/>
          </w:p>
          <w:p>
            <w:pPr>
              <w:jc w:val="center"/>
            </w:pPr>
            <w:r/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Территория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у </w:t>
            </w:r>
            <w:r>
              <w:rPr>
                <w:sz w:val="24"/>
              </w:rPr>
              <w:t xml:space="preserve">Доски </w:t>
            </w:r>
            <w:r>
              <w:rPr>
                <w:sz w:val="24"/>
              </w:rPr>
              <w:t xml:space="preserve">п</w:t>
            </w:r>
            <w:r>
              <w:rPr>
                <w:sz w:val="24"/>
              </w:rPr>
              <w:t xml:space="preserve">очета ЗАТО Северск</w:t>
            </w:r>
            <w:r>
              <w:rPr>
                <w:sz w:val="24"/>
              </w:rPr>
            </w:r>
          </w:p>
        </w:tc>
        <w:tc>
          <w:tcPr>
            <w:tcW w:w="3401" w:type="dxa"/>
            <w:textDirection w:val="lrTb"/>
            <w:noWrap w:val="false"/>
          </w:tcPr>
          <w:p>
            <w:pPr>
              <w:pStyle w:val="747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культуры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</w:p>
          <w:p>
            <w:pPr>
              <w:pStyle w:val="747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МАУ «СПП»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</w:p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МАУДО ДШИ</w:t>
            </w:r>
            <w:r>
              <w:rPr>
                <w:sz w:val="24"/>
              </w:rPr>
            </w:r>
          </w:p>
        </w:tc>
      </w:tr>
      <w:tr>
        <w:tblPrEx/>
        <w:trPr>
          <w:trHeight w:val="870"/>
        </w:trPr>
        <w:tc>
          <w:tcPr>
            <w:tcW w:w="561" w:type="dxa"/>
            <w:textDirection w:val="lrTb"/>
            <w:noWrap w:val="false"/>
          </w:tcPr>
          <w:p>
            <w:r>
              <w:t xml:space="preserve">24.</w:t>
            </w:r>
            <w:r/>
          </w:p>
        </w:tc>
        <w:tc>
          <w:tcPr>
            <w:tcW w:w="5055" w:type="dxa"/>
            <w:textDirection w:val="lrTb"/>
            <w:noWrap w:val="false"/>
          </w:tcPr>
          <w:p>
            <w:r>
              <w:t xml:space="preserve">Ц</w:t>
            </w:r>
            <w:r>
              <w:t xml:space="preserve">еремония вручения жителям Северска </w:t>
            </w:r>
            <w:r>
              <w:t xml:space="preserve">с</w:t>
            </w:r>
            <w:r>
              <w:t xml:space="preserve">видетельств о занесении </w:t>
            </w:r>
            <w:r>
              <w:t xml:space="preserve">их </w:t>
            </w:r>
            <w:r>
              <w:t xml:space="preserve">фотографи</w:t>
            </w:r>
            <w:r>
              <w:t xml:space="preserve">й</w:t>
            </w:r>
            <w:r>
              <w:t xml:space="preserve"> на Доску </w:t>
            </w:r>
            <w:r>
              <w:t xml:space="preserve">п</w:t>
            </w:r>
            <w:r>
              <w:t xml:space="preserve">очета ЗАТО Северск </w:t>
            </w:r>
            <w:r/>
          </w:p>
        </w:tc>
        <w:tc>
          <w:tcPr>
            <w:tcW w:w="1755" w:type="dxa"/>
            <w:textDirection w:val="lrTb"/>
            <w:noWrap w:val="false"/>
          </w:tcPr>
          <w:p>
            <w:pPr>
              <w:jc w:val="center"/>
            </w:pPr>
            <w:r>
              <w:t xml:space="preserve">12 июня</w:t>
            </w:r>
            <w:r>
              <w:t xml:space="preserve">,</w:t>
            </w:r>
            <w:r/>
          </w:p>
          <w:p>
            <w:pPr>
              <w:jc w:val="center"/>
            </w:pPr>
            <w:r>
              <w:t xml:space="preserve">12:00</w:t>
            </w:r>
            <w:r>
              <w:t xml:space="preserve"> </w:t>
            </w:r>
            <w:r>
              <w:t xml:space="preserve">-</w:t>
            </w:r>
            <w:r>
              <w:t xml:space="preserve"> </w:t>
            </w:r>
            <w:r>
              <w:t xml:space="preserve">14:00</w:t>
            </w:r>
            <w:r/>
          </w:p>
          <w:p>
            <w:pPr>
              <w:jc w:val="center"/>
            </w:pPr>
            <w:r/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pStyle w:val="733"/>
              <w:jc w:val="left"/>
            </w:pPr>
            <w:r>
              <w:rPr>
                <w:sz w:val="24"/>
              </w:rPr>
              <w:t xml:space="preserve">МАУ «СПП»</w:t>
            </w:r>
            <w:r>
              <w:rPr>
                <w:sz w:val="24"/>
              </w:rPr>
              <w:t xml:space="preserve"> (площадка «Дружба»)</w:t>
            </w:r>
            <w:r/>
          </w:p>
        </w:tc>
        <w:tc>
          <w:tcPr>
            <w:tcW w:w="340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Управление культуры</w:t>
            </w:r>
            <w:r>
              <w:rPr>
                <w:sz w:val="24"/>
              </w:rPr>
              <w:t xml:space="preserve">;</w:t>
            </w:r>
            <w:r>
              <w:rPr>
                <w:sz w:val="24"/>
              </w:rPr>
            </w:r>
          </w:p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МАУ «СПП»</w:t>
            </w:r>
            <w:r>
              <w:rPr>
                <w:sz w:val="24"/>
              </w:rPr>
            </w:r>
          </w:p>
        </w:tc>
      </w:tr>
      <w:tr>
        <w:tblPrEx/>
        <w:trPr>
          <w:trHeight w:val="741"/>
        </w:trPr>
        <w:tc>
          <w:tcPr>
            <w:tcW w:w="561" w:type="dxa"/>
            <w:textDirection w:val="lrTb"/>
            <w:noWrap w:val="false"/>
          </w:tcPr>
          <w:p>
            <w:r>
              <w:t xml:space="preserve">25.</w:t>
            </w:r>
            <w:r/>
          </w:p>
        </w:tc>
        <w:tc>
          <w:tcPr>
            <w:tcW w:w="5055" w:type="dxa"/>
            <w:textDirection w:val="lrTb"/>
            <w:noWrap w:val="false"/>
          </w:tcPr>
          <w:p>
            <w:r>
              <w:rPr>
                <w:rFonts w:eastAsia="Calibri"/>
              </w:rPr>
              <w:t xml:space="preserve">Городской праздник «Город мастеров», посвященный Дню России</w:t>
            </w:r>
            <w:r/>
          </w:p>
        </w:tc>
        <w:tc>
          <w:tcPr>
            <w:tcW w:w="1755" w:type="dxa"/>
            <w:textDirection w:val="lrTb"/>
            <w:noWrap w:val="false"/>
          </w:tcPr>
          <w:p>
            <w:pPr>
              <w:jc w:val="center"/>
            </w:pPr>
            <w:r>
              <w:t xml:space="preserve">12 июня</w:t>
            </w:r>
            <w:r>
              <w:t xml:space="preserve">,</w:t>
            </w:r>
            <w:r/>
          </w:p>
          <w:p>
            <w:pPr>
              <w:jc w:val="center"/>
            </w:pPr>
            <w:r>
              <w:t xml:space="preserve">10:00</w:t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МБУДО «ДХШ»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(</w:t>
            </w:r>
            <w:r>
              <w:rPr>
                <w:sz w:val="24"/>
              </w:rPr>
              <w:t xml:space="preserve">ул.Куйбышева</w:t>
            </w:r>
            <w:r>
              <w:rPr>
                <w:sz w:val="24"/>
              </w:rPr>
              <w:t xml:space="preserve">,</w:t>
            </w:r>
            <w:r>
              <w:rPr>
                <w:sz w:val="24"/>
              </w:rPr>
              <w:t xml:space="preserve"> </w:t>
            </w:r>
            <w:r>
              <w:rPr>
                <w:sz w:val="24"/>
              </w:rPr>
              <w:t xml:space="preserve">12</w:t>
            </w:r>
            <w:r>
              <w:rPr>
                <w:sz w:val="24"/>
              </w:rPr>
              <w:t xml:space="preserve">)</w:t>
            </w:r>
            <w:r>
              <w:rPr>
                <w:sz w:val="24"/>
              </w:rPr>
            </w:r>
          </w:p>
        </w:tc>
        <w:tc>
          <w:tcPr>
            <w:tcW w:w="340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МБУДО «ДХШ» </w:t>
            </w:r>
            <w:r>
              <w:rPr>
                <w:sz w:val="24"/>
              </w:rPr>
            </w:r>
          </w:p>
        </w:tc>
      </w:tr>
      <w:tr>
        <w:tblPrEx/>
        <w:trPr>
          <w:trHeight w:val="219"/>
        </w:trPr>
        <w:tc>
          <w:tcPr>
            <w:tcW w:w="561" w:type="dxa"/>
            <w:textDirection w:val="lrTb"/>
            <w:noWrap w:val="false"/>
          </w:tcPr>
          <w:p>
            <w:r>
              <w:t xml:space="preserve">26.</w:t>
            </w:r>
            <w:r/>
          </w:p>
        </w:tc>
        <w:tc>
          <w:tcPr>
            <w:tcW w:w="5055" w:type="dxa"/>
            <w:textDirection w:val="lrTb"/>
            <w:noWrap w:val="false"/>
          </w:tcPr>
          <w:p>
            <w:r>
              <w:rPr>
                <w:rFonts w:eastAsia="Calibri"/>
              </w:rPr>
              <w:t xml:space="preserve">В</w:t>
            </w:r>
            <w:r>
              <w:rPr>
                <w:rFonts w:eastAsia="Calibri"/>
              </w:rPr>
              <w:t xml:space="preserve">ыставка работ выпускников </w:t>
            </w:r>
            <w:r>
              <w:t xml:space="preserve">МБУДО «ДХШ»</w:t>
            </w:r>
            <w:r>
              <w:t xml:space="preserve"> </w:t>
            </w:r>
            <w:r>
              <w:rPr>
                <w:rFonts w:eastAsia="Calibri"/>
              </w:rPr>
              <w:t xml:space="preserve">«Будущее нашей страны» </w:t>
            </w:r>
            <w:r/>
          </w:p>
        </w:tc>
        <w:tc>
          <w:tcPr>
            <w:tcW w:w="1755" w:type="dxa"/>
            <w:textDirection w:val="lrTb"/>
            <w:noWrap w:val="false"/>
          </w:tcPr>
          <w:p>
            <w:pPr>
              <w:jc w:val="center"/>
            </w:pPr>
            <w:r>
              <w:t xml:space="preserve">12 июня</w:t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МБУДО «ДХШ»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(</w:t>
            </w:r>
            <w:r>
              <w:rPr>
                <w:sz w:val="24"/>
              </w:rPr>
              <w:t xml:space="preserve">ул.Куйбышева</w:t>
            </w:r>
            <w:r>
              <w:rPr>
                <w:sz w:val="24"/>
              </w:rPr>
              <w:t xml:space="preserve">,</w:t>
            </w:r>
            <w:r>
              <w:rPr>
                <w:sz w:val="24"/>
              </w:rPr>
              <w:t xml:space="preserve"> </w:t>
            </w:r>
            <w:r>
              <w:rPr>
                <w:sz w:val="24"/>
              </w:rPr>
              <w:t xml:space="preserve">12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</w:rPr>
              <w:t xml:space="preserve">пр</w:t>
            </w:r>
            <w:r>
              <w:rPr>
                <w:sz w:val="24"/>
              </w:rPr>
              <w:t xml:space="preserve">осп.</w:t>
            </w:r>
            <w:r>
              <w:rPr>
                <w:sz w:val="24"/>
              </w:rPr>
              <w:t xml:space="preserve">Коммунистический</w:t>
            </w:r>
            <w:r>
              <w:rPr>
                <w:sz w:val="24"/>
              </w:rPr>
              <w:t xml:space="preserve">, 122</w:t>
            </w:r>
            <w:r>
              <w:rPr>
                <w:sz w:val="24"/>
              </w:rPr>
              <w:t xml:space="preserve">)</w:t>
            </w:r>
            <w:r>
              <w:rPr>
                <w:sz w:val="24"/>
              </w:rPr>
            </w:r>
          </w:p>
        </w:tc>
        <w:tc>
          <w:tcPr>
            <w:tcW w:w="340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МБУДО «ДХШ» </w:t>
            </w:r>
            <w:r>
              <w:rPr>
                <w:sz w:val="24"/>
              </w:rPr>
            </w:r>
          </w:p>
        </w:tc>
      </w:tr>
      <w:tr>
        <w:tblPrEx/>
        <w:trPr>
          <w:trHeight w:val="701"/>
        </w:trPr>
        <w:tc>
          <w:tcPr>
            <w:tcW w:w="561" w:type="dxa"/>
            <w:textDirection w:val="lrTb"/>
            <w:noWrap w:val="false"/>
          </w:tcPr>
          <w:p>
            <w:r>
              <w:t xml:space="preserve">27.</w:t>
            </w:r>
            <w:r/>
          </w:p>
        </w:tc>
        <w:tc>
          <w:tcPr>
            <w:tcW w:w="5055" w:type="dxa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В</w:t>
            </w:r>
            <w:r>
              <w:rPr>
                <w:rFonts w:eastAsia="Calibri"/>
              </w:rPr>
              <w:t xml:space="preserve">ыставка работ </w:t>
            </w:r>
            <w:r>
              <w:rPr>
                <w:rFonts w:eastAsia="Calibri"/>
              </w:rPr>
              <w:t xml:space="preserve">об</w:t>
            </w:r>
            <w:r>
              <w:rPr>
                <w:rFonts w:eastAsia="Calibri"/>
              </w:rPr>
              <w:t xml:space="preserve">уча</w:t>
            </w:r>
            <w:r>
              <w:rPr>
                <w:rFonts w:eastAsia="Calibri"/>
              </w:rPr>
              <w:t xml:space="preserve">ю</w:t>
            </w:r>
            <w:r>
              <w:rPr>
                <w:rFonts w:eastAsia="Calibri"/>
              </w:rPr>
              <w:t xml:space="preserve">щихся</w:t>
            </w:r>
            <w:r>
              <w:rPr>
                <w:rFonts w:eastAsia="Calibri"/>
              </w:rPr>
              <w:t xml:space="preserve"> </w:t>
            </w:r>
            <w:r>
              <w:t xml:space="preserve">МБУДО «ДХШ»</w:t>
            </w:r>
            <w:r>
              <w:t xml:space="preserve"> </w:t>
            </w:r>
            <w:r>
              <w:rPr>
                <w:rFonts w:eastAsia="Calibri"/>
              </w:rPr>
              <w:t xml:space="preserve">«Тихая моя Родина» </w:t>
            </w:r>
            <w:r>
              <w:rPr>
                <w:rFonts w:eastAsia="Calibri"/>
              </w:rPr>
            </w:r>
          </w:p>
        </w:tc>
        <w:tc>
          <w:tcPr>
            <w:tcW w:w="1755" w:type="dxa"/>
            <w:textDirection w:val="lrTb"/>
            <w:noWrap w:val="false"/>
          </w:tcPr>
          <w:p>
            <w:pPr>
              <w:jc w:val="center"/>
            </w:pPr>
            <w:r>
              <w:t xml:space="preserve">19 июня</w:t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МБУДО «ДХШ» (</w:t>
            </w:r>
            <w:r>
              <w:rPr>
                <w:sz w:val="24"/>
              </w:rPr>
              <w:t xml:space="preserve">ул.Куйбышева</w:t>
            </w:r>
            <w:r>
              <w:rPr>
                <w:sz w:val="24"/>
              </w:rPr>
              <w:t xml:space="preserve">,</w:t>
            </w:r>
            <w:r>
              <w:rPr>
                <w:sz w:val="24"/>
              </w:rPr>
              <w:t xml:space="preserve"> </w:t>
            </w:r>
            <w:r>
              <w:rPr>
                <w:sz w:val="24"/>
              </w:rPr>
              <w:t xml:space="preserve">12</w:t>
            </w:r>
            <w:r>
              <w:rPr>
                <w:sz w:val="24"/>
              </w:rPr>
              <w:t xml:space="preserve">)</w:t>
            </w:r>
            <w:r>
              <w:rPr>
                <w:sz w:val="24"/>
              </w:rPr>
            </w:r>
          </w:p>
        </w:tc>
        <w:tc>
          <w:tcPr>
            <w:tcW w:w="340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МБУДО «ДХШ»</w:t>
            </w:r>
            <w:r>
              <w:rPr>
                <w:sz w:val="24"/>
              </w:rPr>
            </w:r>
          </w:p>
        </w:tc>
      </w:tr>
      <w:tr>
        <w:tblPrEx/>
        <w:trPr>
          <w:trHeight w:val="645"/>
        </w:trPr>
        <w:tc>
          <w:tcPr>
            <w:tcW w:w="561" w:type="dxa"/>
            <w:textDirection w:val="lrTb"/>
            <w:noWrap w:val="false"/>
          </w:tcPr>
          <w:p>
            <w:r>
              <w:t xml:space="preserve">28.</w:t>
            </w:r>
            <w:r/>
          </w:p>
        </w:tc>
        <w:tc>
          <w:tcPr>
            <w:tcW w:w="5055" w:type="dxa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</w:rPr>
              <w:t xml:space="preserve">В</w:t>
            </w:r>
            <w:r>
              <w:rPr>
                <w:rFonts w:eastAsia="Calibri"/>
              </w:rPr>
              <w:t xml:space="preserve">ыставка работ выпускников</w:t>
            </w:r>
            <w:r>
              <w:rPr>
                <w:rFonts w:eastAsia="Calibri"/>
              </w:rPr>
              <w:t xml:space="preserve"> </w:t>
            </w:r>
            <w:r>
              <w:t xml:space="preserve">МБУДО «ДХШ»</w:t>
            </w:r>
            <w:r>
              <w:t xml:space="preserve"> «Действуй! Мечтай! Твори!» </w:t>
            </w:r>
            <w:r>
              <w:rPr>
                <w:rFonts w:eastAsia="Calibri"/>
                <w:b/>
              </w:rPr>
            </w:r>
          </w:p>
        </w:tc>
        <w:tc>
          <w:tcPr>
            <w:tcW w:w="1755" w:type="dxa"/>
            <w:textDirection w:val="lrTb"/>
            <w:noWrap w:val="false"/>
          </w:tcPr>
          <w:p>
            <w:pPr>
              <w:jc w:val="center"/>
            </w:pPr>
            <w:r>
              <w:t xml:space="preserve">19 июня</w:t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МБУДО «ДХШ» (</w:t>
            </w:r>
            <w:r>
              <w:rPr>
                <w:sz w:val="24"/>
              </w:rPr>
              <w:t xml:space="preserve">пр</w:t>
            </w:r>
            <w:r>
              <w:rPr>
                <w:sz w:val="24"/>
              </w:rPr>
              <w:t xml:space="preserve">осп.</w:t>
            </w:r>
            <w:r>
              <w:rPr>
                <w:sz w:val="24"/>
              </w:rPr>
              <w:t xml:space="preserve">Комму</w:t>
            </w:r>
            <w:r>
              <w:rPr>
                <w:sz w:val="24"/>
              </w:rPr>
              <w:t xml:space="preserve">-</w:t>
            </w:r>
            <w:r>
              <w:rPr>
                <w:sz w:val="24"/>
              </w:rPr>
              <w:t xml:space="preserve">нистический</w:t>
            </w:r>
            <w:r>
              <w:rPr>
                <w:sz w:val="24"/>
              </w:rPr>
              <w:t xml:space="preserve">, 122</w:t>
            </w:r>
            <w:r>
              <w:rPr>
                <w:sz w:val="24"/>
              </w:rPr>
              <w:t xml:space="preserve">)</w:t>
            </w:r>
            <w:r>
              <w:rPr>
                <w:sz w:val="24"/>
              </w:rPr>
            </w:r>
          </w:p>
        </w:tc>
        <w:tc>
          <w:tcPr>
            <w:tcW w:w="340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МБУДО «ДХШ»</w:t>
            </w:r>
            <w:r>
              <w:rPr>
                <w:sz w:val="24"/>
              </w:rPr>
            </w:r>
          </w:p>
        </w:tc>
      </w:tr>
      <w:tr>
        <w:tblPrEx/>
        <w:trPr>
          <w:trHeight w:val="219"/>
        </w:trPr>
        <w:tc>
          <w:tcPr>
            <w:tcW w:w="561" w:type="dxa"/>
            <w:textDirection w:val="lrTb"/>
            <w:noWrap w:val="false"/>
          </w:tcPr>
          <w:p>
            <w:r>
              <w:t xml:space="preserve">29.</w:t>
            </w:r>
            <w:r/>
          </w:p>
        </w:tc>
        <w:tc>
          <w:tcPr>
            <w:tcW w:w="5055" w:type="dxa"/>
            <w:textDirection w:val="lrTb"/>
            <w:noWrap w:val="false"/>
          </w:tcPr>
          <w:p>
            <w:pPr>
              <w:rPr>
                <w:u w:val="single"/>
              </w:rPr>
            </w:pPr>
            <w:r>
              <w:t xml:space="preserve">Квест</w:t>
            </w:r>
            <w:r>
              <w:t xml:space="preserve"> «Почтовый ящик № 5»</w:t>
            </w:r>
            <w:r>
              <w:rPr>
                <w:u w:val="single"/>
              </w:rPr>
            </w:r>
          </w:p>
        </w:tc>
        <w:tc>
          <w:tcPr>
            <w:tcW w:w="1755" w:type="dxa"/>
            <w:textDirection w:val="lrTb"/>
            <w:noWrap w:val="false"/>
          </w:tcPr>
          <w:p>
            <w:pPr>
              <w:jc w:val="center"/>
            </w:pPr>
            <w:r>
              <w:t xml:space="preserve">24</w:t>
            </w:r>
            <w:r>
              <w:t xml:space="preserve"> июня</w:t>
            </w:r>
            <w:r>
              <w:t xml:space="preserve">,</w:t>
            </w:r>
            <w:r/>
          </w:p>
          <w:p>
            <w:pPr>
              <w:jc w:val="center"/>
            </w:pPr>
            <w:r>
              <w:t xml:space="preserve">10:30</w:t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 ЦГБ</w:t>
            </w:r>
            <w:r>
              <w:rPr>
                <w:sz w:val="24"/>
              </w:rPr>
            </w:r>
          </w:p>
        </w:tc>
        <w:tc>
          <w:tcPr>
            <w:tcW w:w="340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 ЦГБ</w:t>
            </w:r>
            <w:r>
              <w:rPr>
                <w:sz w:val="24"/>
              </w:rPr>
            </w:r>
          </w:p>
        </w:tc>
      </w:tr>
      <w:tr>
        <w:tblPrEx/>
        <w:trPr>
          <w:trHeight w:val="219"/>
        </w:trPr>
        <w:tc>
          <w:tcPr>
            <w:tcW w:w="561" w:type="dxa"/>
            <w:textDirection w:val="lrTb"/>
            <w:noWrap w:val="false"/>
          </w:tcPr>
          <w:p>
            <w:r>
              <w:t xml:space="preserve">30.</w:t>
            </w:r>
            <w:r/>
          </w:p>
        </w:tc>
        <w:tc>
          <w:tcPr>
            <w:tcW w:w="5055" w:type="dxa"/>
            <w:textDirection w:val="lrTb"/>
            <w:noWrap w:val="false"/>
          </w:tcPr>
          <w:p>
            <w:r>
              <w:t xml:space="preserve">Игра </w:t>
            </w:r>
            <w:r>
              <w:t xml:space="preserve">«Турне по Северску»</w:t>
            </w:r>
            <w:r/>
          </w:p>
        </w:tc>
        <w:tc>
          <w:tcPr>
            <w:tcW w:w="1755" w:type="dxa"/>
            <w:textDirection w:val="lrTb"/>
            <w:noWrap w:val="false"/>
          </w:tcPr>
          <w:p>
            <w:pPr>
              <w:jc w:val="center"/>
            </w:pPr>
            <w:r>
              <w:t xml:space="preserve">25</w:t>
            </w:r>
            <w:r>
              <w:t xml:space="preserve"> июня</w:t>
            </w:r>
            <w:r>
              <w:t xml:space="preserve">, </w:t>
            </w:r>
            <w:r/>
          </w:p>
          <w:p>
            <w:pPr>
              <w:jc w:val="center"/>
            </w:pPr>
            <w:r>
              <w:t xml:space="preserve">11:00</w:t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 </w:t>
            </w:r>
            <w:r>
              <w:rPr>
                <w:sz w:val="24"/>
              </w:rPr>
              <w:t xml:space="preserve">ЦГБ</w:t>
            </w:r>
            <w:r>
              <w:rPr>
                <w:sz w:val="24"/>
              </w:rPr>
            </w:r>
          </w:p>
        </w:tc>
        <w:tc>
          <w:tcPr>
            <w:tcW w:w="340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 ЦГБ</w:t>
            </w:r>
            <w:r>
              <w:rPr>
                <w:sz w:val="24"/>
              </w:rPr>
            </w:r>
          </w:p>
        </w:tc>
      </w:tr>
      <w:tr>
        <w:tblPrEx/>
        <w:trPr>
          <w:trHeight w:val="219"/>
        </w:trPr>
        <w:tc>
          <w:tcPr>
            <w:tcW w:w="561" w:type="dxa"/>
            <w:textDirection w:val="lrTb"/>
            <w:noWrap w:val="false"/>
          </w:tcPr>
          <w:p>
            <w:r>
              <w:t xml:space="preserve">31.</w:t>
            </w:r>
            <w:r/>
          </w:p>
        </w:tc>
        <w:tc>
          <w:tcPr>
            <w:tcW w:w="5055" w:type="dxa"/>
            <w:textDirection w:val="lrTb"/>
            <w:noWrap w:val="false"/>
          </w:tcPr>
          <w:p>
            <w:r>
              <w:t xml:space="preserve">Квиз</w:t>
            </w:r>
            <w:r>
              <w:t xml:space="preserve"> «Северск, любовь моя»</w:t>
            </w:r>
            <w:r/>
          </w:p>
        </w:tc>
        <w:tc>
          <w:tcPr>
            <w:tcW w:w="1755" w:type="dxa"/>
            <w:textDirection w:val="lrTb"/>
            <w:noWrap w:val="false"/>
          </w:tcPr>
          <w:p>
            <w:pPr>
              <w:jc w:val="center"/>
            </w:pPr>
            <w:r>
              <w:t xml:space="preserve">25</w:t>
            </w:r>
            <w:r>
              <w:t xml:space="preserve"> июня</w:t>
            </w:r>
            <w:r>
              <w:t xml:space="preserve">, </w:t>
            </w:r>
            <w:r/>
          </w:p>
          <w:p>
            <w:pPr>
              <w:jc w:val="center"/>
            </w:pPr>
            <w:r>
              <w:t xml:space="preserve">11:00</w:t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 </w:t>
            </w:r>
            <w:r>
              <w:rPr>
                <w:sz w:val="24"/>
              </w:rPr>
              <w:t xml:space="preserve">ЦГБ</w:t>
            </w:r>
            <w:r>
              <w:rPr>
                <w:sz w:val="24"/>
              </w:rPr>
            </w:r>
          </w:p>
        </w:tc>
        <w:tc>
          <w:tcPr>
            <w:tcW w:w="340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 ЦГБ</w:t>
            </w:r>
            <w:r>
              <w:rPr>
                <w:sz w:val="24"/>
              </w:rPr>
            </w:r>
          </w:p>
        </w:tc>
      </w:tr>
      <w:tr>
        <w:tblPrEx/>
        <w:trPr>
          <w:trHeight w:val="219"/>
        </w:trPr>
        <w:tc>
          <w:tcPr>
            <w:tcW w:w="561" w:type="dxa"/>
            <w:textDirection w:val="lrTb"/>
            <w:noWrap w:val="false"/>
          </w:tcPr>
          <w:p>
            <w:r>
              <w:t xml:space="preserve">32.</w:t>
            </w:r>
            <w:r/>
          </w:p>
        </w:tc>
        <w:tc>
          <w:tcPr>
            <w:tcW w:w="5055" w:type="dxa"/>
            <w:textDirection w:val="lrTb"/>
            <w:noWrap w:val="false"/>
          </w:tcPr>
          <w:p>
            <w:r>
              <w:t xml:space="preserve">Торжественное мероприятие, посвященное чествованию выпускников</w:t>
            </w:r>
            <w:r>
              <w:t xml:space="preserve">-</w:t>
            </w:r>
            <w:r>
              <w:t xml:space="preserve">медалистов </w:t>
            </w:r>
            <w:r>
              <w:t xml:space="preserve">ЗАТО Северск</w:t>
            </w:r>
            <w:r>
              <w:t xml:space="preserve"> </w:t>
            </w:r>
            <w:r/>
          </w:p>
        </w:tc>
        <w:tc>
          <w:tcPr>
            <w:tcW w:w="1755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>
              <w:t xml:space="preserve">5</w:t>
            </w:r>
            <w:r>
              <w:t xml:space="preserve"> июня</w:t>
            </w:r>
            <w:r>
              <w:t xml:space="preserve">,</w:t>
            </w:r>
            <w:r/>
          </w:p>
          <w:p>
            <w:pPr>
              <w:jc w:val="center"/>
            </w:pPr>
            <w:r>
              <w:t xml:space="preserve">16:00</w:t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МАУ «ГДК»</w:t>
            </w:r>
            <w:r>
              <w:rPr>
                <w:sz w:val="24"/>
              </w:rPr>
            </w:r>
          </w:p>
        </w:tc>
        <w:tc>
          <w:tcPr>
            <w:tcW w:w="340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Управление культуры</w:t>
            </w:r>
            <w:r>
              <w:rPr>
                <w:sz w:val="24"/>
              </w:rPr>
              <w:t xml:space="preserve">;</w:t>
            </w:r>
            <w:r>
              <w:rPr>
                <w:sz w:val="24"/>
              </w:rPr>
            </w:r>
          </w:p>
          <w:p>
            <w:r>
              <w:t xml:space="preserve">Управление образования</w:t>
            </w:r>
            <w:r>
              <w:t xml:space="preserve">;</w:t>
            </w:r>
            <w:r/>
          </w:p>
          <w:p>
            <w:r>
              <w:t xml:space="preserve">МАУ</w:t>
            </w:r>
            <w:r>
              <w:t xml:space="preserve"> ЗАТО Северск «РЦО»</w:t>
            </w:r>
            <w:r>
              <w:t xml:space="preserve">;</w:t>
            </w:r>
            <w:r/>
          </w:p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МАУ «ГДК» </w:t>
            </w:r>
            <w:r>
              <w:rPr>
                <w:sz w:val="24"/>
              </w:rPr>
            </w:r>
          </w:p>
        </w:tc>
      </w:tr>
      <w:tr>
        <w:tblPrEx/>
        <w:trPr>
          <w:trHeight w:val="219"/>
        </w:trPr>
        <w:tc>
          <w:tcPr>
            <w:tcW w:w="561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W w:w="5055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tcW w:w="1755" w:type="dxa"/>
            <w:textDirection w:val="lrTb"/>
            <w:noWrap w:val="false"/>
          </w:tcPr>
          <w:p>
            <w:pPr>
              <w:jc w:val="center"/>
            </w:pPr>
            <w:r>
              <w:t xml:space="preserve">3</w:t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pStyle w:val="733"/>
              <w:rPr>
                <w:sz w:val="24"/>
              </w:rPr>
            </w:pPr>
            <w:r>
              <w:rPr>
                <w:sz w:val="24"/>
              </w:rPr>
              <w:t xml:space="preserve">4</w:t>
            </w:r>
            <w:r>
              <w:rPr>
                <w:sz w:val="24"/>
              </w:rPr>
            </w:r>
          </w:p>
        </w:tc>
        <w:tc>
          <w:tcPr>
            <w:tcW w:w="3401" w:type="dxa"/>
            <w:textDirection w:val="lrTb"/>
            <w:noWrap w:val="false"/>
          </w:tcPr>
          <w:p>
            <w:pPr>
              <w:pStyle w:val="733"/>
              <w:rPr>
                <w:sz w:val="24"/>
              </w:rPr>
            </w:pPr>
            <w:r>
              <w:rPr>
                <w:sz w:val="24"/>
              </w:rPr>
              <w:t xml:space="preserve">5</w:t>
            </w:r>
            <w:r>
              <w:rPr>
                <w:sz w:val="24"/>
              </w:rPr>
            </w:r>
          </w:p>
        </w:tc>
      </w:tr>
      <w:tr>
        <w:tblPrEx/>
        <w:trPr>
          <w:trHeight w:val="643"/>
        </w:trPr>
        <w:tc>
          <w:tcPr>
            <w:tcW w:w="561" w:type="dxa"/>
            <w:textDirection w:val="lrTb"/>
            <w:noWrap w:val="false"/>
          </w:tcPr>
          <w:p>
            <w:r>
              <w:t xml:space="preserve">33.</w:t>
            </w:r>
            <w:r/>
          </w:p>
        </w:tc>
        <w:tc>
          <w:tcPr>
            <w:tcW w:w="5055" w:type="dxa"/>
            <w:textDirection w:val="lrTb"/>
            <w:noWrap w:val="false"/>
          </w:tcPr>
          <w:p>
            <w:pPr>
              <w:rPr>
                <w:bCs/>
                <w:iCs/>
                <w:color w:val="000000"/>
              </w:rPr>
            </w:pPr>
            <w:r>
              <w:t xml:space="preserve">В</w:t>
            </w:r>
            <w:r>
              <w:t xml:space="preserve">икторина «Городская симфония: история, культура, люди»</w:t>
            </w:r>
            <w:r>
              <w:rPr>
                <w:bCs/>
                <w:iCs/>
                <w:color w:val="000000"/>
              </w:rPr>
            </w:r>
          </w:p>
        </w:tc>
        <w:tc>
          <w:tcPr>
            <w:tcW w:w="1755" w:type="dxa"/>
            <w:textDirection w:val="lrTb"/>
            <w:noWrap w:val="false"/>
          </w:tcPr>
          <w:p>
            <w:pPr>
              <w:jc w:val="center"/>
            </w:pPr>
            <w:r>
              <w:t xml:space="preserve">26</w:t>
            </w:r>
            <w:r>
              <w:t xml:space="preserve"> июня</w:t>
            </w:r>
            <w:r>
              <w:t xml:space="preserve">, </w:t>
            </w:r>
            <w:r/>
          </w:p>
          <w:p>
            <w:pPr>
              <w:jc w:val="center"/>
            </w:pPr>
            <w:r>
              <w:t xml:space="preserve">16:00</w:t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 </w:t>
            </w:r>
            <w:r>
              <w:rPr>
                <w:sz w:val="24"/>
              </w:rPr>
              <w:t xml:space="preserve">ЦГБ</w:t>
            </w:r>
            <w:r>
              <w:rPr>
                <w:sz w:val="24"/>
              </w:rPr>
            </w:r>
          </w:p>
        </w:tc>
        <w:tc>
          <w:tcPr>
            <w:tcW w:w="340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 ЦГБ</w:t>
            </w:r>
            <w:r>
              <w:rPr>
                <w:sz w:val="24"/>
              </w:rPr>
            </w:r>
          </w:p>
        </w:tc>
      </w:tr>
      <w:tr>
        <w:tblPrEx/>
        <w:trPr>
          <w:trHeight w:val="219"/>
        </w:trPr>
        <w:tc>
          <w:tcPr>
            <w:tcW w:w="561" w:type="dxa"/>
            <w:textDirection w:val="lrTb"/>
            <w:noWrap w:val="false"/>
          </w:tcPr>
          <w:p>
            <w:r>
              <w:t xml:space="preserve">34.</w:t>
            </w:r>
            <w:r/>
          </w:p>
        </w:tc>
        <w:tc>
          <w:tcPr>
            <w:tcW w:w="5055" w:type="dxa"/>
            <w:textDirection w:val="lrTb"/>
            <w:noWrap w:val="false"/>
          </w:tcPr>
          <w:p>
            <w:r>
              <w:t xml:space="preserve">Игра</w:t>
            </w:r>
            <w:r>
              <w:t xml:space="preserve"> «Где эта улица, где этот дом</w:t>
            </w:r>
            <w:r>
              <w:t xml:space="preserve">?</w:t>
            </w:r>
            <w:r>
              <w:t xml:space="preserve">»</w:t>
            </w:r>
            <w:r/>
          </w:p>
        </w:tc>
        <w:tc>
          <w:tcPr>
            <w:tcW w:w="1755" w:type="dxa"/>
            <w:textDirection w:val="lrTb"/>
            <w:noWrap w:val="false"/>
          </w:tcPr>
          <w:p>
            <w:pPr>
              <w:jc w:val="center"/>
            </w:pPr>
            <w:r>
              <w:t xml:space="preserve">26 июня</w:t>
            </w:r>
            <w:r>
              <w:t xml:space="preserve">, </w:t>
            </w:r>
            <w:r/>
          </w:p>
          <w:p>
            <w:pPr>
              <w:jc w:val="center"/>
            </w:pPr>
            <w:r>
              <w:t xml:space="preserve">11:00</w:t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</w:t>
            </w:r>
            <w:r>
              <w:rPr>
                <w:sz w:val="24"/>
              </w:rPr>
              <w:t xml:space="preserve">иб</w:t>
            </w:r>
            <w:r>
              <w:rPr>
                <w:sz w:val="24"/>
              </w:rPr>
              <w:t xml:space="preserve">лиотека-филиал «Мир семьи»</w:t>
            </w:r>
            <w:r>
              <w:rPr>
                <w:sz w:val="24"/>
              </w:rPr>
            </w:r>
          </w:p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(</w:t>
            </w:r>
            <w:r>
              <w:rPr>
                <w:sz w:val="24"/>
              </w:rPr>
              <w:t xml:space="preserve">ул.</w:t>
            </w:r>
            <w:r>
              <w:rPr>
                <w:sz w:val="24"/>
              </w:rPr>
              <w:t xml:space="preserve">Ленина</w:t>
            </w:r>
            <w:r>
              <w:rPr>
                <w:sz w:val="24"/>
              </w:rPr>
              <w:t xml:space="preserve">, 38</w:t>
            </w:r>
            <w:r>
              <w:rPr>
                <w:sz w:val="24"/>
              </w:rPr>
              <w:t xml:space="preserve">)</w:t>
            </w:r>
            <w:r>
              <w:rPr>
                <w:sz w:val="24"/>
              </w:rPr>
            </w:r>
          </w:p>
        </w:tc>
        <w:tc>
          <w:tcPr>
            <w:tcW w:w="340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 ЦГБ</w:t>
            </w:r>
            <w:r>
              <w:rPr>
                <w:sz w:val="24"/>
              </w:rPr>
            </w:r>
          </w:p>
        </w:tc>
      </w:tr>
      <w:tr>
        <w:tblPrEx/>
        <w:trPr>
          <w:trHeight w:val="219"/>
        </w:trPr>
        <w:tc>
          <w:tcPr>
            <w:tcW w:w="561" w:type="dxa"/>
            <w:textDirection w:val="lrTb"/>
            <w:noWrap w:val="false"/>
          </w:tcPr>
          <w:p>
            <w:r>
              <w:t xml:space="preserve">35.</w:t>
            </w:r>
            <w:r/>
          </w:p>
        </w:tc>
        <w:tc>
          <w:tcPr>
            <w:tcW w:w="5055" w:type="dxa"/>
            <w:textDirection w:val="lrTb"/>
            <w:noWrap w:val="false"/>
          </w:tcPr>
          <w:p>
            <w:r>
              <w:t xml:space="preserve">Демонстрация пожарной и спасательной техники </w:t>
            </w:r>
            <w:r/>
          </w:p>
        </w:tc>
        <w:tc>
          <w:tcPr>
            <w:tcW w:w="1755" w:type="dxa"/>
            <w:textDirection w:val="lrTb"/>
            <w:noWrap w:val="false"/>
          </w:tcPr>
          <w:p>
            <w:pPr>
              <w:jc w:val="center"/>
            </w:pPr>
            <w:r>
              <w:t xml:space="preserve">27 июня,</w:t>
            </w:r>
            <w:r/>
          </w:p>
          <w:p>
            <w:pPr>
              <w:jc w:val="center"/>
            </w:pPr>
            <w:r>
              <w:t xml:space="preserve">12:30 - 14:00</w:t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П</w:t>
            </w:r>
            <w:r>
              <w:rPr>
                <w:sz w:val="24"/>
              </w:rPr>
              <w:t xml:space="preserve">роезжая часть</w:t>
            </w:r>
            <w:r>
              <w:rPr>
                <w:sz w:val="24"/>
              </w:rPr>
              <w:t xml:space="preserve"> у здания МАУ «ГДК» </w:t>
            </w:r>
            <w:r>
              <w:rPr>
                <w:sz w:val="24"/>
              </w:rPr>
            </w:r>
          </w:p>
        </w:tc>
        <w:tc>
          <w:tcPr>
            <w:tcW w:w="340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ФГКУ «Специальное управление ФПС № 8 МЧС России»</w:t>
            </w:r>
            <w:r>
              <w:rPr>
                <w:sz w:val="24"/>
              </w:rPr>
            </w:r>
          </w:p>
        </w:tc>
      </w:tr>
      <w:tr>
        <w:tblPrEx/>
        <w:trPr>
          <w:trHeight w:val="563"/>
        </w:trPr>
        <w:tc>
          <w:tcPr>
            <w:tcW w:w="561" w:type="dxa"/>
            <w:textDirection w:val="lrTb"/>
            <w:noWrap w:val="false"/>
          </w:tcPr>
          <w:p>
            <w:r>
              <w:t xml:space="preserve">36.</w:t>
            </w:r>
            <w:r/>
          </w:p>
        </w:tc>
        <w:tc>
          <w:tcPr>
            <w:tcW w:w="5055" w:type="dxa"/>
            <w:textDirection w:val="lrTb"/>
            <w:noWrap w:val="false"/>
          </w:tcPr>
          <w:p>
            <w:r>
              <w:t xml:space="preserve">Праздничная программа</w:t>
            </w:r>
            <w:r>
              <w:t xml:space="preserve">, посвящ</w:t>
            </w:r>
            <w:r>
              <w:t xml:space="preserve">е</w:t>
            </w:r>
            <w:r>
              <w:t xml:space="preserve">нн</w:t>
            </w:r>
            <w:r>
              <w:t xml:space="preserve">ая</w:t>
            </w:r>
            <w:r>
              <w:t xml:space="preserve"> Дню </w:t>
            </w:r>
            <w:r>
              <w:t xml:space="preserve">г</w:t>
            </w:r>
            <w:r>
              <w:t xml:space="preserve">орода</w:t>
            </w:r>
            <w:r>
              <w:t xml:space="preserve">,</w:t>
            </w:r>
            <w:r>
              <w:t xml:space="preserve"> Дню </w:t>
            </w:r>
            <w:r>
              <w:t xml:space="preserve">молоде</w:t>
            </w:r>
            <w:r>
              <w:t xml:space="preserve">жи </w:t>
            </w:r>
            <w:r/>
          </w:p>
        </w:tc>
        <w:tc>
          <w:tcPr>
            <w:tcW w:w="1755" w:type="dxa"/>
            <w:textDirection w:val="lrTb"/>
            <w:noWrap w:val="false"/>
          </w:tcPr>
          <w:p>
            <w:pPr>
              <w:jc w:val="center"/>
            </w:pPr>
            <w:r>
              <w:t xml:space="preserve">27 июня</w:t>
            </w:r>
            <w:r>
              <w:t xml:space="preserve">,</w:t>
            </w:r>
            <w:r/>
          </w:p>
          <w:p>
            <w:pPr>
              <w:jc w:val="center"/>
            </w:pPr>
            <w:r>
              <w:t xml:space="preserve">13:30</w:t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МАУ «СПП» (площадка «Дружба»)</w:t>
            </w:r>
            <w:r>
              <w:rPr>
                <w:sz w:val="24"/>
              </w:rPr>
            </w:r>
          </w:p>
        </w:tc>
        <w:tc>
          <w:tcPr>
            <w:tcW w:w="340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МАУ «СПП»</w:t>
            </w:r>
            <w:r>
              <w:rPr>
                <w:sz w:val="24"/>
              </w:rPr>
            </w:r>
          </w:p>
        </w:tc>
      </w:tr>
      <w:tr>
        <w:tblPrEx/>
        <w:trPr>
          <w:trHeight w:val="219"/>
        </w:trPr>
        <w:tc>
          <w:tcPr>
            <w:tcW w:w="561" w:type="dxa"/>
            <w:textDirection w:val="lrTb"/>
            <w:noWrap w:val="false"/>
          </w:tcPr>
          <w:p>
            <w:r>
              <w:t xml:space="preserve">37.</w:t>
            </w:r>
            <w:r/>
          </w:p>
        </w:tc>
        <w:tc>
          <w:tcPr>
            <w:tcW w:w="5055" w:type="dxa"/>
            <w:textDirection w:val="lrTb"/>
            <w:noWrap w:val="false"/>
          </w:tcPr>
          <w:p>
            <w:r/>
            <w:bookmarkStart w:id="0" w:name="_Hlk230018171"/>
            <w:r>
              <w:t xml:space="preserve">Праздничная ко</w:t>
            </w:r>
            <w:r>
              <w:t xml:space="preserve">нцертная программа с вручением </w:t>
            </w:r>
            <w:r>
              <w:t xml:space="preserve">премии Администрации ЗАТО Северск</w:t>
            </w:r>
            <w:r>
              <w:t xml:space="preserve"> </w:t>
            </w:r>
            <w:r>
              <w:t xml:space="preserve">в области молодежной политики, П</w:t>
            </w:r>
            <w:r>
              <w:t xml:space="preserve">очетной грамоты</w:t>
            </w:r>
            <w:r>
              <w:t xml:space="preserve"> </w:t>
            </w:r>
            <w:r>
              <w:t xml:space="preserve">ЗАТО Северск</w:t>
            </w:r>
            <w:bookmarkEnd w:id="0"/>
            <w:r/>
            <w:r/>
          </w:p>
        </w:tc>
        <w:tc>
          <w:tcPr>
            <w:tcW w:w="1755" w:type="dxa"/>
            <w:textDirection w:val="lrTb"/>
            <w:noWrap w:val="false"/>
          </w:tcPr>
          <w:p>
            <w:pPr>
              <w:jc w:val="center"/>
            </w:pPr>
            <w:r>
              <w:t xml:space="preserve">27 июня</w:t>
            </w:r>
            <w:r>
              <w:t xml:space="preserve">,</w:t>
            </w:r>
            <w:r/>
          </w:p>
          <w:p>
            <w:pPr>
              <w:jc w:val="center"/>
            </w:pPr>
            <w:r>
              <w:t xml:space="preserve">17:00 - 22:00</w:t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МАУ «ГДК» (п</w:t>
            </w:r>
            <w:r>
              <w:rPr>
                <w:sz w:val="24"/>
              </w:rPr>
              <w:t xml:space="preserve">лощадь</w:t>
            </w:r>
            <w:r>
              <w:rPr>
                <w:sz w:val="24"/>
              </w:rPr>
              <w:t xml:space="preserve"> у здания)</w:t>
            </w:r>
            <w:r>
              <w:rPr>
                <w:sz w:val="24"/>
              </w:rPr>
            </w:r>
          </w:p>
        </w:tc>
        <w:tc>
          <w:tcPr>
            <w:tcW w:w="340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Управление культуры</w:t>
            </w:r>
            <w:r>
              <w:rPr>
                <w:sz w:val="24"/>
              </w:rPr>
              <w:t xml:space="preserve">;</w:t>
            </w:r>
            <w:r>
              <w:rPr>
                <w:sz w:val="24"/>
              </w:rPr>
            </w:r>
          </w:p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УМСП </w:t>
            </w:r>
            <w:r>
              <w:rPr>
                <w:sz w:val="24"/>
              </w:rPr>
              <w:t xml:space="preserve">ФКиС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Администрации</w:t>
            </w:r>
            <w:r>
              <w:rPr>
                <w:sz w:val="24"/>
              </w:rPr>
              <w:t xml:space="preserve"> ЗАТО Северск</w:t>
            </w:r>
            <w:r>
              <w:rPr>
                <w:sz w:val="24"/>
              </w:rPr>
              <w:t xml:space="preserve">;</w:t>
            </w:r>
            <w:r>
              <w:rPr>
                <w:sz w:val="24"/>
              </w:rPr>
            </w:r>
          </w:p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 СМТ</w:t>
            </w:r>
            <w:r>
              <w:rPr>
                <w:sz w:val="24"/>
              </w:rPr>
              <w:t xml:space="preserve">;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</w:r>
          </w:p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МАУ «ГДК»</w:t>
            </w:r>
            <w:r>
              <w:rPr>
                <w:sz w:val="24"/>
              </w:rPr>
            </w:r>
          </w:p>
        </w:tc>
      </w:tr>
      <w:tr>
        <w:tblPrEx/>
        <w:trPr>
          <w:trHeight w:val="1330"/>
        </w:trPr>
        <w:tc>
          <w:tcPr>
            <w:tcW w:w="561" w:type="dxa"/>
            <w:textDirection w:val="lrTb"/>
            <w:noWrap w:val="false"/>
          </w:tcPr>
          <w:p>
            <w:r>
              <w:t xml:space="preserve">38.</w:t>
            </w:r>
            <w:r/>
          </w:p>
        </w:tc>
        <w:tc>
          <w:tcPr>
            <w:tcW w:w="5055" w:type="dxa"/>
            <w:textDirection w:val="lrTb"/>
            <w:noWrap w:val="false"/>
          </w:tcPr>
          <w:p>
            <w:r>
              <w:t xml:space="preserve">Музейная программа «Любимый Северск»</w:t>
            </w:r>
            <w:r>
              <w:t xml:space="preserve">, </w:t>
            </w:r>
            <w:r>
              <w:t xml:space="preserve">ярмарка мастеров народного творчества «Северский Арбат», уличная выставка «Народы России»</w:t>
            </w:r>
            <w:r/>
          </w:p>
        </w:tc>
        <w:tc>
          <w:tcPr>
            <w:tcW w:w="1755" w:type="dxa"/>
            <w:textDirection w:val="lrTb"/>
            <w:noWrap w:val="false"/>
          </w:tcPr>
          <w:p>
            <w:pPr>
              <w:jc w:val="center"/>
            </w:pPr>
            <w:r>
              <w:t xml:space="preserve">27 июня, 10:00 - 17:00</w:t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Сквер имени </w:t>
            </w:r>
            <w:r>
              <w:rPr>
                <w:sz w:val="24"/>
              </w:rPr>
              <w:t xml:space="preserve">А.С.</w:t>
            </w:r>
            <w:r>
              <w:rPr>
                <w:sz w:val="24"/>
              </w:rPr>
              <w:t xml:space="preserve">Леонтичука</w:t>
            </w:r>
            <w:r>
              <w:rPr>
                <w:sz w:val="24"/>
              </w:rPr>
            </w:r>
          </w:p>
        </w:tc>
        <w:tc>
          <w:tcPr>
            <w:tcW w:w="340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 «Музей г.Северска»</w:t>
            </w:r>
            <w:r>
              <w:rPr>
                <w:sz w:val="24"/>
              </w:rPr>
            </w:r>
          </w:p>
        </w:tc>
      </w:tr>
      <w:tr>
        <w:tblPrEx/>
        <w:trPr>
          <w:trHeight w:val="219"/>
        </w:trPr>
        <w:tc>
          <w:tcPr>
            <w:tcW w:w="561" w:type="dxa"/>
            <w:textDirection w:val="lrTb"/>
            <w:noWrap w:val="false"/>
          </w:tcPr>
          <w:p>
            <w:r>
              <w:t xml:space="preserve">39.</w:t>
            </w:r>
            <w:r/>
          </w:p>
        </w:tc>
        <w:tc>
          <w:tcPr>
            <w:tcW w:w="5055" w:type="dxa"/>
            <w:textDirection w:val="lrTb"/>
            <w:noWrap w:val="false"/>
          </w:tcPr>
          <w:p>
            <w:pPr>
              <w:rPr>
                <w:b/>
              </w:rPr>
            </w:pPr>
            <w:r>
              <w:t xml:space="preserve">Автобусные и пешие экскурсии по </w:t>
            </w:r>
            <w:r>
              <w:t xml:space="preserve">г.Северску</w:t>
            </w:r>
            <w:r>
              <w:rPr>
                <w:b/>
              </w:rPr>
            </w:r>
          </w:p>
        </w:tc>
        <w:tc>
          <w:tcPr>
            <w:tcW w:w="1755" w:type="dxa"/>
            <w:textDirection w:val="lrTb"/>
            <w:noWrap w:val="false"/>
          </w:tcPr>
          <w:p>
            <w:pPr>
              <w:jc w:val="center"/>
            </w:pPr>
            <w:r>
              <w:t xml:space="preserve">27 июня, 09:00 - 17:00</w:t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 «Музей г.</w:t>
            </w:r>
            <w:r>
              <w:rPr>
                <w:sz w:val="24"/>
              </w:rPr>
              <w:t xml:space="preserve">Северска»</w:t>
            </w:r>
            <w:r>
              <w:rPr>
                <w:sz w:val="24"/>
              </w:rPr>
            </w:r>
          </w:p>
        </w:tc>
        <w:tc>
          <w:tcPr>
            <w:tcW w:w="340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 «Музей г.Северска»</w:t>
            </w:r>
            <w:r>
              <w:rPr>
                <w:sz w:val="24"/>
              </w:rPr>
            </w:r>
          </w:p>
        </w:tc>
      </w:tr>
      <w:tr>
        <w:tblPrEx/>
        <w:trPr>
          <w:trHeight w:val="349"/>
        </w:trPr>
        <w:tc>
          <w:tcPr>
            <w:gridSpan w:val="5"/>
            <w:tcW w:w="1488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val="en-US"/>
              </w:rPr>
              <w:t xml:space="preserve">III</w:t>
            </w:r>
            <w:r>
              <w:t xml:space="preserve">.</w:t>
            </w:r>
            <w:r>
              <w:rPr>
                <w:lang w:val="en-US"/>
              </w:rPr>
              <w:t xml:space="preserve"> </w:t>
            </w:r>
            <w:r>
              <w:t xml:space="preserve">ФИЗКУЛЬТУРНО-СПОРТИВНЫЕ МЕРОПРИЯТИЯ</w:t>
            </w:r>
            <w:r/>
          </w:p>
        </w:tc>
      </w:tr>
      <w:tr>
        <w:tblPrEx/>
        <w:trPr/>
        <w:tc>
          <w:tcPr>
            <w:tcW w:w="561" w:type="dxa"/>
            <w:textDirection w:val="lrTb"/>
            <w:noWrap w:val="false"/>
          </w:tcPr>
          <w:p>
            <w:pPr>
              <w:pStyle w:val="733"/>
              <w:ind w:left="162" w:hanging="134"/>
              <w:jc w:val="left"/>
              <w:rPr>
                <w:sz w:val="24"/>
              </w:rPr>
            </w:pPr>
            <w:r>
              <w:rPr>
                <w:sz w:val="24"/>
              </w:rPr>
              <w:t xml:space="preserve">40.</w:t>
            </w:r>
            <w:r>
              <w:rPr>
                <w:sz w:val="24"/>
              </w:rPr>
            </w:r>
          </w:p>
        </w:tc>
        <w:tc>
          <w:tcPr>
            <w:tcW w:w="5055" w:type="dxa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rStyle w:val="757"/>
                <w:color w:val="000000" w:themeColor="text1"/>
              </w:rPr>
              <w:t xml:space="preserve">Турнир по пляжному волейболу, посвященный Дню России</w:t>
            </w:r>
            <w:r>
              <w:rPr>
                <w:color w:val="000000" w:themeColor="text1"/>
              </w:rPr>
            </w:r>
          </w:p>
        </w:tc>
        <w:tc>
          <w:tcPr>
            <w:tcW w:w="1755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8</w:t>
            </w:r>
            <w:r>
              <w:rPr>
                <w:color w:val="000000" w:themeColor="text1"/>
              </w:rPr>
              <w:t xml:space="preserve"> </w:t>
            </w:r>
            <w:r>
              <w:rPr>
                <w:color w:val="000000" w:themeColor="text1"/>
              </w:rPr>
              <w:t xml:space="preserve">-</w:t>
            </w:r>
            <w:r>
              <w:rPr>
                <w:color w:val="000000" w:themeColor="text1"/>
              </w:rPr>
              <w:t xml:space="preserve"> </w:t>
            </w:r>
            <w:r>
              <w:rPr>
                <w:color w:val="000000" w:themeColor="text1"/>
              </w:rPr>
              <w:t xml:space="preserve">16 июня</w:t>
            </w:r>
            <w:r>
              <w:rPr>
                <w:color w:val="000000" w:themeColor="text1"/>
              </w:rPr>
              <w:t xml:space="preserve">,</w:t>
            </w:r>
            <w:r>
              <w:rPr>
                <w:color w:val="000000" w:themeColor="text1"/>
              </w:rPr>
            </w:r>
          </w:p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11:00</w:t>
            </w:r>
            <w:r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МСК «Олимпия» (территория у здания)</w:t>
            </w:r>
            <w:r>
              <w:rPr>
                <w:color w:val="000000" w:themeColor="text1"/>
              </w:rPr>
            </w:r>
          </w:p>
        </w:tc>
        <w:tc>
          <w:tcPr>
            <w:tcW w:w="3401" w:type="dxa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МАУДО СШ </w:t>
            </w:r>
            <w:r>
              <w:rPr>
                <w:color w:val="000000" w:themeColor="text1"/>
              </w:rPr>
              <w:t xml:space="preserve">им.Л.Егоровой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1" w:type="dxa"/>
            <w:textDirection w:val="lrTb"/>
            <w:noWrap w:val="false"/>
          </w:tcPr>
          <w:p>
            <w:pPr>
              <w:pStyle w:val="733"/>
              <w:ind w:left="162" w:hanging="134"/>
              <w:jc w:val="left"/>
              <w:rPr>
                <w:sz w:val="24"/>
              </w:rPr>
            </w:pPr>
            <w:r>
              <w:rPr>
                <w:sz w:val="24"/>
              </w:rPr>
              <w:t xml:space="preserve">41.</w:t>
            </w:r>
            <w:r>
              <w:rPr>
                <w:sz w:val="24"/>
              </w:rPr>
            </w:r>
          </w:p>
        </w:tc>
        <w:tc>
          <w:tcPr>
            <w:tcW w:w="5055" w:type="dxa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Забег, приуроченный ко Дню России</w:t>
            </w:r>
            <w:r>
              <w:rPr>
                <w:color w:val="000000" w:themeColor="text1"/>
              </w:rPr>
            </w:r>
          </w:p>
        </w:tc>
        <w:tc>
          <w:tcPr>
            <w:tcW w:w="1755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10 июня</w:t>
            </w:r>
            <w:r>
              <w:rPr>
                <w:color w:val="000000" w:themeColor="text1"/>
              </w:rPr>
              <w:t xml:space="preserve">,</w:t>
            </w:r>
            <w:r>
              <w:rPr>
                <w:color w:val="000000" w:themeColor="text1"/>
              </w:rPr>
            </w:r>
          </w:p>
          <w:p>
            <w:pPr>
              <w:jc w:val="center"/>
              <w:rPr>
                <w:color w:val="000000" w:themeColor="text1"/>
              </w:rPr>
            </w:pPr>
            <w:r>
              <w:rPr>
                <w:lang w:val="en-US"/>
              </w:rPr>
              <w:t xml:space="preserve">17</w:t>
            </w:r>
            <w:r>
              <w:t xml:space="preserve">:</w:t>
            </w:r>
            <w:r>
              <w:rPr>
                <w:lang w:val="en-US"/>
              </w:rPr>
              <w:t xml:space="preserve">00</w:t>
            </w:r>
            <w:r>
              <w:rPr>
                <w:color w:val="000000" w:themeColor="text1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Стадион «Юпитер»</w:t>
            </w:r>
            <w:r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</w:r>
          </w:p>
          <w:p>
            <w:pPr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</w:r>
            <w:r>
              <w:rPr>
                <w:color w:val="000000" w:themeColor="text1"/>
                <w:lang w:val="en-US"/>
              </w:rPr>
            </w:r>
          </w:p>
        </w:tc>
        <w:tc>
          <w:tcPr>
            <w:tcW w:w="3401" w:type="dxa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МБУДО СШ «Смена»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1" w:type="dxa"/>
            <w:textDirection w:val="lrTb"/>
            <w:noWrap w:val="false"/>
          </w:tcPr>
          <w:p>
            <w:pPr>
              <w:pStyle w:val="733"/>
              <w:ind w:left="162" w:hanging="134"/>
              <w:jc w:val="left"/>
              <w:rPr>
                <w:sz w:val="24"/>
              </w:rPr>
            </w:pPr>
            <w:r>
              <w:rPr>
                <w:sz w:val="24"/>
              </w:rPr>
              <w:t xml:space="preserve">42.</w:t>
            </w:r>
            <w:r>
              <w:rPr>
                <w:sz w:val="24"/>
              </w:rPr>
            </w:r>
          </w:p>
        </w:tc>
        <w:tc>
          <w:tcPr>
            <w:tcW w:w="5055" w:type="dxa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Легкоатлетический кросс</w:t>
            </w:r>
            <w:r>
              <w:rPr>
                <w:color w:val="000000" w:themeColor="text1"/>
              </w:rPr>
            </w:r>
          </w:p>
        </w:tc>
        <w:tc>
          <w:tcPr>
            <w:tcW w:w="1755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11 июня</w:t>
            </w:r>
            <w:r>
              <w:rPr>
                <w:color w:val="000000" w:themeColor="text1"/>
              </w:rPr>
              <w:t xml:space="preserve">,</w:t>
            </w:r>
            <w:r>
              <w:rPr>
                <w:color w:val="000000" w:themeColor="text1"/>
              </w:rPr>
            </w:r>
          </w:p>
          <w:p>
            <w:pPr>
              <w:jc w:val="center"/>
              <w:rPr>
                <w:color w:val="000000" w:themeColor="text1"/>
              </w:rPr>
            </w:pPr>
            <w:r>
              <w:t xml:space="preserve">11:00</w:t>
            </w:r>
            <w:r>
              <w:rPr>
                <w:color w:val="000000" w:themeColor="text1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Стадион «Янтарь» </w:t>
            </w:r>
            <w:r>
              <w:rPr>
                <w:color w:val="000000" w:themeColor="text1"/>
              </w:rPr>
            </w:r>
          </w:p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W w:w="3401" w:type="dxa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МБУДО СШОР «Лидер»</w:t>
            </w:r>
            <w:r>
              <w:rPr>
                <w:color w:val="000000" w:themeColor="text1"/>
              </w:rPr>
            </w:r>
          </w:p>
        </w:tc>
      </w:tr>
      <w:tr>
        <w:tblPrEx/>
        <w:trPr>
          <w:trHeight w:val="485"/>
        </w:trPr>
        <w:tc>
          <w:tcPr>
            <w:tcW w:w="561" w:type="dxa"/>
            <w:textDirection w:val="lrTb"/>
            <w:noWrap w:val="false"/>
          </w:tcPr>
          <w:p>
            <w:pPr>
              <w:pStyle w:val="733"/>
              <w:ind w:left="162" w:hanging="134"/>
              <w:jc w:val="left"/>
              <w:rPr>
                <w:sz w:val="24"/>
              </w:rPr>
            </w:pPr>
            <w:r>
              <w:rPr>
                <w:sz w:val="24"/>
              </w:rPr>
              <w:t xml:space="preserve">43.</w:t>
            </w:r>
            <w:r>
              <w:rPr>
                <w:sz w:val="24"/>
              </w:rPr>
            </w:r>
          </w:p>
        </w:tc>
        <w:tc>
          <w:tcPr>
            <w:tcW w:w="5055" w:type="dxa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Легкоатлетический кросс</w:t>
            </w:r>
            <w:r>
              <w:rPr>
                <w:color w:val="000000" w:themeColor="text1"/>
              </w:rPr>
            </w:r>
          </w:p>
        </w:tc>
        <w:tc>
          <w:tcPr>
            <w:tcW w:w="1755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11 июня</w:t>
            </w:r>
            <w:r>
              <w:rPr>
                <w:color w:val="000000" w:themeColor="text1"/>
              </w:rPr>
              <w:t xml:space="preserve">,</w:t>
            </w:r>
            <w:r>
              <w:rPr>
                <w:color w:val="000000" w:themeColor="text1"/>
              </w:rPr>
            </w:r>
          </w:p>
          <w:p>
            <w:pPr>
              <w:jc w:val="center"/>
              <w:rPr>
                <w:color w:val="000000" w:themeColor="text1"/>
              </w:rPr>
            </w:pPr>
            <w:r>
              <w:t xml:space="preserve">11:00</w:t>
            </w:r>
            <w:r>
              <w:rPr>
                <w:color w:val="000000" w:themeColor="text1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rPr>
                <w:color w:val="000000" w:themeColor="text1"/>
                <w:lang w:val="en-US"/>
              </w:rPr>
            </w:pPr>
            <w:r>
              <w:rPr>
                <w:rStyle w:val="757"/>
                <w:color w:val="000000" w:themeColor="text1"/>
              </w:rPr>
              <w:t xml:space="preserve">П</w:t>
            </w:r>
            <w:r>
              <w:rPr>
                <w:color w:val="000000" w:themeColor="text1"/>
              </w:rPr>
              <w:t xml:space="preserve">рибрежный парк (</w:t>
            </w:r>
            <w:r>
              <w:rPr>
                <w:color w:val="000000" w:themeColor="text1"/>
              </w:rPr>
              <w:t xml:space="preserve">КПП «Дельфин»</w:t>
            </w:r>
            <w:r>
              <w:rPr>
                <w:color w:val="000000" w:themeColor="text1"/>
              </w:rPr>
              <w:t xml:space="preserve">)</w:t>
            </w:r>
            <w:r>
              <w:rPr>
                <w:color w:val="000000" w:themeColor="text1"/>
                <w:lang w:val="en-US"/>
              </w:rPr>
            </w:r>
          </w:p>
        </w:tc>
        <w:tc>
          <w:tcPr>
            <w:tcW w:w="3401" w:type="dxa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МБУДО СШОР «Янтарь»</w:t>
            </w:r>
            <w:r>
              <w:rPr>
                <w:color w:val="000000" w:themeColor="text1"/>
              </w:rPr>
            </w:r>
          </w:p>
        </w:tc>
      </w:tr>
      <w:tr>
        <w:tblPrEx/>
        <w:trPr>
          <w:trHeight w:val="702"/>
        </w:trPr>
        <w:tc>
          <w:tcPr>
            <w:tcW w:w="561" w:type="dxa"/>
            <w:textDirection w:val="lrTb"/>
            <w:noWrap w:val="false"/>
          </w:tcPr>
          <w:p>
            <w:pPr>
              <w:pStyle w:val="733"/>
              <w:ind w:left="162" w:hanging="134"/>
              <w:jc w:val="left"/>
              <w:rPr>
                <w:sz w:val="24"/>
              </w:rPr>
            </w:pPr>
            <w:r>
              <w:rPr>
                <w:sz w:val="24"/>
              </w:rPr>
              <w:t xml:space="preserve">44.</w:t>
            </w:r>
            <w:r>
              <w:rPr>
                <w:sz w:val="24"/>
              </w:rPr>
            </w:r>
          </w:p>
        </w:tc>
        <w:tc>
          <w:tcPr>
            <w:tcW w:w="5055" w:type="dxa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Торжественная линейка, посвященная </w:t>
            </w:r>
            <w:r>
              <w:rPr>
                <w:color w:val="000000" w:themeColor="text1"/>
              </w:rPr>
              <w:t xml:space="preserve">празднованию Дня России </w:t>
            </w:r>
            <w:r>
              <w:rPr>
                <w:color w:val="000000" w:themeColor="text1"/>
              </w:rPr>
            </w:r>
          </w:p>
        </w:tc>
        <w:tc>
          <w:tcPr>
            <w:tcW w:w="1755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11 июня</w:t>
            </w:r>
            <w:r>
              <w:rPr>
                <w:color w:val="000000" w:themeColor="text1"/>
              </w:rPr>
              <w:t xml:space="preserve">,</w:t>
            </w:r>
            <w:r>
              <w:rPr>
                <w:color w:val="000000" w:themeColor="text1"/>
              </w:rPr>
            </w:r>
          </w:p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10:30</w:t>
            </w:r>
            <w:r>
              <w:rPr>
                <w:color w:val="000000" w:themeColor="text1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МБУДО СШ гимнастики </w:t>
            </w:r>
            <w:r>
              <w:rPr>
                <w:color w:val="000000" w:themeColor="text1"/>
              </w:rPr>
              <w:t xml:space="preserve">им.Р.Кузнецова</w:t>
            </w:r>
            <w:r>
              <w:rPr>
                <w:color w:val="000000" w:themeColor="text1"/>
              </w:rPr>
            </w:r>
          </w:p>
        </w:tc>
        <w:tc>
          <w:tcPr>
            <w:tcW w:w="3401" w:type="dxa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МБУДО СШ гимнастики </w:t>
            </w:r>
            <w:r>
              <w:rPr>
                <w:color w:val="000000" w:themeColor="text1"/>
              </w:rPr>
              <w:t xml:space="preserve">им.Р.Кузнецова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1" w:type="dxa"/>
            <w:textDirection w:val="lrTb"/>
            <w:noWrap w:val="false"/>
          </w:tcPr>
          <w:p>
            <w:pPr>
              <w:pStyle w:val="733"/>
              <w:ind w:left="162" w:hanging="134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5055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t xml:space="preserve">2</w:t>
            </w:r>
            <w:r>
              <w:rPr>
                <w:color w:val="000000" w:themeColor="text1"/>
              </w:rPr>
            </w:r>
          </w:p>
        </w:tc>
        <w:tc>
          <w:tcPr>
            <w:tcW w:w="1755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t xml:space="preserve">3</w:t>
            </w:r>
            <w:r>
              <w:rPr>
                <w:color w:val="000000" w:themeColor="text1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t xml:space="preserve">4</w:t>
            </w:r>
            <w:r>
              <w:rPr>
                <w:color w:val="000000" w:themeColor="text1"/>
              </w:rPr>
            </w:r>
          </w:p>
        </w:tc>
        <w:tc>
          <w:tcPr>
            <w:tcW w:w="3401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t xml:space="preserve">5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1" w:type="dxa"/>
            <w:textDirection w:val="lrTb"/>
            <w:noWrap w:val="false"/>
          </w:tcPr>
          <w:p>
            <w:pPr>
              <w:pStyle w:val="733"/>
              <w:ind w:hanging="1"/>
              <w:rPr>
                <w:sz w:val="24"/>
              </w:rPr>
            </w:pPr>
            <w:r>
              <w:rPr>
                <w:sz w:val="24"/>
              </w:rPr>
              <w:t xml:space="preserve">45.</w:t>
            </w:r>
            <w:r>
              <w:rPr>
                <w:sz w:val="24"/>
              </w:rPr>
            </w:r>
          </w:p>
        </w:tc>
        <w:tc>
          <w:tcPr>
            <w:tcW w:w="5055" w:type="dxa"/>
            <w:textDirection w:val="lrTb"/>
            <w:noWrap w:val="false"/>
          </w:tcPr>
          <w:p>
            <w:r>
              <w:rPr>
                <w:color w:val="000000" w:themeColor="text1"/>
              </w:rPr>
              <w:t xml:space="preserve">Флэшмоб</w:t>
            </w:r>
            <w:r>
              <w:rPr>
                <w:color w:val="000000" w:themeColor="text1"/>
              </w:rPr>
              <w:t xml:space="preserve"> «День России»</w:t>
            </w:r>
            <w:bookmarkStart w:id="1" w:name="_GoBack"/>
            <w:r/>
            <w:bookmarkEnd w:id="1"/>
            <w:r/>
            <w:r/>
          </w:p>
        </w:tc>
        <w:tc>
          <w:tcPr>
            <w:tcW w:w="1755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11 июня</w:t>
            </w:r>
            <w:r>
              <w:rPr>
                <w:color w:val="000000" w:themeColor="text1"/>
              </w:rPr>
              <w:t xml:space="preserve">,</w:t>
            </w:r>
            <w:r>
              <w:rPr>
                <w:color w:val="000000" w:themeColor="text1"/>
              </w:rPr>
            </w:r>
          </w:p>
          <w:p>
            <w:pPr>
              <w:jc w:val="center"/>
            </w:pPr>
            <w:r>
              <w:rPr>
                <w:color w:val="000000" w:themeColor="text1"/>
              </w:rPr>
              <w:t xml:space="preserve">10:30</w:t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r>
              <w:rPr>
                <w:color w:val="000000" w:themeColor="text1"/>
              </w:rPr>
              <w:t xml:space="preserve">МБУДО СШ «Русь»</w:t>
            </w:r>
            <w:r>
              <w:rPr>
                <w:color w:val="000000" w:themeColor="text1"/>
              </w:rPr>
              <w:t xml:space="preserve"> </w:t>
            </w:r>
            <w:r/>
          </w:p>
        </w:tc>
        <w:tc>
          <w:tcPr>
            <w:tcW w:w="3401" w:type="dxa"/>
            <w:textDirection w:val="lrTb"/>
            <w:noWrap w:val="false"/>
          </w:tcPr>
          <w:p>
            <w:r>
              <w:rPr>
                <w:color w:val="000000" w:themeColor="text1"/>
              </w:rPr>
              <w:t xml:space="preserve">МБУДО СШ «Русь»</w:t>
            </w:r>
            <w:r/>
          </w:p>
        </w:tc>
      </w:tr>
      <w:tr>
        <w:tblPrEx/>
        <w:trPr>
          <w:trHeight w:val="268"/>
        </w:trPr>
        <w:tc>
          <w:tcPr>
            <w:tcW w:w="561" w:type="dxa"/>
            <w:textDirection w:val="lrTb"/>
            <w:noWrap w:val="false"/>
          </w:tcPr>
          <w:p>
            <w:pPr>
              <w:pStyle w:val="733"/>
              <w:ind w:hanging="1"/>
              <w:jc w:val="left"/>
              <w:rPr>
                <w:sz w:val="24"/>
              </w:rPr>
            </w:pPr>
            <w:r>
              <w:rPr>
                <w:sz w:val="24"/>
              </w:rPr>
              <w:t xml:space="preserve">46.</w:t>
            </w:r>
            <w:r>
              <w:rPr>
                <w:sz w:val="24"/>
              </w:rPr>
            </w:r>
          </w:p>
        </w:tc>
        <w:tc>
          <w:tcPr>
            <w:tcW w:w="5055" w:type="dxa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Мероприятие, посвященное Дню России</w:t>
            </w:r>
            <w:r>
              <w:rPr>
                <w:color w:val="000000" w:themeColor="text1"/>
              </w:rPr>
            </w:r>
          </w:p>
        </w:tc>
        <w:tc>
          <w:tcPr>
            <w:tcW w:w="1755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12 июн</w:t>
            </w:r>
            <w:r>
              <w:rPr>
                <w:color w:val="000000" w:themeColor="text1"/>
              </w:rPr>
              <w:t xml:space="preserve">я,</w:t>
            </w:r>
            <w:r>
              <w:rPr>
                <w:color w:val="000000" w:themeColor="text1"/>
              </w:rPr>
            </w:r>
          </w:p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14:00</w:t>
            </w:r>
            <w:r>
              <w:rPr>
                <w:color w:val="000000" w:themeColor="text1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Территория МБОУ «СОШ № 196» </w:t>
            </w:r>
            <w:r>
              <w:rPr>
                <w:color w:val="000000" w:themeColor="text1"/>
              </w:rPr>
            </w:r>
          </w:p>
        </w:tc>
        <w:tc>
          <w:tcPr>
            <w:tcW w:w="3401" w:type="dxa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УМСП </w:t>
            </w:r>
            <w:r>
              <w:rPr>
                <w:color w:val="000000" w:themeColor="text1"/>
              </w:rPr>
              <w:t xml:space="preserve">ФКиС</w:t>
            </w:r>
            <w:r>
              <w:rPr>
                <w:color w:val="000000" w:themeColor="text1"/>
              </w:rPr>
              <w:t xml:space="preserve"> Администрации ЗАТО Северск</w:t>
            </w:r>
            <w:r>
              <w:rPr>
                <w:color w:val="000000" w:themeColor="text1"/>
              </w:rPr>
            </w:r>
          </w:p>
        </w:tc>
      </w:tr>
      <w:tr>
        <w:tblPrEx/>
        <w:trPr>
          <w:trHeight w:val="447"/>
        </w:trPr>
        <w:tc>
          <w:tcPr>
            <w:tcW w:w="56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47.</w:t>
            </w:r>
            <w:r>
              <w:rPr>
                <w:sz w:val="24"/>
              </w:rPr>
            </w:r>
          </w:p>
        </w:tc>
        <w:tc>
          <w:tcPr>
            <w:tcW w:w="5055" w:type="dxa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Турнир по шахматам, посвященный Дню России</w:t>
            </w:r>
            <w:r>
              <w:rPr>
                <w:color w:val="000000" w:themeColor="text1"/>
              </w:rPr>
            </w:r>
          </w:p>
        </w:tc>
        <w:tc>
          <w:tcPr>
            <w:tcW w:w="1755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14 июня</w:t>
            </w:r>
            <w:r>
              <w:rPr>
                <w:color w:val="000000" w:themeColor="text1"/>
              </w:rPr>
              <w:t xml:space="preserve">,</w:t>
            </w:r>
            <w:r>
              <w:rPr>
                <w:color w:val="000000" w:themeColor="text1"/>
              </w:rPr>
            </w:r>
          </w:p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16:00</w:t>
            </w:r>
            <w:r>
              <w:rPr>
                <w:color w:val="000000" w:themeColor="text1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Шахматный клуб «Дебют» </w:t>
            </w:r>
            <w:r>
              <w:rPr>
                <w:color w:val="000000" w:themeColor="text1"/>
              </w:rPr>
            </w:r>
          </w:p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(</w:t>
            </w:r>
            <w:r>
              <w:rPr>
                <w:color w:val="000000" w:themeColor="text1"/>
              </w:rPr>
              <w:t xml:space="preserve">ул.</w:t>
            </w:r>
            <w:r>
              <w:rPr>
                <w:color w:val="000000" w:themeColor="text1"/>
              </w:rPr>
              <w:t xml:space="preserve">Калинина</w:t>
            </w:r>
            <w:r>
              <w:rPr>
                <w:color w:val="000000" w:themeColor="text1"/>
              </w:rPr>
              <w:t xml:space="preserve">, 32)</w:t>
            </w:r>
            <w:r>
              <w:rPr>
                <w:color w:val="000000" w:themeColor="text1"/>
              </w:rPr>
            </w:r>
          </w:p>
        </w:tc>
        <w:tc>
          <w:tcPr>
            <w:tcW w:w="3401" w:type="dxa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МБУДО СШ «Смена»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1" w:type="dxa"/>
            <w:textDirection w:val="lrTb"/>
            <w:noWrap w:val="false"/>
          </w:tcPr>
          <w:p>
            <w:pPr>
              <w:pStyle w:val="733"/>
              <w:ind w:hanging="1"/>
              <w:jc w:val="left"/>
              <w:rPr>
                <w:sz w:val="24"/>
              </w:rPr>
            </w:pPr>
            <w:r>
              <w:rPr>
                <w:sz w:val="24"/>
              </w:rPr>
              <w:t xml:space="preserve">48.</w:t>
            </w:r>
            <w:r>
              <w:rPr>
                <w:sz w:val="24"/>
              </w:rPr>
            </w:r>
          </w:p>
        </w:tc>
        <w:tc>
          <w:tcPr>
            <w:tcW w:w="5055" w:type="dxa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Физкультурное мероприятие «ГТО для всех!», посвященное Дню города</w:t>
            </w:r>
            <w:r>
              <w:rPr>
                <w:color w:val="000000" w:themeColor="text1"/>
              </w:rPr>
            </w:r>
          </w:p>
        </w:tc>
        <w:tc>
          <w:tcPr>
            <w:tcW w:w="1755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27 </w:t>
            </w:r>
            <w:r>
              <w:rPr>
                <w:color w:val="000000" w:themeColor="text1"/>
              </w:rPr>
              <w:t xml:space="preserve">и</w:t>
            </w:r>
            <w:r>
              <w:rPr>
                <w:color w:val="000000" w:themeColor="text1"/>
              </w:rPr>
              <w:t xml:space="preserve">юня</w:t>
            </w:r>
            <w:r>
              <w:rPr>
                <w:color w:val="000000" w:themeColor="text1"/>
              </w:rPr>
              <w:t xml:space="preserve">,</w:t>
            </w:r>
            <w:r>
              <w:rPr>
                <w:color w:val="000000" w:themeColor="text1"/>
              </w:rPr>
            </w:r>
          </w:p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11:00</w:t>
            </w:r>
            <w:r>
              <w:rPr>
                <w:color w:val="000000" w:themeColor="text1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Стадион «Янтарь»</w:t>
            </w:r>
            <w:r>
              <w:rPr>
                <w:color w:val="000000" w:themeColor="text1"/>
              </w:rPr>
            </w:r>
          </w:p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W w:w="3401" w:type="dxa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МБУДО СШОР «Лидер»</w:t>
            </w:r>
            <w:r>
              <w:rPr>
                <w:color w:val="000000" w:themeColor="text1"/>
              </w:rPr>
            </w:r>
          </w:p>
        </w:tc>
      </w:tr>
      <w:tr>
        <w:tblPrEx/>
        <w:trPr>
          <w:trHeight w:val="285"/>
        </w:trPr>
        <w:tc>
          <w:tcPr>
            <w:gridSpan w:val="5"/>
            <w:tcW w:w="14883" w:type="dxa"/>
            <w:textDirection w:val="lrTb"/>
            <w:noWrap w:val="false"/>
          </w:tcPr>
          <w:p>
            <w:pPr>
              <w:ind w:hanging="1"/>
              <w:jc w:val="center"/>
            </w:pPr>
            <w:r>
              <w:rPr>
                <w:lang w:val="en-US"/>
              </w:rPr>
              <w:t xml:space="preserve">I</w:t>
            </w:r>
            <w:r>
              <w:rPr>
                <w:lang w:val="en-US"/>
              </w:rPr>
              <w:t xml:space="preserve">V</w:t>
            </w:r>
            <w:r>
              <w:t xml:space="preserve">.</w:t>
            </w:r>
            <w:r>
              <w:rPr>
                <w:lang w:val="en-US"/>
              </w:rPr>
              <w:t xml:space="preserve"> </w:t>
            </w:r>
            <w:r>
              <w:t xml:space="preserve">КУЛЬТУРНО-МАССОВЫЕ И СПОРТИВНЫЕ МЕРОПРИЯТИЯ НА ВНЕГОРОДСКИХ ТЕРРИТОРИЯХ</w:t>
            </w:r>
            <w:r>
              <w:t xml:space="preserve"> </w:t>
            </w:r>
            <w:r>
              <w:t xml:space="preserve">ЗАТО СЕВЕРСК</w:t>
            </w:r>
            <w:r/>
          </w:p>
        </w:tc>
      </w:tr>
      <w:tr>
        <w:tblPrEx/>
        <w:trPr>
          <w:trHeight w:val="985"/>
        </w:trPr>
        <w:tc>
          <w:tcPr>
            <w:tcW w:w="561" w:type="dxa"/>
            <w:textDirection w:val="lrTb"/>
            <w:noWrap w:val="false"/>
          </w:tcPr>
          <w:p>
            <w:pPr>
              <w:pStyle w:val="733"/>
              <w:ind w:hanging="1"/>
              <w:jc w:val="left"/>
              <w:rPr>
                <w:sz w:val="24"/>
              </w:rPr>
            </w:pPr>
            <w:r>
              <w:rPr>
                <w:sz w:val="24"/>
              </w:rPr>
              <w:t xml:space="preserve">49.</w:t>
            </w:r>
            <w:r>
              <w:rPr>
                <w:sz w:val="24"/>
              </w:rPr>
            </w:r>
          </w:p>
        </w:tc>
        <w:tc>
          <w:tcPr>
            <w:tcW w:w="5055" w:type="dxa"/>
            <w:textDirection w:val="lrTb"/>
            <w:noWrap w:val="false"/>
          </w:tcPr>
          <w:p>
            <w:pPr>
              <w:rPr>
                <w:rStyle w:val="757"/>
                <w:color w:val="000000"/>
              </w:rPr>
            </w:pPr>
            <w:r>
              <w:t xml:space="preserve">Онлайн-</w:t>
            </w:r>
            <w:r>
              <w:t xml:space="preserve">выставка рисунков </w:t>
            </w:r>
            <w:r>
              <w:t xml:space="preserve">обу</w:t>
            </w:r>
            <w:r>
              <w:t xml:space="preserve">ча</w:t>
            </w:r>
            <w:r>
              <w:t xml:space="preserve">ю</w:t>
            </w:r>
            <w:r>
              <w:t xml:space="preserve">щихся художественного отделения </w:t>
            </w:r>
            <w:r>
              <w:t xml:space="preserve">МБУДО «</w:t>
            </w:r>
            <w:r>
              <w:t xml:space="preserve">Самусьск</w:t>
            </w:r>
            <w:r>
              <w:t xml:space="preserve">ая ДШИ» </w:t>
            </w:r>
            <w:r>
              <w:t xml:space="preserve">«Мой край – моя Россия!»</w:t>
            </w:r>
            <w:r>
              <w:rPr>
                <w:rStyle w:val="757"/>
                <w:color w:val="000000"/>
              </w:rPr>
            </w:r>
          </w:p>
        </w:tc>
        <w:tc>
          <w:tcPr>
            <w:tcW w:w="1755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t xml:space="preserve">С</w:t>
            </w:r>
            <w:r>
              <w:t xml:space="preserve"> 11 июня</w:t>
            </w:r>
            <w:r>
              <w:rPr>
                <w:color w:val="000000" w:themeColor="text1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pStyle w:val="73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МБУДО «Самусьская ДШИ» </w:t>
            </w:r>
            <w:r>
              <w:rPr>
                <w:sz w:val="24"/>
              </w:rPr>
              <w:t xml:space="preserve">(о</w:t>
            </w:r>
            <w:r>
              <w:rPr>
                <w:sz w:val="24"/>
              </w:rPr>
              <w:t xml:space="preserve">фициальный сайт и </w:t>
            </w:r>
            <w:r>
              <w:rPr>
                <w:sz w:val="24"/>
              </w:rPr>
            </w:r>
          </w:p>
          <w:p>
            <w:pPr>
              <w:pStyle w:val="733"/>
              <w:jc w:val="left"/>
            </w:pPr>
            <w:r>
              <w:rPr>
                <w:sz w:val="24"/>
              </w:rPr>
              <w:t xml:space="preserve">социальные сети</w:t>
            </w:r>
            <w:r>
              <w:rPr>
                <w:sz w:val="24"/>
              </w:rPr>
              <w:t xml:space="preserve">)</w:t>
            </w:r>
            <w:r/>
          </w:p>
        </w:tc>
        <w:tc>
          <w:tcPr>
            <w:tcW w:w="3401" w:type="dxa"/>
            <w:textDirection w:val="lrTb"/>
            <w:noWrap w:val="false"/>
          </w:tcPr>
          <w:p>
            <w:r>
              <w:t xml:space="preserve">МБУДО «Самусьская ДШИ»</w:t>
            </w:r>
            <w:r/>
          </w:p>
        </w:tc>
      </w:tr>
      <w:tr>
        <w:tblPrEx/>
        <w:trPr>
          <w:trHeight w:val="984"/>
        </w:trPr>
        <w:tc>
          <w:tcPr>
            <w:tcW w:w="561" w:type="dxa"/>
            <w:textDirection w:val="lrTb"/>
            <w:noWrap w:val="false"/>
          </w:tcPr>
          <w:p>
            <w:pPr>
              <w:pStyle w:val="733"/>
              <w:ind w:hanging="1"/>
              <w:jc w:val="left"/>
              <w:rPr>
                <w:sz w:val="24"/>
              </w:rPr>
            </w:pPr>
            <w:r>
              <w:rPr>
                <w:sz w:val="24"/>
              </w:rPr>
              <w:t xml:space="preserve">50.</w:t>
            </w:r>
            <w:r>
              <w:rPr>
                <w:sz w:val="24"/>
              </w:rPr>
            </w:r>
          </w:p>
        </w:tc>
        <w:tc>
          <w:tcPr>
            <w:tcW w:w="5055" w:type="dxa"/>
            <w:textDirection w:val="lrTb"/>
            <w:noWrap w:val="false"/>
          </w:tcPr>
          <w:p>
            <w:pPr>
              <w:rPr>
                <w:rStyle w:val="757"/>
                <w:color w:val="000000"/>
              </w:rPr>
            </w:pPr>
            <w:r>
              <w:rPr>
                <w:lang w:eastAsia="en-US"/>
              </w:rPr>
              <w:t xml:space="preserve">Праздничный концерт</w:t>
            </w:r>
            <w:r>
              <w:rPr>
                <w:b/>
                <w:bCs/>
                <w:lang w:eastAsia="en-US"/>
              </w:rPr>
              <w:t xml:space="preserve"> </w:t>
            </w:r>
            <w:r>
              <w:t xml:space="preserve">для жителей внегородских территорий</w:t>
            </w:r>
            <w:r>
              <w:t xml:space="preserve"> ЗАТО Северск, </w:t>
            </w:r>
            <w:r>
              <w:t xml:space="preserve">посвященный Дню России </w:t>
            </w:r>
            <w:r>
              <w:rPr>
                <w:rStyle w:val="757"/>
                <w:color w:val="000000"/>
              </w:rPr>
            </w:r>
          </w:p>
        </w:tc>
        <w:tc>
          <w:tcPr>
            <w:tcW w:w="1755" w:type="dxa"/>
            <w:textDirection w:val="lrTb"/>
            <w:noWrap w:val="false"/>
          </w:tcPr>
          <w:p>
            <w:pPr>
              <w:jc w:val="center"/>
            </w:pPr>
            <w:r>
              <w:t xml:space="preserve">12 июня</w:t>
            </w:r>
            <w:r>
              <w:t xml:space="preserve">,</w:t>
            </w:r>
            <w:r/>
          </w:p>
          <w:p>
            <w:pPr>
              <w:jc w:val="center"/>
              <w:rPr>
                <w:color w:val="000000" w:themeColor="text1"/>
              </w:rPr>
            </w:pPr>
            <w:r>
              <w:t xml:space="preserve">12:00</w:t>
            </w:r>
            <w:r>
              <w:rPr>
                <w:color w:val="000000" w:themeColor="text1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r>
              <w:t xml:space="preserve">МБУ «</w:t>
            </w:r>
            <w:r>
              <w:t xml:space="preserve">Самусьский</w:t>
            </w:r>
            <w:r>
              <w:t xml:space="preserve"> ДК»</w:t>
            </w:r>
            <w:r/>
          </w:p>
        </w:tc>
        <w:tc>
          <w:tcPr>
            <w:tcW w:w="3401" w:type="dxa"/>
            <w:textDirection w:val="lrTb"/>
            <w:noWrap w:val="false"/>
          </w:tcPr>
          <w:p>
            <w:r>
              <w:t xml:space="preserve">МБУ «</w:t>
            </w:r>
            <w:r>
              <w:t xml:space="preserve">Самусьский</w:t>
            </w:r>
            <w:r>
              <w:t xml:space="preserve"> ДК»</w:t>
            </w:r>
            <w:r/>
          </w:p>
        </w:tc>
      </w:tr>
      <w:tr>
        <w:tblPrEx/>
        <w:trPr>
          <w:trHeight w:val="439"/>
        </w:trPr>
        <w:tc>
          <w:tcPr>
            <w:tcW w:w="561" w:type="dxa"/>
            <w:textDirection w:val="lrTb"/>
            <w:noWrap w:val="false"/>
          </w:tcPr>
          <w:p>
            <w:pPr>
              <w:pStyle w:val="733"/>
              <w:ind w:hanging="1"/>
              <w:jc w:val="left"/>
              <w:rPr>
                <w:sz w:val="24"/>
              </w:rPr>
            </w:pPr>
            <w:r>
              <w:rPr>
                <w:sz w:val="24"/>
              </w:rPr>
              <w:t xml:space="preserve">51.</w:t>
            </w:r>
            <w:r>
              <w:rPr>
                <w:sz w:val="24"/>
              </w:rPr>
            </w:r>
          </w:p>
        </w:tc>
        <w:tc>
          <w:tcPr>
            <w:tcW w:w="5055" w:type="dxa"/>
            <w:textDirection w:val="lrTb"/>
            <w:noWrap w:val="false"/>
          </w:tcPr>
          <w:p>
            <w:pPr>
              <w:rPr>
                <w:rStyle w:val="757"/>
                <w:color w:val="000000"/>
              </w:rPr>
            </w:pPr>
            <w:r>
              <w:rPr>
                <w:bCs/>
                <w:lang w:eastAsia="en-US"/>
              </w:rPr>
              <w:t xml:space="preserve">Дискотека «Танцуй, пока молодой»</w:t>
            </w:r>
            <w:r>
              <w:rPr>
                <w:rStyle w:val="757"/>
                <w:color w:val="000000"/>
              </w:rPr>
            </w:r>
          </w:p>
        </w:tc>
        <w:tc>
          <w:tcPr>
            <w:tcW w:w="1755" w:type="dxa"/>
            <w:textDirection w:val="lrTb"/>
            <w:noWrap w:val="false"/>
          </w:tcPr>
          <w:p>
            <w:pPr>
              <w:jc w:val="center"/>
            </w:pPr>
            <w:r>
              <w:t xml:space="preserve">27 июня</w:t>
            </w:r>
            <w:r>
              <w:t xml:space="preserve">,</w:t>
            </w:r>
            <w:r/>
          </w:p>
          <w:p>
            <w:pPr>
              <w:jc w:val="center"/>
              <w:rPr>
                <w:color w:val="000000" w:themeColor="text1"/>
              </w:rPr>
            </w:pPr>
            <w:r>
              <w:t xml:space="preserve">22:00</w:t>
            </w:r>
            <w:r>
              <w:rPr>
                <w:color w:val="000000" w:themeColor="text1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r>
              <w:t xml:space="preserve">МБУ «</w:t>
            </w:r>
            <w:r>
              <w:t xml:space="preserve">Самусьский</w:t>
            </w:r>
            <w:r>
              <w:t xml:space="preserve"> ДК»</w:t>
            </w:r>
            <w:r/>
          </w:p>
        </w:tc>
        <w:tc>
          <w:tcPr>
            <w:tcW w:w="3401" w:type="dxa"/>
            <w:textDirection w:val="lrTb"/>
            <w:noWrap w:val="false"/>
          </w:tcPr>
          <w:p>
            <w:r>
              <w:t xml:space="preserve">МБУ «</w:t>
            </w:r>
            <w:r>
              <w:t xml:space="preserve">Самусьский</w:t>
            </w:r>
            <w:r>
              <w:t xml:space="preserve"> ДК»</w:t>
            </w:r>
            <w:r/>
          </w:p>
        </w:tc>
      </w:tr>
    </w:tbl>
    <w:p>
      <w:pPr>
        <w:shd w:val="clear" w:color="auto" w:fill="ffffff"/>
      </w:pPr>
      <w:r/>
      <w:r/>
    </w:p>
    <w:sectPr>
      <w:headerReference w:type="default" r:id="rId9"/>
      <w:headerReference w:type="even" r:id="rId10"/>
      <w:footerReference w:type="default" r:id="rId11"/>
      <w:footerReference w:type="first" r:id="rId12"/>
      <w:footnotePr/>
      <w:endnotePr/>
      <w:type w:val="nextPage"/>
      <w:pgSz w:w="16838" w:h="11906" w:orient="landscape"/>
      <w:pgMar w:top="1701" w:right="1134" w:bottom="567" w:left="1134" w:header="709" w:footer="386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Tahoma">
    <w:panose1 w:val="020B0604030504040204"/>
  </w:font>
  <w:font w:name="Calibri Light">
    <w:panose1 w:val="020F0302020204030204"/>
  </w:font>
  <w:font w:name="Wingdings">
    <w:panose1 w:val="05000000000000000000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8"/>
      <w:rPr>
        <w:sz w:val="20"/>
        <w:szCs w:val="20"/>
      </w:rPr>
    </w:pPr>
    <w:r>
      <w:rPr>
        <w:sz w:val="20"/>
        <w:szCs w:val="20"/>
      </w:rPr>
      <w:t xml:space="preserve">Внутренний номер: 0376449</w:t>
    </w:r>
    <w:r>
      <w:rPr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8"/>
      <w:rPr>
        <w:sz w:val="20"/>
        <w:szCs w:val="20"/>
      </w:rPr>
    </w:pPr>
    <w:r>
      <w:rPr>
        <w:sz w:val="20"/>
        <w:szCs w:val="20"/>
      </w:rPr>
      <w:t xml:space="preserve">Внутренний номер: 0376449</w:t>
    </w:r>
    <w:r>
      <w:rPr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4"/>
      <w:rPr>
        <w:rStyle w:val="735"/>
      </w:rPr>
      <w:framePr w:wrap="around" w:vAnchor="text" w:hAnchor="margin" w:xAlign="center" w:y="1"/>
    </w:pPr>
    <w:r>
      <w:rPr>
        <w:rStyle w:val="735"/>
      </w:rPr>
      <w:fldChar w:fldCharType="begin"/>
    </w:r>
    <w:r>
      <w:rPr>
        <w:rStyle w:val="735"/>
      </w:rPr>
      <w:instrText xml:space="preserve">PAGE  </w:instrText>
    </w:r>
    <w:r>
      <w:rPr>
        <w:rStyle w:val="735"/>
      </w:rPr>
      <w:fldChar w:fldCharType="separate"/>
    </w:r>
    <w:r>
      <w:rPr>
        <w:rStyle w:val="735"/>
      </w:rPr>
      <w:t xml:space="preserve">3</w:t>
    </w:r>
    <w:r>
      <w:rPr>
        <w:rStyle w:val="735"/>
      </w:rPr>
      <w:fldChar w:fldCharType="end"/>
    </w:r>
    <w:r>
      <w:rPr>
        <w:rStyle w:val="735"/>
      </w:rPr>
    </w:r>
  </w:p>
  <w:p>
    <w:pPr>
      <w:pStyle w:val="734"/>
      <w:ind w:right="360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4"/>
      <w:rPr>
        <w:rStyle w:val="735"/>
      </w:rPr>
      <w:framePr w:wrap="around" w:vAnchor="text" w:hAnchor="margin" w:xAlign="center" w:y="1"/>
    </w:pPr>
    <w:r>
      <w:rPr>
        <w:rStyle w:val="735"/>
      </w:rPr>
      <w:fldChar w:fldCharType="begin"/>
    </w:r>
    <w:r>
      <w:rPr>
        <w:rStyle w:val="735"/>
      </w:rPr>
      <w:instrText xml:space="preserve">PAGE  </w:instrText>
    </w:r>
    <w:r>
      <w:rPr>
        <w:rStyle w:val="735"/>
      </w:rPr>
      <w:fldChar w:fldCharType="end"/>
    </w:r>
    <w:r>
      <w:rPr>
        <w:rStyle w:val="735"/>
      </w:rPr>
    </w:r>
  </w:p>
  <w:p>
    <w:pPr>
      <w:pStyle w:val="734"/>
      <w:ind w:right="36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895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615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335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55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775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495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15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35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655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0" w:firstLine="0"/>
        <w:tabs>
          <w:tab w:val="num" w:pos="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3"/>
  </w:num>
  <w:num w:numId="5">
    <w:abstractNumId w:val="7"/>
  </w:num>
  <w:num w:numId="6">
    <w:abstractNumId w:val="4"/>
  </w:num>
  <w:num w:numId="7">
    <w:abstractNumId w:val="1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">
    <w:name w:val="Heading 1 Char"/>
    <w:basedOn w:val="730"/>
    <w:link w:val="727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17">
    <w:name w:val="Heading 2 Char"/>
    <w:basedOn w:val="730"/>
    <w:link w:val="728"/>
    <w:uiPriority w:val="9"/>
    <w:rPr>
      <w:rFonts w:ascii="Liberation Sans" w:hAnsi="Liberation Sans" w:eastAsia="Liberation Sans" w:cs="Liberation Sans"/>
      <w:sz w:val="34"/>
    </w:rPr>
  </w:style>
  <w:style w:type="character" w:styleId="19">
    <w:name w:val="Heading 3 Char"/>
    <w:basedOn w:val="730"/>
    <w:link w:val="729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726"/>
    <w:next w:val="726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730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726"/>
    <w:next w:val="726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730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726"/>
    <w:next w:val="726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730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726"/>
    <w:next w:val="726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730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726"/>
    <w:next w:val="726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730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726"/>
    <w:next w:val="726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730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5">
    <w:name w:val="Title"/>
    <w:basedOn w:val="726"/>
    <w:next w:val="726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730"/>
    <w:link w:val="35"/>
    <w:uiPriority w:val="10"/>
    <w:rPr>
      <w:sz w:val="48"/>
      <w:szCs w:val="48"/>
    </w:rPr>
  </w:style>
  <w:style w:type="paragraph" w:styleId="37">
    <w:name w:val="Subtitle"/>
    <w:basedOn w:val="726"/>
    <w:next w:val="726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730"/>
    <w:link w:val="37"/>
    <w:uiPriority w:val="11"/>
    <w:rPr>
      <w:sz w:val="24"/>
      <w:szCs w:val="24"/>
    </w:rPr>
  </w:style>
  <w:style w:type="paragraph" w:styleId="39">
    <w:name w:val="Quote"/>
    <w:basedOn w:val="726"/>
    <w:next w:val="726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726"/>
    <w:next w:val="726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character" w:styleId="44">
    <w:name w:val="Header Char"/>
    <w:basedOn w:val="730"/>
    <w:link w:val="734"/>
    <w:uiPriority w:val="99"/>
  </w:style>
  <w:style w:type="character" w:styleId="46">
    <w:name w:val="Footer Char"/>
    <w:basedOn w:val="730"/>
    <w:link w:val="738"/>
    <w:uiPriority w:val="99"/>
  </w:style>
  <w:style w:type="paragraph" w:styleId="47">
    <w:name w:val="Caption"/>
    <w:basedOn w:val="726"/>
    <w:next w:val="726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730"/>
    <w:link w:val="47"/>
    <w:uiPriority w:val="35"/>
    <w:rPr>
      <w:b/>
      <w:bCs/>
      <w:color w:val="4f81bd" w:themeColor="accent1"/>
      <w:sz w:val="18"/>
      <w:szCs w:val="18"/>
    </w:rPr>
  </w:style>
  <w:style w:type="table" w:styleId="50">
    <w:name w:val="Table Grid Light"/>
    <w:basedOn w:val="7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7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7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7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7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7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7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7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7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7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149">
    <w:name w:val="List Table 7 Colorful - Accent 2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0">
    <w:name w:val="List Table 7 Colorful - Accent 3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1">
    <w:name w:val="List Table 7 Colorful - Accent 4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2">
    <w:name w:val="List Table 7 Colorful - Accent 5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153">
    <w:name w:val="List Table 7 Colorful - Accent 6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4">
    <w:name w:val="Lined - Accent"/>
    <w:basedOn w:val="7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7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6">
    <w:name w:val="Lined - Accent 2"/>
    <w:basedOn w:val="7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7">
    <w:name w:val="Lined - Accent 3"/>
    <w:basedOn w:val="7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8">
    <w:name w:val="Lined - Accent 4"/>
    <w:basedOn w:val="7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9">
    <w:name w:val="Lined - Accent 5"/>
    <w:basedOn w:val="7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0">
    <w:name w:val="Lined - Accent 6"/>
    <w:basedOn w:val="7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1">
    <w:name w:val="Bordered &amp; Lined - Accent"/>
    <w:basedOn w:val="7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7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3">
    <w:name w:val="Bordered &amp; Lined - Accent 2"/>
    <w:basedOn w:val="7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4">
    <w:name w:val="Bordered &amp; Lined - Accent 3"/>
    <w:basedOn w:val="7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5">
    <w:name w:val="Bordered &amp; Lined - Accent 4"/>
    <w:basedOn w:val="7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6">
    <w:name w:val="Bordered &amp; Lined - Accent 5"/>
    <w:basedOn w:val="7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7">
    <w:name w:val="Bordered &amp; Lined - Accent 6"/>
    <w:basedOn w:val="7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8">
    <w:name w:val="Bordered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6">
    <w:name w:val="footnote text"/>
    <w:basedOn w:val="726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730"/>
    <w:uiPriority w:val="99"/>
    <w:unhideWhenUsed/>
    <w:rPr>
      <w:vertAlign w:val="superscript"/>
    </w:rPr>
  </w:style>
  <w:style w:type="paragraph" w:styleId="179">
    <w:name w:val="endnote text"/>
    <w:basedOn w:val="726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730"/>
    <w:uiPriority w:val="99"/>
    <w:semiHidden/>
    <w:unhideWhenUsed/>
    <w:rPr>
      <w:vertAlign w:val="superscript"/>
    </w:rPr>
  </w:style>
  <w:style w:type="paragraph" w:styleId="182">
    <w:name w:val="toc 1"/>
    <w:basedOn w:val="726"/>
    <w:next w:val="726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726"/>
    <w:next w:val="726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726"/>
    <w:next w:val="726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726"/>
    <w:next w:val="726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726"/>
    <w:next w:val="726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726"/>
    <w:next w:val="726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726"/>
    <w:next w:val="726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726"/>
    <w:next w:val="726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726"/>
    <w:next w:val="726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726"/>
    <w:next w:val="726"/>
    <w:uiPriority w:val="99"/>
    <w:unhideWhenUsed/>
    <w:pPr>
      <w:spacing w:after="0" w:afterAutospacing="0"/>
    </w:pPr>
  </w:style>
  <w:style w:type="paragraph" w:styleId="726" w:default="1">
    <w:name w:val="Normal"/>
    <w:qFormat/>
    <w:rPr>
      <w:sz w:val="24"/>
      <w:szCs w:val="24"/>
    </w:rPr>
  </w:style>
  <w:style w:type="paragraph" w:styleId="727">
    <w:name w:val="Heading 1"/>
    <w:basedOn w:val="726"/>
    <w:next w:val="726"/>
    <w:link w:val="753"/>
    <w:qFormat/>
    <w:pPr>
      <w:keepNext/>
      <w:spacing w:before="240" w:after="60"/>
      <w:outlineLvl w:val="0"/>
    </w:pPr>
    <w:rPr>
      <w:rFonts w:ascii="Calibri Light" w:hAnsi="Calibri Light"/>
      <w:b/>
      <w:bCs/>
      <w:sz w:val="32"/>
      <w:szCs w:val="32"/>
    </w:rPr>
  </w:style>
  <w:style w:type="paragraph" w:styleId="728">
    <w:name w:val="Heading 2"/>
    <w:basedOn w:val="726"/>
    <w:next w:val="726"/>
    <w:link w:val="758"/>
    <w:semiHidden/>
    <w:unhideWhenUsed/>
    <w:qFormat/>
    <w:pPr>
      <w:keepLines/>
      <w:keepNext/>
      <w:spacing w:before="40"/>
      <w:outlineLvl w:val="1"/>
    </w:pPr>
    <w:rPr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w:type="paragraph" w:styleId="729">
    <w:name w:val="Heading 3"/>
    <w:basedOn w:val="726"/>
    <w:next w:val="726"/>
    <w:link w:val="743"/>
    <w:qFormat/>
    <w:pPr>
      <w:jc w:val="center"/>
      <w:keepNext/>
      <w:outlineLvl w:val="2"/>
    </w:pPr>
    <w:rPr>
      <w:szCs w:val="20"/>
    </w:rPr>
  </w:style>
  <w:style w:type="character" w:styleId="730" w:default="1">
    <w:name w:val="Default Paragraph Font"/>
    <w:uiPriority w:val="1"/>
    <w:semiHidden/>
    <w:unhideWhenUsed/>
  </w:style>
  <w:style w:type="table" w:styleId="73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2" w:default="1">
    <w:name w:val="No List"/>
    <w:uiPriority w:val="99"/>
    <w:semiHidden/>
    <w:unhideWhenUsed/>
  </w:style>
  <w:style w:type="paragraph" w:styleId="733" w:customStyle="1">
    <w:name w:val="Название1"/>
    <w:basedOn w:val="726"/>
    <w:link w:val="744"/>
    <w:qFormat/>
    <w:pPr>
      <w:jc w:val="center"/>
    </w:pPr>
    <w:rPr>
      <w:sz w:val="28"/>
    </w:rPr>
  </w:style>
  <w:style w:type="paragraph" w:styleId="734">
    <w:name w:val="Header"/>
    <w:basedOn w:val="726"/>
    <w:link w:val="745"/>
    <w:uiPriority w:val="99"/>
    <w:pPr>
      <w:tabs>
        <w:tab w:val="center" w:pos="4677" w:leader="none"/>
        <w:tab w:val="right" w:pos="9355" w:leader="none"/>
      </w:tabs>
    </w:pPr>
  </w:style>
  <w:style w:type="character" w:styleId="735">
    <w:name w:val="page number"/>
    <w:basedOn w:val="730"/>
  </w:style>
  <w:style w:type="paragraph" w:styleId="736">
    <w:name w:val="Balloon Text"/>
    <w:basedOn w:val="726"/>
    <w:semiHidden/>
    <w:rPr>
      <w:rFonts w:ascii="Tahoma" w:hAnsi="Tahoma" w:cs="Tahoma"/>
      <w:sz w:val="16"/>
      <w:szCs w:val="16"/>
    </w:rPr>
  </w:style>
  <w:style w:type="paragraph" w:styleId="737">
    <w:name w:val="Body Text Indent"/>
    <w:basedOn w:val="726"/>
    <w:link w:val="746"/>
    <w:uiPriority w:val="99"/>
    <w:pPr>
      <w:ind w:firstLine="567"/>
    </w:pPr>
    <w:rPr>
      <w:sz w:val="28"/>
      <w:szCs w:val="20"/>
    </w:rPr>
  </w:style>
  <w:style w:type="paragraph" w:styleId="738">
    <w:name w:val="Footer"/>
    <w:basedOn w:val="726"/>
    <w:link w:val="755"/>
    <w:pPr>
      <w:tabs>
        <w:tab w:val="center" w:pos="4677" w:leader="none"/>
        <w:tab w:val="right" w:pos="9355" w:leader="none"/>
      </w:tabs>
    </w:pPr>
  </w:style>
  <w:style w:type="table" w:styleId="739">
    <w:name w:val="Table Grid"/>
    <w:basedOn w:val="731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740" w:customStyle="1">
    <w:name w:val="ConsPlusNormal"/>
    <w:uiPriority w:val="99"/>
    <w:pPr>
      <w:ind w:firstLine="720"/>
      <w:widowControl w:val="off"/>
    </w:pPr>
    <w:rPr>
      <w:rFonts w:ascii="Arial" w:hAnsi="Arial" w:cs="Arial"/>
    </w:rPr>
  </w:style>
  <w:style w:type="paragraph" w:styleId="741" w:customStyle="1">
    <w:name w:val="Char"/>
    <w:basedOn w:val="726"/>
    <w:pPr>
      <w:spacing w:after="160" w:line="240" w:lineRule="exact"/>
    </w:pPr>
    <w:rPr>
      <w:rFonts w:ascii="Arial" w:hAnsi="Arial" w:cs="Arial"/>
      <w:sz w:val="20"/>
      <w:szCs w:val="20"/>
      <w:lang w:val="fr-FR" w:eastAsia="en-US"/>
    </w:rPr>
  </w:style>
  <w:style w:type="paragraph" w:styleId="742" w:customStyle="1">
    <w:name w:val="Абзац списка1"/>
    <w:basedOn w:val="726"/>
    <w:pPr>
      <w:contextualSpacing/>
      <w:ind w:left="720"/>
      <w:widowControl w:val="off"/>
    </w:pPr>
    <w:rPr>
      <w:rFonts w:eastAsia="Calibri"/>
      <w:sz w:val="20"/>
      <w:szCs w:val="20"/>
    </w:rPr>
  </w:style>
  <w:style w:type="character" w:styleId="743" w:customStyle="1">
    <w:name w:val="Заголовок 3 Знак"/>
    <w:link w:val="729"/>
    <w:rPr>
      <w:sz w:val="24"/>
      <w:lang w:val="ru-RU" w:eastAsia="ru-RU" w:bidi="ar-SA"/>
    </w:rPr>
  </w:style>
  <w:style w:type="character" w:styleId="744" w:customStyle="1">
    <w:name w:val="Название Знак"/>
    <w:link w:val="733"/>
    <w:rPr>
      <w:sz w:val="28"/>
      <w:szCs w:val="24"/>
      <w:lang w:val="ru-RU" w:eastAsia="ru-RU" w:bidi="ar-SA"/>
    </w:rPr>
  </w:style>
  <w:style w:type="character" w:styleId="745" w:customStyle="1">
    <w:name w:val="Верхний колонтитул Знак"/>
    <w:link w:val="734"/>
    <w:uiPriority w:val="99"/>
    <w:rPr>
      <w:sz w:val="24"/>
      <w:szCs w:val="24"/>
      <w:lang w:val="ru-RU" w:eastAsia="ru-RU" w:bidi="ar-SA"/>
    </w:rPr>
  </w:style>
  <w:style w:type="character" w:styleId="746" w:customStyle="1">
    <w:name w:val="Основной текст с отступом Знак"/>
    <w:link w:val="737"/>
    <w:uiPriority w:val="99"/>
    <w:rPr>
      <w:sz w:val="28"/>
      <w:lang w:val="ru-RU" w:eastAsia="ru-RU" w:bidi="ar-SA"/>
    </w:rPr>
  </w:style>
  <w:style w:type="paragraph" w:styleId="747" w:customStyle="1">
    <w:name w:val="Абзац списка1"/>
    <w:basedOn w:val="726"/>
    <w:uiPriority w:val="99"/>
    <w:pPr>
      <w:contextualSpacing/>
      <w:ind w:left="720"/>
      <w:widowControl w:val="off"/>
    </w:pPr>
    <w:rPr>
      <w:sz w:val="20"/>
      <w:szCs w:val="20"/>
    </w:rPr>
  </w:style>
  <w:style w:type="paragraph" w:styleId="748">
    <w:name w:val="Normal (Web)"/>
    <w:basedOn w:val="726"/>
    <w:uiPriority w:val="99"/>
    <w:pPr>
      <w:spacing w:before="100" w:beforeAutospacing="1" w:after="100" w:afterAutospacing="1"/>
    </w:pPr>
    <w:rPr>
      <w:rFonts w:eastAsia="Calibri"/>
    </w:rPr>
  </w:style>
  <w:style w:type="character" w:styleId="749">
    <w:name w:val="Strong"/>
    <w:uiPriority w:val="22"/>
    <w:qFormat/>
    <w:rPr>
      <w:rFonts w:cs="Times New Roman"/>
      <w:b/>
      <w:bCs/>
    </w:rPr>
  </w:style>
  <w:style w:type="paragraph" w:styleId="750">
    <w:name w:val="List Paragraph"/>
    <w:basedOn w:val="726"/>
    <w:uiPriority w:val="34"/>
    <w:qFormat/>
    <w:pPr>
      <w:contextualSpacing/>
      <w:ind w:left="720"/>
      <w:spacing w:after="200" w:line="276" w:lineRule="auto"/>
    </w:pPr>
    <w:rPr>
      <w:rFonts w:ascii="Calibri" w:hAnsi="Calibri" w:eastAsia="Calibri"/>
      <w:sz w:val="22"/>
      <w:szCs w:val="22"/>
      <w:lang w:eastAsia="en-US"/>
    </w:rPr>
  </w:style>
  <w:style w:type="paragraph" w:styleId="751">
    <w:name w:val="No Spacing"/>
    <w:uiPriority w:val="1"/>
    <w:qFormat/>
    <w:rPr>
      <w:rFonts w:ascii="Calibri" w:hAnsi="Calibri" w:eastAsia="Calibri"/>
      <w:sz w:val="22"/>
      <w:szCs w:val="22"/>
      <w:lang w:eastAsia="en-US"/>
    </w:rPr>
  </w:style>
  <w:style w:type="character" w:styleId="752">
    <w:name w:val="Hyperlink"/>
    <w:uiPriority w:val="99"/>
    <w:rPr>
      <w:color w:val="0563c1"/>
      <w:u w:val="single"/>
    </w:rPr>
  </w:style>
  <w:style w:type="character" w:styleId="753" w:customStyle="1">
    <w:name w:val="Заголовок 1 Знак"/>
    <w:link w:val="727"/>
    <w:rPr>
      <w:rFonts w:ascii="Calibri Light" w:hAnsi="Calibri Light" w:eastAsia="Times New Roman" w:cs="Times New Roman"/>
      <w:b/>
      <w:bCs/>
      <w:sz w:val="32"/>
      <w:szCs w:val="32"/>
    </w:rPr>
  </w:style>
  <w:style w:type="character" w:styleId="754">
    <w:name w:val="Emphasis"/>
    <w:uiPriority w:val="20"/>
    <w:qFormat/>
    <w:rPr>
      <w:i/>
      <w:iCs/>
    </w:rPr>
  </w:style>
  <w:style w:type="character" w:styleId="755" w:customStyle="1">
    <w:name w:val="Нижний колонтитул Знак"/>
    <w:link w:val="738"/>
    <w:rPr>
      <w:sz w:val="24"/>
      <w:szCs w:val="24"/>
    </w:rPr>
  </w:style>
  <w:style w:type="paragraph" w:styleId="756" w:customStyle="1">
    <w:name w:val="Абзац списка2"/>
    <w:basedOn w:val="726"/>
    <w:pPr>
      <w:contextualSpacing/>
      <w:ind w:left="720"/>
      <w:widowControl w:val="off"/>
    </w:pPr>
    <w:rPr>
      <w:rFonts w:eastAsia="Calibri"/>
      <w:sz w:val="20"/>
      <w:szCs w:val="20"/>
    </w:rPr>
  </w:style>
  <w:style w:type="character" w:styleId="757" w:customStyle="1">
    <w:name w:val="docdata"/>
    <w:basedOn w:val="730"/>
  </w:style>
  <w:style w:type="character" w:styleId="758" w:customStyle="1">
    <w:name w:val="Заголовок 2 Знак"/>
    <w:basedOn w:val="730"/>
    <w:link w:val="728"/>
    <w:semiHidden/>
    <w:rPr>
      <w:rFonts w:asciiTheme="majorHAnsi" w:hAnsiTheme="majorHAnsi" w:eastAsiaTheme="majorEastAsia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Relationship Id="rId14" Type="http://schemas.openxmlformats.org/officeDocument/2006/relationships/hyperlink" Target="http://www.museum-seversk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B74D9E-DA1E-42C3-8AA9-63C54F146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Sevadm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Kuskova</dc:creator>
  <cp:lastModifiedBy>Trofimova</cp:lastModifiedBy>
  <cp:revision>72</cp:revision>
  <dcterms:created xsi:type="dcterms:W3CDTF">2026-03-16T03:29:00Z</dcterms:created>
  <dcterms:modified xsi:type="dcterms:W3CDTF">2026-06-08T04:55:14Z</dcterms:modified>
</cp:coreProperties>
</file>