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Администрации ЗАТО Северск от 30.07.2013 N 1946</w:t>
              <w:br/>
              <w:t xml:space="preserve">(ред. от 27.03.2023)</w:t>
              <w:br/>
              <w:t xml:space="preserve">"О порядке оказания помощи в ремонте и (или) переустройстве жилых помещений отдельным категориям граждан"</w:t>
              <w:br/>
              <w:t xml:space="preserve">(вместе с "Положением о порядке оказания помощи в ремонте и (или) переустройстве жилых помещений отдельным категориям граждан")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16.06.2026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2"/>
        <w:outlineLvl w:val="0"/>
        <w:jc w:val="center"/>
      </w:pPr>
      <w:r>
        <w:rPr>
          <w:sz w:val="20"/>
        </w:rPr>
        <w:t xml:space="preserve">ТОМСКАЯ ОБЛАСТЬ</w:t>
      </w:r>
    </w:p>
    <w:p>
      <w:pPr>
        <w:pStyle w:val="2"/>
        <w:jc w:val="center"/>
      </w:pPr>
      <w:r>
        <w:rPr>
          <w:sz w:val="20"/>
        </w:rPr>
        <w:t xml:space="preserve">ГОРОДСКОЙ ОКРУГ</w:t>
      </w:r>
    </w:p>
    <w:p>
      <w:pPr>
        <w:pStyle w:val="2"/>
        <w:jc w:val="center"/>
      </w:pPr>
      <w:r>
        <w:rPr>
          <w:sz w:val="20"/>
        </w:rPr>
        <w:t xml:space="preserve">ЗАКРЫТОЕ АДМИНИСТРАТИВНО-ТЕРРИТОРИАЛЬНОЕ ОБРАЗОВАНИЕ</w:t>
      </w:r>
    </w:p>
    <w:p>
      <w:pPr>
        <w:pStyle w:val="2"/>
        <w:jc w:val="center"/>
      </w:pPr>
      <w:r>
        <w:rPr>
          <w:sz w:val="20"/>
        </w:rPr>
        <w:t xml:space="preserve">СЕВЕРСК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АДМИНИСТРАЦИЯ</w:t>
      </w:r>
    </w:p>
    <w:p>
      <w:pPr>
        <w:pStyle w:val="2"/>
        <w:jc w:val="center"/>
      </w:pPr>
      <w:r>
        <w:rPr>
          <w:sz w:val="20"/>
        </w:rPr>
        <w:t xml:space="preserve">ЗАКРЫТОГО АДМИНИСТРАТИВНО-ТЕРРИТОРИАЛЬНОГО ОБРАЗОВАНИЯ</w:t>
      </w:r>
    </w:p>
    <w:p>
      <w:pPr>
        <w:pStyle w:val="2"/>
        <w:jc w:val="center"/>
      </w:pPr>
      <w:r>
        <w:rPr>
          <w:sz w:val="20"/>
        </w:rPr>
        <w:t xml:space="preserve">СЕВЕРСК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ПОСТАНОВЛЕНИЕ</w:t>
      </w:r>
    </w:p>
    <w:p>
      <w:pPr>
        <w:pStyle w:val="2"/>
        <w:jc w:val="center"/>
      </w:pPr>
      <w:r>
        <w:rPr>
          <w:sz w:val="20"/>
        </w:rPr>
        <w:t xml:space="preserve">от 30 июля 2013 г. N 1946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 ПОРЯДКЕ ОКАЗАНИЯ ПОМОЩИ В РЕМОНТЕ И (ИЛИ) ПЕРЕУСТРОЙСТВЕ</w:t>
      </w:r>
    </w:p>
    <w:p>
      <w:pPr>
        <w:pStyle w:val="2"/>
        <w:jc w:val="center"/>
      </w:pPr>
      <w:r>
        <w:rPr>
          <w:sz w:val="20"/>
        </w:rPr>
        <w:t xml:space="preserve">ЖИЛЫХ ПОМЕЩЕНИЙ ОТДЕЛЬНЫМ КАТЕГОРИЯМ ГРАЖДАН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постановлений Администрации ЗАТО Северск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23.10.2013 </w:t>
            </w:r>
            <w:hyperlink w:history="0" r:id="rId8" w:tooltip="Постановление Администрации ЗАТО Северск от 23.10.2013 N 2759 &quot;О внесении изменений в постановление Администрации ЗАТО Северск от 30.07.2013 N 1946&quot; {КонсультантПлюс}">
              <w:r>
                <w:rPr>
                  <w:sz w:val="20"/>
                  <w:color w:val="0000ff"/>
                </w:rPr>
                <w:t xml:space="preserve">N 2759</w:t>
              </w:r>
            </w:hyperlink>
            <w:r>
              <w:rPr>
                <w:sz w:val="20"/>
                <w:color w:val="392c69"/>
              </w:rPr>
              <w:t xml:space="preserve">, от 21.12.2013 </w:t>
            </w:r>
            <w:hyperlink w:history="0" r:id="rId9" w:tooltip="Постановление Администрации ЗАТО Северск от 21.12.2013 N 3387 &quot;О внесении изменений в постановление Администрации ЗАТО Северск от 30.07.2013 N 1946&quot; {КонсультантПлюс}">
              <w:r>
                <w:rPr>
                  <w:sz w:val="20"/>
                  <w:color w:val="0000ff"/>
                </w:rPr>
                <w:t xml:space="preserve">N 3387</w:t>
              </w:r>
            </w:hyperlink>
            <w:r>
              <w:rPr>
                <w:sz w:val="20"/>
                <w:color w:val="392c69"/>
              </w:rPr>
              <w:t xml:space="preserve">, от 23.07.2015 </w:t>
            </w:r>
            <w:hyperlink w:history="0" r:id="rId10" w:tooltip="Постановление Администрации ЗАТО Северск от 23.07.2015 N 1622 &quot;О внесении изменений в постановление Администрации ЗАТО Северск от 30.07.2013 N 1946&quot; {КонсультантПлюс}">
              <w:r>
                <w:rPr>
                  <w:sz w:val="20"/>
                  <w:color w:val="0000ff"/>
                </w:rPr>
                <w:t xml:space="preserve">N 1622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19.11.2015 </w:t>
            </w:r>
            <w:hyperlink w:history="0" r:id="rId11" w:tooltip="Постановление Администрации ЗАТО Северск от 19.11.2015 N 2570 &quot;О внесении изменений в постановление Администрации ЗАТО Северск от 30.07.2013 N 1946&quot; {КонсультантПлюс}">
              <w:r>
                <w:rPr>
                  <w:sz w:val="20"/>
                  <w:color w:val="0000ff"/>
                </w:rPr>
                <w:t xml:space="preserve">N 2570</w:t>
              </w:r>
            </w:hyperlink>
            <w:r>
              <w:rPr>
                <w:sz w:val="20"/>
                <w:color w:val="392c69"/>
              </w:rPr>
              <w:t xml:space="preserve">, от 28.05.2018 </w:t>
            </w:r>
            <w:hyperlink w:history="0" r:id="rId12" w:tooltip="Постановление Администрации ЗАТО Северск от 28.05.2018 N 950 &quot;О внесении изменений в постановление Администрации ЗАТО Северск от 30.07.2013 N 1946&quot; {КонсультантПлюс}">
              <w:r>
                <w:rPr>
                  <w:sz w:val="20"/>
                  <w:color w:val="0000ff"/>
                </w:rPr>
                <w:t xml:space="preserve">N 950</w:t>
              </w:r>
            </w:hyperlink>
            <w:r>
              <w:rPr>
                <w:sz w:val="20"/>
                <w:color w:val="392c69"/>
              </w:rPr>
              <w:t xml:space="preserve">, от 18.07.2019 </w:t>
            </w:r>
            <w:hyperlink w:history="0" r:id="rId13" w:tooltip="Постановление Администрации ЗАТО Северск от 18.07.2019 N 1538 &quot;О внесении изменений в постановление Администрации ЗАТО Северск от 30.07.2013 N 1946&quot; {КонсультантПлюс}">
              <w:r>
                <w:rPr>
                  <w:sz w:val="20"/>
                  <w:color w:val="0000ff"/>
                </w:rPr>
                <w:t xml:space="preserve">N 1538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27.08.2020 </w:t>
            </w:r>
            <w:hyperlink w:history="0" r:id="rId14" w:tooltip="Постановление Администрации ЗАТО Северск от 27.08.2020 N 1402 &quot;О внесении изменений в постановление Администрации ЗАТО Северск от 30.07.2013 N 1946&quot; {КонсультантПлюс}">
              <w:r>
                <w:rPr>
                  <w:sz w:val="20"/>
                  <w:color w:val="0000ff"/>
                </w:rPr>
                <w:t xml:space="preserve">N 1402</w:t>
              </w:r>
            </w:hyperlink>
            <w:r>
              <w:rPr>
                <w:sz w:val="20"/>
                <w:color w:val="392c69"/>
              </w:rPr>
              <w:t xml:space="preserve">, от 29.01.2021 </w:t>
            </w:r>
            <w:hyperlink w:history="0" r:id="rId15" w:tooltip="Постановление Администрации ЗАТО Северск от 29.01.2021 N 130 &quot;О внесении изменений в постановление Администрации ЗАТО Северск от 30.07.2013 N 1946&quot; {КонсультантПлюс}">
              <w:r>
                <w:rPr>
                  <w:sz w:val="20"/>
                  <w:color w:val="0000ff"/>
                </w:rPr>
                <w:t xml:space="preserve">N 130</w:t>
              </w:r>
            </w:hyperlink>
            <w:r>
              <w:rPr>
                <w:sz w:val="20"/>
                <w:color w:val="392c69"/>
              </w:rPr>
              <w:t xml:space="preserve">, от 29.06.2022 </w:t>
            </w:r>
            <w:hyperlink w:history="0" r:id="rId16" w:tooltip="Постановление Администрации ЗАТО Северск от 29.06.2022 N 1065 &quot;О внесении изменений в постановление Администрации ЗАТО Северск от 30.07.2013 N 1946&quot; {КонсультантПлюс}">
              <w:r>
                <w:rPr>
                  <w:sz w:val="20"/>
                  <w:color w:val="0000ff"/>
                </w:rPr>
                <w:t xml:space="preserve">N 1065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27.03.2023 </w:t>
            </w:r>
            <w:hyperlink w:history="0" r:id="rId17" w:tooltip="Постановление Администрации ЗАТО Северск от 27.03.2023 N 433-па &quot;О внесении изменения в постановление Администрации ЗАТО Северск от 30.07.2013 N 1946&quot; {КонсультантПлюс}">
              <w:r>
                <w:rPr>
                  <w:sz w:val="20"/>
                  <w:color w:val="0000ff"/>
                </w:rPr>
                <w:t xml:space="preserve">N 433-па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соответствии с </w:t>
      </w:r>
      <w:hyperlink w:history="0" r:id="rId18" w:tooltip="Закон Томской области от 28.12.2010 N 336-ОЗ (ред. от 04.06.2026) &quot;О предоставлении межбюджетных трансфертов&quot; (принят постановлением Государственной Думы Томской области от 17.12.2010 N 3956)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Томской области от 28 декабря 2010 года N 336-ОЗ "О предоставлении межбюджетных трансфертов", </w:t>
      </w:r>
      <w:hyperlink w:history="0" r:id="rId19" w:tooltip="Постановление Администрации Томской области от 17.03.2020 N 107а (ред. от 07.06.2022) &quot;Об утверждении Правил предоставления и Методики распределения иных межбюджетных трансфертов из областного бюджета местным бюджетам на финансовое обеспечение расходных обязательств муниципальных образований по оказанию помощи в ремонте и (или) переустройстве жилых помещений граждан, не стоящих на учете в качестве нуждающихся в улучшении жилищных условий и не реализовавших свое право на улучшение жилищных условий за счет ср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Администрации Томской области от 17.03.2020 N 107а "Об утверждении Правил предоставления и Методики распределения иных межбюджетных трансфертов из областного бюджета местным бюджетам на финансовое обеспечение расходных обязательств муниципальных образований по оказанию помощи в ремонте и (или) переустройстве жилых помещений граждан, не стоящих на учете в качестве нуждающихся в 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годах, из числа: участников и инвалидов Великой Отечественной войны 1941 - 1945 годов; тружеников тыла военных лет; лиц, награжденных знаком "Жителю блокадного Ленинграда"; лиц, награжденных знаком "Житель осажденного Севастополя"; бывших несовершеннолетних узников концлагерей; вдов погибших (умерших) участников Великой Отечественной войны 1941 - 1945 годов, не вступивших в повторный брак", </w:t>
      </w:r>
      <w:hyperlink w:history="0" r:id="rId20" w:tooltip="Решение Думы ЗАТО Северск от 02.04.2015 N 63/6 (ред. от 26.02.2026) &quot;О дополнительных мерах социальной поддержки граждан, проживающих на территории ЗАТО Северск&quot; {КонсультантПлюс}">
        <w:r>
          <w:rPr>
            <w:sz w:val="20"/>
            <w:color w:val="0000ff"/>
          </w:rPr>
          <w:t xml:space="preserve">решением</w:t>
        </w:r>
      </w:hyperlink>
      <w:r>
        <w:rPr>
          <w:sz w:val="20"/>
        </w:rPr>
        <w:t xml:space="preserve"> Думы ЗАТО Северск от 02.04.2015 N 63/6 "О дополнительных мерах социальной поддержки граждан, проживающих на территории ЗАТО Северск" постановляет: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1. Утвердить прилагаемое </w:t>
      </w:r>
      <w:hyperlink w:history="0" w:anchor="P65" w:tooltip="ПОЛОЖЕНИЕ">
        <w:r>
          <w:rPr>
            <w:sz w:val="20"/>
            <w:color w:val="0000ff"/>
          </w:rPr>
          <w:t xml:space="preserve">Положение</w:t>
        </w:r>
      </w:hyperlink>
      <w:r>
        <w:rPr>
          <w:sz w:val="20"/>
        </w:rPr>
        <w:t xml:space="preserve"> о порядке оказания помощи в ремонте и (или) переустройстве жилых помещений отдельным категориям граждан (далее - Положение).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 Комиссии по оказанию материальной помощи жителям ЗАТО Северск, оказавшимся в трудной жизненной ситуации (далее - комиссия), утвержденной </w:t>
      </w:r>
      <w:hyperlink w:history="0" r:id="rId21" w:tooltip="Постановление Администрации ЗАТО Северск от 18.12.2019 N 2813 (ред. от 02.04.2026) &quot;Об оказании материальной помощи жителям ЗАТО Северск, оказавшимся в трудной жизненной ситуации&quot; (вместе с &quot;Положением о порядке оказания материальной помощи жителям ЗАТО Северск, оказавшимся в трудной жизненной ситуации&quot;)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Администрации ЗАТО Северск от 18.12.2019 N 2813 "Об оказании материальной помощи жителям ЗАТО Северск, оказавшимся в трудной жизненной ситуации", осуществлять рассмотрение обращений граждан об оказании материальной помощи в ремонте и (или) переустройстве жилых помещений.</w:t>
      </w:r>
    </w:p>
    <w:bookmarkStart w:id="25" w:name="P25"/>
    <w:bookmarkEnd w:id="25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 Определить, что право на получение помощи в ремонте и (или) переустройстве жилых помещений имеют граждане, не стоящие на учете в качестве нуждающихся в улучшении жилищных условий и не реализовавшие свое право на улучшение жилищных условий за счет средств федерального и областного бюджетов в 2009 и последующих годах, из числа: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1) участников и инвалидов Великой Отечественной войны 1941 - 1945 годов;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2) тружеников тыла военных лет;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3) лиц, награжденных знаком "Жителю блокадного Ленинграда";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4) лиц, награжденных знаком "Житель осажденного Севастополя";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5) бывших несовершеннолетних узников концлагерей;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6) вдов погибших (умерших) участников Великой Отечественной войны 1941 - 1945 годов, не вступивших в повторный брак.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4. Граждане, указанные в </w:t>
      </w:r>
      <w:hyperlink w:history="0" w:anchor="P25" w:tooltip="3. Определить, что право на получение помощи в ремонте и (или) переустройстве жилых помещений имеют граждане, не стоящие на учете в качестве нуждающихся в улучшении жилищных условий и не реализовавшие свое право на улучшение жилищных условий за счет средств федерального и областного бюджетов в 2009 и последующих годах, из числа:">
        <w:r>
          <w:rPr>
            <w:sz w:val="20"/>
            <w:color w:val="0000ff"/>
          </w:rPr>
          <w:t xml:space="preserve">пункте 3</w:t>
        </w:r>
      </w:hyperlink>
      <w:r>
        <w:rPr>
          <w:sz w:val="20"/>
        </w:rPr>
        <w:t xml:space="preserve"> настоящего постановления, имеют право получить материальную помощь на ремонт и (или) переустройство жилых помещений полностью или частями, при этом общий размер материальной помощи на ремонт и (или) переустройство жилых помещений в течение календарного года не должен превышать 50,0 тыс. руб. на одно жилое помещение. Правом на получение материальной помощи на ремонт и (или) переустройство жилых помещений граждане, указанные в пункте 3 настоящего постановления, могут воспользоваться один раз в пять лет, предшествующих месяцу обращения.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5. Уполномочить Отдел социальной поддержки населения Администрации ЗАТО Северск: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1) представлять на рассмотрение комиссии заявления граждан и документы, предусмотренные </w:t>
      </w:r>
      <w:hyperlink w:history="0" w:anchor="P101" w:tooltip="5. Материальная помощь на ремонт и (или) переустройство жилых помещений оказывается гражданам, обратившимся за ней, при наличии:">
        <w:r>
          <w:rPr>
            <w:sz w:val="20"/>
            <w:color w:val="0000ff"/>
          </w:rPr>
          <w:t xml:space="preserve">пунктами 5</w:t>
        </w:r>
      </w:hyperlink>
      <w:r>
        <w:rPr>
          <w:sz w:val="20"/>
        </w:rPr>
        <w:t xml:space="preserve"> и </w:t>
      </w:r>
      <w:hyperlink w:history="0" w:anchor="P109" w:tooltip="6. Основаниями для отказа в предоставлении материальной помощи на ремонт и (или) переустройство жилых помещений являются:">
        <w:r>
          <w:rPr>
            <w:sz w:val="20"/>
            <w:color w:val="0000ff"/>
          </w:rPr>
          <w:t xml:space="preserve">6</w:t>
        </w:r>
      </w:hyperlink>
      <w:r>
        <w:rPr>
          <w:sz w:val="20"/>
        </w:rPr>
        <w:t xml:space="preserve"> Положения;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2) осуществлять подготовку социальных договоров о взаимных обязательствах при предоставлении помощи в ремонте и (или) переустройстве жилых помещений отдельным категориям граждан (далее - социальный договор о взаимных обязательствах) с гражданами, обратившимися за оказанием помощи в ремонте и (или) переустройстве жилых помещений в виде авансирования предстоящих расходов;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3) представлять ежеквартально, не позднее 10 числа месяца, следующего за отчетным кварталом, в Департамент социальной защиты населения Томской области отчет о расходовании иных межбюджетных трансфертов на оказание помощи в ремонте и (или) переустройстве жилых помещений отдельных категорий граждан;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4) передавать копии паспортов, документов, содержащих сведения о страховом номере индивидуального лицевого счета в системе обязательного пенсионного страхования, и документов, содержащих сведения о номере банковского счета (при наличии), в Муниципальное казенное учреждение ЗАТО Северск "Ресурсный центр" в 5-дневный срок со дня подписания протокола комиссии.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6. Уполномочить Муниципальное казенное учреждение ЗАТО Северск "Ресурсный центр":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1) после поступления денежных средств на лицевой счет Муниципального казенного учреждения ЗАТО Северск "Ресурсный центр" в 14-дневный срок перечислять материальную помощь в размерах, определенных протоколом комиссии, на текущие счета граждан, открытые в банковских организациях, или выдавать по выплатным ведомостям;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2) оплачивать услуги банковских организаций за перечисление денежных средств гражданам;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3) представлять ежеквартально, до 5 числа месяца, следующего за отчетным кварталом, в Отдел социальной поддержки населения Администрации ЗАТО Северск отчет о перечислении денежных средств гражданам на оказание помощи в ремонте и (или) переустройстве жилых помещений;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4) обеспечивать целевое использование выделенных бюджетных ассигнований;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5) готовить информацию о предоставлении помощи в ремонте и (или) переустройстве жилых помещений отдельным категориям граждан и размещать ее в Единой государственной информационной системе социального обеспечения.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7. Отделу по учету и распределению жилой площади Администрации ЗАТО Северск представлять на рассмотрение комиссии списки граждан, проживающих на территории ЗАТО Северск, стоящих на учете в качестве нуждающихся в улучшении жилищных условий, и списки граждан, которым в 2009 и последующих годах предоставлена социальная выплата на приобретение жилых помещений в собственность.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8. Муниципальному казенному учреждению ЗАТО Северск "Технический центр":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1) осуществлять проверку документов, подтверждающих произведенные и (или) предстоящие расходы (локальные сметные расчеты, дефектные ведомости, договоры оказания услуг, акты выполненных работ, кассовые и товарные чеки, квитанции об оплате) по ремонту и (или) переустройству жилых помещений;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2) представлять на заседание комиссии проверенные документы и (или) справки о выполненных объемах и стоимости работ (материалов) вместе с документами.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8.1. Утратил силу. - </w:t>
      </w:r>
      <w:hyperlink w:history="0" r:id="rId22" w:tooltip="Постановление Администрации ЗАТО Северск от 27.08.2020 N 1402 &quot;О внесении изменений в постановление Администрации ЗАТО Северск от 30.07.2013 N 1946&quot;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Администрации ЗАТО Северск от 27.08.2020 N 1402.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9 - 10. Утратили силу. - </w:t>
      </w:r>
      <w:hyperlink w:history="0" r:id="rId23" w:tooltip="Постановление Администрации ЗАТО Северск от 28.05.2018 N 950 &quot;О внесении изменений в постановление Администрации ЗАТО Северск от 30.07.2013 N 1946&quot;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Администрации ЗАТО Северск от 28.05.2018 N 950.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11. Опубликовать постановление в газете "Диалог" и разместить на официальном сайте Администрации ЗАТО Северск в сети Интернет (http://www.seversknet.ru).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12. Контроль за исполнением постановления возложить на заместителя Мэра ЗАТО Северск по социальной политике.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И.о. Главы Администрации</w:t>
      </w:r>
    </w:p>
    <w:p>
      <w:pPr>
        <w:pStyle w:val="0"/>
        <w:jc w:val="right"/>
      </w:pPr>
      <w:r>
        <w:rPr>
          <w:sz w:val="20"/>
        </w:rPr>
        <w:t xml:space="preserve">Н.В.ДИДЕНКО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Утверждено</w:t>
      </w:r>
    </w:p>
    <w:p>
      <w:pPr>
        <w:pStyle w:val="0"/>
        <w:jc w:val="right"/>
      </w:pPr>
      <w:r>
        <w:rPr>
          <w:sz w:val="20"/>
        </w:rPr>
        <w:t xml:space="preserve">постановлением</w:t>
      </w:r>
    </w:p>
    <w:p>
      <w:pPr>
        <w:pStyle w:val="0"/>
        <w:jc w:val="right"/>
      </w:pPr>
      <w:r>
        <w:rPr>
          <w:sz w:val="20"/>
        </w:rPr>
        <w:t xml:space="preserve">Администрации ЗАТО Северск</w:t>
      </w:r>
    </w:p>
    <w:p>
      <w:pPr>
        <w:pStyle w:val="0"/>
        <w:jc w:val="right"/>
      </w:pPr>
      <w:r>
        <w:rPr>
          <w:sz w:val="20"/>
        </w:rPr>
        <w:t xml:space="preserve">от 30.07.2013 N 1946</w:t>
      </w:r>
    </w:p>
    <w:p>
      <w:pPr>
        <w:pStyle w:val="0"/>
        <w:jc w:val="both"/>
      </w:pPr>
      <w:r>
        <w:rPr>
          <w:sz w:val="20"/>
        </w:rPr>
      </w:r>
    </w:p>
    <w:bookmarkStart w:id="65" w:name="P65"/>
    <w:bookmarkEnd w:id="65"/>
    <w:p>
      <w:pPr>
        <w:pStyle w:val="2"/>
        <w:jc w:val="center"/>
      </w:pPr>
      <w:r>
        <w:rPr>
          <w:sz w:val="20"/>
        </w:rPr>
        <w:t xml:space="preserve">ПОЛОЖЕНИЕ</w:t>
      </w:r>
    </w:p>
    <w:p>
      <w:pPr>
        <w:pStyle w:val="2"/>
        <w:jc w:val="center"/>
      </w:pPr>
      <w:r>
        <w:rPr>
          <w:sz w:val="20"/>
        </w:rPr>
        <w:t xml:space="preserve">О ПОРЯДКЕ ОКАЗАНИЯ ПОМОЩИ В РЕМОНТЕ И (ИЛИ) ПЕРЕУСТРОЙСТВЕ</w:t>
      </w:r>
    </w:p>
    <w:p>
      <w:pPr>
        <w:pStyle w:val="2"/>
        <w:jc w:val="center"/>
      </w:pPr>
      <w:r>
        <w:rPr>
          <w:sz w:val="20"/>
        </w:rPr>
        <w:t xml:space="preserve">ЖИЛЫХ ПОМЕЩЕНИЙ ОТДЕЛЬНЫМ КАТЕГОРИЯМ ГРАЖДАН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постановлений Администрации ЗАТО Северск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23.10.2013 </w:t>
            </w:r>
            <w:hyperlink w:history="0" r:id="rId24" w:tooltip="Постановление Администрации ЗАТО Северск от 23.10.2013 N 2759 &quot;О внесении изменений в постановление Администрации ЗАТО Северск от 30.07.2013 N 1946&quot; {КонсультантПлюс}">
              <w:r>
                <w:rPr>
                  <w:sz w:val="20"/>
                  <w:color w:val="0000ff"/>
                </w:rPr>
                <w:t xml:space="preserve">N 2759</w:t>
              </w:r>
            </w:hyperlink>
            <w:r>
              <w:rPr>
                <w:sz w:val="20"/>
                <w:color w:val="392c69"/>
              </w:rPr>
              <w:t xml:space="preserve">, от 21.12.2013 </w:t>
            </w:r>
            <w:hyperlink w:history="0" r:id="rId25" w:tooltip="Постановление Администрации ЗАТО Северск от 21.12.2013 N 3387 &quot;О внесении изменений в постановление Администрации ЗАТО Северск от 30.07.2013 N 1946&quot; {КонсультантПлюс}">
              <w:r>
                <w:rPr>
                  <w:sz w:val="20"/>
                  <w:color w:val="0000ff"/>
                </w:rPr>
                <w:t xml:space="preserve">N 3387</w:t>
              </w:r>
            </w:hyperlink>
            <w:r>
              <w:rPr>
                <w:sz w:val="20"/>
                <w:color w:val="392c69"/>
              </w:rPr>
              <w:t xml:space="preserve">, от 23.07.2015 </w:t>
            </w:r>
            <w:hyperlink w:history="0" r:id="rId26" w:tooltip="Постановление Администрации ЗАТО Северск от 23.07.2015 N 1622 &quot;О внесении изменений в постановление Администрации ЗАТО Северск от 30.07.2013 N 1946&quot; {КонсультантПлюс}">
              <w:r>
                <w:rPr>
                  <w:sz w:val="20"/>
                  <w:color w:val="0000ff"/>
                </w:rPr>
                <w:t xml:space="preserve">N 1622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19.11.2015 </w:t>
            </w:r>
            <w:hyperlink w:history="0" r:id="rId27" w:tooltip="Постановление Администрации ЗАТО Северск от 19.11.2015 N 2570 &quot;О внесении изменений в постановление Администрации ЗАТО Северск от 30.07.2013 N 1946&quot; {КонсультантПлюс}">
              <w:r>
                <w:rPr>
                  <w:sz w:val="20"/>
                  <w:color w:val="0000ff"/>
                </w:rPr>
                <w:t xml:space="preserve">N 2570</w:t>
              </w:r>
            </w:hyperlink>
            <w:r>
              <w:rPr>
                <w:sz w:val="20"/>
                <w:color w:val="392c69"/>
              </w:rPr>
              <w:t xml:space="preserve">, от 28.05.2018 </w:t>
            </w:r>
            <w:hyperlink w:history="0" r:id="rId28" w:tooltip="Постановление Администрации ЗАТО Северск от 28.05.2018 N 950 &quot;О внесении изменений в постановление Администрации ЗАТО Северск от 30.07.2013 N 1946&quot; {КонсультантПлюс}">
              <w:r>
                <w:rPr>
                  <w:sz w:val="20"/>
                  <w:color w:val="0000ff"/>
                </w:rPr>
                <w:t xml:space="preserve">N 950</w:t>
              </w:r>
            </w:hyperlink>
            <w:r>
              <w:rPr>
                <w:sz w:val="20"/>
                <w:color w:val="392c69"/>
              </w:rPr>
              <w:t xml:space="preserve">, от 18.07.2019 </w:t>
            </w:r>
            <w:hyperlink w:history="0" r:id="rId29" w:tooltip="Постановление Администрации ЗАТО Северск от 18.07.2019 N 1538 &quot;О внесении изменений в постановление Администрации ЗАТО Северск от 30.07.2013 N 1946&quot; {КонсультантПлюс}">
              <w:r>
                <w:rPr>
                  <w:sz w:val="20"/>
                  <w:color w:val="0000ff"/>
                </w:rPr>
                <w:t xml:space="preserve">N 1538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27.08.2020 </w:t>
            </w:r>
            <w:hyperlink w:history="0" r:id="rId30" w:tooltip="Постановление Администрации ЗАТО Северск от 27.08.2020 N 1402 &quot;О внесении изменений в постановление Администрации ЗАТО Северск от 30.07.2013 N 1946&quot; {КонсультантПлюс}">
              <w:r>
                <w:rPr>
                  <w:sz w:val="20"/>
                  <w:color w:val="0000ff"/>
                </w:rPr>
                <w:t xml:space="preserve">N 1402</w:t>
              </w:r>
            </w:hyperlink>
            <w:r>
              <w:rPr>
                <w:sz w:val="20"/>
                <w:color w:val="392c69"/>
              </w:rPr>
              <w:t xml:space="preserve">, от 29.01.2021 </w:t>
            </w:r>
            <w:hyperlink w:history="0" r:id="rId31" w:tooltip="Постановление Администрации ЗАТО Северск от 29.01.2021 N 130 &quot;О внесении изменений в постановление Администрации ЗАТО Северск от 30.07.2013 N 1946&quot; {КонсультантПлюс}">
              <w:r>
                <w:rPr>
                  <w:sz w:val="20"/>
                  <w:color w:val="0000ff"/>
                </w:rPr>
                <w:t xml:space="preserve">N 130</w:t>
              </w:r>
            </w:hyperlink>
            <w:r>
              <w:rPr>
                <w:sz w:val="20"/>
                <w:color w:val="392c69"/>
              </w:rPr>
              <w:t xml:space="preserve">, от 29.06.2022 </w:t>
            </w:r>
            <w:hyperlink w:history="0" r:id="rId32" w:tooltip="Постановление Администрации ЗАТО Северск от 29.06.2022 N 1065 &quot;О внесении изменений в постановление Администрации ЗАТО Северск от 30.07.2013 N 1946&quot; {КонсультантПлюс}">
              <w:r>
                <w:rPr>
                  <w:sz w:val="20"/>
                  <w:color w:val="0000ff"/>
                </w:rPr>
                <w:t xml:space="preserve">N 1065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I. ОБЩИЕ ПОЛОЖЕНИЯ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Настоящее Положение определяет отдельные категории граждан, проживающих в ЗАТО Северск, которым оказывается материальная помощь в ремонте и (или) переустройстве жилых помещений, условия и порядок оказания материальной помощи.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 Комиссия рассматривает заявление об оказании помощи в ремонте и (или) переустройстве жилых помещений (далее - заявление) и документы, перечисленные в </w:t>
      </w:r>
      <w:hyperlink w:history="0" w:anchor="P101" w:tooltip="5. Материальная помощь на ремонт и (или) переустройство жилых помещений оказывается гражданам, обратившимся за ней, при наличии:">
        <w:r>
          <w:rPr>
            <w:sz w:val="20"/>
            <w:color w:val="0000ff"/>
          </w:rPr>
          <w:t xml:space="preserve">пункте 5</w:t>
        </w:r>
      </w:hyperlink>
      <w:r>
        <w:rPr>
          <w:sz w:val="20"/>
        </w:rPr>
        <w:t xml:space="preserve"> настоящего Положения, в 30-дневный срок со дня регистрации в Отделе по работе с обращениями граждан Администрации ЗАТО Северск.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Очередность рассмотрения заявлений устанавливается исходя из даты и номера регистрации заявления в Отделе по работе с обращениями граждан Администрации ЗАТО Северск.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Решение комиссии может быть обжаловано Мэру ЗАТО Северск.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Жалоба направляется на имя Мэра ЗАТО Северск в письменной форме в отдел по работе с обращениями граждан Администрации ЗАТО Северск либо в электронном виде на официальный сайт Администрации ЗАТО Северск в информационно-телекоммуникационной сети "Интернет" (</w:t>
      </w:r>
      <w:hyperlink w:history="0" r:id="rId33">
        <w:r>
          <w:rPr>
            <w:sz w:val="20"/>
            <w:color w:val="0000ff"/>
          </w:rPr>
          <w:t xml:space="preserve">https://зато-северск.рф</w:t>
        </w:r>
      </w:hyperlink>
      <w:r>
        <w:rPr>
          <w:sz w:val="20"/>
        </w:rPr>
        <w:t xml:space="preserve">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Жалоба подлежит регистрации и рассмотрению в порядке и сроки, установленные Федеральным </w:t>
      </w:r>
      <w:hyperlink w:history="0" r:id="rId34" w:tooltip="Федеральный закон от 02.05.2006 N 59-ФЗ (ред. от 28.12.2024) &quot;О порядке рассмотрения обращений граждан Российской Федерации&quot;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от 02.05.2006 N 59-ФЗ "О порядке рассмотрения обращений граждан Российской Федерации", </w:t>
      </w:r>
      <w:hyperlink w:history="0" r:id="rId35" w:tooltip="Закон Томской области от 11.01.2007 N 5-ОЗ (ред. от 05.12.2025) &quot;Об обращениях граждан в государственные органы Томской области и органы местного самоуправления&quot; (принят постановлением Государственной Думы Томской области от 28.12.2006 N 3834)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Томской области от 11.01.2007 N 5-ОЗ "Об обращениях граждан в государственные органы Томской области и органы местного самоуправления" и </w:t>
      </w:r>
      <w:hyperlink w:history="0" r:id="rId36" w:tooltip="Распоряжение Мэра ЗАТО Северск от 04.05.2021 N 34-рм (ред. от 15.05.2026) &quot;Об утверждении Регламента работы Администрации ЗАТО Северск&quot; {КонсультантПлюс}">
        <w:r>
          <w:rPr>
            <w:sz w:val="20"/>
            <w:color w:val="0000ff"/>
          </w:rPr>
          <w:t xml:space="preserve">Регламентом</w:t>
        </w:r>
      </w:hyperlink>
      <w:r>
        <w:rPr>
          <w:sz w:val="20"/>
        </w:rPr>
        <w:t xml:space="preserve"> работы Администрации ЗАТО Северск, утвержденным распоряжением Мэра ЗАТО Северск от 04.05.2021 N 34-рм "Об утверждении Регламента работы Администрации ЗАТО Северск".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 Переустройство жилого помещения представляет собой установку, замену или перенос инженерных сетей, санитарно-технического, электрического или другого оборудования, требующие внесения изменения в технический паспорт помещения в многоквартирном доме, проводящиеся с соблюдением требований законодательства при наличии принятого в порядке, предусмотренном Жилищным </w:t>
      </w:r>
      <w:hyperlink w:history="0" r:id="rId37" w:tooltip="&quot;Жилищный кодекс Российской Федерации&quot; от 29.12.2004 N 188-ФЗ (ред. от 02.05.2026) {КонсультантПлюс}">
        <w:r>
          <w:rPr>
            <w:sz w:val="20"/>
            <w:color w:val="0000ff"/>
          </w:rPr>
          <w:t xml:space="preserve">кодексом</w:t>
        </w:r>
      </w:hyperlink>
      <w:r>
        <w:rPr>
          <w:sz w:val="20"/>
        </w:rPr>
        <w:t xml:space="preserve"> Российской Федерации, решения органа местного самоуправления о согласовании переустройства жилого помещения.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3.1. При предоставлении материальной помощи: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1) информация о ней размещается в Единой государственной информационной системе социального обеспечения (далее - ЕГИССО) в порядке, установленном действующим законодательством;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2) запрашивается информация о предоставлении заявителю мер социальной защиты (поддержки), содержащаяся в ЕГИССО, в порядке, установленном действующим законодательством.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II. КАТЕГОРИИ ГРАЖДАН, КОТОРЫМ ОКАЗЫВАЕТСЯ ПОМОЩЬ В РЕМОНТЕ</w:t>
      </w:r>
    </w:p>
    <w:p>
      <w:pPr>
        <w:pStyle w:val="2"/>
        <w:jc w:val="center"/>
      </w:pPr>
      <w:r>
        <w:rPr>
          <w:sz w:val="20"/>
        </w:rPr>
        <w:t xml:space="preserve">И (ИЛИ) ПЕРЕУСТРОЙСТВЕ ЖИЛЫХ ПОМЕЩЕНИЙ</w:t>
      </w:r>
    </w:p>
    <w:p>
      <w:pPr>
        <w:pStyle w:val="0"/>
        <w:jc w:val="both"/>
      </w:pPr>
      <w:r>
        <w:rPr>
          <w:sz w:val="20"/>
        </w:rPr>
      </w:r>
    </w:p>
    <w:bookmarkStart w:id="90" w:name="P90"/>
    <w:bookmarkEnd w:id="90"/>
    <w:p>
      <w:pPr>
        <w:pStyle w:val="0"/>
        <w:ind w:firstLine="540"/>
        <w:jc w:val="both"/>
      </w:pPr>
      <w:r>
        <w:rPr>
          <w:sz w:val="20"/>
        </w:rPr>
        <w:t xml:space="preserve">4. Материальная помощь в ремонте и (или) переустройстве жилых помещений предоставляется гражданам, не стоящим на учете в качестве нуждающихся в улучшении жилищных условий и не реализовавшим свое право на улучшение жилищных условий за счет средств федерального и областного бюджетов в 2009 и последующих годах, из числа: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1) участников и инвалидов Великой Отечественной войны 1941 - 1945 годов;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2) тружеников тыла военных лет;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3) лиц, награжденных знаком "Жителю блокадного Ленинграда";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4) лиц, награжденных знаком "Житель осажденного Севастополя";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5) бывших несовершеннолетних узников концлагерей;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6) вдов погибших (умерших) участников Великой Отечественной войны 1941 - 1945 годов, не вступивших в повторный брак.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III. ПОРЯДОК ОФОРМЛЕНИЯ ДОКУМЕНТОВ ГРАЖДАН И ОКАЗАНИЯ ИМ</w:t>
      </w:r>
    </w:p>
    <w:p>
      <w:pPr>
        <w:pStyle w:val="2"/>
        <w:jc w:val="center"/>
      </w:pPr>
      <w:r>
        <w:rPr>
          <w:sz w:val="20"/>
        </w:rPr>
        <w:t xml:space="preserve">ПОМОЩИ В РЕМОНТЕ И (ИЛИ) ПЕРЕУСТРОЙСТВЕ ЖИЛЫХ ПОМЕЩЕНИЙ</w:t>
      </w:r>
    </w:p>
    <w:p>
      <w:pPr>
        <w:pStyle w:val="0"/>
        <w:jc w:val="both"/>
      </w:pPr>
      <w:r>
        <w:rPr>
          <w:sz w:val="20"/>
        </w:rPr>
      </w:r>
    </w:p>
    <w:bookmarkStart w:id="101" w:name="P101"/>
    <w:bookmarkEnd w:id="101"/>
    <w:p>
      <w:pPr>
        <w:pStyle w:val="0"/>
        <w:ind w:firstLine="540"/>
        <w:jc w:val="both"/>
      </w:pPr>
      <w:r>
        <w:rPr>
          <w:sz w:val="20"/>
        </w:rPr>
        <w:t xml:space="preserve">5. Материальная помощь на ремонт и (или) переустройство жилых помещений оказывается гражданам, обратившимся за ней, при наличии: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1) письменного заявления, которое подается в Отдел по работе с обращениями граждан Администрации ЗАТО Северск на имя председателя комиссии. В заявлении указывается фамилия, имя, отчество, дата рождения, адрес проживания и номер контактного телефона заявителя, а также суть просьбы (</w:t>
      </w:r>
      <w:hyperlink w:history="0" w:anchor="P148" w:tooltip="                                ЗАЯВЛЕНИЕ">
        <w:r>
          <w:rPr>
            <w:sz w:val="20"/>
            <w:color w:val="0000ff"/>
          </w:rPr>
          <w:t xml:space="preserve">форма 1</w:t>
        </w:r>
      </w:hyperlink>
      <w:r>
        <w:rPr>
          <w:sz w:val="20"/>
        </w:rPr>
        <w:t xml:space="preserve"> прилагается);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2) копии паспорта или иного документа, удостоверяющего личность гражданина;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3) документа, содержащего сведения о гражданах, зарегистрированных по месту жительства в жилом помещении совместно с гражданином, подавшим заявление на материальную помощь в ремонте и (или) переустройстве жилого помещения;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4) копии удостоверения или иного документа установленного образца, подтверждающего принадлежность гражданина к одной из категорий граждан, указанных в </w:t>
      </w:r>
      <w:hyperlink w:history="0" w:anchor="P90" w:tooltip="4. Материальная помощь в ремонте и (или) переустройстве жилых помещений предоставляется гражданам, не стоящим на учете в качестве нуждающихся в улучшении жилищных условий и не реализовавшим свое право на улучшение жилищных условий за счет средств федерального и областного бюджетов в 2009 и последующих годах, из числа:">
        <w:r>
          <w:rPr>
            <w:sz w:val="20"/>
            <w:color w:val="0000ff"/>
          </w:rPr>
          <w:t xml:space="preserve">пункте 4</w:t>
        </w:r>
      </w:hyperlink>
      <w:r>
        <w:rPr>
          <w:sz w:val="20"/>
        </w:rPr>
        <w:t xml:space="preserve"> настоящего Положения;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5) оригиналов и (или) копий документов, подтверждающих произведенные или предстоящие расходы (договоров на оказание услуг, актов выполненных работ, квитанций об оплате, кассовых и товарных чеков, локальных сметных расчетов, дефектных ведомостей);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6) копии документа о текущем счете в банковской (кредитной) организации;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7) копии документа, содержащего сведения о страховом номере индивидуального лицевого счета в системе обязательного пенсионного страхования.</w:t>
      </w:r>
    </w:p>
    <w:bookmarkStart w:id="109" w:name="P109"/>
    <w:bookmarkEnd w:id="109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6. Основаниями для отказа в предоставлении материальной помощи на ремонт и (или) переустройство жилых помещений являются: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1) предоставление неполного комплекта документов, указанных в </w:t>
      </w:r>
      <w:hyperlink w:history="0" w:anchor="P101" w:tooltip="5. Материальная помощь на ремонт и (или) переустройство жилых помещений оказывается гражданам, обратившимся за ней, при наличии:">
        <w:r>
          <w:rPr>
            <w:sz w:val="20"/>
            <w:color w:val="0000ff"/>
          </w:rPr>
          <w:t xml:space="preserve">пункте 5</w:t>
        </w:r>
      </w:hyperlink>
      <w:r>
        <w:rPr>
          <w:sz w:val="20"/>
        </w:rPr>
        <w:t xml:space="preserve"> настоящего Положения;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2) предоставление в течение пяти лет, предшествующих месяцу обращения, материальной помощи на ремонт и (или) переустройство жилых помещений в размере 50 тыс. руб. на одно жилое помещение;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3) постановка на учет в качестве нуждающихся в улучшении жилищных условий и реализация своих прав на улучшение жилищных условий за счет средств федерального и областного бюджетов в 2009 и последующих годах;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4) установление Отделом социальной поддержки населения Администрации ЗАТО Северск нецелевого использования материальной помощи на ремонт и (или) переустройство жилых помещений, выделенной ранее на основании решения комиссии;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5) незаключение социального договора о взаимных обязательствах;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6) смерть заявителя.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7. В случае принятия решения об отказе в оказании материальной помощи на ремонт и (или) переустройство жилых помещений специалист Отдела социальной поддержки населения Администрации ЗАТО Северск в 10-дневный срок со дня принятия решения комиссией, но не позднее 30-дневного срока со дня регистрации заявления в Отделе по работе с обращениями граждан Администрации ЗАТО Северск, направляет в адрес заявителя письменный ответ за подписью председателя комиссии с указанием причин отказа посредством почтового отправления либо вручает лично.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8. В случае принятия решения об оказании материальной помощи на ремонт и (или) переустройство жилых помещений специалист Отдела социальной поддержки населения Администрации ЗАТО Северск в 10-дневный срок со дня принятия решения комиссией, но не позднее 30-дневного срока со дня регистрации заявления в Отделе по работе с обращениями граждан Администрации ЗАТО Северск, направляет в адрес заявителя письменный ответ за подписью председателя комиссии посредством почтового отправления либо вручает лично (далее - уведомление).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Уведомление содержит следующую информацию: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1) дату и номер протокола комиссии;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2) размер оказанной материальной помощи на ремонт и (или) переустройство жилых помещений;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3) адрес, по которому необходимо обратиться заявителю для заключения социального договора о взаимных обязательствах (в случае предоставления материальной помощи на ремонт и (или) переустройство жилых помещений в форме авансирования предстоящих расходов в ремонте и (или) переустройстве занимаемых жилых помещений);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4) срок подписания социального договора о взаимных обязательствах со стороны заявителя (в случае предоставления материальной помощи на ремонт и (или) переустройство жилых помещений в форме авансирования предстоящих расходов в ремонте и (или) переустройстве занимаемых жилых помещений).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9. Материальная помощь на ремонт и (или) переустройство жилых помещений предоставляется в форме: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1) денежной выплаты на компенсацию расходов гражданам, осуществившим ремонт и (или) переустройство жилых помещений (далее - компенсация) в прошедшем периоде, но не ранее чем за год, предшествующий году обращения.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До принятия решения комиссией о выплате компенсации документы, подтверждающие произведенные расходы (договоры оказания услуг, акты выполненных работ, квитанции об оплате, товарные и кассовые чеки), Отдел социальной поддержки населения Администрации ЗАТО Северск в 3-дневный срок со дня поступления заявления в Отдел социальной поддержки населения Администрации ЗАТО Северск направляет в Муниципальное казенное учреждение ЗАТО Северск "Технический центр" для проверки выполненных объемов и стоимости работ (материалов) по каждому объекту отдельно.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Муниципальное казенное учреждение ЗАТО Северск "Технический центр" в 10-дневный срок со дня поступления документов из Отдела социальной поддержки населения Администрации ЗАТО Северск осуществляет проверку представленных документов, готовит справку (</w:t>
      </w:r>
      <w:hyperlink w:history="0" w:anchor="P221" w:tooltip="                                  СПРАВКА">
        <w:r>
          <w:rPr>
            <w:sz w:val="20"/>
            <w:color w:val="0000ff"/>
          </w:rPr>
          <w:t xml:space="preserve">форма 2</w:t>
        </w:r>
      </w:hyperlink>
      <w:r>
        <w:rPr>
          <w:sz w:val="20"/>
        </w:rPr>
        <w:t xml:space="preserve"> прилагается) и возвращает в Отдел социальной поддержки населения Администрации ЗАТО Северск;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2) денежной выплаты гражданам на авансирование предстоящих расходов в ремонте и (или) переустройстве занимаемых жилых помещений (далее - авансирование).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До принятия комиссией решения об авансировании Отдел социальной поддержки населения Администрации ЗАТО Северск в 3-дневный срок со дня поступления заявления в Отдел социальной поддержки населения Администрации ЗАТО Северск направляет в Муниципальное казенное учреждение ЗАТО Северск "Технический центр" письмо с приложением документов (при наличии), подтверждающих планируемые расходы (дефектной ведомости, локального сметного расчета), для определения объемов и стоимости работ (материалов) по каждому объекту отдельно.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Муниципальное казенное учреждение ЗАТО Северск "Технический центр" в 10-дневный срок со дня поступления документов из Отдела социальной поддержки населения Администрации ЗАТО Северск осуществляет подготовку (проверку) дефектной ведомости и (или) локального сметного расчета и направляет в Отдел социальной поддержки населения Администрации ЗАТО Северск с пометками "Расценки проверены" и "Состав работ, технология и материалы проверены".</w:t>
      </w:r>
    </w:p>
    <w:bookmarkStart w:id="130" w:name="P130"/>
    <w:bookmarkEnd w:id="130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Материальная помощь на ремонт и (или) переустройство жилых помещений в форме авансирования оказывается на условиях заключения с гражданами социального договора о взаимных обязательствах (</w:t>
      </w:r>
      <w:hyperlink w:history="0" w:anchor="P294" w:tooltip="                            СОЦИАЛЬНЫЙ ДОГОВОР">
        <w:r>
          <w:rPr>
            <w:sz w:val="20"/>
            <w:color w:val="0000ff"/>
          </w:rPr>
          <w:t xml:space="preserve">форма 3</w:t>
        </w:r>
      </w:hyperlink>
      <w:r>
        <w:rPr>
          <w:sz w:val="20"/>
        </w:rPr>
        <w:t xml:space="preserve"> прилагается), который подписывается заявителем в 30-дневный срок со дня регистрации уведомления в Отделе по работе с обращениями граждан Администрации ЗАТО Северск.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Подготовку социального договора о взаимных обязательствах осуществляет специалист Отдела социальной поддержки населения Администрации ЗАТО Северск в 5-дневный срок со дня принятия решения комиссией.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случае незаключения со стороны заявителя социального договора о взаимных обязательствах в срок, указанный в </w:t>
      </w:r>
      <w:hyperlink w:history="0" w:anchor="P130" w:tooltip="Материальная помощь на ремонт и (или) переустройство жилых помещений в форме авансирования оказывается на условиях заключения с гражданами социального договора о взаимных обязательствах (форма 3 прилагается), который подписывается заявителем в 30-дневный срок со дня регистрации уведомления в Отделе по работе с обращениями граждан Администрации ЗАТО Северск.">
        <w:r>
          <w:rPr>
            <w:sz w:val="20"/>
            <w:color w:val="0000ff"/>
          </w:rPr>
          <w:t xml:space="preserve">абзаце четвертом подпункта 2 пункта 9</w:t>
        </w:r>
      </w:hyperlink>
      <w:r>
        <w:rPr>
          <w:sz w:val="20"/>
        </w:rPr>
        <w:t xml:space="preserve">, комиссия в 10-дневный срок принимает решение об отмене решения об оказании материальной помощи на ремонт и (или) переустройство жилых помещений. Об отмене решения заявитель уведомляется в письменной форме посредством почтового отправления либо лично в 5-дневный срок со дня принятия решения комиссией.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10. Денежные средства перечисляются Муниципальным казенным учреждением ЗАТО Северск "Ресурсный центр" на текущий счет заявителя, открытый в банковской (кредитной) организации, или выдаются по выплатным ведомостям.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постановлений Администрации ЗАТО Северск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27.08.2020 </w:t>
            </w:r>
            <w:hyperlink w:history="0" r:id="rId38" w:tooltip="Постановление Администрации ЗАТО Северск от 27.08.2020 N 1402 &quot;О внесении изменений в постановление Администрации ЗАТО Северск от 30.07.2013 N 1946&quot; {КонсультантПлюс}">
              <w:r>
                <w:rPr>
                  <w:sz w:val="20"/>
                  <w:color w:val="0000ff"/>
                </w:rPr>
                <w:t xml:space="preserve">N 1402</w:t>
              </w:r>
            </w:hyperlink>
            <w:r>
              <w:rPr>
                <w:sz w:val="20"/>
                <w:color w:val="392c69"/>
              </w:rPr>
              <w:t xml:space="preserve">, от 29.01.2021 </w:t>
            </w:r>
            <w:hyperlink w:history="0" r:id="rId39" w:tooltip="Постановление Администрации ЗАТО Северск от 29.01.2021 N 130 &quot;О внесении изменений в постановление Администрации ЗАТО Северск от 30.07.2013 N 1946&quot; {КонсультантПлюс}">
              <w:r>
                <w:rPr>
                  <w:sz w:val="20"/>
                  <w:color w:val="0000ff"/>
                </w:rPr>
                <w:t xml:space="preserve">N 130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1"/>
        <w:spacing w:before="260" w:lineRule="auto"/>
        <w:jc w:val="both"/>
      </w:pPr>
      <w:r>
        <w:rPr>
          <w:sz w:val="20"/>
        </w:rPr>
        <w:t xml:space="preserve">                                                                    Форма 1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                   Заместителю Мэра ЗАТО Северск по социальной политике</w:t>
      </w:r>
    </w:p>
    <w:p>
      <w:pPr>
        <w:pStyle w:val="1"/>
        <w:jc w:val="both"/>
      </w:pPr>
      <w:r>
        <w:rPr>
          <w:sz w:val="20"/>
        </w:rPr>
        <w:t xml:space="preserve">                       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(фамилия, имя, отчество (при наличии) полностью)</w:t>
      </w:r>
    </w:p>
    <w:p>
      <w:pPr>
        <w:pStyle w:val="1"/>
        <w:jc w:val="both"/>
      </w:pPr>
      <w:r>
        <w:rPr>
          <w:sz w:val="20"/>
        </w:rPr>
        <w:t xml:space="preserve">                       ___________________________________________________,</w:t>
      </w:r>
    </w:p>
    <w:p>
      <w:pPr>
        <w:pStyle w:val="1"/>
        <w:jc w:val="both"/>
      </w:pPr>
      <w:r>
        <w:rPr>
          <w:sz w:val="20"/>
        </w:rPr>
        <w:t xml:space="preserve">                       проживающего по адресу 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___________________________________________________,</w:t>
      </w:r>
    </w:p>
    <w:p>
      <w:pPr>
        <w:pStyle w:val="1"/>
        <w:jc w:val="both"/>
      </w:pPr>
      <w:r>
        <w:rPr>
          <w:sz w:val="20"/>
        </w:rPr>
        <w:t xml:space="preserve">                       тел. (раб., дом., сот.) ____________________________</w:t>
      </w:r>
    </w:p>
    <w:p>
      <w:pPr>
        <w:pStyle w:val="1"/>
        <w:jc w:val="both"/>
      </w:pPr>
      <w:r>
        <w:rPr>
          <w:sz w:val="20"/>
        </w:rPr>
      </w:r>
    </w:p>
    <w:bookmarkStart w:id="148" w:name="P148"/>
    <w:bookmarkEnd w:id="148"/>
    <w:p>
      <w:pPr>
        <w:pStyle w:val="1"/>
        <w:jc w:val="both"/>
      </w:pPr>
      <w:r>
        <w:rPr>
          <w:sz w:val="20"/>
        </w:rPr>
        <w:t xml:space="preserve">                                ЗАЯВЛЕНИЕ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Прошу  оказать помощь в ремонте и (или) переустройстве жилого помещения</w:t>
      </w:r>
    </w:p>
    <w:p>
      <w:pPr>
        <w:pStyle w:val="1"/>
        <w:jc w:val="both"/>
      </w:pPr>
      <w:r>
        <w:rPr>
          <w:sz w:val="20"/>
        </w:rPr>
        <w:t xml:space="preserve">в виде (подчеркнуть необходимую форму социальной помощи):</w:t>
      </w:r>
    </w:p>
    <w:p>
      <w:pPr>
        <w:pStyle w:val="1"/>
        <w:jc w:val="both"/>
      </w:pPr>
      <w:r>
        <w:rPr>
          <w:sz w:val="20"/>
        </w:rPr>
        <w:t xml:space="preserve">    1)   компенсации   расходов,   произведенных   при   ремонте   и  (или)</w:t>
      </w:r>
    </w:p>
    <w:p>
      <w:pPr>
        <w:pStyle w:val="1"/>
        <w:jc w:val="both"/>
      </w:pPr>
      <w:r>
        <w:rPr>
          <w:sz w:val="20"/>
        </w:rPr>
        <w:t xml:space="preserve">переустройстве жилого помещения;</w:t>
      </w:r>
    </w:p>
    <w:p>
      <w:pPr>
        <w:pStyle w:val="1"/>
        <w:jc w:val="both"/>
      </w:pPr>
      <w:r>
        <w:rPr>
          <w:sz w:val="20"/>
        </w:rPr>
        <w:t xml:space="preserve">    2)  авансирования предстоящих расходов на ремонт и (или) переустройство</w:t>
      </w:r>
    </w:p>
    <w:p>
      <w:pPr>
        <w:pStyle w:val="1"/>
        <w:jc w:val="both"/>
      </w:pPr>
      <w:r>
        <w:rPr>
          <w:sz w:val="20"/>
        </w:rPr>
        <w:t xml:space="preserve">жилого помещения &lt;*&gt;.</w:t>
      </w:r>
    </w:p>
    <w:p>
      <w:pPr>
        <w:pStyle w:val="1"/>
        <w:jc w:val="both"/>
      </w:pPr>
      <w:r>
        <w:rPr>
          <w:sz w:val="20"/>
        </w:rPr>
        <w:t xml:space="preserve">    --------------------------------</w:t>
      </w:r>
    </w:p>
    <w:p>
      <w:pPr>
        <w:pStyle w:val="1"/>
        <w:jc w:val="both"/>
      </w:pPr>
      <w:r>
        <w:rPr>
          <w:sz w:val="20"/>
        </w:rPr>
        <w:t xml:space="preserve">    &lt;*&gt; С заключением социального договора о взаимных обязательствах.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"__" __________ 20__ г.   _____________   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(подпись)         (фамилия, инициалы)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Я, ___________________________________________________________________,</w:t>
      </w:r>
    </w:p>
    <w:p>
      <w:pPr>
        <w:pStyle w:val="1"/>
        <w:jc w:val="both"/>
      </w:pPr>
      <w:r>
        <w:rPr>
          <w:sz w:val="20"/>
        </w:rPr>
        <w:t xml:space="preserve">                      (фамилия, имя, отчество (при наличии))</w:t>
      </w:r>
    </w:p>
    <w:p>
      <w:pPr>
        <w:pStyle w:val="1"/>
        <w:jc w:val="both"/>
      </w:pPr>
      <w:r>
        <w:rPr>
          <w:sz w:val="20"/>
        </w:rPr>
        <w:t xml:space="preserve">зарегистрированный(ая) по адресу: индекс ______, г., пос. (дер.) _________,</w:t>
      </w:r>
    </w:p>
    <w:p>
      <w:pPr>
        <w:pStyle w:val="1"/>
        <w:jc w:val="both"/>
      </w:pPr>
      <w:r>
        <w:rPr>
          <w:sz w:val="20"/>
        </w:rPr>
        <w:t xml:space="preserve">ул. (пер.) ____________________________________________, д. ____, кв. ____,</w:t>
      </w:r>
    </w:p>
    <w:p>
      <w:pPr>
        <w:pStyle w:val="1"/>
        <w:jc w:val="both"/>
      </w:pPr>
      <w:r>
        <w:rPr>
          <w:sz w:val="20"/>
        </w:rPr>
        <w:t xml:space="preserve">паспорт серия ____ N ______, выдан ________________________________________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_________________________, дата выдачи паспорта __________________________,</w:t>
      </w:r>
    </w:p>
    <w:p>
      <w:pPr>
        <w:pStyle w:val="1"/>
        <w:jc w:val="both"/>
      </w:pPr>
      <w:r>
        <w:rPr>
          <w:sz w:val="20"/>
        </w:rPr>
        <w:t xml:space="preserve">свободно, своей волей и в своем интересе с целью получения помощи в ремонте</w:t>
      </w:r>
    </w:p>
    <w:p>
      <w:pPr>
        <w:pStyle w:val="1"/>
        <w:jc w:val="both"/>
      </w:pPr>
      <w:r>
        <w:rPr>
          <w:sz w:val="20"/>
        </w:rPr>
        <w:t xml:space="preserve">и  (или)  переустройстве  жилого  помещения даю согласие Администрации ЗАТО</w:t>
      </w:r>
    </w:p>
    <w:p>
      <w:pPr>
        <w:pStyle w:val="1"/>
        <w:jc w:val="both"/>
      </w:pPr>
      <w:r>
        <w:rPr>
          <w:sz w:val="20"/>
        </w:rPr>
        <w:t xml:space="preserve">Северск,  зарегистрированной  по  адресу:  636000,  Томская  область,  ЗАТО</w:t>
      </w:r>
    </w:p>
    <w:p>
      <w:pPr>
        <w:pStyle w:val="1"/>
        <w:jc w:val="both"/>
      </w:pPr>
      <w:r>
        <w:rPr>
          <w:sz w:val="20"/>
        </w:rPr>
        <w:t xml:space="preserve">Северск,  г.  Северск,  просп.  Коммунистический,  д. 51, в соответствии со</w:t>
      </w:r>
    </w:p>
    <w:p>
      <w:pPr>
        <w:pStyle w:val="1"/>
        <w:jc w:val="both"/>
      </w:pPr>
      <w:hyperlink w:history="0" r:id="rId40" w:tooltip="Федеральный закон от 27.07.2006 N 152-ФЗ (ред. от 24.06.2025) &quot;О персональных данных&quot; {КонсультантПлюс}">
        <w:r>
          <w:rPr>
            <w:sz w:val="20"/>
            <w:color w:val="0000ff"/>
          </w:rPr>
          <w:t xml:space="preserve">статьей 9</w:t>
        </w:r>
      </w:hyperlink>
      <w:r>
        <w:rPr>
          <w:sz w:val="20"/>
        </w:rPr>
        <w:t xml:space="preserve"> Федерального закона от 27 июля 2006 года N 152-ФЗ "О персональных</w:t>
      </w:r>
    </w:p>
    <w:p>
      <w:pPr>
        <w:pStyle w:val="1"/>
        <w:jc w:val="both"/>
      </w:pPr>
      <w:r>
        <w:rPr>
          <w:sz w:val="20"/>
        </w:rPr>
        <w:t xml:space="preserve">данных"   на   автоматизированную,   а   также  без  использования  средств</w:t>
      </w:r>
    </w:p>
    <w:p>
      <w:pPr>
        <w:pStyle w:val="1"/>
        <w:jc w:val="both"/>
      </w:pPr>
      <w:r>
        <w:rPr>
          <w:sz w:val="20"/>
        </w:rPr>
        <w:t xml:space="preserve">автоматизации, обработку моих персональных данных, в том числе:</w:t>
      </w:r>
    </w:p>
    <w:p>
      <w:pPr>
        <w:pStyle w:val="1"/>
        <w:jc w:val="both"/>
      </w:pPr>
      <w:r>
        <w:rPr>
          <w:sz w:val="20"/>
        </w:rPr>
        <w:t xml:space="preserve">    1)  фамилия,  имя,  отчество (при наличии), пол, дата и место рождения,</w:t>
      </w:r>
    </w:p>
    <w:p>
      <w:pPr>
        <w:pStyle w:val="1"/>
        <w:jc w:val="both"/>
      </w:pPr>
      <w:r>
        <w:rPr>
          <w:sz w:val="20"/>
        </w:rPr>
        <w:t xml:space="preserve">гражданство;</w:t>
      </w:r>
    </w:p>
    <w:p>
      <w:pPr>
        <w:pStyle w:val="1"/>
        <w:jc w:val="both"/>
      </w:pPr>
      <w:r>
        <w:rPr>
          <w:sz w:val="20"/>
        </w:rPr>
        <w:t xml:space="preserve">    2) адрес регистрации и фактического проживания;</w:t>
      </w:r>
    </w:p>
    <w:p>
      <w:pPr>
        <w:pStyle w:val="1"/>
        <w:jc w:val="both"/>
      </w:pPr>
      <w:r>
        <w:rPr>
          <w:sz w:val="20"/>
        </w:rPr>
        <w:t xml:space="preserve">    3) паспорт (серия, номер, кем выдан, дата выдачи);</w:t>
      </w:r>
    </w:p>
    <w:p>
      <w:pPr>
        <w:pStyle w:val="1"/>
        <w:jc w:val="both"/>
      </w:pPr>
      <w:r>
        <w:rPr>
          <w:sz w:val="20"/>
        </w:rPr>
        <w:t xml:space="preserve">    4)   страховой   номер   индивидуального   лицевого   счета  в  системе</w:t>
      </w:r>
    </w:p>
    <w:p>
      <w:pPr>
        <w:pStyle w:val="1"/>
        <w:jc w:val="both"/>
      </w:pPr>
      <w:r>
        <w:rPr>
          <w:sz w:val="20"/>
        </w:rPr>
        <w:t xml:space="preserve">обязательного пенсионного страхования;</w:t>
      </w:r>
    </w:p>
    <w:p>
      <w:pPr>
        <w:pStyle w:val="1"/>
        <w:jc w:val="both"/>
      </w:pPr>
      <w:r>
        <w:rPr>
          <w:sz w:val="20"/>
        </w:rPr>
        <w:t xml:space="preserve">    5) контактный телефон;</w:t>
      </w:r>
    </w:p>
    <w:p>
      <w:pPr>
        <w:pStyle w:val="1"/>
        <w:jc w:val="both"/>
      </w:pPr>
      <w:r>
        <w:rPr>
          <w:sz w:val="20"/>
        </w:rPr>
        <w:t xml:space="preserve">    6) номер текущего счета в банковской (кредитной) организации,</w:t>
      </w:r>
    </w:p>
    <w:p>
      <w:pPr>
        <w:pStyle w:val="1"/>
        <w:jc w:val="both"/>
      </w:pPr>
      <w:r>
        <w:rPr>
          <w:sz w:val="20"/>
        </w:rPr>
        <w:t xml:space="preserve">    а  именно  на  совершение  действий, предусмотренных </w:t>
      </w:r>
      <w:hyperlink w:history="0" r:id="rId41" w:tooltip="Федеральный закон от 27.07.2006 N 152-ФЗ (ред. от 24.06.2025) &quot;О персональных данных&quot; {КонсультантПлюс}">
        <w:r>
          <w:rPr>
            <w:sz w:val="20"/>
            <w:color w:val="0000ff"/>
          </w:rPr>
          <w:t xml:space="preserve">пунктом 3 статьи 3</w:t>
        </w:r>
      </w:hyperlink>
    </w:p>
    <w:p>
      <w:pPr>
        <w:pStyle w:val="1"/>
        <w:jc w:val="both"/>
      </w:pPr>
      <w:r>
        <w:rPr>
          <w:sz w:val="20"/>
        </w:rPr>
        <w:t xml:space="preserve">Федерального  закона от 27 июля 2006 года N 152-ФЗ "О персональных данных",</w:t>
      </w:r>
    </w:p>
    <w:p>
      <w:pPr>
        <w:pStyle w:val="1"/>
        <w:jc w:val="both"/>
      </w:pPr>
      <w:r>
        <w:rPr>
          <w:sz w:val="20"/>
        </w:rPr>
        <w:t xml:space="preserve">со сведениями, представленными мной в Администрацию ЗАТО Северск.</w:t>
      </w:r>
    </w:p>
    <w:p>
      <w:pPr>
        <w:pStyle w:val="1"/>
        <w:jc w:val="both"/>
      </w:pPr>
      <w:r>
        <w:rPr>
          <w:sz w:val="20"/>
        </w:rPr>
        <w:t xml:space="preserve">    Согласен(а)  на  предоставление  моих персональных данных и направление</w:t>
      </w:r>
    </w:p>
    <w:p>
      <w:pPr>
        <w:pStyle w:val="1"/>
        <w:jc w:val="both"/>
      </w:pPr>
      <w:r>
        <w:rPr>
          <w:sz w:val="20"/>
        </w:rPr>
        <w:t xml:space="preserve">запросов в порядке, установленном действующим законодательством:</w:t>
      </w:r>
    </w:p>
    <w:p>
      <w:pPr>
        <w:pStyle w:val="1"/>
        <w:jc w:val="both"/>
      </w:pPr>
      <w:r>
        <w:rPr>
          <w:sz w:val="20"/>
        </w:rPr>
        <w:t xml:space="preserve">    в Единую государственную информационную систему социального обеспечения</w:t>
      </w:r>
    </w:p>
    <w:p>
      <w:pPr>
        <w:pStyle w:val="1"/>
        <w:jc w:val="both"/>
      </w:pPr>
      <w:r>
        <w:rPr>
          <w:sz w:val="20"/>
        </w:rPr>
        <w:t xml:space="preserve">для предоставления сведений о полученных мною мерах социальной поддержки, а</w:t>
      </w:r>
    </w:p>
    <w:p>
      <w:pPr>
        <w:pStyle w:val="1"/>
        <w:jc w:val="both"/>
      </w:pPr>
      <w:r>
        <w:rPr>
          <w:sz w:val="20"/>
        </w:rPr>
        <w:t xml:space="preserve">также   для   запросов   о   предоставлении   информации,   содержащейся  в</w:t>
      </w:r>
    </w:p>
    <w:p>
      <w:pPr>
        <w:pStyle w:val="1"/>
        <w:jc w:val="both"/>
      </w:pPr>
      <w:r>
        <w:rPr>
          <w:sz w:val="20"/>
        </w:rPr>
        <w:t xml:space="preserve">информационной    системе,    в    порядке,    установленном    действующим</w:t>
      </w:r>
    </w:p>
    <w:p>
      <w:pPr>
        <w:pStyle w:val="1"/>
        <w:jc w:val="both"/>
      </w:pPr>
      <w:r>
        <w:rPr>
          <w:sz w:val="20"/>
        </w:rPr>
        <w:t xml:space="preserve">законодательством;</w:t>
      </w:r>
    </w:p>
    <w:p>
      <w:pPr>
        <w:pStyle w:val="1"/>
        <w:jc w:val="both"/>
      </w:pPr>
      <w:r>
        <w:rPr>
          <w:sz w:val="20"/>
        </w:rPr>
        <w:t xml:space="preserve">    в  Областное  государственное  казенное  учреждение  "Центр  социальной</w:t>
      </w:r>
    </w:p>
    <w:p>
      <w:pPr>
        <w:pStyle w:val="1"/>
        <w:jc w:val="both"/>
      </w:pPr>
      <w:r>
        <w:rPr>
          <w:sz w:val="20"/>
        </w:rPr>
        <w:t xml:space="preserve">поддержки  населения ЗАТО Северск" для предоставления сведений о выплатах и</w:t>
      </w:r>
    </w:p>
    <w:p>
      <w:pPr>
        <w:pStyle w:val="1"/>
        <w:jc w:val="both"/>
      </w:pPr>
      <w:r>
        <w:rPr>
          <w:sz w:val="20"/>
        </w:rPr>
        <w:t xml:space="preserve">пособиях, предоставляемых за счет средств областного бюджета;</w:t>
      </w:r>
    </w:p>
    <w:p>
      <w:pPr>
        <w:pStyle w:val="1"/>
        <w:jc w:val="both"/>
      </w:pPr>
      <w:r>
        <w:rPr>
          <w:sz w:val="20"/>
        </w:rPr>
        <w:t xml:space="preserve">    в  Акционерное  общество  "Единый  расчетно-консультационный центр" для</w:t>
      </w:r>
    </w:p>
    <w:p>
      <w:pPr>
        <w:pStyle w:val="1"/>
        <w:jc w:val="both"/>
      </w:pPr>
      <w:r>
        <w:rPr>
          <w:sz w:val="20"/>
        </w:rPr>
        <w:t xml:space="preserve">получения сведений о начислениях и задолженности по оплате жилого помещения</w:t>
      </w:r>
    </w:p>
    <w:p>
      <w:pPr>
        <w:pStyle w:val="1"/>
        <w:jc w:val="both"/>
      </w:pPr>
      <w:r>
        <w:rPr>
          <w:sz w:val="20"/>
        </w:rPr>
        <w:t xml:space="preserve">и коммунальных услуг и регистрации по месту жительства;</w:t>
      </w:r>
    </w:p>
    <w:p>
      <w:pPr>
        <w:pStyle w:val="1"/>
        <w:jc w:val="both"/>
      </w:pPr>
      <w:r>
        <w:rPr>
          <w:sz w:val="20"/>
        </w:rPr>
        <w:t xml:space="preserve">    в  Муниципальное казенное учреждение ЗАТО Северск "Ресурсный центр" для</w:t>
      </w:r>
    </w:p>
    <w:p>
      <w:pPr>
        <w:pStyle w:val="1"/>
        <w:jc w:val="both"/>
      </w:pPr>
      <w:r>
        <w:rPr>
          <w:sz w:val="20"/>
        </w:rPr>
        <w:t xml:space="preserve">перечисления денежных средств в банковскую (кредитную) организацию;</w:t>
      </w:r>
    </w:p>
    <w:p>
      <w:pPr>
        <w:pStyle w:val="1"/>
        <w:jc w:val="both"/>
      </w:pPr>
      <w:r>
        <w:rPr>
          <w:sz w:val="20"/>
        </w:rPr>
        <w:t xml:space="preserve">    в  банковскую (кредитную) организацию для перечисления денежных средств</w:t>
      </w:r>
    </w:p>
    <w:p>
      <w:pPr>
        <w:pStyle w:val="1"/>
        <w:jc w:val="both"/>
      </w:pPr>
      <w:r>
        <w:rPr>
          <w:sz w:val="20"/>
        </w:rPr>
        <w:t xml:space="preserve">на счет.</w:t>
      </w:r>
    </w:p>
    <w:p>
      <w:pPr>
        <w:pStyle w:val="1"/>
        <w:jc w:val="both"/>
      </w:pPr>
      <w:r>
        <w:rPr>
          <w:sz w:val="20"/>
        </w:rPr>
        <w:t xml:space="preserve">    Настоящее  согласие  дается  на  период  с даты подписания до истечения</w:t>
      </w:r>
    </w:p>
    <w:p>
      <w:pPr>
        <w:pStyle w:val="1"/>
        <w:jc w:val="both"/>
      </w:pPr>
      <w:r>
        <w:rPr>
          <w:sz w:val="20"/>
        </w:rPr>
        <w:t xml:space="preserve">сроков  хранения  соответствующей  информации  или  документов,  содержащих</w:t>
      </w:r>
    </w:p>
    <w:p>
      <w:pPr>
        <w:pStyle w:val="1"/>
        <w:jc w:val="both"/>
      </w:pPr>
      <w:r>
        <w:rPr>
          <w:sz w:val="20"/>
        </w:rPr>
        <w:t xml:space="preserve">указанную  информацию,  определяемых  в  соответствии  с  законодательством</w:t>
      </w:r>
    </w:p>
    <w:p>
      <w:pPr>
        <w:pStyle w:val="1"/>
        <w:jc w:val="both"/>
      </w:pPr>
      <w:r>
        <w:rPr>
          <w:sz w:val="20"/>
        </w:rPr>
        <w:t xml:space="preserve">Российской Федерации.</w:t>
      </w:r>
    </w:p>
    <w:p>
      <w:pPr>
        <w:pStyle w:val="1"/>
        <w:jc w:val="both"/>
      </w:pPr>
      <w:r>
        <w:rPr>
          <w:sz w:val="20"/>
        </w:rPr>
        <w:t xml:space="preserve">    Согласие  на  обработку  персональных  данных  может  быть  отозвано на</w:t>
      </w:r>
    </w:p>
    <w:p>
      <w:pPr>
        <w:pStyle w:val="1"/>
        <w:jc w:val="both"/>
      </w:pPr>
      <w:r>
        <w:rPr>
          <w:sz w:val="20"/>
        </w:rPr>
        <w:t xml:space="preserve">основании письменного заявления в произвольной форме.</w:t>
      </w:r>
    </w:p>
    <w:p>
      <w:pPr>
        <w:pStyle w:val="1"/>
        <w:jc w:val="both"/>
      </w:pPr>
      <w:r>
        <w:rPr>
          <w:sz w:val="20"/>
        </w:rPr>
        <w:t xml:space="preserve">    К настоящему заявлению приложены документы и копии документов на ___ л.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"__" __________ 20__ г.   _____________   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(подпись)         (фамилия, инициалы)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</w:t>
            </w:r>
            <w:hyperlink w:history="0" r:id="rId42" w:tooltip="Постановление Администрации ЗАТО Северск от 29.01.2021 N 130 &quot;О внесении изменений в постановление Администрации ЗАТО Северск от 30.07.2013 N 1946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  <w:color w:val="392c69"/>
              </w:rPr>
              <w:t xml:space="preserve"> Администрации ЗАТО Северск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29.01.2021 N 130)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1"/>
        <w:spacing w:before="260" w:lineRule="auto"/>
        <w:jc w:val="both"/>
      </w:pPr>
      <w:r>
        <w:rPr>
          <w:sz w:val="20"/>
        </w:rPr>
        <w:t xml:space="preserve">                                                                    Форма 2</w:t>
      </w:r>
    </w:p>
    <w:p>
      <w:pPr>
        <w:pStyle w:val="1"/>
        <w:jc w:val="both"/>
      </w:pPr>
      <w:r>
        <w:rPr>
          <w:sz w:val="20"/>
        </w:rPr>
      </w:r>
    </w:p>
    <w:bookmarkStart w:id="221" w:name="P221"/>
    <w:bookmarkEnd w:id="221"/>
    <w:p>
      <w:pPr>
        <w:pStyle w:val="1"/>
        <w:jc w:val="both"/>
      </w:pPr>
      <w:r>
        <w:rPr>
          <w:sz w:val="20"/>
        </w:rPr>
        <w:t xml:space="preserve">                                  СПРАВКА</w:t>
      </w:r>
    </w:p>
    <w:p>
      <w:pPr>
        <w:pStyle w:val="1"/>
        <w:jc w:val="both"/>
      </w:pPr>
      <w:r>
        <w:rPr>
          <w:sz w:val="20"/>
        </w:rPr>
        <w:t xml:space="preserve">           о выполненных объемах и стоимости работ (материалов)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   "__" __________ 20__ г.</w:t>
      </w:r>
    </w:p>
    <w:p>
      <w:pPr>
        <w:pStyle w:val="1"/>
        <w:jc w:val="both"/>
      </w:pPr>
      <w:r>
        <w:rPr>
          <w:sz w:val="20"/>
        </w:rPr>
        <w:t xml:space="preserve">    Специалисты МКУ ТЦ в составе:</w:t>
      </w:r>
    </w:p>
    <w:p>
      <w:pPr>
        <w:pStyle w:val="1"/>
        <w:jc w:val="both"/>
      </w:pPr>
      <w:r>
        <w:rPr>
          <w:sz w:val="20"/>
        </w:rPr>
        <w:t xml:space="preserve">1. _________________________ _________________________</w:t>
      </w:r>
    </w:p>
    <w:p>
      <w:pPr>
        <w:pStyle w:val="1"/>
        <w:jc w:val="both"/>
      </w:pPr>
      <w:r>
        <w:rPr>
          <w:sz w:val="20"/>
        </w:rPr>
        <w:t xml:space="preserve">          (должность)                (Ф.И.О.)</w:t>
      </w:r>
    </w:p>
    <w:p>
      <w:pPr>
        <w:pStyle w:val="1"/>
        <w:jc w:val="both"/>
      </w:pPr>
      <w:r>
        <w:rPr>
          <w:sz w:val="20"/>
        </w:rPr>
        <w:t xml:space="preserve">2. _________________________ _________________________</w:t>
      </w:r>
    </w:p>
    <w:p>
      <w:pPr>
        <w:pStyle w:val="1"/>
        <w:jc w:val="both"/>
      </w:pPr>
      <w:r>
        <w:rPr>
          <w:sz w:val="20"/>
        </w:rPr>
        <w:t xml:space="preserve">          (должность)                (Ф.И.О.)</w:t>
      </w:r>
    </w:p>
    <w:p>
      <w:pPr>
        <w:pStyle w:val="1"/>
        <w:jc w:val="both"/>
      </w:pPr>
      <w:r>
        <w:rPr>
          <w:sz w:val="20"/>
        </w:rPr>
        <w:t xml:space="preserve">3. _________________________ _________________________</w:t>
      </w:r>
    </w:p>
    <w:p>
      <w:pPr>
        <w:pStyle w:val="1"/>
        <w:jc w:val="both"/>
      </w:pPr>
      <w:r>
        <w:rPr>
          <w:sz w:val="20"/>
        </w:rPr>
        <w:t xml:space="preserve">          (должность)                (Ф.И.О.)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провели   проверку   фактического   выполнения  объема  и  стоимости  работ</w:t>
      </w:r>
    </w:p>
    <w:p>
      <w:pPr>
        <w:pStyle w:val="1"/>
        <w:jc w:val="both"/>
      </w:pPr>
      <w:r>
        <w:rPr>
          <w:sz w:val="20"/>
        </w:rPr>
        <w:t xml:space="preserve">(материалов)  по ремонту и (или) переустройству жилого помещения по адресу: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__________________________________________________________________________.</w:t>
      </w:r>
    </w:p>
    <w:p>
      <w:pPr>
        <w:pStyle w:val="1"/>
        <w:jc w:val="both"/>
      </w:pPr>
      <w:r>
        <w:rPr>
          <w:sz w:val="20"/>
        </w:rPr>
        <w:t xml:space="preserve">    В  результате  проверки установлено проведение ремонтных работ согласно</w:t>
      </w:r>
    </w:p>
    <w:p>
      <w:pPr>
        <w:pStyle w:val="1"/>
        <w:jc w:val="both"/>
      </w:pPr>
      <w:r>
        <w:rPr>
          <w:sz w:val="20"/>
        </w:rPr>
        <w:t xml:space="preserve">таблице.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                   Таблица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55"/>
        <w:gridCol w:w="1644"/>
        <w:gridCol w:w="1297"/>
        <w:gridCol w:w="1077"/>
        <w:gridCol w:w="1418"/>
        <w:gridCol w:w="1594"/>
        <w:gridCol w:w="1531"/>
      </w:tblGrid>
      <w:tr>
        <w:tc>
          <w:tcPr>
            <w:tcW w:w="455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 п/п</w:t>
            </w:r>
          </w:p>
        </w:tc>
        <w:tc>
          <w:tcPr>
            <w:tcW w:w="16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 работы</w:t>
            </w:r>
          </w:p>
        </w:tc>
        <w:tc>
          <w:tcPr>
            <w:tcW w:w="129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Единица измерения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Объем работ</w:t>
            </w:r>
          </w:p>
        </w:tc>
        <w:tc>
          <w:tcPr>
            <w:tcW w:w="141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Стоимость работ (руб.)</w:t>
            </w:r>
          </w:p>
        </w:tc>
        <w:tc>
          <w:tcPr>
            <w:tcW w:w="15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Обоснование (договор, смета)</w:t>
            </w:r>
          </w:p>
        </w:tc>
        <w:tc>
          <w:tcPr>
            <w:tcW w:w="153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Фактический объем работы</w:t>
            </w:r>
          </w:p>
        </w:tc>
      </w:tr>
      <w:tr>
        <w:tc>
          <w:tcPr>
            <w:tcW w:w="455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29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07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418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59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53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455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29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07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418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59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53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455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29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07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418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59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53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455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29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07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418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59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53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Фактический объем и стоимость выполненных работ (материалов) по ремонту</w:t>
      </w:r>
    </w:p>
    <w:p>
      <w:pPr>
        <w:pStyle w:val="1"/>
        <w:jc w:val="both"/>
      </w:pPr>
      <w:r>
        <w:rPr>
          <w:sz w:val="20"/>
        </w:rPr>
        <w:t xml:space="preserve">и  (или) переустройству жилого помещения (с указанием договора или сметы) в</w:t>
      </w:r>
    </w:p>
    <w:p>
      <w:pPr>
        <w:pStyle w:val="1"/>
        <w:jc w:val="both"/>
      </w:pPr>
      <w:r>
        <w:rPr>
          <w:sz w:val="20"/>
        </w:rPr>
        <w:t xml:space="preserve">сумме ________________ руб.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Начальник отдела надзора за жилым фондом МКУ ТЦ __________________________.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   (подпись, Ф.И.О.)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          М.П.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   "__" __________ 20__ г.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постановлений Администрации ЗАТО Северск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23.07.2015 </w:t>
            </w:r>
            <w:hyperlink w:history="0" r:id="rId43" w:tooltip="Постановление Администрации ЗАТО Северск от 23.07.2015 N 1622 &quot;О внесении изменений в постановление Администрации ЗАТО Северск от 30.07.2013 N 1946&quot; {КонсультантПлюс}">
              <w:r>
                <w:rPr>
                  <w:sz w:val="20"/>
                  <w:color w:val="0000ff"/>
                </w:rPr>
                <w:t xml:space="preserve">N 1622</w:t>
              </w:r>
            </w:hyperlink>
            <w:r>
              <w:rPr>
                <w:sz w:val="20"/>
                <w:color w:val="392c69"/>
              </w:rPr>
              <w:t xml:space="preserve">, от 18.07.2019 </w:t>
            </w:r>
            <w:hyperlink w:history="0" r:id="rId44" w:tooltip="Постановление Администрации ЗАТО Северск от 18.07.2019 N 1538 &quot;О внесении изменений в постановление Администрации ЗАТО Северск от 30.07.2013 N 1946&quot; {КонсультантПлюс}">
              <w:r>
                <w:rPr>
                  <w:sz w:val="20"/>
                  <w:color w:val="0000ff"/>
                </w:rPr>
                <w:t xml:space="preserve">N 1538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29.01.2021 </w:t>
            </w:r>
            <w:hyperlink w:history="0" r:id="rId45" w:tooltip="Постановление Администрации ЗАТО Северск от 29.01.2021 N 130 &quot;О внесении изменений в постановление Администрации ЗАТО Северск от 30.07.2013 N 1946&quot; {КонсультантПлюс}">
              <w:r>
                <w:rPr>
                  <w:sz w:val="20"/>
                  <w:color w:val="0000ff"/>
                </w:rPr>
                <w:t xml:space="preserve">N 130</w:t>
              </w:r>
            </w:hyperlink>
            <w:r>
              <w:rPr>
                <w:sz w:val="20"/>
                <w:color w:val="392c69"/>
              </w:rPr>
              <w:t xml:space="preserve">, от 29.06.2022 </w:t>
            </w:r>
            <w:hyperlink w:history="0" r:id="rId46" w:tooltip="Постановление Администрации ЗАТО Северск от 29.06.2022 N 1065 &quot;О внесении изменений в постановление Администрации ЗАТО Северск от 30.07.2013 N 1946&quot; {КонсультантПлюс}">
              <w:r>
                <w:rPr>
                  <w:sz w:val="20"/>
                  <w:color w:val="0000ff"/>
                </w:rPr>
                <w:t xml:space="preserve">N 1065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1"/>
        <w:spacing w:before="260" w:lineRule="auto"/>
        <w:jc w:val="both"/>
      </w:pPr>
      <w:r>
        <w:rPr>
          <w:sz w:val="20"/>
        </w:rPr>
        <w:t xml:space="preserve">                                                                    Форма 3</w:t>
      </w:r>
    </w:p>
    <w:p>
      <w:pPr>
        <w:pStyle w:val="1"/>
        <w:jc w:val="both"/>
      </w:pPr>
      <w:r>
        <w:rPr>
          <w:sz w:val="20"/>
        </w:rPr>
      </w:r>
    </w:p>
    <w:bookmarkStart w:id="294" w:name="P294"/>
    <w:bookmarkEnd w:id="294"/>
    <w:p>
      <w:pPr>
        <w:pStyle w:val="1"/>
        <w:jc w:val="both"/>
      </w:pPr>
      <w:r>
        <w:rPr>
          <w:sz w:val="20"/>
        </w:rPr>
        <w:t xml:space="preserve">                            СОЦИАЛЬНЫЙ ДОГОВОР</w:t>
      </w:r>
    </w:p>
    <w:p>
      <w:pPr>
        <w:pStyle w:val="1"/>
        <w:jc w:val="both"/>
      </w:pPr>
      <w:r>
        <w:rPr>
          <w:sz w:val="20"/>
        </w:rPr>
        <w:t xml:space="preserve">   о взаимных обязательствах при предоставлении помощи в ремонте и (или)</w:t>
      </w:r>
    </w:p>
    <w:p>
      <w:pPr>
        <w:pStyle w:val="1"/>
        <w:jc w:val="both"/>
      </w:pPr>
      <w:r>
        <w:rPr>
          <w:sz w:val="20"/>
        </w:rPr>
        <w:t xml:space="preserve">        переустройстве жилых помещений отдельным категориям граждан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Администрация ЗАТО Северск</w:t>
      </w:r>
    </w:p>
    <w:p>
      <w:pPr>
        <w:pStyle w:val="1"/>
        <w:jc w:val="both"/>
      </w:pPr>
      <w:r>
        <w:rPr>
          <w:sz w:val="20"/>
        </w:rPr>
        <w:t xml:space="preserve">        (Место заключения)                       (Дата заключения)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Администрация  ЗАТО  Северск  в лице  Мэра ЗАТО Северск Диденко Николая</w:t>
      </w:r>
    </w:p>
    <w:p>
      <w:pPr>
        <w:pStyle w:val="1"/>
        <w:jc w:val="both"/>
      </w:pPr>
      <w:r>
        <w:rPr>
          <w:sz w:val="20"/>
        </w:rPr>
        <w:t xml:space="preserve">Васильевича,  действующего  на  основании  </w:t>
      </w:r>
      <w:hyperlink w:history="0" r:id="rId47" w:tooltip="&quot;Устав городского округа закрытого административно-территориального образования Северск Томской области&quot; (принят решением СНП ЗАТО Северск от 12.04.2005 N 69/1) (ред. от 28.08.2025) (Зарегистрировано в Управлении Минюста России по Сибирскому федеральному округу 17.11.2005 N RU703040002005001) {КонсультантПлюс}">
        <w:r>
          <w:rPr>
            <w:sz w:val="20"/>
            <w:color w:val="0000ff"/>
          </w:rPr>
          <w:t xml:space="preserve">Устава</w:t>
        </w:r>
      </w:hyperlink>
      <w:r>
        <w:rPr>
          <w:sz w:val="20"/>
        </w:rPr>
        <w:t xml:space="preserve">  городского  округа  ЗАТО</w:t>
      </w:r>
    </w:p>
    <w:p>
      <w:pPr>
        <w:pStyle w:val="1"/>
        <w:jc w:val="both"/>
      </w:pPr>
      <w:r>
        <w:rPr>
          <w:sz w:val="20"/>
        </w:rPr>
        <w:t xml:space="preserve">Северск  Томской области, именуемая в дальнейшем Орган социальной поддержки</w:t>
      </w:r>
    </w:p>
    <w:p>
      <w:pPr>
        <w:pStyle w:val="1"/>
        <w:jc w:val="both"/>
      </w:pPr>
      <w:r>
        <w:rPr>
          <w:sz w:val="20"/>
        </w:rPr>
        <w:t xml:space="preserve">населения, с одной стороны, и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(Фамилия, имя, отчество гражданина)</w:t>
      </w:r>
    </w:p>
    <w:p>
      <w:pPr>
        <w:pStyle w:val="1"/>
        <w:jc w:val="both"/>
      </w:pPr>
      <w:r>
        <w:rPr>
          <w:sz w:val="20"/>
        </w:rPr>
        <w:t xml:space="preserve">проживающий(ая) по адресу: _______________________________________________,</w:t>
      </w:r>
    </w:p>
    <w:p>
      <w:pPr>
        <w:pStyle w:val="1"/>
        <w:jc w:val="both"/>
      </w:pPr>
      <w:r>
        <w:rPr>
          <w:sz w:val="20"/>
        </w:rPr>
        <w:t xml:space="preserve">паспорт: _______ N __________, выдан _____________________________________,</w:t>
      </w:r>
    </w:p>
    <w:p>
      <w:pPr>
        <w:pStyle w:val="1"/>
        <w:jc w:val="both"/>
      </w:pPr>
      <w:r>
        <w:rPr>
          <w:sz w:val="20"/>
        </w:rPr>
        <w:t xml:space="preserve">именуемый(ая) в дальнейшем Заявитель, с другой стороны, заключили настоящий</w:t>
      </w:r>
    </w:p>
    <w:p>
      <w:pPr>
        <w:pStyle w:val="1"/>
        <w:jc w:val="both"/>
      </w:pPr>
      <w:r>
        <w:rPr>
          <w:sz w:val="20"/>
        </w:rPr>
        <w:t xml:space="preserve">договор о нижеследующем: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                        I. Предмет договора</w:t>
      </w:r>
    </w:p>
    <w:p>
      <w:pPr>
        <w:pStyle w:val="1"/>
        <w:jc w:val="both"/>
      </w:pPr>
      <w:r>
        <w:rPr>
          <w:sz w:val="20"/>
        </w:rPr>
      </w:r>
    </w:p>
    <w:bookmarkStart w:id="314" w:name="P314"/>
    <w:bookmarkEnd w:id="314"/>
    <w:p>
      <w:pPr>
        <w:pStyle w:val="1"/>
        <w:jc w:val="both"/>
      </w:pPr>
      <w:r>
        <w:rPr>
          <w:sz w:val="20"/>
        </w:rPr>
        <w:t xml:space="preserve">    1.  Настоящий  договор  заключен  между  Органом  социальной  поддержки</w:t>
      </w:r>
    </w:p>
    <w:p>
      <w:pPr>
        <w:pStyle w:val="1"/>
        <w:jc w:val="both"/>
      </w:pPr>
      <w:r>
        <w:rPr>
          <w:sz w:val="20"/>
        </w:rPr>
        <w:t xml:space="preserve">населения  и Заявителем на оказание помощи в ремонте и (или) переустройстве</w:t>
      </w:r>
    </w:p>
    <w:p>
      <w:pPr>
        <w:pStyle w:val="1"/>
        <w:jc w:val="both"/>
      </w:pPr>
      <w:r>
        <w:rPr>
          <w:sz w:val="20"/>
        </w:rPr>
        <w:t xml:space="preserve">жилого помещения.</w:t>
      </w:r>
    </w:p>
    <w:p>
      <w:pPr>
        <w:pStyle w:val="1"/>
        <w:jc w:val="both"/>
      </w:pPr>
      <w:r>
        <w:rPr>
          <w:sz w:val="20"/>
        </w:rPr>
        <w:t xml:space="preserve">    2.  Договор  заключен  на  основании  протокола  заседания  комиссии по</w:t>
      </w:r>
    </w:p>
    <w:p>
      <w:pPr>
        <w:pStyle w:val="1"/>
        <w:jc w:val="both"/>
      </w:pPr>
      <w:r>
        <w:rPr>
          <w:sz w:val="20"/>
        </w:rPr>
        <w:t xml:space="preserve">оказанию   материальной   помощи   жителям   ЗАТО   Северск,   утвержденной</w:t>
      </w:r>
    </w:p>
    <w:p>
      <w:pPr>
        <w:pStyle w:val="1"/>
        <w:jc w:val="both"/>
      </w:pPr>
      <w:r>
        <w:rPr>
          <w:sz w:val="20"/>
        </w:rPr>
        <w:t xml:space="preserve">постановлением  Администрации  ЗАТО  Северск  от  ________  N ____, от "__"</w:t>
      </w:r>
    </w:p>
    <w:p>
      <w:pPr>
        <w:pStyle w:val="1"/>
        <w:jc w:val="both"/>
      </w:pPr>
      <w:r>
        <w:rPr>
          <w:sz w:val="20"/>
        </w:rPr>
        <w:t xml:space="preserve">__________ 20__ года N ____.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   II. Права и обязанности Органа социальной поддержки населения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3. Орган социальной поддержки населения обязуется:</w:t>
      </w:r>
    </w:p>
    <w:bookmarkStart w:id="325" w:name="P325"/>
    <w:bookmarkEnd w:id="325"/>
    <w:p>
      <w:pPr>
        <w:pStyle w:val="1"/>
        <w:jc w:val="both"/>
      </w:pPr>
      <w:r>
        <w:rPr>
          <w:sz w:val="20"/>
        </w:rPr>
        <w:t xml:space="preserve">    1)  оказать  Заявителю  помощь  в ремонте и (или) переустройстве жилого</w:t>
      </w:r>
    </w:p>
    <w:p>
      <w:pPr>
        <w:pStyle w:val="1"/>
        <w:jc w:val="both"/>
      </w:pPr>
      <w:r>
        <w:rPr>
          <w:sz w:val="20"/>
        </w:rPr>
        <w:t xml:space="preserve">помещения в денежной форме в размере: ________________________________ руб.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(Сумма цифрами)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 руб.;</w:t>
      </w:r>
    </w:p>
    <w:p>
      <w:pPr>
        <w:pStyle w:val="1"/>
        <w:jc w:val="both"/>
      </w:pPr>
      <w:r>
        <w:rPr>
          <w:sz w:val="20"/>
        </w:rPr>
        <w:t xml:space="preserve">                             (Сумма прописью)</w:t>
      </w:r>
    </w:p>
    <w:bookmarkStart w:id="330" w:name="P330"/>
    <w:bookmarkEnd w:id="330"/>
    <w:p>
      <w:pPr>
        <w:pStyle w:val="1"/>
        <w:jc w:val="both"/>
      </w:pPr>
      <w:r>
        <w:rPr>
          <w:sz w:val="20"/>
        </w:rPr>
        <w:t xml:space="preserve">    2)  произвести  выплату  помощи  Заявителю через Муниципальное казенное</w:t>
      </w:r>
    </w:p>
    <w:p>
      <w:pPr>
        <w:pStyle w:val="1"/>
        <w:jc w:val="both"/>
      </w:pPr>
      <w:r>
        <w:rPr>
          <w:sz w:val="20"/>
        </w:rPr>
        <w:t xml:space="preserve">учреждение     ЗАТО     Северск     "Ресурсный    центр"    в    срок    до</w:t>
      </w:r>
    </w:p>
    <w:p>
      <w:pPr>
        <w:pStyle w:val="1"/>
        <w:jc w:val="both"/>
      </w:pPr>
      <w:r>
        <w:rPr>
          <w:sz w:val="20"/>
        </w:rPr>
        <w:t xml:space="preserve">_____________________________.</w:t>
      </w:r>
    </w:p>
    <w:p>
      <w:pPr>
        <w:pStyle w:val="1"/>
        <w:jc w:val="both"/>
      </w:pPr>
      <w:r>
        <w:rPr>
          <w:sz w:val="20"/>
        </w:rPr>
        <w:t xml:space="preserve">    4.  Орган социальной поддержки населения вправе запрашивать у Заявителя</w:t>
      </w:r>
    </w:p>
    <w:p>
      <w:pPr>
        <w:pStyle w:val="1"/>
        <w:jc w:val="both"/>
      </w:pPr>
      <w:r>
        <w:rPr>
          <w:sz w:val="20"/>
        </w:rPr>
        <w:t xml:space="preserve">документы,   информацию,   сведения,  подтверждающие  целевое  расходование</w:t>
      </w:r>
    </w:p>
    <w:p>
      <w:pPr>
        <w:pStyle w:val="1"/>
        <w:jc w:val="both"/>
      </w:pPr>
      <w:r>
        <w:rPr>
          <w:sz w:val="20"/>
        </w:rPr>
        <w:t xml:space="preserve">помощи,  выделенной  на  ремонт  и  (или) переустройство жилого помещения в</w:t>
      </w:r>
    </w:p>
    <w:p>
      <w:pPr>
        <w:pStyle w:val="1"/>
        <w:jc w:val="both"/>
      </w:pPr>
      <w:r>
        <w:rPr>
          <w:sz w:val="20"/>
        </w:rPr>
        <w:t xml:space="preserve">денежной форме.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                III. Права и обязанности Заявителя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5. Заявитель обязан:</w:t>
      </w:r>
    </w:p>
    <w:p>
      <w:pPr>
        <w:pStyle w:val="1"/>
        <w:jc w:val="both"/>
      </w:pPr>
      <w:r>
        <w:rPr>
          <w:sz w:val="20"/>
        </w:rPr>
        <w:t xml:space="preserve">    1)   использовать  выделенную  в  денежной  форме  помощь  по  целевому</w:t>
      </w:r>
    </w:p>
    <w:p>
      <w:pPr>
        <w:pStyle w:val="1"/>
        <w:jc w:val="both"/>
      </w:pPr>
      <w:r>
        <w:rPr>
          <w:sz w:val="20"/>
        </w:rPr>
        <w:t xml:space="preserve">назначению;</w:t>
      </w:r>
    </w:p>
    <w:p>
      <w:pPr>
        <w:pStyle w:val="1"/>
        <w:jc w:val="both"/>
      </w:pPr>
      <w:r>
        <w:rPr>
          <w:sz w:val="20"/>
        </w:rPr>
        <w:t xml:space="preserve">    2)   представлять  достоверную  информацию  о  реализации  мероприятий,</w:t>
      </w:r>
    </w:p>
    <w:p>
      <w:pPr>
        <w:pStyle w:val="1"/>
        <w:jc w:val="both"/>
      </w:pPr>
      <w:r>
        <w:rPr>
          <w:sz w:val="20"/>
        </w:rPr>
        <w:t xml:space="preserve">перечисленных  в </w:t>
      </w:r>
      <w:hyperlink w:history="0" w:anchor="P314" w:tooltip="    1.  Настоящий  договор  заключен  между  Органом  социальной  поддержки">
        <w:r>
          <w:rPr>
            <w:sz w:val="20"/>
            <w:color w:val="0000ff"/>
          </w:rPr>
          <w:t xml:space="preserve">пункте 1</w:t>
        </w:r>
      </w:hyperlink>
      <w:r>
        <w:rPr>
          <w:sz w:val="20"/>
        </w:rPr>
        <w:t xml:space="preserve"> настоящего договора, в период действия настоящего</w:t>
      </w:r>
    </w:p>
    <w:p>
      <w:pPr>
        <w:pStyle w:val="1"/>
        <w:jc w:val="both"/>
      </w:pPr>
      <w:r>
        <w:rPr>
          <w:sz w:val="20"/>
        </w:rPr>
        <w:t xml:space="preserve">договора;</w:t>
      </w:r>
    </w:p>
    <w:p>
      <w:pPr>
        <w:pStyle w:val="1"/>
        <w:jc w:val="both"/>
      </w:pPr>
      <w:r>
        <w:rPr>
          <w:sz w:val="20"/>
        </w:rPr>
        <w:t xml:space="preserve">    3)  выполнить  ремонт и (или) переустройство жилого помещения в течение</w:t>
      </w:r>
    </w:p>
    <w:p>
      <w:pPr>
        <w:pStyle w:val="1"/>
        <w:jc w:val="both"/>
      </w:pPr>
      <w:r>
        <w:rPr>
          <w:sz w:val="20"/>
        </w:rPr>
        <w:t xml:space="preserve">трех  месяцев  со  дня поступления денежных средств на его текущий счет или</w:t>
      </w:r>
    </w:p>
    <w:p>
      <w:pPr>
        <w:pStyle w:val="1"/>
        <w:jc w:val="both"/>
      </w:pPr>
      <w:r>
        <w:rPr>
          <w:sz w:val="20"/>
        </w:rPr>
        <w:t xml:space="preserve">получения денежных средств по выплатной ведомости;</w:t>
      </w:r>
    </w:p>
    <w:p>
      <w:pPr>
        <w:pStyle w:val="1"/>
        <w:jc w:val="both"/>
      </w:pPr>
      <w:r>
        <w:rPr>
          <w:sz w:val="20"/>
        </w:rPr>
        <w:t xml:space="preserve">    4)  представить  документы, подтверждающие фактическое выполнение работ</w:t>
      </w:r>
    </w:p>
    <w:p>
      <w:pPr>
        <w:pStyle w:val="1"/>
        <w:jc w:val="both"/>
      </w:pPr>
      <w:r>
        <w:rPr>
          <w:sz w:val="20"/>
        </w:rPr>
        <w:t xml:space="preserve">по  ремонту  и  (или)  переустройству  жилого  помещения (договоры оказания</w:t>
      </w:r>
    </w:p>
    <w:p>
      <w:pPr>
        <w:pStyle w:val="1"/>
        <w:jc w:val="both"/>
      </w:pPr>
      <w:r>
        <w:rPr>
          <w:sz w:val="20"/>
        </w:rPr>
        <w:t xml:space="preserve">услуг,  акты  выполненных  работ,  кассовые  и  товарные чеки, квитанции об</w:t>
      </w:r>
    </w:p>
    <w:p>
      <w:pPr>
        <w:pStyle w:val="1"/>
        <w:jc w:val="both"/>
      </w:pPr>
      <w:r>
        <w:rPr>
          <w:sz w:val="20"/>
        </w:rPr>
        <w:t xml:space="preserve">оплате и т.п.).</w:t>
      </w:r>
    </w:p>
    <w:p>
      <w:pPr>
        <w:pStyle w:val="1"/>
        <w:jc w:val="both"/>
      </w:pPr>
      <w:r>
        <w:rPr>
          <w:sz w:val="20"/>
        </w:rPr>
        <w:t xml:space="preserve">    6. Заявитель вправе:</w:t>
      </w:r>
    </w:p>
    <w:p>
      <w:pPr>
        <w:pStyle w:val="1"/>
        <w:jc w:val="both"/>
      </w:pPr>
      <w:r>
        <w:rPr>
          <w:sz w:val="20"/>
        </w:rPr>
        <w:t xml:space="preserve">    1)  получить помощь в ремонте и (или) переустройстве жилого помещения в</w:t>
      </w:r>
    </w:p>
    <w:p>
      <w:pPr>
        <w:pStyle w:val="1"/>
        <w:jc w:val="both"/>
      </w:pPr>
      <w:r>
        <w:rPr>
          <w:sz w:val="20"/>
        </w:rPr>
        <w:t xml:space="preserve">денежной  форме  в  размере  и  сроки,   предусмотренные  </w:t>
      </w:r>
      <w:hyperlink w:history="0" w:anchor="P325" w:tooltip="    1)  оказать  Заявителю  помощь  в ремонте и (или) переустройстве жилого">
        <w:r>
          <w:rPr>
            <w:sz w:val="20"/>
            <w:color w:val="0000ff"/>
          </w:rPr>
          <w:t xml:space="preserve">подпунктами 1</w:t>
        </w:r>
      </w:hyperlink>
      <w:r>
        <w:rPr>
          <w:sz w:val="20"/>
        </w:rPr>
        <w:t xml:space="preserve"> и </w:t>
      </w:r>
      <w:hyperlink w:history="0" w:anchor="P330" w:tooltip="    2)  произвести  выплату  помощи  Заявителю через Муниципальное казенное">
        <w:r>
          <w:rPr>
            <w:sz w:val="20"/>
            <w:color w:val="0000ff"/>
          </w:rPr>
          <w:t xml:space="preserve">2</w:t>
        </w:r>
      </w:hyperlink>
    </w:p>
    <w:p>
      <w:pPr>
        <w:pStyle w:val="1"/>
        <w:jc w:val="both"/>
      </w:pPr>
      <w:r>
        <w:rPr>
          <w:sz w:val="20"/>
        </w:rPr>
        <w:t xml:space="preserve">пункта 3 настоящего договора;</w:t>
      </w:r>
    </w:p>
    <w:p>
      <w:pPr>
        <w:pStyle w:val="1"/>
        <w:jc w:val="both"/>
      </w:pPr>
      <w:r>
        <w:rPr>
          <w:sz w:val="20"/>
        </w:rPr>
        <w:t xml:space="preserve">    2)  своевременно  известить  Орган  социальной  поддержки  населения  о</w:t>
      </w:r>
    </w:p>
    <w:p>
      <w:pPr>
        <w:pStyle w:val="1"/>
        <w:jc w:val="both"/>
      </w:pPr>
      <w:r>
        <w:rPr>
          <w:sz w:val="20"/>
        </w:rPr>
        <w:t xml:space="preserve">причинах невыполнения условий настоящего договора.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                    IV. Срок действия договора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7. Срок действия договора определяется с "____" ______________ 20___ г.</w:t>
      </w:r>
    </w:p>
    <w:p>
      <w:pPr>
        <w:pStyle w:val="1"/>
        <w:jc w:val="both"/>
      </w:pPr>
      <w:r>
        <w:rPr>
          <w:sz w:val="20"/>
        </w:rPr>
        <w:t xml:space="preserve">до "____" ______________ 20___ г.</w:t>
      </w:r>
    </w:p>
    <w:p>
      <w:pPr>
        <w:pStyle w:val="1"/>
        <w:jc w:val="both"/>
      </w:pPr>
      <w:r>
        <w:rPr>
          <w:sz w:val="20"/>
        </w:rPr>
        <w:t xml:space="preserve">    8.  Настоящий  договор  вступает  в  силу  после  подписания его обеими</w:t>
      </w:r>
    </w:p>
    <w:p>
      <w:pPr>
        <w:pStyle w:val="1"/>
        <w:jc w:val="both"/>
      </w:pPr>
      <w:r>
        <w:rPr>
          <w:sz w:val="20"/>
        </w:rPr>
        <w:t xml:space="preserve">сторонами.</w:t>
      </w:r>
    </w:p>
    <w:p>
      <w:pPr>
        <w:pStyle w:val="1"/>
        <w:jc w:val="both"/>
      </w:pPr>
      <w:r>
        <w:rPr>
          <w:sz w:val="20"/>
        </w:rPr>
        <w:t xml:space="preserve">    9.  Настоящий договор составлен в 2-х экземплярах, по одному для каждой</w:t>
      </w:r>
    </w:p>
    <w:p>
      <w:pPr>
        <w:pStyle w:val="1"/>
        <w:jc w:val="both"/>
      </w:pPr>
      <w:r>
        <w:rPr>
          <w:sz w:val="20"/>
        </w:rPr>
        <w:t xml:space="preserve">из сторон.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        V. Ответственность за неисполнение условий договора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10.    В    случае    установления   факта   использования   Заявителем</w:t>
      </w:r>
    </w:p>
    <w:p>
      <w:pPr>
        <w:pStyle w:val="1"/>
        <w:jc w:val="both"/>
      </w:pPr>
      <w:r>
        <w:rPr>
          <w:sz w:val="20"/>
        </w:rPr>
        <w:t xml:space="preserve">предоставленных   бюджетных   средств   не  по  целевому  назначению  Орган</w:t>
      </w:r>
    </w:p>
    <w:p>
      <w:pPr>
        <w:pStyle w:val="1"/>
        <w:jc w:val="both"/>
      </w:pPr>
      <w:r>
        <w:rPr>
          <w:sz w:val="20"/>
        </w:rPr>
        <w:t xml:space="preserve">социальной поддержки населения вправе:</w:t>
      </w:r>
    </w:p>
    <w:p>
      <w:pPr>
        <w:pStyle w:val="1"/>
        <w:jc w:val="both"/>
      </w:pPr>
      <w:r>
        <w:rPr>
          <w:sz w:val="20"/>
        </w:rPr>
        <w:t xml:space="preserve">    1)  направить  уведомление о возврате гражданином в бюджет ЗАТО Северск</w:t>
      </w:r>
    </w:p>
    <w:p>
      <w:pPr>
        <w:pStyle w:val="1"/>
        <w:jc w:val="both"/>
      </w:pPr>
      <w:r>
        <w:rPr>
          <w:sz w:val="20"/>
        </w:rPr>
        <w:t xml:space="preserve">суммы, использованной не по целевому назначению;</w:t>
      </w:r>
    </w:p>
    <w:p>
      <w:pPr>
        <w:pStyle w:val="1"/>
        <w:jc w:val="both"/>
      </w:pPr>
      <w:r>
        <w:rPr>
          <w:sz w:val="20"/>
        </w:rPr>
        <w:t xml:space="preserve">    2)  обратиться в суд для принудительного изъятия у гражданина бюджетных</w:t>
      </w:r>
    </w:p>
    <w:p>
      <w:pPr>
        <w:pStyle w:val="1"/>
        <w:jc w:val="both"/>
      </w:pPr>
      <w:r>
        <w:rPr>
          <w:sz w:val="20"/>
        </w:rPr>
        <w:t xml:space="preserve">средств, использованных не по целевому назначению.</w:t>
      </w:r>
    </w:p>
    <w:p>
      <w:pPr>
        <w:pStyle w:val="1"/>
        <w:jc w:val="both"/>
      </w:pPr>
      <w:r>
        <w:rPr>
          <w:sz w:val="20"/>
        </w:rPr>
        <w:t xml:space="preserve">    11.  Действия  Органа  социальной  поддержки  населения по установлению</w:t>
      </w:r>
    </w:p>
    <w:p>
      <w:pPr>
        <w:pStyle w:val="1"/>
        <w:jc w:val="both"/>
      </w:pPr>
      <w:r>
        <w:rPr>
          <w:sz w:val="20"/>
        </w:rPr>
        <w:t xml:space="preserve">факта использования гражданином бюджетных средств не по целевому назначению</w:t>
      </w:r>
    </w:p>
    <w:p>
      <w:pPr>
        <w:pStyle w:val="1"/>
        <w:jc w:val="both"/>
      </w:pPr>
      <w:r>
        <w:rPr>
          <w:sz w:val="20"/>
        </w:rPr>
        <w:t xml:space="preserve">могут быть обжалованы в суде.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Мэр ЗАТО Северск                       Заявитель</w:t>
      </w:r>
    </w:p>
    <w:p>
      <w:pPr>
        <w:pStyle w:val="1"/>
        <w:jc w:val="both"/>
      </w:pPr>
      <w:r>
        <w:rPr>
          <w:sz w:val="20"/>
        </w:rPr>
        <w:t xml:space="preserve">____________________ Н.В.Диденко       _________________/_____________/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30.07.2013 N 1946</w:t>
            <w:br/>
            <w:t>(ред. от 27.03.2023)</w:t>
            <w:br/>
            <w:t>"О порядке оказания помощи в ремонте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16.06.2026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9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9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RLAW091&amp;n=73684&amp;dst=100006" TargetMode = "External"/><Relationship Id="rId9" Type="http://schemas.openxmlformats.org/officeDocument/2006/relationships/hyperlink" Target="https://login.consultant.ru/link/?req=doc&amp;base=RLAW091&amp;n=75519&amp;dst=100006" TargetMode = "External"/><Relationship Id="rId10" Type="http://schemas.openxmlformats.org/officeDocument/2006/relationships/hyperlink" Target="https://login.consultant.ru/link/?req=doc&amp;base=RLAW091&amp;n=90680&amp;dst=100006" TargetMode = "External"/><Relationship Id="rId11" Type="http://schemas.openxmlformats.org/officeDocument/2006/relationships/hyperlink" Target="https://login.consultant.ru/link/?req=doc&amp;base=RLAW091&amp;n=94129&amp;dst=100006" TargetMode = "External"/><Relationship Id="rId12" Type="http://schemas.openxmlformats.org/officeDocument/2006/relationships/hyperlink" Target="https://login.consultant.ru/link/?req=doc&amp;base=RLAW091&amp;n=121509&amp;dst=100006" TargetMode = "External"/><Relationship Id="rId13" Type="http://schemas.openxmlformats.org/officeDocument/2006/relationships/hyperlink" Target="https://login.consultant.ru/link/?req=doc&amp;base=RLAW091&amp;n=132876&amp;dst=100006" TargetMode = "External"/><Relationship Id="rId14" Type="http://schemas.openxmlformats.org/officeDocument/2006/relationships/hyperlink" Target="https://login.consultant.ru/link/?req=doc&amp;base=RLAW091&amp;n=144832&amp;dst=100006" TargetMode = "External"/><Relationship Id="rId15" Type="http://schemas.openxmlformats.org/officeDocument/2006/relationships/hyperlink" Target="https://login.consultant.ru/link/?req=doc&amp;base=RLAW091&amp;n=149631&amp;dst=100006" TargetMode = "External"/><Relationship Id="rId16" Type="http://schemas.openxmlformats.org/officeDocument/2006/relationships/hyperlink" Target="https://login.consultant.ru/link/?req=doc&amp;base=RLAW091&amp;n=164329&amp;dst=100006" TargetMode = "External"/><Relationship Id="rId17" Type="http://schemas.openxmlformats.org/officeDocument/2006/relationships/hyperlink" Target="https://login.consultant.ru/link/?req=doc&amp;base=RLAW091&amp;n=172463&amp;dst=100006" TargetMode = "External"/><Relationship Id="rId18" Type="http://schemas.openxmlformats.org/officeDocument/2006/relationships/hyperlink" Target="https://login.consultant.ru/link/?req=doc&amp;base=RLAW091&amp;n=206022" TargetMode = "External"/><Relationship Id="rId19" Type="http://schemas.openxmlformats.org/officeDocument/2006/relationships/hyperlink" Target="https://login.consultant.ru/link/?req=doc&amp;base=RLAW091&amp;n=163610" TargetMode = "External"/><Relationship Id="rId20" Type="http://schemas.openxmlformats.org/officeDocument/2006/relationships/hyperlink" Target="https://login.consultant.ru/link/?req=doc&amp;base=RLAW091&amp;n=203055" TargetMode = "External"/><Relationship Id="rId21" Type="http://schemas.openxmlformats.org/officeDocument/2006/relationships/hyperlink" Target="https://login.consultant.ru/link/?req=doc&amp;base=RLAW091&amp;n=203973" TargetMode = "External"/><Relationship Id="rId22" Type="http://schemas.openxmlformats.org/officeDocument/2006/relationships/hyperlink" Target="https://login.consultant.ru/link/?req=doc&amp;base=RLAW091&amp;n=144832&amp;dst=100017" TargetMode = "External"/><Relationship Id="rId23" Type="http://schemas.openxmlformats.org/officeDocument/2006/relationships/hyperlink" Target="https://login.consultant.ru/link/?req=doc&amp;base=RLAW091&amp;n=121509&amp;dst=100013" TargetMode = "External"/><Relationship Id="rId24" Type="http://schemas.openxmlformats.org/officeDocument/2006/relationships/hyperlink" Target="https://login.consultant.ru/link/?req=doc&amp;base=RLAW091&amp;n=73684&amp;dst=100009" TargetMode = "External"/><Relationship Id="rId25" Type="http://schemas.openxmlformats.org/officeDocument/2006/relationships/hyperlink" Target="https://login.consultant.ru/link/?req=doc&amp;base=RLAW091&amp;n=75519&amp;dst=100006" TargetMode = "External"/><Relationship Id="rId26" Type="http://schemas.openxmlformats.org/officeDocument/2006/relationships/hyperlink" Target="https://login.consultant.ru/link/?req=doc&amp;base=RLAW091&amp;n=90680&amp;dst=100030" TargetMode = "External"/><Relationship Id="rId27" Type="http://schemas.openxmlformats.org/officeDocument/2006/relationships/hyperlink" Target="https://login.consultant.ru/link/?req=doc&amp;base=RLAW091&amp;n=94129&amp;dst=100008" TargetMode = "External"/><Relationship Id="rId28" Type="http://schemas.openxmlformats.org/officeDocument/2006/relationships/hyperlink" Target="https://login.consultant.ru/link/?req=doc&amp;base=RLAW091&amp;n=121509&amp;dst=100014" TargetMode = "External"/><Relationship Id="rId29" Type="http://schemas.openxmlformats.org/officeDocument/2006/relationships/hyperlink" Target="https://login.consultant.ru/link/?req=doc&amp;base=RLAW091&amp;n=132876&amp;dst=100014" TargetMode = "External"/><Relationship Id="rId30" Type="http://schemas.openxmlformats.org/officeDocument/2006/relationships/hyperlink" Target="https://login.consultant.ru/link/?req=doc&amp;base=RLAW091&amp;n=144832&amp;dst=100019" TargetMode = "External"/><Relationship Id="rId31" Type="http://schemas.openxmlformats.org/officeDocument/2006/relationships/hyperlink" Target="https://login.consultant.ru/link/?req=doc&amp;base=RLAW091&amp;n=149631&amp;dst=100008" TargetMode = "External"/><Relationship Id="rId32" Type="http://schemas.openxmlformats.org/officeDocument/2006/relationships/hyperlink" Target="https://login.consultant.ru/link/?req=doc&amp;base=RLAW091&amp;n=164329&amp;dst=100017" TargetMode = "External"/><Relationship Id="rId33" Type="http://schemas.openxmlformats.org/officeDocument/2006/relationships/hyperlink" Target="https://&#1079;&#1072;&#1090;&#1086;-&#1089;&#1077;&#1074;&#1077;&#1088;&#1089;&#1082;.&#1088;&#1092;" TargetMode = "External"/><Relationship Id="rId34" Type="http://schemas.openxmlformats.org/officeDocument/2006/relationships/hyperlink" Target="https://login.consultant.ru/link/?req=doc&amp;base=LAW&amp;n=494960" TargetMode = "External"/><Relationship Id="rId35" Type="http://schemas.openxmlformats.org/officeDocument/2006/relationships/hyperlink" Target="https://login.consultant.ru/link/?req=doc&amp;base=RLAW091&amp;n=199815" TargetMode = "External"/><Relationship Id="rId36" Type="http://schemas.openxmlformats.org/officeDocument/2006/relationships/hyperlink" Target="https://login.consultant.ru/link/?req=doc&amp;base=RLAW091&amp;n=205456&amp;dst=100010" TargetMode = "External"/><Relationship Id="rId37" Type="http://schemas.openxmlformats.org/officeDocument/2006/relationships/hyperlink" Target="https://login.consultant.ru/link/?req=doc&amp;base=LAW&amp;n=533471" TargetMode = "External"/><Relationship Id="rId38" Type="http://schemas.openxmlformats.org/officeDocument/2006/relationships/hyperlink" Target="https://login.consultant.ru/link/?req=doc&amp;base=RLAW091&amp;n=144832&amp;dst=100023" TargetMode = "External"/><Relationship Id="rId39" Type="http://schemas.openxmlformats.org/officeDocument/2006/relationships/hyperlink" Target="https://login.consultant.ru/link/?req=doc&amp;base=RLAW091&amp;n=149631&amp;dst=100011" TargetMode = "External"/><Relationship Id="rId40" Type="http://schemas.openxmlformats.org/officeDocument/2006/relationships/hyperlink" Target="https://login.consultant.ru/link/?req=doc&amp;base=LAW&amp;n=499769&amp;dst=100278" TargetMode = "External"/><Relationship Id="rId41" Type="http://schemas.openxmlformats.org/officeDocument/2006/relationships/hyperlink" Target="https://login.consultant.ru/link/?req=doc&amp;base=LAW&amp;n=499769&amp;dst=100239" TargetMode = "External"/><Relationship Id="rId42" Type="http://schemas.openxmlformats.org/officeDocument/2006/relationships/hyperlink" Target="https://login.consultant.ru/link/?req=doc&amp;base=RLAW091&amp;n=149631&amp;dst=100012" TargetMode = "External"/><Relationship Id="rId43" Type="http://schemas.openxmlformats.org/officeDocument/2006/relationships/hyperlink" Target="https://login.consultant.ru/link/?req=doc&amp;base=RLAW091&amp;n=90680&amp;dst=100064" TargetMode = "External"/><Relationship Id="rId44" Type="http://schemas.openxmlformats.org/officeDocument/2006/relationships/hyperlink" Target="https://login.consultant.ru/link/?req=doc&amp;base=RLAW091&amp;n=132876&amp;dst=100052" TargetMode = "External"/><Relationship Id="rId45" Type="http://schemas.openxmlformats.org/officeDocument/2006/relationships/hyperlink" Target="https://login.consultant.ru/link/?req=doc&amp;base=RLAW091&amp;n=149631&amp;dst=100013" TargetMode = "External"/><Relationship Id="rId46" Type="http://schemas.openxmlformats.org/officeDocument/2006/relationships/hyperlink" Target="https://login.consultant.ru/link/?req=doc&amp;base=RLAW091&amp;n=164329&amp;dst=100038" TargetMode = "External"/><Relationship Id="rId47" Type="http://schemas.openxmlformats.org/officeDocument/2006/relationships/hyperlink" Target="https://login.consultant.ru/link/?req=doc&amp;base=RLAW091&amp;n=197439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4026.00.02</Application>
  <Company>КонсультантПлюс Версия 4026.00.02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Администрации ЗАТО Северск от 30.07.2013 N 1946
(ред. от 27.03.2023)
"О порядке оказания помощи в ремонте и (или) переустройстве жилых помещений отдельным категориям граждан"
(вместе с "Положением о порядке оказания помощи в ремонте и (или) переустройстве жилых помещений отдельным категориям граждан")</dc:title>
  <dcterms:created xsi:type="dcterms:W3CDTF">2026-06-16T09:16:15Z</dcterms:created>
</cp:coreProperties>
</file>