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55128C">
        <w:tc>
          <w:tcPr>
            <w:tcW w:w="2160" w:type="dxa"/>
            <w:tcBorders>
              <w:bottom w:val="single" w:sz="4" w:space="0" w:color="auto"/>
            </w:tcBorders>
          </w:tcPr>
          <w:p w:rsidR="0055128C" w:rsidRDefault="00150718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25.06.2026</w:t>
            </w:r>
          </w:p>
        </w:tc>
        <w:tc>
          <w:tcPr>
            <w:tcW w:w="360" w:type="dxa"/>
          </w:tcPr>
          <w:p w:rsidR="0055128C" w:rsidRDefault="008D65B7">
            <w:pPr>
              <w:spacing w:line="240" w:lineRule="atLeast"/>
              <w:ind w:left="-96" w:right="-108" w:hanging="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5128C" w:rsidRDefault="00150718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11/4</w:t>
            </w:r>
            <w:bookmarkStart w:id="0" w:name="_GoBack"/>
            <w:bookmarkEnd w:id="0"/>
          </w:p>
        </w:tc>
      </w:tr>
    </w:tbl>
    <w:p w:rsidR="00C61A80" w:rsidRDefault="00C61A80">
      <w:pPr>
        <w:tabs>
          <w:tab w:val="center" w:pos="1995"/>
        </w:tabs>
        <w:spacing w:before="0" w:line="20" w:lineRule="atLeast"/>
        <w:ind w:right="5421"/>
        <w:jc w:val="center"/>
        <w:rPr>
          <w:rFonts w:ascii="Times New Roman" w:hAnsi="Times New Roman"/>
          <w:sz w:val="24"/>
          <w:szCs w:val="24"/>
        </w:rPr>
      </w:pPr>
    </w:p>
    <w:p w:rsidR="00C61A80" w:rsidRDefault="00C61A80">
      <w:pPr>
        <w:tabs>
          <w:tab w:val="center" w:pos="1995"/>
        </w:tabs>
        <w:spacing w:before="0" w:line="20" w:lineRule="atLeast"/>
        <w:ind w:right="5421"/>
        <w:jc w:val="center"/>
        <w:rPr>
          <w:rFonts w:ascii="Times New Roman" w:hAnsi="Times New Roman"/>
          <w:sz w:val="24"/>
          <w:szCs w:val="24"/>
        </w:rPr>
      </w:pPr>
    </w:p>
    <w:p w:rsidR="0055128C" w:rsidRDefault="008D65B7">
      <w:pPr>
        <w:tabs>
          <w:tab w:val="center" w:pos="1995"/>
        </w:tabs>
        <w:spacing w:before="0" w:line="20" w:lineRule="atLeast"/>
        <w:ind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1009650</wp:posOffset>
                </wp:positionH>
                <wp:positionV relativeFrom="page">
                  <wp:posOffset>2715260</wp:posOffset>
                </wp:positionV>
                <wp:extent cx="2717800" cy="133985"/>
                <wp:effectExtent l="0" t="0" r="6350" b="0"/>
                <wp:wrapNone/>
                <wp:docPr id="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1" name="Полилиния 1"/>
                        <wps:cNvSpPr/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gd0" fmla="val 65536"/>
                              <a:gd name="gd1" fmla="val 19930"/>
                              <a:gd name="gd2" fmla="val 0"/>
                              <a:gd name="gd3" fmla="val 0"/>
                              <a:gd name="gd4" fmla="val 0"/>
                              <a:gd name="gd5" fmla="val 0"/>
                              <a:gd name="gd6" fmla="val 19905"/>
                            </a:gdLst>
                            <a:ahLst/>
                            <a:cxnLst/>
                            <a:rect l="0" t="0" r="r" b="b"/>
                            <a:pathLst>
                              <a:path w="20000" h="20000" extrusionOk="0">
                                <a:moveTo>
                                  <a:pt x="gd1" y="gd2"/>
                                </a:moveTo>
                                <a:lnTo>
                                  <a:pt x="gd3" y="gd4"/>
                                </a:lnTo>
                                <a:lnTo>
                                  <a:pt x="gd5" y="gd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олилиния 3"/>
                        <wps:cNvSpPr/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gd0" fmla="val 65536"/>
                              <a:gd name="gd1" fmla="val 0"/>
                              <a:gd name="gd2" fmla="val 0"/>
                              <a:gd name="gd3" fmla="val 19930"/>
                              <a:gd name="gd4" fmla="val 0"/>
                              <a:gd name="gd5" fmla="+- gd3 0 0"/>
                              <a:gd name="gd6" fmla="+- gd4 19905 0"/>
                            </a:gdLst>
                            <a:ahLst/>
                            <a:cxnLst/>
                            <a:rect l="0" t="0" r="r" b="b"/>
                            <a:pathLst>
                              <a:path w="20000" h="20000" extrusionOk="0">
                                <a:moveTo>
                                  <a:pt x="gd1" y="gd2"/>
                                </a:moveTo>
                                <a:lnTo>
                                  <a:pt x="gd3" y="gd4"/>
                                </a:lnTo>
                                <a:lnTo>
                                  <a:pt x="gd5" y="gd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FB1910" id="Group 8" o:spid="_x0000_s1026" style="position:absolute;margin-left:79.5pt;margin-top:213.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">
                <v:shape id="Полилиния 1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" path="m19930,l,,,19905e" filled="f" strokeweight="0">
                  <v:path arrowok="t" o:extrusionok="f"/>
                </v:shape>
                <v:shape id="Полилиния 3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" path="m,l19930,r,19905e" filled="f" strokeweight="0">
                  <v:path arrowok="t" o:extrusionok="f"/>
                </v:shape>
                <w10:wrap anchorx="page" anchory="page"/>
              </v:group>
            </w:pict>
          </mc:Fallback>
        </mc:AlternateConten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</w:p>
    <w:p w:rsidR="0055128C" w:rsidRDefault="008D65B7">
      <w:pPr>
        <w:tabs>
          <w:tab w:val="center" w:pos="1995"/>
        </w:tabs>
        <w:spacing w:before="60" w:line="240" w:lineRule="atLeast"/>
        <w:ind w:left="57" w:righ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Об утверждении Положения о порядке назначения и выплаты </w:t>
      </w:r>
      <w:proofErr w:type="gramStart"/>
      <w:r>
        <w:rPr>
          <w:rFonts w:ascii="Times New Roman" w:hAnsi="Times New Roman"/>
          <w:spacing w:val="-4"/>
          <w:sz w:val="24"/>
          <w:szCs w:val="24"/>
        </w:rPr>
        <w:t>стипендий</w:t>
      </w:r>
      <w:proofErr w:type="gramEnd"/>
      <w:r>
        <w:rPr>
          <w:rFonts w:ascii="Times New Roman" w:hAnsi="Times New Roman"/>
          <w:spacing w:val="-4"/>
          <w:sz w:val="24"/>
          <w:szCs w:val="24"/>
        </w:rPr>
        <w:t xml:space="preserve"> ЗАТО Северск обучающимся, победителям и призерам этапов Всероссийской олимпиады школьников</w:t>
      </w:r>
    </w:p>
    <w:p w:rsidR="0055128C" w:rsidRDefault="0055128C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8D65B7">
      <w:pPr>
        <w:tabs>
          <w:tab w:val="center" w:pos="1995"/>
        </w:tabs>
        <w:spacing w:before="0" w:line="240" w:lineRule="atLeast"/>
        <w:ind w:firstLine="6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пунктом 44 статьи 28 Устава городского округа закрытого административно-территориального образования Северск Томской области, рассмотрев внесенный </w:t>
      </w:r>
      <w:proofErr w:type="gramStart"/>
      <w:r>
        <w:rPr>
          <w:rFonts w:ascii="Times New Roman" w:hAnsi="Times New Roman"/>
          <w:sz w:val="24"/>
          <w:szCs w:val="24"/>
        </w:rPr>
        <w:t>Мэром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проект решения Думы ЗАТО Северск «Об утверждении</w:t>
      </w:r>
      <w:r>
        <w:rPr>
          <w:rFonts w:ascii="Times New Roman" w:hAnsi="Times New Roman"/>
          <w:spacing w:val="-4"/>
          <w:sz w:val="24"/>
          <w:szCs w:val="24"/>
        </w:rPr>
        <w:t xml:space="preserve"> Положения о порядке назначения и выплаты стипендий ЗАТО Северск обучающимся, победителям и призерам этапов Всероссийской олимпиады школьников»,</w:t>
      </w:r>
    </w:p>
    <w:p w:rsidR="0055128C" w:rsidRDefault="0055128C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8D65B7">
      <w:pPr>
        <w:spacing w:before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ДУМА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РЕШИЛА:</w:t>
      </w:r>
    </w:p>
    <w:p w:rsidR="0055128C" w:rsidRDefault="0055128C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8D65B7">
      <w:pPr>
        <w:pStyle w:val="af5"/>
        <w:numPr>
          <w:ilvl w:val="0"/>
          <w:numId w:val="2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Положение </w:t>
      </w:r>
      <w:r>
        <w:rPr>
          <w:rFonts w:ascii="Times New Roman" w:hAnsi="Times New Roman"/>
          <w:spacing w:val="-4"/>
          <w:sz w:val="24"/>
          <w:szCs w:val="24"/>
        </w:rPr>
        <w:t xml:space="preserve">о порядке назначения и выплаты </w:t>
      </w:r>
      <w:proofErr w:type="gramStart"/>
      <w:r>
        <w:rPr>
          <w:rFonts w:ascii="Times New Roman" w:hAnsi="Times New Roman"/>
          <w:spacing w:val="-4"/>
          <w:sz w:val="24"/>
          <w:szCs w:val="24"/>
        </w:rPr>
        <w:t>стипендий</w:t>
      </w:r>
      <w:proofErr w:type="gramEnd"/>
      <w:r>
        <w:rPr>
          <w:rFonts w:ascii="Times New Roman" w:hAnsi="Times New Roman"/>
          <w:spacing w:val="-4"/>
          <w:sz w:val="24"/>
          <w:szCs w:val="24"/>
        </w:rPr>
        <w:t xml:space="preserve"> ЗАТО Северск обучающимся, победителям и призерам этапов Всероссийской олимпиады школьников</w:t>
      </w:r>
      <w:r>
        <w:rPr>
          <w:rFonts w:ascii="Times New Roman" w:hAnsi="Times New Roman"/>
          <w:sz w:val="24"/>
          <w:szCs w:val="24"/>
        </w:rPr>
        <w:t xml:space="preserve"> согласно приложению.</w:t>
      </w:r>
    </w:p>
    <w:p w:rsidR="0055128C" w:rsidRDefault="008D65B7">
      <w:pPr>
        <w:pStyle w:val="af5"/>
        <w:numPr>
          <w:ilvl w:val="0"/>
          <w:numId w:val="2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Учредить 50 стипендий ЗАТО Северск обучающимся, </w:t>
      </w:r>
      <w:r>
        <w:rPr>
          <w:rFonts w:ascii="Times New Roman" w:hAnsi="Times New Roman"/>
          <w:spacing w:val="-4"/>
          <w:sz w:val="24"/>
          <w:szCs w:val="24"/>
        </w:rPr>
        <w:t>победителям</w:t>
      </w:r>
      <w:r>
        <w:rPr>
          <w:rFonts w:ascii="Times New Roman" w:hAnsi="Times New Roman"/>
          <w:spacing w:val="-4"/>
          <w:sz w:val="24"/>
          <w:szCs w:val="24"/>
        </w:rPr>
        <w:br/>
        <w:t>и призерам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этапов Всероссийской олимпиады школьников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за особые успехи</w:t>
      </w:r>
      <w:r>
        <w:rPr>
          <w:rFonts w:ascii="Times New Roman" w:hAnsi="Times New Roman"/>
          <w:color w:val="000000"/>
          <w:sz w:val="24"/>
          <w:szCs w:val="24"/>
        </w:rPr>
        <w:br/>
        <w:t>в обучении в размере 1 500 рублей каждому.</w:t>
      </w:r>
    </w:p>
    <w:p w:rsidR="0055128C" w:rsidRDefault="008D65B7">
      <w:pPr>
        <w:pStyle w:val="af5"/>
        <w:numPr>
          <w:ilvl w:val="0"/>
          <w:numId w:val="2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Финансирование производить за счет средств, предусмотренных</w:t>
      </w:r>
      <w:r>
        <w:rPr>
          <w:rFonts w:ascii="Times New Roman" w:hAnsi="Times New Roman"/>
          <w:sz w:val="24"/>
          <w:szCs w:val="24"/>
        </w:rPr>
        <w:br/>
        <w:t>на реализацию комплекса процессных мероприятий «Развитие и реализация системы мер адресной поддержки и социального сопровождения одаренных детей в ЗАТО Северск» муниципальной программы «Развитие образования в ЗАТО Северск» на 2026 - 2030 годы, утвержденной постановлением Администрации ЗАТО Северск от 30.12.2025 № 3155-па «Об утверждении муниципальной программы «Развитие образования в ЗАТО Северск»</w:t>
      </w:r>
      <w:r>
        <w:rPr>
          <w:rFonts w:ascii="Times New Roman" w:hAnsi="Times New Roman"/>
          <w:sz w:val="24"/>
          <w:szCs w:val="24"/>
        </w:rPr>
        <w:br/>
        <w:t>на 2026 - 2030 годы».</w:t>
      </w:r>
    </w:p>
    <w:p w:rsidR="0055128C" w:rsidRDefault="008D65B7">
      <w:pPr>
        <w:pStyle w:val="af5"/>
        <w:numPr>
          <w:ilvl w:val="0"/>
          <w:numId w:val="2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вступает в силу со дня официального опубликования.</w:t>
      </w:r>
    </w:p>
    <w:p w:rsidR="0055128C" w:rsidRDefault="008D65B7">
      <w:pPr>
        <w:pStyle w:val="af5"/>
        <w:numPr>
          <w:ilvl w:val="0"/>
          <w:numId w:val="2"/>
        </w:num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утратившими силу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Северск:</w:t>
      </w:r>
    </w:p>
    <w:p w:rsidR="0055128C" w:rsidRDefault="008D65B7">
      <w:pPr>
        <w:pStyle w:val="af5"/>
        <w:numPr>
          <w:ilvl w:val="0"/>
          <w:numId w:val="6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17.07.2008 № 55/6 «Об утверждении Положения о порядке назначения</w:t>
      </w:r>
      <w:r>
        <w:rPr>
          <w:rFonts w:ascii="Times New Roman" w:hAnsi="Times New Roman"/>
          <w:sz w:val="24"/>
          <w:szCs w:val="24"/>
        </w:rPr>
        <w:br/>
        <w:t>и выплаты стипендий ЗАТО Северск обучающимся в муниципальных общеобразовательных учреждениях»;</w:t>
      </w:r>
    </w:p>
    <w:p w:rsidR="0055128C" w:rsidRDefault="008D65B7">
      <w:pPr>
        <w:pStyle w:val="af5"/>
        <w:numPr>
          <w:ilvl w:val="0"/>
          <w:numId w:val="6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27.05.2010 № 97/5 «О внесении изменений в Решение Думы ЗАТО Северск</w:t>
      </w:r>
      <w:r>
        <w:rPr>
          <w:rFonts w:ascii="Times New Roman" w:hAnsi="Times New Roman"/>
          <w:sz w:val="24"/>
          <w:szCs w:val="24"/>
        </w:rPr>
        <w:br/>
        <w:t>от 17.07.2008 № 55/6 «Об утверждении Положения о порядке назначения и выплаты стипендий ЗАТО Северск обучающимся в муниципальных общеобразовательных учреждениях»;</w:t>
      </w:r>
    </w:p>
    <w:p w:rsidR="0055128C" w:rsidRDefault="008D65B7">
      <w:pPr>
        <w:pStyle w:val="af5"/>
        <w:numPr>
          <w:ilvl w:val="0"/>
          <w:numId w:val="6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27.12.2012 № 33/14 «О внесении изменения в Решение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17.07.2008 № 55/6 «Об утверждении Положения о порядке назначения и выплаты стипендий ЗАТО Северск обучающимся в муниципальных общеобразовательных учреждениях»;</w:t>
      </w:r>
    </w:p>
    <w:p w:rsidR="0055128C" w:rsidRDefault="008D65B7">
      <w:pPr>
        <w:pStyle w:val="af5"/>
        <w:numPr>
          <w:ilvl w:val="0"/>
          <w:numId w:val="6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от 02.04.2015 № 63/5 «О внесении изменений в Решение Думы ЗАТО Северск</w:t>
      </w:r>
      <w:r>
        <w:rPr>
          <w:rFonts w:ascii="Times New Roman" w:hAnsi="Times New Roman"/>
          <w:sz w:val="24"/>
          <w:szCs w:val="24"/>
        </w:rPr>
        <w:br/>
        <w:t>от 17.07.2008 № 55/6»;</w:t>
      </w:r>
    </w:p>
    <w:p w:rsidR="0055128C" w:rsidRDefault="008D65B7">
      <w:pPr>
        <w:pStyle w:val="af5"/>
        <w:numPr>
          <w:ilvl w:val="0"/>
          <w:numId w:val="6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31.01.2019 № 47/5 «О внесении изменений в Решение Думы ЗАТО Северск</w:t>
      </w:r>
      <w:r>
        <w:rPr>
          <w:rFonts w:ascii="Times New Roman" w:hAnsi="Times New Roman"/>
          <w:sz w:val="24"/>
          <w:szCs w:val="24"/>
        </w:rPr>
        <w:br/>
        <w:t>от 17.07.2008 № 55/6 «Об утверждении Положения о порядке назначения и выплаты стипендий ЗАТО Северск обучающимся в муниципальных общеобразовательных учреждениях»;</w:t>
      </w:r>
    </w:p>
    <w:p w:rsidR="0055128C" w:rsidRDefault="008D65B7">
      <w:pPr>
        <w:pStyle w:val="af5"/>
        <w:numPr>
          <w:ilvl w:val="0"/>
          <w:numId w:val="6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29.02.2024 № 45/4 «О внесении изменения в Решение Думы ЗАТО Северск</w:t>
      </w:r>
      <w:r>
        <w:rPr>
          <w:rFonts w:ascii="Times New Roman" w:hAnsi="Times New Roman"/>
          <w:sz w:val="24"/>
          <w:szCs w:val="24"/>
        </w:rPr>
        <w:br/>
        <w:t>от 17.07.2008 № 55/6 «Об утверждении Положения о порядке назначения и выплаты стипендий ЗАТО Северск обучающимся в муниципальных общеобразовательных учреждениях».</w:t>
      </w:r>
    </w:p>
    <w:p w:rsidR="0055128C" w:rsidRDefault="008D65B7">
      <w:pPr>
        <w:pStyle w:val="af5"/>
        <w:numPr>
          <w:ilvl w:val="0"/>
          <w:numId w:val="2"/>
        </w:numPr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Опубликовать Решение в средстве массовой информации «Официальный бюллетень муниципальных правовых актов ЗАТО Северск» и разместить</w:t>
      </w:r>
      <w:r>
        <w:rPr>
          <w:rFonts w:ascii="Times New Roman" w:hAnsi="Times New Roman"/>
          <w:sz w:val="24"/>
          <w:szCs w:val="24"/>
        </w:rPr>
        <w:br/>
        <w:t>в информационно-телекоммуникационной сети «Интернет» на официальном сайте Администрации ЗАТО Северск (</w:t>
      </w:r>
      <w:hyperlink r:id="rId8" w:tooltip="https://зато-северск.рф" w:history="1">
        <w:r>
          <w:rPr>
            <w:rStyle w:val="af6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>
        <w:rPr>
          <w:rFonts w:ascii="Times New Roman" w:hAnsi="Times New Roman"/>
          <w:sz w:val="24"/>
          <w:szCs w:val="24"/>
        </w:rPr>
        <w:t>) и на официальном сайте Думы ЗАТО Северск (</w:t>
      </w:r>
      <w:hyperlink r:id="rId9" w:tooltip="https://duma-seversk.ru" w:history="1">
        <w:r>
          <w:rPr>
            <w:rStyle w:val="af6"/>
            <w:rFonts w:ascii="Times New Roman" w:hAnsi="Times New Roman"/>
            <w:color w:val="auto"/>
            <w:sz w:val="24"/>
            <w:szCs w:val="24"/>
            <w:u w:val="none"/>
          </w:rPr>
          <w:t>https://duma-seversk.ru</w:t>
        </w:r>
      </w:hyperlink>
      <w:r>
        <w:rPr>
          <w:rFonts w:ascii="Times New Roman" w:hAnsi="Times New Roman"/>
          <w:sz w:val="24"/>
          <w:szCs w:val="24"/>
        </w:rPr>
        <w:t>).</w:t>
      </w: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108" w:tblpY="58"/>
        <w:tblW w:w="9464" w:type="dxa"/>
        <w:tblLook w:val="04A0" w:firstRow="1" w:lastRow="0" w:firstColumn="1" w:lastColumn="0" w:noHBand="0" w:noVBand="1"/>
      </w:tblPr>
      <w:tblGrid>
        <w:gridCol w:w="4503"/>
        <w:gridCol w:w="4961"/>
      </w:tblGrid>
      <w:tr w:rsidR="0055128C">
        <w:tc>
          <w:tcPr>
            <w:tcW w:w="4503" w:type="dxa"/>
            <w:shd w:val="clear" w:color="auto" w:fill="auto"/>
          </w:tcPr>
          <w:p w:rsidR="0055128C" w:rsidRDefault="008D65B7">
            <w:pPr>
              <w:spacing w:before="0"/>
              <w:ind w:right="6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55128C" w:rsidRDefault="0055128C">
            <w:pPr>
              <w:spacing w:before="0"/>
              <w:ind w:left="-247" w:right="60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5128C" w:rsidRDefault="008D65B7">
            <w:pPr>
              <w:tabs>
                <w:tab w:val="left" w:pos="3437"/>
              </w:tabs>
              <w:spacing w:before="0"/>
              <w:ind w:left="-247" w:right="60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Р.Д. Никулин</w:t>
            </w:r>
          </w:p>
        </w:tc>
        <w:tc>
          <w:tcPr>
            <w:tcW w:w="4961" w:type="dxa"/>
            <w:shd w:val="clear" w:color="auto" w:fill="auto"/>
          </w:tcPr>
          <w:p w:rsidR="0055128C" w:rsidRDefault="008D65B7">
            <w:pPr>
              <w:spacing w:before="0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55128C" w:rsidRDefault="0055128C">
            <w:pPr>
              <w:spacing w:before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5128C" w:rsidRDefault="008D65B7">
            <w:pPr>
              <w:spacing w:befor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Н.В. Диденко</w:t>
            </w:r>
          </w:p>
        </w:tc>
      </w:tr>
    </w:tbl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8"/>
          <w:szCs w:val="28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8"/>
          <w:szCs w:val="28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8"/>
          <w:szCs w:val="28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8"/>
          <w:szCs w:val="28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8"/>
          <w:szCs w:val="28"/>
        </w:rPr>
      </w:pPr>
    </w:p>
    <w:p w:rsidR="0055128C" w:rsidRDefault="0055128C">
      <w:pPr>
        <w:pStyle w:val="af5"/>
        <w:spacing w:before="0"/>
        <w:ind w:left="0"/>
        <w:jc w:val="both"/>
        <w:rPr>
          <w:rFonts w:ascii="Times New Roman" w:hAnsi="Times New Roman"/>
          <w:sz w:val="28"/>
          <w:szCs w:val="28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8"/>
          <w:szCs w:val="28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8"/>
          <w:szCs w:val="28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8"/>
          <w:szCs w:val="28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8"/>
          <w:szCs w:val="28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8"/>
          <w:szCs w:val="28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rPr>
          <w:rFonts w:ascii="Times New Roman" w:hAnsi="Times New Roman"/>
          <w:sz w:val="24"/>
          <w:szCs w:val="24"/>
        </w:rPr>
      </w:pPr>
    </w:p>
    <w:p w:rsidR="0055128C" w:rsidRDefault="008D65B7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5806440</wp:posOffset>
                </wp:positionH>
                <wp:positionV relativeFrom="paragraph">
                  <wp:posOffset>440690</wp:posOffset>
                </wp:positionV>
                <wp:extent cx="450215" cy="342900"/>
                <wp:effectExtent l="0" t="0" r="0" b="0"/>
                <wp:wrapSquare wrapText="bothSides"/>
                <wp:docPr id="3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4502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5128C" w:rsidRDefault="008D65B7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57.2pt;margin-top:34.7pt;width:35.45pt;height:27pt;z-index:251662336;visibility:visible;mso-wrap-style:square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height-percent:200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" stroked="f">
                <v:textbox style="mso-fit-shape-to-text:t">
                  <w:txbxContent>
                    <w:p w:rsidR="0055128C" w:rsidRDefault="008D65B7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55128C">
      <w:pPr>
        <w:widowControl w:val="0"/>
        <w:spacing w:before="0"/>
        <w:jc w:val="both"/>
        <w:rPr>
          <w:rFonts w:ascii="Times New Roman" w:hAnsi="Times New Roman"/>
          <w:sz w:val="24"/>
          <w:szCs w:val="24"/>
        </w:rPr>
      </w:pPr>
    </w:p>
    <w:p w:rsidR="0055128C" w:rsidRDefault="008D65B7">
      <w:pPr>
        <w:widowControl w:val="0"/>
        <w:spacing w:before="0"/>
        <w:jc w:val="both"/>
        <w:rPr>
          <w:rFonts w:cs="Times New Roman CYR"/>
          <w:sz w:val="24"/>
        </w:rPr>
      </w:pPr>
      <w:r>
        <w:rPr>
          <w:rFonts w:cs="Times New Roman CYR"/>
          <w:sz w:val="24"/>
        </w:rPr>
        <w:t>Директор</w:t>
      </w:r>
    </w:p>
    <w:p w:rsidR="0055128C" w:rsidRDefault="008D65B7">
      <w:pPr>
        <w:widowControl w:val="0"/>
        <w:spacing w:before="0"/>
        <w:jc w:val="both"/>
        <w:rPr>
          <w:rFonts w:cs="Times New Roman CYR"/>
          <w:sz w:val="24"/>
        </w:rPr>
      </w:pPr>
      <w:r>
        <w:rPr>
          <w:rFonts w:cs="Times New Roman CYR"/>
          <w:sz w:val="24"/>
        </w:rPr>
        <w:t xml:space="preserve">Муниципального автономного </w:t>
      </w:r>
      <w:proofErr w:type="gramStart"/>
      <w:r>
        <w:rPr>
          <w:rFonts w:cs="Times New Roman CYR"/>
          <w:sz w:val="24"/>
        </w:rPr>
        <w:t>учреждения</w:t>
      </w:r>
      <w:proofErr w:type="gramEnd"/>
      <w:r>
        <w:rPr>
          <w:rFonts w:cs="Times New Roman CYR"/>
          <w:sz w:val="24"/>
        </w:rPr>
        <w:t xml:space="preserve"> ЗАТО Северск</w:t>
      </w:r>
    </w:p>
    <w:p w:rsidR="0055128C" w:rsidRDefault="008D65B7">
      <w:pPr>
        <w:widowControl w:val="0"/>
        <w:spacing w:before="0"/>
        <w:jc w:val="both"/>
        <w:rPr>
          <w:rFonts w:cs="Times New Roman CYR"/>
          <w:sz w:val="24"/>
        </w:rPr>
      </w:pPr>
      <w:r>
        <w:rPr>
          <w:rFonts w:cs="Times New Roman CYR"/>
          <w:sz w:val="24"/>
        </w:rPr>
        <w:t>«Ресурсный центр образования»</w:t>
      </w:r>
    </w:p>
    <w:p w:rsidR="0055128C" w:rsidRDefault="008D65B7">
      <w:pPr>
        <w:widowControl w:val="0"/>
        <w:spacing w:before="0"/>
        <w:jc w:val="both"/>
        <w:rPr>
          <w:rFonts w:cs="Times New Roman CYR"/>
          <w:sz w:val="24"/>
        </w:rPr>
      </w:pPr>
      <w:proofErr w:type="spellStart"/>
      <w:r>
        <w:rPr>
          <w:rFonts w:cs="Times New Roman CYR"/>
          <w:sz w:val="24"/>
        </w:rPr>
        <w:t>Ниякина</w:t>
      </w:r>
      <w:proofErr w:type="spellEnd"/>
      <w:r>
        <w:rPr>
          <w:rFonts w:cs="Times New Roman CYR"/>
          <w:sz w:val="24"/>
        </w:rPr>
        <w:t xml:space="preserve"> Алла Анатольевна</w:t>
      </w:r>
    </w:p>
    <w:p w:rsidR="0055128C" w:rsidRDefault="008D65B7">
      <w:pPr>
        <w:widowControl w:val="0"/>
        <w:spacing w:before="0"/>
        <w:jc w:val="both"/>
        <w:rPr>
          <w:rFonts w:cs="Times New Roman CYR"/>
          <w:sz w:val="24"/>
        </w:rPr>
      </w:pPr>
      <w:r>
        <w:rPr>
          <w:rFonts w:cs="Times New Roman CYR"/>
          <w:sz w:val="24"/>
        </w:rPr>
        <w:t>+7 (3823) 78-17-26</w:t>
      </w:r>
    </w:p>
    <w:p w:rsidR="0055128C" w:rsidRDefault="008D65B7">
      <w:pPr>
        <w:widowControl w:val="0"/>
        <w:spacing w:before="0"/>
        <w:jc w:val="both"/>
        <w:rPr>
          <w:sz w:val="24"/>
        </w:rPr>
      </w:pPr>
      <w:r>
        <w:rPr>
          <w:rFonts w:cs="Times New Roman CYR"/>
          <w:sz w:val="24"/>
        </w:rPr>
        <w:t>25.06.2026</w:t>
      </w:r>
    </w:p>
    <w:sectPr w:rsidR="0055128C"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28C" w:rsidRDefault="008D65B7">
      <w:pPr>
        <w:spacing w:before="0"/>
      </w:pPr>
      <w:r>
        <w:separator/>
      </w:r>
    </w:p>
  </w:endnote>
  <w:endnote w:type="continuationSeparator" w:id="0">
    <w:p w:rsidR="0055128C" w:rsidRDefault="008D65B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28C" w:rsidRDefault="008D65B7">
      <w:pPr>
        <w:spacing w:before="0"/>
      </w:pPr>
      <w:r>
        <w:separator/>
      </w:r>
    </w:p>
  </w:footnote>
  <w:footnote w:type="continuationSeparator" w:id="0">
    <w:p w:rsidR="0055128C" w:rsidRDefault="008D65B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28C" w:rsidRPr="008D65B7" w:rsidRDefault="008D65B7">
    <w:pPr>
      <w:tabs>
        <w:tab w:val="left" w:pos="4678"/>
      </w:tabs>
      <w:jc w:val="right"/>
      <w:rPr>
        <w:rFonts w:ascii="Times New Roman" w:hAnsi="Times New Roman"/>
        <w:color w:val="FFFFFF" w:themeColor="background1"/>
        <w:sz w:val="24"/>
        <w:szCs w:val="24"/>
      </w:rPr>
    </w:pPr>
    <w:r w:rsidRPr="008D65B7">
      <w:rPr>
        <w:rFonts w:ascii="Times New Roman" w:hAnsi="Times New Roman"/>
        <w:color w:val="FFFFFF" w:themeColor="background1"/>
        <w:sz w:val="24"/>
        <w:szCs w:val="24"/>
      </w:rPr>
      <w:t>Проект</w:t>
    </w:r>
  </w:p>
  <w:p w:rsidR="0055128C" w:rsidRDefault="008D65B7">
    <w:pPr>
      <w:tabs>
        <w:tab w:val="left" w:pos="4678"/>
      </w:tabs>
      <w:jc w:val="right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5128C" w:rsidRDefault="0055128C">
    <w:pPr>
      <w:rPr>
        <w:rFonts w:ascii="Times New Roman" w:hAnsi="Times New Roman"/>
      </w:rPr>
    </w:pPr>
  </w:p>
  <w:p w:rsidR="0055128C" w:rsidRDefault="008D65B7">
    <w:pPr>
      <w:spacing w:before="0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Томская область</w:t>
    </w:r>
  </w:p>
  <w:p w:rsidR="0055128C" w:rsidRDefault="008D65B7">
    <w:pPr>
      <w:spacing w:before="0"/>
      <w:jc w:val="center"/>
      <w:rPr>
        <w:rFonts w:ascii="Times New Roman" w:hAnsi="Times New Roman"/>
      </w:rPr>
    </w:pPr>
    <w:r>
      <w:rPr>
        <w:rFonts w:ascii="Times New Roman" w:hAnsi="Times New Roman"/>
        <w:sz w:val="22"/>
        <w:szCs w:val="22"/>
      </w:rPr>
      <w:t>городской округ</w:t>
    </w:r>
  </w:p>
  <w:p w:rsidR="0055128C" w:rsidRDefault="008D65B7">
    <w:pPr>
      <w:spacing w:before="0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55128C" w:rsidRDefault="008D65B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>
      <w:rPr>
        <w:rFonts w:ascii="Times New Roman" w:hAnsi="Times New Roman"/>
        <w:b/>
        <w:sz w:val="26"/>
        <w:szCs w:val="26"/>
      </w:rPr>
      <w:t xml:space="preserve"> ЗАТО СЕВЕРСК</w:t>
    </w:r>
  </w:p>
  <w:p w:rsidR="0055128C" w:rsidRDefault="008D65B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63A73"/>
    <w:multiLevelType w:val="hybridMultilevel"/>
    <w:tmpl w:val="021E8D5E"/>
    <w:lvl w:ilvl="0" w:tplc="EB54B1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45C28696">
      <w:start w:val="1"/>
      <w:numFmt w:val="lowerLetter"/>
      <w:lvlText w:val="%2."/>
      <w:lvlJc w:val="left"/>
      <w:pPr>
        <w:ind w:left="1788" w:hanging="360"/>
      </w:pPr>
    </w:lvl>
    <w:lvl w:ilvl="2" w:tplc="CBCCC648">
      <w:start w:val="1"/>
      <w:numFmt w:val="lowerRoman"/>
      <w:lvlText w:val="%3."/>
      <w:lvlJc w:val="right"/>
      <w:pPr>
        <w:ind w:left="2508" w:hanging="180"/>
      </w:pPr>
    </w:lvl>
    <w:lvl w:ilvl="3" w:tplc="5FE8C7E0">
      <w:start w:val="1"/>
      <w:numFmt w:val="decimal"/>
      <w:lvlText w:val="%4."/>
      <w:lvlJc w:val="left"/>
      <w:pPr>
        <w:ind w:left="3228" w:hanging="360"/>
      </w:pPr>
    </w:lvl>
    <w:lvl w:ilvl="4" w:tplc="563C8C9C">
      <w:start w:val="1"/>
      <w:numFmt w:val="lowerLetter"/>
      <w:lvlText w:val="%5."/>
      <w:lvlJc w:val="left"/>
      <w:pPr>
        <w:ind w:left="3948" w:hanging="360"/>
      </w:pPr>
    </w:lvl>
    <w:lvl w:ilvl="5" w:tplc="CF2C85E6">
      <w:start w:val="1"/>
      <w:numFmt w:val="lowerRoman"/>
      <w:lvlText w:val="%6."/>
      <w:lvlJc w:val="right"/>
      <w:pPr>
        <w:ind w:left="4668" w:hanging="180"/>
      </w:pPr>
    </w:lvl>
    <w:lvl w:ilvl="6" w:tplc="3A621C0E">
      <w:start w:val="1"/>
      <w:numFmt w:val="decimal"/>
      <w:lvlText w:val="%7."/>
      <w:lvlJc w:val="left"/>
      <w:pPr>
        <w:ind w:left="5388" w:hanging="360"/>
      </w:pPr>
    </w:lvl>
    <w:lvl w:ilvl="7" w:tplc="B964B69E">
      <w:start w:val="1"/>
      <w:numFmt w:val="lowerLetter"/>
      <w:lvlText w:val="%8."/>
      <w:lvlJc w:val="left"/>
      <w:pPr>
        <w:ind w:left="6108" w:hanging="360"/>
      </w:pPr>
    </w:lvl>
    <w:lvl w:ilvl="8" w:tplc="714029C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DE5723C"/>
    <w:multiLevelType w:val="hybridMultilevel"/>
    <w:tmpl w:val="71FEB626"/>
    <w:lvl w:ilvl="0" w:tplc="4A7E4B48">
      <w:start w:val="1"/>
      <w:numFmt w:val="decimal"/>
      <w:suff w:val="space"/>
      <w:lvlText w:val="%1)"/>
      <w:lvlJc w:val="left"/>
      <w:pPr>
        <w:ind w:left="1098" w:hanging="390"/>
      </w:pPr>
      <w:rPr>
        <w:rFonts w:hint="default"/>
      </w:rPr>
    </w:lvl>
    <w:lvl w:ilvl="1" w:tplc="70A283B4">
      <w:start w:val="1"/>
      <w:numFmt w:val="lowerLetter"/>
      <w:lvlText w:val="%2."/>
      <w:lvlJc w:val="left"/>
      <w:pPr>
        <w:ind w:left="1788" w:hanging="360"/>
      </w:pPr>
    </w:lvl>
    <w:lvl w:ilvl="2" w:tplc="3940C1F8">
      <w:start w:val="1"/>
      <w:numFmt w:val="lowerRoman"/>
      <w:lvlText w:val="%3."/>
      <w:lvlJc w:val="right"/>
      <w:pPr>
        <w:ind w:left="2508" w:hanging="180"/>
      </w:pPr>
    </w:lvl>
    <w:lvl w:ilvl="3" w:tplc="C31EECA8">
      <w:start w:val="1"/>
      <w:numFmt w:val="decimal"/>
      <w:lvlText w:val="%4."/>
      <w:lvlJc w:val="left"/>
      <w:pPr>
        <w:ind w:left="3228" w:hanging="360"/>
      </w:pPr>
    </w:lvl>
    <w:lvl w:ilvl="4" w:tplc="8AF2E2DA">
      <w:start w:val="1"/>
      <w:numFmt w:val="lowerLetter"/>
      <w:lvlText w:val="%5."/>
      <w:lvlJc w:val="left"/>
      <w:pPr>
        <w:ind w:left="3948" w:hanging="360"/>
      </w:pPr>
    </w:lvl>
    <w:lvl w:ilvl="5" w:tplc="7A904E4E">
      <w:start w:val="1"/>
      <w:numFmt w:val="lowerRoman"/>
      <w:lvlText w:val="%6."/>
      <w:lvlJc w:val="right"/>
      <w:pPr>
        <w:ind w:left="4668" w:hanging="180"/>
      </w:pPr>
    </w:lvl>
    <w:lvl w:ilvl="6" w:tplc="94D678A2">
      <w:start w:val="1"/>
      <w:numFmt w:val="decimal"/>
      <w:lvlText w:val="%7."/>
      <w:lvlJc w:val="left"/>
      <w:pPr>
        <w:ind w:left="5388" w:hanging="360"/>
      </w:pPr>
    </w:lvl>
    <w:lvl w:ilvl="7" w:tplc="6D722896">
      <w:start w:val="1"/>
      <w:numFmt w:val="lowerLetter"/>
      <w:lvlText w:val="%8."/>
      <w:lvlJc w:val="left"/>
      <w:pPr>
        <w:ind w:left="6108" w:hanging="360"/>
      </w:pPr>
    </w:lvl>
    <w:lvl w:ilvl="8" w:tplc="8D9031C4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B07F29"/>
    <w:multiLevelType w:val="hybridMultilevel"/>
    <w:tmpl w:val="1EE0C80C"/>
    <w:lvl w:ilvl="0" w:tplc="21AE5EEE">
      <w:start w:val="1"/>
      <w:numFmt w:val="decimal"/>
      <w:suff w:val="space"/>
      <w:lvlText w:val="%1."/>
      <w:lvlJc w:val="left"/>
      <w:pPr>
        <w:ind w:left="1098" w:hanging="390"/>
      </w:pPr>
      <w:rPr>
        <w:rFonts w:hint="default"/>
      </w:rPr>
    </w:lvl>
    <w:lvl w:ilvl="1" w:tplc="2C947E46">
      <w:start w:val="1"/>
      <w:numFmt w:val="lowerLetter"/>
      <w:lvlText w:val="%2."/>
      <w:lvlJc w:val="left"/>
      <w:pPr>
        <w:ind w:left="1788" w:hanging="360"/>
      </w:pPr>
    </w:lvl>
    <w:lvl w:ilvl="2" w:tplc="CEBA41CA">
      <w:start w:val="1"/>
      <w:numFmt w:val="lowerRoman"/>
      <w:lvlText w:val="%3."/>
      <w:lvlJc w:val="right"/>
      <w:pPr>
        <w:ind w:left="2508" w:hanging="180"/>
      </w:pPr>
    </w:lvl>
    <w:lvl w:ilvl="3" w:tplc="31285ABA">
      <w:start w:val="1"/>
      <w:numFmt w:val="decimal"/>
      <w:lvlText w:val="%4."/>
      <w:lvlJc w:val="left"/>
      <w:pPr>
        <w:ind w:left="3228" w:hanging="360"/>
      </w:pPr>
    </w:lvl>
    <w:lvl w:ilvl="4" w:tplc="2AAA229A">
      <w:start w:val="1"/>
      <w:numFmt w:val="lowerLetter"/>
      <w:lvlText w:val="%5."/>
      <w:lvlJc w:val="left"/>
      <w:pPr>
        <w:ind w:left="3948" w:hanging="360"/>
      </w:pPr>
    </w:lvl>
    <w:lvl w:ilvl="5" w:tplc="CE984054">
      <w:start w:val="1"/>
      <w:numFmt w:val="lowerRoman"/>
      <w:lvlText w:val="%6."/>
      <w:lvlJc w:val="right"/>
      <w:pPr>
        <w:ind w:left="4668" w:hanging="180"/>
      </w:pPr>
    </w:lvl>
    <w:lvl w:ilvl="6" w:tplc="20F6CDBE">
      <w:start w:val="1"/>
      <w:numFmt w:val="decimal"/>
      <w:lvlText w:val="%7."/>
      <w:lvlJc w:val="left"/>
      <w:pPr>
        <w:ind w:left="5388" w:hanging="360"/>
      </w:pPr>
    </w:lvl>
    <w:lvl w:ilvl="7" w:tplc="80BAD6AE">
      <w:start w:val="1"/>
      <w:numFmt w:val="lowerLetter"/>
      <w:lvlText w:val="%8."/>
      <w:lvlJc w:val="left"/>
      <w:pPr>
        <w:ind w:left="6108" w:hanging="360"/>
      </w:pPr>
    </w:lvl>
    <w:lvl w:ilvl="8" w:tplc="54FEE5DC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AEA5025"/>
    <w:multiLevelType w:val="hybridMultilevel"/>
    <w:tmpl w:val="DF987360"/>
    <w:lvl w:ilvl="0" w:tplc="93A0FE4A">
      <w:start w:val="1"/>
      <w:numFmt w:val="decimal"/>
      <w:suff w:val="space"/>
      <w:lvlText w:val="%1)"/>
      <w:lvlJc w:val="left"/>
      <w:pPr>
        <w:ind w:left="2375" w:hanging="390"/>
      </w:pPr>
      <w:rPr>
        <w:rFonts w:hint="default"/>
      </w:rPr>
    </w:lvl>
    <w:lvl w:ilvl="1" w:tplc="F20E9A88">
      <w:start w:val="1"/>
      <w:numFmt w:val="lowerLetter"/>
      <w:lvlText w:val="%2."/>
      <w:lvlJc w:val="left"/>
      <w:pPr>
        <w:ind w:left="1788" w:hanging="360"/>
      </w:pPr>
    </w:lvl>
    <w:lvl w:ilvl="2" w:tplc="D9008B76">
      <w:start w:val="1"/>
      <w:numFmt w:val="lowerRoman"/>
      <w:lvlText w:val="%3."/>
      <w:lvlJc w:val="right"/>
      <w:pPr>
        <w:ind w:left="2508" w:hanging="180"/>
      </w:pPr>
    </w:lvl>
    <w:lvl w:ilvl="3" w:tplc="AE9C02EA">
      <w:start w:val="1"/>
      <w:numFmt w:val="decimal"/>
      <w:lvlText w:val="%4."/>
      <w:lvlJc w:val="left"/>
      <w:pPr>
        <w:ind w:left="3228" w:hanging="360"/>
      </w:pPr>
    </w:lvl>
    <w:lvl w:ilvl="4" w:tplc="133082FA">
      <w:start w:val="1"/>
      <w:numFmt w:val="lowerLetter"/>
      <w:lvlText w:val="%5."/>
      <w:lvlJc w:val="left"/>
      <w:pPr>
        <w:ind w:left="3948" w:hanging="360"/>
      </w:pPr>
    </w:lvl>
    <w:lvl w:ilvl="5" w:tplc="4548603C">
      <w:start w:val="1"/>
      <w:numFmt w:val="lowerRoman"/>
      <w:lvlText w:val="%6."/>
      <w:lvlJc w:val="right"/>
      <w:pPr>
        <w:ind w:left="4668" w:hanging="180"/>
      </w:pPr>
    </w:lvl>
    <w:lvl w:ilvl="6" w:tplc="668CA212">
      <w:start w:val="1"/>
      <w:numFmt w:val="decimal"/>
      <w:lvlText w:val="%7."/>
      <w:lvlJc w:val="left"/>
      <w:pPr>
        <w:ind w:left="5388" w:hanging="360"/>
      </w:pPr>
    </w:lvl>
    <w:lvl w:ilvl="7" w:tplc="023ACDBA">
      <w:start w:val="1"/>
      <w:numFmt w:val="lowerLetter"/>
      <w:lvlText w:val="%8."/>
      <w:lvlJc w:val="left"/>
      <w:pPr>
        <w:ind w:left="6108" w:hanging="360"/>
      </w:pPr>
    </w:lvl>
    <w:lvl w:ilvl="8" w:tplc="ED625F0E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3A1D3E"/>
    <w:multiLevelType w:val="hybridMultilevel"/>
    <w:tmpl w:val="1CAA07BC"/>
    <w:lvl w:ilvl="0" w:tplc="032E5CA0">
      <w:start w:val="1"/>
      <w:numFmt w:val="decimal"/>
      <w:lvlText w:val="%1."/>
      <w:lvlJc w:val="left"/>
      <w:pPr>
        <w:ind w:left="1428" w:hanging="360"/>
      </w:pPr>
    </w:lvl>
    <w:lvl w:ilvl="1" w:tplc="01DC9DFC">
      <w:start w:val="1"/>
      <w:numFmt w:val="lowerLetter"/>
      <w:lvlText w:val="%2."/>
      <w:lvlJc w:val="left"/>
      <w:pPr>
        <w:ind w:left="2148" w:hanging="360"/>
      </w:pPr>
    </w:lvl>
    <w:lvl w:ilvl="2" w:tplc="632ABC84">
      <w:start w:val="1"/>
      <w:numFmt w:val="lowerRoman"/>
      <w:lvlText w:val="%3."/>
      <w:lvlJc w:val="right"/>
      <w:pPr>
        <w:ind w:left="2868" w:hanging="180"/>
      </w:pPr>
    </w:lvl>
    <w:lvl w:ilvl="3" w:tplc="BC6C211A">
      <w:start w:val="1"/>
      <w:numFmt w:val="decimal"/>
      <w:lvlText w:val="%4."/>
      <w:lvlJc w:val="left"/>
      <w:pPr>
        <w:ind w:left="3588" w:hanging="360"/>
      </w:pPr>
    </w:lvl>
    <w:lvl w:ilvl="4" w:tplc="5BEA9048">
      <w:start w:val="1"/>
      <w:numFmt w:val="lowerLetter"/>
      <w:lvlText w:val="%5."/>
      <w:lvlJc w:val="left"/>
      <w:pPr>
        <w:ind w:left="4308" w:hanging="360"/>
      </w:pPr>
    </w:lvl>
    <w:lvl w:ilvl="5" w:tplc="BD502116">
      <w:start w:val="1"/>
      <w:numFmt w:val="lowerRoman"/>
      <w:lvlText w:val="%6."/>
      <w:lvlJc w:val="right"/>
      <w:pPr>
        <w:ind w:left="5028" w:hanging="180"/>
      </w:pPr>
    </w:lvl>
    <w:lvl w:ilvl="6" w:tplc="CD3E630A">
      <w:start w:val="1"/>
      <w:numFmt w:val="decimal"/>
      <w:lvlText w:val="%7."/>
      <w:lvlJc w:val="left"/>
      <w:pPr>
        <w:ind w:left="5748" w:hanging="360"/>
      </w:pPr>
    </w:lvl>
    <w:lvl w:ilvl="7" w:tplc="F852E906">
      <w:start w:val="1"/>
      <w:numFmt w:val="lowerLetter"/>
      <w:lvlText w:val="%8."/>
      <w:lvlJc w:val="left"/>
      <w:pPr>
        <w:ind w:left="6468" w:hanging="360"/>
      </w:pPr>
    </w:lvl>
    <w:lvl w:ilvl="8" w:tplc="2D4C16EA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28C"/>
    <w:rsid w:val="00150718"/>
    <w:rsid w:val="003C6900"/>
    <w:rsid w:val="0055128C"/>
    <w:rsid w:val="008D65B7"/>
    <w:rsid w:val="00C61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D7133"/>
  <w15:docId w15:val="{55082577-424E-4282-A622-777438ADC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/>
    </w:pPr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 CYR" w:hAnsi="Times New Roman CYR"/>
      <w:b/>
      <w:sz w:val="28"/>
      <w:lang w:eastAsia="ru-RU"/>
    </w:rPr>
  </w:style>
  <w:style w:type="character" w:customStyle="1" w:styleId="40">
    <w:name w:val="Заголовок 4 Знак"/>
    <w:link w:val="4"/>
    <w:rPr>
      <w:rFonts w:ascii="Times New Roman CYR" w:hAnsi="Times New Roman CYR"/>
      <w:sz w:val="24"/>
      <w:lang w:eastAsia="ru-RU"/>
    </w:rPr>
  </w:style>
  <w:style w:type="paragraph" w:styleId="af5">
    <w:name w:val="List Paragraph"/>
    <w:basedOn w:val="a"/>
    <w:uiPriority w:val="34"/>
    <w:qFormat/>
    <w:pPr>
      <w:ind w:left="708"/>
    </w:pPr>
  </w:style>
  <w:style w:type="character" w:styleId="af6">
    <w:name w:val="Hyperlink"/>
    <w:uiPriority w:val="99"/>
    <w:unhideWhenUsed/>
    <w:rPr>
      <w:color w:val="0563C1"/>
      <w:u w:val="single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f8">
    <w:name w:val="Верхний колонтитул Знак"/>
    <w:link w:val="af7"/>
    <w:uiPriority w:val="99"/>
    <w:rPr>
      <w:rFonts w:ascii="Times New Roman CYR" w:hAnsi="Times New Roman CYR"/>
      <w:lang w:eastAsia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fa">
    <w:name w:val="Нижний колонтитул Знак"/>
    <w:link w:val="af9"/>
    <w:uiPriority w:val="99"/>
    <w:rPr>
      <w:rFonts w:ascii="Times New Roman CYR" w:hAnsi="Times New Roman CYR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link w:val="afb"/>
    <w:uiPriority w:val="99"/>
    <w:semiHidden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uma-seversk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426-0BBA-4524-80ED-5D56D0BCD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РЦО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Довгалева Алёна Александровна</dc:creator>
  <cp:lastModifiedBy>musohranov</cp:lastModifiedBy>
  <cp:revision>3</cp:revision>
  <dcterms:created xsi:type="dcterms:W3CDTF">2026-06-23T08:47:00Z</dcterms:created>
  <dcterms:modified xsi:type="dcterms:W3CDTF">2026-06-23T08:47:00Z</dcterms:modified>
</cp:coreProperties>
</file>