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057" w:hanging="142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11057" w:hanging="142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распоряжению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11057" w:hanging="142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11057" w:hanging="142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от_27.07.2026_ № _658-ра_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01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78"/>
      </w:tblGrid>
      <w:tr>
        <w:tblPrEx/>
        <w:trPr>
          <w:jc w:val="right"/>
          <w:trHeight w:val="1498"/>
        </w:trPr>
        <w:tc>
          <w:tcPr>
            <w:tcW w:w="3678" w:type="dxa"/>
            <w:textDirection w:val="lrTb"/>
            <w:noWrap w:val="false"/>
          </w:tcPr>
          <w:p>
            <w:pPr>
              <w:jc w:val="both"/>
              <w:spacing w:before="120" w:after="120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«УТВЕРЖДЕН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-413"/>
              <w:jc w:val="both"/>
              <w:spacing w:before="120"/>
              <w:widowControl w:val="off"/>
              <w:tabs>
                <w:tab w:val="left" w:pos="3380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распоряжением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10.12.2025 № 1151-ра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906"/>
        <w:jc w:val="center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906"/>
        <w:jc w:val="center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ПАСПОРТ</w:t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906"/>
        <w:jc w:val="center"/>
        <w:rPr>
          <w:rFonts w:ascii="PT Astra Serif" w:hAnsi="PT Astra Serif" w:cs="PT Astra Serif"/>
          <w:b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проекта</w:t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Style w:val="908"/>
          <w:rFonts w:ascii="PT Astra Serif" w:hAnsi="PT Astra Serif" w:eastAsia="PT Astra Serif" w:cs="PT Astra Serif"/>
          <w:sz w:val="24"/>
          <w:szCs w:val="24"/>
        </w:rPr>
        <w:t xml:space="preserve">Капитальный ремонт нежилых объектов административно-хозяйственного назначения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84" w:type="dxa"/>
        <w:tblInd w:w="-147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238"/>
        <w:gridCol w:w="8646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за выполнение проекта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Управление капитального строительства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проект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6" w:type="dxa"/>
            <w:textDirection w:val="lrTb"/>
            <w:noWrap w:val="false"/>
          </w:tcPr>
          <w:p>
            <w:pPr>
              <w:pStyle w:val="906"/>
              <w:rPr>
                <w:rFonts w:ascii="PT Astra Serif" w:hAnsi="PT Astra Serif" w:cs="PT Astra Serif"/>
                <w:sz w:val="24"/>
                <w:szCs w:val="24"/>
              </w:rPr>
              <w:outlineLvl w:val="1"/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Эффективное управление муниципальным имуществом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енование подпрограммы муниципальной программы ЗАТО Северск, в состав которой включается проект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Содержание, обслуживание, строительство муниципального имущества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ЗАТО Северск, содержание общего имущества в многоквартирных домах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column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ПОКАЗАТЕЛИ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12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проекта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84" w:type="dxa"/>
        <w:tblInd w:w="-147" w:type="dxa"/>
        <w:tblLayout w:type="fixed"/>
        <w:tblCellMar>
          <w:left w:w="62" w:type="dxa"/>
          <w:top w:w="45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95"/>
        <w:gridCol w:w="2849"/>
        <w:gridCol w:w="2977"/>
        <w:gridCol w:w="1276"/>
        <w:gridCol w:w="1134"/>
        <w:gridCol w:w="1559"/>
        <w:gridCol w:w="1559"/>
        <w:gridCol w:w="2835"/>
      </w:tblGrid>
      <w:tr>
        <w:tblPrEx/>
        <w:trPr>
          <w:trHeight w:val="55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диница измерения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Планируемое значение показателя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(показателя задачи)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5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9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5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9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3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49" w:type="dxa"/>
            <w:vMerge w:val="restart"/>
            <w:textDirection w:val="lrTb"/>
            <w:noWrap w:val="false"/>
          </w:tcPr>
          <w:p>
            <w:pPr>
              <w:pStyle w:val="907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Количество утвержденной и проверенной проектно-сметной документации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07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итогам обследований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Управление капитального строительства Администрации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5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49" w:type="dxa"/>
            <w:vMerge w:val="continue"/>
            <w:textDirection w:val="lrTb"/>
            <w:noWrap w:val="false"/>
          </w:tcPr>
          <w:p>
            <w:pPr>
              <w:pStyle w:val="9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4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Количество выполненных капитальных ремонтов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Управление капитального строительства Администрации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5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4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36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мероприятий проекта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84" w:type="dxa"/>
        <w:tblInd w:w="-147" w:type="dxa"/>
        <w:tblLayout w:type="fixed"/>
        <w:tblCellMar>
          <w:left w:w="62" w:type="dxa"/>
          <w:top w:w="45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09"/>
        <w:gridCol w:w="3406"/>
        <w:gridCol w:w="3398"/>
        <w:gridCol w:w="1134"/>
        <w:gridCol w:w="1134"/>
        <w:gridCol w:w="1560"/>
        <w:gridCol w:w="1701"/>
        <w:gridCol w:w="1842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3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Единица измере-ния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2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4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3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4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3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2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6" w:type="dxa"/>
            <w:vMerge w:val="restart"/>
            <w:textDirection w:val="lrTb"/>
            <w:noWrap w:val="false"/>
          </w:tcPr>
          <w:p>
            <w:pPr>
              <w:ind w:left="-40" w:right="-119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Капитальный ремонт систем пожарной сигнализации, оповещения и управления эвакуацией людей при пожаре и охранной сигнализации в здании по адресу: Томская область, ЗАТО Северск, г.Северск,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-40" w:right="-119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пр.Коммунистический, 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3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 Количество утвержденной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 проверенной 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роектно-сметной документации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итогам обследований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406" w:type="dxa"/>
            <w:vMerge w:val="continue"/>
            <w:textDirection w:val="lrTb"/>
            <w:noWrap w:val="false"/>
          </w:tcPr>
          <w:p>
            <w:pPr>
              <w:ind w:left="-40" w:right="-119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1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406" w:type="dxa"/>
            <w:vMerge w:val="continue"/>
            <w:textDirection w:val="lrTb"/>
            <w:noWrap w:val="false"/>
          </w:tcPr>
          <w:p>
            <w:pPr>
              <w:ind w:left="-40" w:right="-119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3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 Количество выполненных капитальных ремонтов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6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6" w:type="dxa"/>
            <w:vMerge w:val="continue"/>
            <w:textDirection w:val="lrTb"/>
            <w:noWrap w:val="false"/>
          </w:tcPr>
          <w:p>
            <w:pPr>
              <w:ind w:left="-40" w:right="-119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Капитальный ремонт нежилого здания санитарного узла МАУ «СПП», расположенного по адресу: Томская область, ЗАТО Северск, г.Северск, просп.Коммунистический, 45а, строение 4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 Количество утвержденной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 проверенной проектно-сметной документации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итогам обследований</w:t>
            </w:r>
            <w:bookmarkStart w:id="0" w:name="_GoBack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2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6" w:type="dxa"/>
            <w:vMerge w:val="continue"/>
            <w:textDirection w:val="lrTb"/>
            <w:noWrap w:val="false"/>
          </w:tcPr>
          <w:p>
            <w:pPr>
              <w:ind w:left="-40" w:right="-119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314"/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ФИНАНСОВОЕ ОБЕСПЕЧЕНИЕ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314"/>
        <w:jc w:val="center"/>
        <w:spacing w:after="0" w:line="36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проекта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596" w:type="dxa"/>
        <w:tblLayout w:type="fixed"/>
        <w:tblCellMar>
          <w:left w:w="62" w:type="dxa"/>
          <w:top w:w="45" w:type="dxa"/>
          <w:right w:w="62" w:type="dxa"/>
          <w:bottom w:w="45" w:type="dxa"/>
        </w:tblCellMar>
        <w:tblLook w:val="0000" w:firstRow="0" w:lastRow="0" w:firstColumn="0" w:lastColumn="0" w:noHBand="0" w:noVBand="0"/>
      </w:tblPr>
      <w:tblGrid>
        <w:gridCol w:w="3256"/>
        <w:gridCol w:w="3261"/>
        <w:gridCol w:w="2834"/>
        <w:gridCol w:w="1701"/>
        <w:gridCol w:w="1701"/>
        <w:gridCol w:w="1843"/>
      </w:tblGrid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5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Источник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финансового обеспечения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5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spacing w:after="0" w:line="14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596" w:type="dxa"/>
        <w:tblLayout w:type="fixed"/>
        <w:tblCellMar>
          <w:left w:w="62" w:type="dxa"/>
          <w:top w:w="45" w:type="dxa"/>
          <w:right w:w="62" w:type="dxa"/>
          <w:bottom w:w="45" w:type="dxa"/>
        </w:tblCellMar>
        <w:tblLook w:val="0000" w:firstRow="0" w:lastRow="0" w:firstColumn="0" w:lastColumn="0" w:noHBand="0" w:noVBand="0"/>
      </w:tblPr>
      <w:tblGrid>
        <w:gridCol w:w="3256"/>
        <w:gridCol w:w="3261"/>
        <w:gridCol w:w="2834"/>
        <w:gridCol w:w="1701"/>
        <w:gridCol w:w="1701"/>
        <w:gridCol w:w="1843"/>
      </w:tblGrid>
      <w:tr>
        <w:tblPrEx/>
        <w:trPr>
          <w:trHeight w:val="13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908"/>
                <w:rFonts w:ascii="PT Astra Serif" w:hAnsi="PT Astra Serif" w:eastAsia="PT Astra Serif" w:cs="PT Astra Serif"/>
                <w:sz w:val="24"/>
                <w:szCs w:val="24"/>
              </w:rPr>
              <w:t xml:space="preserve">Проект «Капитальный ремонт нежилых объектов административно-хозяйственного назначения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», в т.ч.: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Style w:val="908"/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908"/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капитального строительства Администрации ЗАТО Северск</w:t>
            </w:r>
            <w:r>
              <w:rPr>
                <w:rStyle w:val="908"/>
                <w:rFonts w:ascii="PT Astra Serif" w:hAnsi="PT Astra Serif" w:cs="PT Astra Serif"/>
                <w:sz w:val="24"/>
                <w:szCs w:val="24"/>
              </w:rPr>
            </w:r>
            <w:r>
              <w:rPr>
                <w:rStyle w:val="908"/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15 292,67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&lt;*&gt;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Style w:val="908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Style w:val="908"/>
                <w:sz w:val="24"/>
                <w:szCs w:val="24"/>
              </w:rPr>
            </w:r>
            <w:r>
              <w:rPr>
                <w:rStyle w:val="908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907,09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&lt;*&gt;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15 292,67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&lt;*&gt;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907,09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&lt;*&gt;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restart"/>
            <w:textDirection w:val="lrTb"/>
            <w:noWrap w:val="false"/>
          </w:tcPr>
          <w:p>
            <w:pPr>
              <w:ind w:left="-37" w:right="-118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Капитальный ремонт систем пожарной сигнализации, оповещения и управления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  <w:p>
            <w:pPr>
              <w:ind w:left="-37" w:right="-118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эвакуацией людей при пожаре и охранной сигнализации в здании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 по адресу: Томская область, ЗАТО Северск, г.Северск,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  <w:p>
            <w:pPr>
              <w:ind w:left="-37" w:right="-118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пр.Коммунистический, 51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14 984,58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ind w:left="-37" w:right="-11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Style w:val="908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Style w:val="908"/>
                <w:sz w:val="24"/>
                <w:szCs w:val="24"/>
              </w:rPr>
            </w:r>
            <w:r>
              <w:rPr>
                <w:rStyle w:val="908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599,00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14 984,58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599,00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Капитальный ремонт нежилого здания санитарного узла МАУ «СПП», расположенного по адресу: Томская область, ЗАТО Северск, г.Северск, </w:t>
            </w: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  <w:highlight w:val="white"/>
              </w:rPr>
              <w:t xml:space="preserve">просп.Коммунистический, 45а,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 строение  4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908"/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капитального строительства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308,09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308,09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308,09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308,09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------------------------------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&lt;*&gt; Потребность и объем финансирования включают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в 2026 году неиспользованный остаток средств местного бюджета 2025 года в сумме 599,00 тыс. руб.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0379512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0379512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89663384"/>
      <w:docPartObj>
        <w:docPartGallery w:val="Page Numbers (Top of Page)"/>
        <w:docPartUnique w:val="true"/>
      </w:docPartObj>
      <w:rPr/>
    </w:sdtPr>
    <w:sdtContent>
      <w:p>
        <w:pPr>
          <w:pStyle w:val="902"/>
          <w:jc w:val="center"/>
        </w:pPr>
        <w:r>
          <w:rPr>
            <w:rFonts w:ascii="PT Astra Serif" w:hAnsi="PT Astra Serif" w:eastAsia="PT Astra Serif" w:cs="PT Astra Serif"/>
            <w:sz w:val="24"/>
            <w:szCs w:val="24"/>
          </w:rPr>
          <w:fldChar w:fldCharType="begin"/>
        </w:r>
        <w:r>
          <w:rPr>
            <w:rFonts w:ascii="PT Astra Serif" w:hAnsi="PT Astra Serif" w:eastAsia="PT Astra Serif" w:cs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rFonts w:ascii="PT Astra Serif" w:hAnsi="PT Astra Serif" w:eastAsia="PT Astra Serif" w:cs="PT Astra Serif"/>
            <w:sz w:val="24"/>
            <w:szCs w:val="24"/>
          </w:rPr>
          <w:t xml:space="preserve">4</w: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95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67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39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1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3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55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27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99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Heading 1 Char"/>
    <w:basedOn w:val="733"/>
    <w:link w:val="72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8">
    <w:name w:val="Heading 2 Char"/>
    <w:basedOn w:val="733"/>
    <w:link w:val="725"/>
    <w:uiPriority w:val="9"/>
    <w:rPr>
      <w:rFonts w:ascii="Liberation Sans" w:hAnsi="Liberation Sans" w:eastAsia="Liberation Sans" w:cs="Liberation Sans"/>
      <w:sz w:val="34"/>
    </w:rPr>
  </w:style>
  <w:style w:type="character" w:styleId="709">
    <w:name w:val="Heading 3 Char"/>
    <w:basedOn w:val="733"/>
    <w:link w:val="72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0">
    <w:name w:val="Heading 4 Char"/>
    <w:basedOn w:val="733"/>
    <w:link w:val="72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1">
    <w:name w:val="Heading 5 Char"/>
    <w:basedOn w:val="733"/>
    <w:link w:val="72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2">
    <w:name w:val="Heading 6 Char"/>
    <w:basedOn w:val="733"/>
    <w:link w:val="72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3">
    <w:name w:val="Heading 7 Char"/>
    <w:basedOn w:val="733"/>
    <w:link w:val="73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4">
    <w:name w:val="Heading 8 Char"/>
    <w:basedOn w:val="733"/>
    <w:link w:val="73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5">
    <w:name w:val="Heading 9 Char"/>
    <w:basedOn w:val="733"/>
    <w:link w:val="73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6">
    <w:name w:val="Title Char"/>
    <w:basedOn w:val="733"/>
    <w:link w:val="746"/>
    <w:uiPriority w:val="10"/>
    <w:rPr>
      <w:sz w:val="48"/>
      <w:szCs w:val="48"/>
    </w:rPr>
  </w:style>
  <w:style w:type="character" w:styleId="717">
    <w:name w:val="Subtitle Char"/>
    <w:basedOn w:val="733"/>
    <w:link w:val="748"/>
    <w:uiPriority w:val="11"/>
    <w:rPr>
      <w:sz w:val="24"/>
      <w:szCs w:val="24"/>
    </w:rPr>
  </w:style>
  <w:style w:type="character" w:styleId="718">
    <w:name w:val="Quote Char"/>
    <w:link w:val="750"/>
    <w:uiPriority w:val="29"/>
    <w:rPr>
      <w:i/>
    </w:rPr>
  </w:style>
  <w:style w:type="character" w:styleId="719">
    <w:name w:val="Intense Quote Char"/>
    <w:link w:val="752"/>
    <w:uiPriority w:val="30"/>
    <w:rPr>
      <w:i/>
    </w:rPr>
  </w:style>
  <w:style w:type="character" w:styleId="720">
    <w:name w:val="Caption Char"/>
    <w:basedOn w:val="733"/>
    <w:link w:val="756"/>
    <w:uiPriority w:val="35"/>
    <w:rPr>
      <w:b/>
      <w:bCs/>
      <w:color w:val="4f81bd" w:themeColor="accent1"/>
      <w:sz w:val="18"/>
      <w:szCs w:val="18"/>
    </w:rPr>
  </w:style>
  <w:style w:type="character" w:styleId="721">
    <w:name w:val="Footnote Text Char"/>
    <w:link w:val="884"/>
    <w:uiPriority w:val="99"/>
    <w:rPr>
      <w:sz w:val="18"/>
    </w:rPr>
  </w:style>
  <w:style w:type="character" w:styleId="722">
    <w:name w:val="Endnote Text Char"/>
    <w:link w:val="887"/>
    <w:uiPriority w:val="99"/>
    <w:rPr>
      <w:sz w:val="20"/>
    </w:rPr>
  </w:style>
  <w:style w:type="paragraph" w:styleId="723" w:default="1">
    <w:name w:val="Normal"/>
    <w:qFormat/>
  </w:style>
  <w:style w:type="paragraph" w:styleId="724">
    <w:name w:val="Heading 1"/>
    <w:basedOn w:val="723"/>
    <w:next w:val="723"/>
    <w:link w:val="73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25">
    <w:name w:val="Heading 2"/>
    <w:basedOn w:val="723"/>
    <w:next w:val="723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26">
    <w:name w:val="Heading 3"/>
    <w:basedOn w:val="723"/>
    <w:next w:val="723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7">
    <w:name w:val="Heading 4"/>
    <w:basedOn w:val="723"/>
    <w:next w:val="723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8">
    <w:name w:val="Heading 5"/>
    <w:basedOn w:val="723"/>
    <w:next w:val="723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9">
    <w:name w:val="Heading 6"/>
    <w:basedOn w:val="723"/>
    <w:next w:val="723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30">
    <w:name w:val="Heading 7"/>
    <w:basedOn w:val="723"/>
    <w:next w:val="723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31">
    <w:name w:val="Heading 8"/>
    <w:basedOn w:val="723"/>
    <w:next w:val="723"/>
    <w:link w:val="74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32">
    <w:name w:val="Heading 9"/>
    <w:basedOn w:val="723"/>
    <w:next w:val="723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Заголовок 1 Знак"/>
    <w:basedOn w:val="733"/>
    <w:link w:val="72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7" w:customStyle="1">
    <w:name w:val="Заголовок 2 Знак"/>
    <w:basedOn w:val="733"/>
    <w:link w:val="725"/>
    <w:uiPriority w:val="9"/>
    <w:rPr>
      <w:rFonts w:ascii="Liberation Sans" w:hAnsi="Liberation Sans" w:eastAsia="Liberation Sans" w:cs="Liberation Sans"/>
      <w:sz w:val="34"/>
    </w:rPr>
  </w:style>
  <w:style w:type="character" w:styleId="738" w:customStyle="1">
    <w:name w:val="Заголовок 3 Знак"/>
    <w:basedOn w:val="733"/>
    <w:link w:val="72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9" w:customStyle="1">
    <w:name w:val="Заголовок 4 Знак"/>
    <w:basedOn w:val="733"/>
    <w:link w:val="72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0" w:customStyle="1">
    <w:name w:val="Заголовок 5 Знак"/>
    <w:basedOn w:val="733"/>
    <w:link w:val="72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1" w:customStyle="1">
    <w:name w:val="Заголовок 6 Знак"/>
    <w:basedOn w:val="733"/>
    <w:link w:val="72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2" w:customStyle="1">
    <w:name w:val="Заголовок 7 Знак"/>
    <w:basedOn w:val="733"/>
    <w:link w:val="73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3" w:customStyle="1">
    <w:name w:val="Заголовок 8 Знак"/>
    <w:basedOn w:val="733"/>
    <w:link w:val="73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4" w:customStyle="1">
    <w:name w:val="Заголовок 9 Знак"/>
    <w:basedOn w:val="733"/>
    <w:link w:val="73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5">
    <w:name w:val="No Spacing"/>
    <w:uiPriority w:val="1"/>
    <w:qFormat/>
    <w:pPr>
      <w:spacing w:after="0" w:line="240" w:lineRule="auto"/>
    </w:pPr>
  </w:style>
  <w:style w:type="paragraph" w:styleId="746">
    <w:name w:val="Title"/>
    <w:basedOn w:val="723"/>
    <w:next w:val="723"/>
    <w:link w:val="7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7" w:customStyle="1">
    <w:name w:val="Заголовок Знак"/>
    <w:basedOn w:val="733"/>
    <w:link w:val="746"/>
    <w:uiPriority w:val="10"/>
    <w:rPr>
      <w:sz w:val="48"/>
      <w:szCs w:val="48"/>
    </w:rPr>
  </w:style>
  <w:style w:type="paragraph" w:styleId="748">
    <w:name w:val="Subtitle"/>
    <w:basedOn w:val="723"/>
    <w:next w:val="723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 w:customStyle="1">
    <w:name w:val="Подзаголовок Знак"/>
    <w:basedOn w:val="733"/>
    <w:link w:val="748"/>
    <w:uiPriority w:val="11"/>
    <w:rPr>
      <w:sz w:val="24"/>
      <w:szCs w:val="24"/>
    </w:rPr>
  </w:style>
  <w:style w:type="paragraph" w:styleId="750">
    <w:name w:val="Quote"/>
    <w:basedOn w:val="723"/>
    <w:next w:val="723"/>
    <w:link w:val="751"/>
    <w:uiPriority w:val="29"/>
    <w:qFormat/>
    <w:pPr>
      <w:ind w:left="720" w:right="720"/>
    </w:pPr>
    <w:rPr>
      <w:i/>
    </w:rPr>
  </w:style>
  <w:style w:type="character" w:styleId="751" w:customStyle="1">
    <w:name w:val="Цитата 2 Знак"/>
    <w:link w:val="750"/>
    <w:uiPriority w:val="29"/>
    <w:rPr>
      <w:i/>
    </w:rPr>
  </w:style>
  <w:style w:type="paragraph" w:styleId="752">
    <w:name w:val="Intense Quote"/>
    <w:basedOn w:val="723"/>
    <w:next w:val="723"/>
    <w:link w:val="75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 w:customStyle="1">
    <w:name w:val="Выделенная цитата Знак"/>
    <w:link w:val="752"/>
    <w:uiPriority w:val="30"/>
    <w:rPr>
      <w:i/>
    </w:rPr>
  </w:style>
  <w:style w:type="character" w:styleId="754" w:customStyle="1">
    <w:name w:val="Header Char"/>
    <w:basedOn w:val="733"/>
    <w:uiPriority w:val="99"/>
  </w:style>
  <w:style w:type="character" w:styleId="755" w:customStyle="1">
    <w:name w:val="Footer Char"/>
    <w:basedOn w:val="733"/>
    <w:uiPriority w:val="99"/>
  </w:style>
  <w:style w:type="paragraph" w:styleId="756">
    <w:name w:val="Caption"/>
    <w:basedOn w:val="723"/>
    <w:next w:val="723"/>
    <w:link w:val="757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57" w:customStyle="1">
    <w:name w:val="Название объекта Знак"/>
    <w:basedOn w:val="733"/>
    <w:link w:val="756"/>
    <w:uiPriority w:val="35"/>
    <w:rPr>
      <w:b/>
      <w:bCs/>
      <w:color w:val="4472c4" w:themeColor="accent1"/>
      <w:sz w:val="18"/>
      <w:szCs w:val="18"/>
    </w:rPr>
  </w:style>
  <w:style w:type="table" w:styleId="758" w:customStyle="1">
    <w:name w:val="Table Grid Light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9">
    <w:name w:val="Plain Table 1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0">
    <w:name w:val="Plain Table 2"/>
    <w:basedOn w:val="73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1">
    <w:name w:val="Plain Table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87" w:customStyle="1">
    <w:name w:val="Grid Table 4 - Accent 2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8" w:customStyle="1">
    <w:name w:val="Grid Table 4 - Accent 3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9" w:customStyle="1">
    <w:name w:val="Grid Table 4 - Accent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0" w:customStyle="1">
    <w:name w:val="Grid Table 4 - Accent 5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91" w:customStyle="1">
    <w:name w:val="Grid Table 4 - Accent 6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2">
    <w:name w:val="Grid Table 5 Dark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9">
    <w:name w:val="Grid Table 6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01" w:customStyle="1">
    <w:name w:val="Grid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2" w:customStyle="1">
    <w:name w:val="Grid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3" w:customStyle="1">
    <w:name w:val="Grid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4" w:customStyle="1">
    <w:name w:val="Grid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05" w:customStyle="1">
    <w:name w:val="Grid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06">
    <w:name w:val="Grid Table 7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8">
    <w:name w:val="List Table 6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50" w:customStyle="1">
    <w:name w:val="List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1" w:customStyle="1">
    <w:name w:val="List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2" w:customStyle="1">
    <w:name w:val="List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3" w:customStyle="1">
    <w:name w:val="List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54" w:customStyle="1">
    <w:name w:val="List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5">
    <w:name w:val="List Table 7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ned - Accent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64" w:customStyle="1">
    <w:name w:val="Lined - Accent 2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5" w:customStyle="1">
    <w:name w:val="Lined - Accent 3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6" w:customStyle="1">
    <w:name w:val="Lined - Accent 4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7" w:customStyle="1">
    <w:name w:val="Lined - Accent 5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68" w:customStyle="1">
    <w:name w:val="Lined - Accent 6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9" w:customStyle="1">
    <w:name w:val="Bordered &amp; Lined - Accent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71" w:customStyle="1">
    <w:name w:val="Bordered &amp; Lined - Accent 2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2" w:customStyle="1">
    <w:name w:val="Bordered &amp; Lined - Accent 3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3" w:customStyle="1">
    <w:name w:val="Bordered &amp; Lined - Accent 4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4" w:customStyle="1">
    <w:name w:val="Bordered &amp; Lined - Accent 5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75" w:customStyle="1">
    <w:name w:val="Bordered &amp; Lined - Accent 6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6" w:customStyle="1">
    <w:name w:val="Bordered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78" w:customStyle="1">
    <w:name w:val="Bordered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9" w:customStyle="1">
    <w:name w:val="Bordered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0" w:customStyle="1">
    <w:name w:val="Bordered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1" w:customStyle="1">
    <w:name w:val="Bordered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82" w:customStyle="1">
    <w:name w:val="Bordered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3">
    <w:name w:val="Hyperlink"/>
    <w:uiPriority w:val="99"/>
    <w:unhideWhenUsed/>
    <w:rPr>
      <w:color w:val="0563c1" w:themeColor="hyperlink"/>
      <w:u w:val="single"/>
    </w:rPr>
  </w:style>
  <w:style w:type="paragraph" w:styleId="884">
    <w:name w:val="footnote text"/>
    <w:basedOn w:val="723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 w:customStyle="1">
    <w:name w:val="Текст сноски Знак"/>
    <w:link w:val="884"/>
    <w:uiPriority w:val="99"/>
    <w:rPr>
      <w:sz w:val="18"/>
    </w:rPr>
  </w:style>
  <w:style w:type="character" w:styleId="886">
    <w:name w:val="footnote reference"/>
    <w:basedOn w:val="733"/>
    <w:uiPriority w:val="99"/>
    <w:unhideWhenUsed/>
    <w:rPr>
      <w:vertAlign w:val="superscript"/>
    </w:rPr>
  </w:style>
  <w:style w:type="paragraph" w:styleId="887">
    <w:name w:val="endnote text"/>
    <w:basedOn w:val="723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 w:customStyle="1">
    <w:name w:val="Текст концевой сноски Знак"/>
    <w:link w:val="887"/>
    <w:uiPriority w:val="99"/>
    <w:rPr>
      <w:sz w:val="20"/>
    </w:rPr>
  </w:style>
  <w:style w:type="character" w:styleId="889">
    <w:name w:val="endnote reference"/>
    <w:basedOn w:val="733"/>
    <w:uiPriority w:val="99"/>
    <w:semiHidden/>
    <w:unhideWhenUsed/>
    <w:rPr>
      <w:vertAlign w:val="superscript"/>
    </w:rPr>
  </w:style>
  <w:style w:type="paragraph" w:styleId="890">
    <w:name w:val="toc 1"/>
    <w:basedOn w:val="723"/>
    <w:next w:val="723"/>
    <w:uiPriority w:val="39"/>
    <w:unhideWhenUsed/>
    <w:pPr>
      <w:spacing w:after="57"/>
    </w:pPr>
  </w:style>
  <w:style w:type="paragraph" w:styleId="891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892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893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894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895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896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897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898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723"/>
    <w:next w:val="723"/>
    <w:uiPriority w:val="99"/>
    <w:unhideWhenUsed/>
    <w:pPr>
      <w:spacing w:after="0"/>
    </w:pPr>
  </w:style>
  <w:style w:type="table" w:styleId="901">
    <w:name w:val="Table Grid"/>
    <w:basedOn w:val="73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2">
    <w:name w:val="Header"/>
    <w:basedOn w:val="723"/>
    <w:link w:val="90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3" w:customStyle="1">
    <w:name w:val="Верхний колонтитул Знак"/>
    <w:basedOn w:val="733"/>
    <w:link w:val="902"/>
    <w:uiPriority w:val="99"/>
  </w:style>
  <w:style w:type="paragraph" w:styleId="904">
    <w:name w:val="Footer"/>
    <w:basedOn w:val="723"/>
    <w:link w:val="905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5" w:customStyle="1">
    <w:name w:val="Нижний колонтитул Знак"/>
    <w:basedOn w:val="733"/>
    <w:link w:val="904"/>
  </w:style>
  <w:style w:type="paragraph" w:styleId="906" w:customStyle="1">
    <w:name w:val="ConsPlusTitle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907" w:customStyle="1">
    <w:name w:val="ConsPlusNormal"/>
    <w:uiPriority w:val="99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character" w:styleId="908" w:customStyle="1">
    <w:name w:val="Основной текст Знак1"/>
    <w:uiPriority w:val="99"/>
    <w:rPr>
      <w:rFonts w:ascii="Times New Roman" w:hAnsi="Times New Roman" w:cs="Times New Roman"/>
      <w:sz w:val="25"/>
      <w:szCs w:val="25"/>
      <w:u w:val="none"/>
    </w:rPr>
  </w:style>
  <w:style w:type="paragraph" w:styleId="909">
    <w:name w:val="List Paragraph"/>
    <w:basedOn w:val="723"/>
    <w:uiPriority w:val="34"/>
    <w:qFormat/>
    <w:pPr>
      <w:contextualSpacing/>
      <w:ind w:left="720"/>
    </w:pPr>
  </w:style>
  <w:style w:type="paragraph" w:styleId="910">
    <w:name w:val="Balloon Text"/>
    <w:basedOn w:val="723"/>
    <w:link w:val="91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11" w:customStyle="1">
    <w:name w:val="Текст выноски Знак"/>
    <w:basedOn w:val="733"/>
    <w:link w:val="910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985A7-87E1-4B02-98D3-434D3FAE6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lebedeva_aa</cp:lastModifiedBy>
  <cp:revision>11</cp:revision>
  <dcterms:created xsi:type="dcterms:W3CDTF">2026-07-01T02:56:00Z</dcterms:created>
  <dcterms:modified xsi:type="dcterms:W3CDTF">2026-07-27T04:41:07Z</dcterms:modified>
</cp:coreProperties>
</file>