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3B0" w:rsidRDefault="00D623B0">
      <w:pPr>
        <w:pStyle w:val="ConsPlusTitlePage"/>
      </w:pPr>
      <w:r>
        <w:t xml:space="preserve">Документ предоставлен </w:t>
      </w:r>
      <w:hyperlink r:id="rId4">
        <w:r>
          <w:rPr>
            <w:color w:val="0000FF"/>
          </w:rPr>
          <w:t>КонсультантПлюс</w:t>
        </w:r>
      </w:hyperlink>
      <w:r>
        <w:br/>
      </w:r>
    </w:p>
    <w:p w:rsidR="00D623B0" w:rsidRDefault="00D623B0">
      <w:pPr>
        <w:pStyle w:val="ConsPlusNormal"/>
        <w:jc w:val="both"/>
        <w:outlineLvl w:val="0"/>
      </w:pPr>
    </w:p>
    <w:p w:rsidR="00D623B0" w:rsidRDefault="00D623B0">
      <w:pPr>
        <w:pStyle w:val="ConsPlusTitle"/>
        <w:jc w:val="center"/>
        <w:outlineLvl w:val="0"/>
      </w:pPr>
      <w:r>
        <w:t>ТОМСКАЯ ОБЛАСТЬ</w:t>
      </w:r>
    </w:p>
    <w:p w:rsidR="00D623B0" w:rsidRDefault="00D623B0">
      <w:pPr>
        <w:pStyle w:val="ConsPlusTitle"/>
        <w:jc w:val="center"/>
      </w:pPr>
      <w:r>
        <w:t>ГОРОДСКОЙ ОКРУГ</w:t>
      </w:r>
    </w:p>
    <w:p w:rsidR="00D623B0" w:rsidRDefault="00D623B0">
      <w:pPr>
        <w:pStyle w:val="ConsPlusTitle"/>
        <w:jc w:val="center"/>
      </w:pPr>
      <w:r>
        <w:t>ЗАКРЫТОЕ АДМИНИСТРАТИВНО-ТЕРРИТОРИАЛЬНОЕ ОБРАЗОВАНИЕ</w:t>
      </w:r>
    </w:p>
    <w:p w:rsidR="00D623B0" w:rsidRDefault="00D623B0">
      <w:pPr>
        <w:pStyle w:val="ConsPlusTitle"/>
        <w:jc w:val="center"/>
      </w:pPr>
      <w:r>
        <w:t>СЕВЕРСК</w:t>
      </w:r>
    </w:p>
    <w:p w:rsidR="00D623B0" w:rsidRDefault="00D623B0">
      <w:pPr>
        <w:pStyle w:val="ConsPlusTitle"/>
      </w:pPr>
    </w:p>
    <w:p w:rsidR="00D623B0" w:rsidRDefault="00D623B0">
      <w:pPr>
        <w:pStyle w:val="ConsPlusTitle"/>
        <w:jc w:val="center"/>
      </w:pPr>
      <w:r>
        <w:t>АДМИНИСТРАЦИЯ</w:t>
      </w:r>
    </w:p>
    <w:p w:rsidR="00D623B0" w:rsidRDefault="00D623B0">
      <w:pPr>
        <w:pStyle w:val="ConsPlusTitle"/>
        <w:jc w:val="center"/>
      </w:pPr>
      <w:r>
        <w:t>ЗАКРЫТОГО АДМИНИСТРАТИВНО-ТЕРРИТОРИАЛЬНОГО ОБРАЗОВАНИЯ</w:t>
      </w:r>
    </w:p>
    <w:p w:rsidR="00D623B0" w:rsidRDefault="00D623B0">
      <w:pPr>
        <w:pStyle w:val="ConsPlusTitle"/>
        <w:jc w:val="center"/>
      </w:pPr>
      <w:r>
        <w:t>СЕВЕРСК</w:t>
      </w:r>
    </w:p>
    <w:p w:rsidR="00D623B0" w:rsidRDefault="00D623B0">
      <w:pPr>
        <w:pStyle w:val="ConsPlusTitle"/>
        <w:jc w:val="both"/>
      </w:pPr>
    </w:p>
    <w:p w:rsidR="00D623B0" w:rsidRDefault="00D623B0">
      <w:pPr>
        <w:pStyle w:val="ConsPlusTitle"/>
        <w:jc w:val="center"/>
      </w:pPr>
      <w:r>
        <w:t>ПОСТАНОВЛЕНИЕ</w:t>
      </w:r>
    </w:p>
    <w:p w:rsidR="00D623B0" w:rsidRDefault="00D623B0">
      <w:pPr>
        <w:pStyle w:val="ConsPlusTitle"/>
        <w:jc w:val="center"/>
      </w:pPr>
      <w:r>
        <w:t>от 12 декабря 2024 г. N 4764-па</w:t>
      </w:r>
    </w:p>
    <w:p w:rsidR="00D623B0" w:rsidRDefault="00D623B0">
      <w:pPr>
        <w:pStyle w:val="ConsPlusTitle"/>
        <w:jc w:val="both"/>
      </w:pPr>
    </w:p>
    <w:p w:rsidR="00D623B0" w:rsidRDefault="00D623B0">
      <w:pPr>
        <w:pStyle w:val="ConsPlusTitle"/>
        <w:jc w:val="center"/>
      </w:pPr>
      <w:r>
        <w:t>ОБ УТВЕРЖДЕНИИ МУНИЦИПАЛЬНОЙ ПРОГРАММЫ "РАЗВИТИЕ</w:t>
      </w:r>
    </w:p>
    <w:p w:rsidR="00D623B0" w:rsidRDefault="00D623B0">
      <w:pPr>
        <w:pStyle w:val="ConsPlusTitle"/>
        <w:jc w:val="center"/>
      </w:pPr>
      <w:r>
        <w:t xml:space="preserve">ПРЕДПРИНИМАТЕЛЬСТВА </w:t>
      </w:r>
      <w:proofErr w:type="gramStart"/>
      <w:r>
        <w:t>В</w:t>
      </w:r>
      <w:proofErr w:type="gramEnd"/>
      <w:r>
        <w:t xml:space="preserve"> ЗАТО СЕВЕРСК" НА 2025 - 2027 ГОДЫ</w:t>
      </w:r>
    </w:p>
    <w:p w:rsidR="00D623B0" w:rsidRDefault="00D623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23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23B0" w:rsidRDefault="00D623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23B0" w:rsidRDefault="00D623B0">
            <w:pPr>
              <w:pStyle w:val="ConsPlusNormal"/>
              <w:jc w:val="center"/>
            </w:pPr>
            <w:r>
              <w:rPr>
                <w:color w:val="392C69"/>
              </w:rPr>
              <w:t>Список изменяющих документов</w:t>
            </w:r>
          </w:p>
          <w:p w:rsidR="00D623B0" w:rsidRDefault="00D623B0">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D623B0" w:rsidRDefault="00D623B0">
            <w:pPr>
              <w:pStyle w:val="ConsPlusNormal"/>
              <w:jc w:val="center"/>
            </w:pPr>
            <w:r>
              <w:rPr>
                <w:color w:val="392C69"/>
              </w:rPr>
              <w:t xml:space="preserve">от 01.08.2025 </w:t>
            </w:r>
            <w:hyperlink r:id="rId5">
              <w:r>
                <w:rPr>
                  <w:color w:val="0000FF"/>
                </w:rPr>
                <w:t>N 1868-па</w:t>
              </w:r>
            </w:hyperlink>
            <w:r>
              <w:rPr>
                <w:color w:val="392C69"/>
              </w:rPr>
              <w:t xml:space="preserve">, от 30.10.2025 </w:t>
            </w:r>
            <w:hyperlink r:id="rId6">
              <w:r>
                <w:rPr>
                  <w:color w:val="0000FF"/>
                </w:rPr>
                <w:t>N 2650-па</w:t>
              </w:r>
            </w:hyperlink>
            <w:r>
              <w:rPr>
                <w:color w:val="392C69"/>
              </w:rPr>
              <w:t xml:space="preserve">, от 11.02.2026 </w:t>
            </w:r>
            <w:hyperlink r:id="rId7">
              <w:r>
                <w:rPr>
                  <w:color w:val="0000FF"/>
                </w:rPr>
                <w:t>N 244-па</w:t>
              </w:r>
            </w:hyperlink>
            <w:r>
              <w:rPr>
                <w:color w:val="392C69"/>
              </w:rPr>
              <w:t>,</w:t>
            </w:r>
          </w:p>
          <w:p w:rsidR="00D623B0" w:rsidRDefault="00D623B0">
            <w:pPr>
              <w:pStyle w:val="ConsPlusNormal"/>
              <w:jc w:val="center"/>
            </w:pPr>
            <w:r>
              <w:rPr>
                <w:color w:val="392C69"/>
              </w:rPr>
              <w:t xml:space="preserve">от 23.07.2026 </w:t>
            </w:r>
            <w:hyperlink r:id="rId8">
              <w:r>
                <w:rPr>
                  <w:color w:val="0000FF"/>
                </w:rPr>
                <w:t>N 1491-па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r>
    </w:tbl>
    <w:p w:rsidR="00D623B0" w:rsidRDefault="00D623B0">
      <w:pPr>
        <w:pStyle w:val="ConsPlusNormal"/>
        <w:jc w:val="both"/>
      </w:pPr>
    </w:p>
    <w:p w:rsidR="00D623B0" w:rsidRDefault="00D623B0">
      <w:pPr>
        <w:pStyle w:val="ConsPlusNormal"/>
        <w:ind w:firstLine="540"/>
        <w:jc w:val="both"/>
      </w:pPr>
      <w:r>
        <w:t xml:space="preserve">В целях содействия развитию предпринимательства в ЗАТО Северск и реализации Федерального </w:t>
      </w:r>
      <w:hyperlink r:id="rId9">
        <w:r>
          <w:rPr>
            <w:color w:val="0000FF"/>
          </w:rPr>
          <w:t>закона</w:t>
        </w:r>
      </w:hyperlink>
      <w:r>
        <w:t xml:space="preserve"> от 24 июля 2007 года N 209-ФЗ "О развитии малого и среднего предпринимательства в Российской Федерации", в соответствии с Федеральным </w:t>
      </w:r>
      <w:hyperlink r:id="rId10">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1">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D623B0" w:rsidRDefault="00D623B0">
      <w:pPr>
        <w:pStyle w:val="ConsPlusNormal"/>
        <w:spacing w:before="220"/>
        <w:ind w:firstLine="540"/>
        <w:jc w:val="both"/>
      </w:pPr>
      <w:r>
        <w:t xml:space="preserve">1. Утвердить прилагаемую муниципальную </w:t>
      </w:r>
      <w:hyperlink w:anchor="P38">
        <w:r>
          <w:rPr>
            <w:color w:val="0000FF"/>
          </w:rPr>
          <w:t>программу</w:t>
        </w:r>
      </w:hyperlink>
      <w:r>
        <w:t xml:space="preserve"> "Развитие предпринимательства </w:t>
      </w:r>
      <w:proofErr w:type="gramStart"/>
      <w:r>
        <w:t>в</w:t>
      </w:r>
      <w:proofErr w:type="gramEnd"/>
      <w:r>
        <w:t xml:space="preserve"> ЗАТО Северск" на 2025 - 2027 годы.</w:t>
      </w:r>
    </w:p>
    <w:p w:rsidR="00D623B0" w:rsidRDefault="00D623B0">
      <w:pPr>
        <w:pStyle w:val="ConsPlusNormal"/>
        <w:spacing w:before="220"/>
        <w:ind w:firstLine="540"/>
        <w:jc w:val="both"/>
      </w:pPr>
      <w:r>
        <w:t>2. Постановление вступает в силу с 01.01.2025.</w:t>
      </w:r>
    </w:p>
    <w:p w:rsidR="00D623B0" w:rsidRDefault="00D623B0">
      <w:pPr>
        <w:pStyle w:val="ConsPlusNormal"/>
        <w:spacing w:before="220"/>
        <w:ind w:firstLine="540"/>
        <w:jc w:val="both"/>
      </w:pPr>
      <w:r>
        <w:t xml:space="preserve">3. Опубликовать постановление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D623B0" w:rsidRDefault="00D623B0">
      <w:pPr>
        <w:pStyle w:val="ConsPlusNormal"/>
        <w:spacing w:before="220"/>
        <w:ind w:firstLine="540"/>
        <w:jc w:val="both"/>
      </w:pPr>
      <w:r>
        <w:t xml:space="preserve">4. Контроль за исполнением постановления возложить на заместителя </w:t>
      </w:r>
      <w:proofErr w:type="gramStart"/>
      <w:r>
        <w:t>Мэра</w:t>
      </w:r>
      <w:proofErr w:type="gramEnd"/>
      <w:r>
        <w:t xml:space="preserve"> ЗАТО Северск по экономике и финансам.</w:t>
      </w:r>
    </w:p>
    <w:p w:rsidR="00D623B0" w:rsidRDefault="00D623B0">
      <w:pPr>
        <w:pStyle w:val="ConsPlusNormal"/>
        <w:jc w:val="both"/>
      </w:pPr>
    </w:p>
    <w:p w:rsidR="00D623B0" w:rsidRDefault="00D623B0">
      <w:pPr>
        <w:pStyle w:val="ConsPlusNormal"/>
        <w:jc w:val="right"/>
      </w:pPr>
      <w:proofErr w:type="gramStart"/>
      <w:r>
        <w:t>Мэр</w:t>
      </w:r>
      <w:proofErr w:type="gramEnd"/>
      <w:r>
        <w:t xml:space="preserve"> ЗАТО Северск</w:t>
      </w:r>
    </w:p>
    <w:p w:rsidR="00D623B0" w:rsidRDefault="00D623B0">
      <w:pPr>
        <w:pStyle w:val="ConsPlusNormal"/>
        <w:jc w:val="right"/>
      </w:pPr>
      <w:r>
        <w:t>Н.В.ДИДЕНКО</w:t>
      </w: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right"/>
        <w:outlineLvl w:val="0"/>
      </w:pPr>
      <w:r>
        <w:t>Утверждена</w:t>
      </w:r>
    </w:p>
    <w:p w:rsidR="00D623B0" w:rsidRDefault="00D623B0">
      <w:pPr>
        <w:pStyle w:val="ConsPlusNormal"/>
        <w:jc w:val="right"/>
      </w:pPr>
      <w:r>
        <w:t>постановлением</w:t>
      </w:r>
    </w:p>
    <w:p w:rsidR="00D623B0" w:rsidRDefault="00D623B0">
      <w:pPr>
        <w:pStyle w:val="ConsPlusNormal"/>
        <w:jc w:val="right"/>
      </w:pPr>
      <w:proofErr w:type="gramStart"/>
      <w:r>
        <w:t>Администрации</w:t>
      </w:r>
      <w:proofErr w:type="gramEnd"/>
      <w:r>
        <w:t xml:space="preserve"> ЗАТО Северск</w:t>
      </w:r>
    </w:p>
    <w:p w:rsidR="00D623B0" w:rsidRDefault="00D623B0">
      <w:pPr>
        <w:pStyle w:val="ConsPlusNormal"/>
        <w:jc w:val="right"/>
      </w:pPr>
      <w:r>
        <w:lastRenderedPageBreak/>
        <w:t>от 12.12.2024 N 4764-па</w:t>
      </w:r>
    </w:p>
    <w:p w:rsidR="00D623B0" w:rsidRDefault="00D623B0">
      <w:pPr>
        <w:pStyle w:val="ConsPlusNormal"/>
        <w:jc w:val="both"/>
      </w:pPr>
    </w:p>
    <w:p w:rsidR="00D623B0" w:rsidRDefault="00D623B0">
      <w:pPr>
        <w:pStyle w:val="ConsPlusTitle"/>
        <w:jc w:val="center"/>
      </w:pPr>
      <w:bookmarkStart w:id="0" w:name="P38"/>
      <w:bookmarkEnd w:id="0"/>
      <w:r>
        <w:t>МУНИЦИПАЛЬНАЯ ПРОГРАММА</w:t>
      </w:r>
    </w:p>
    <w:p w:rsidR="00D623B0" w:rsidRDefault="00D623B0">
      <w:pPr>
        <w:pStyle w:val="ConsPlusTitle"/>
        <w:jc w:val="center"/>
      </w:pPr>
      <w:r>
        <w:t xml:space="preserve">"РАЗВИТИЕ ПРЕДПРИНИМАТЕЛЬСТВА </w:t>
      </w:r>
      <w:proofErr w:type="gramStart"/>
      <w:r>
        <w:t>В</w:t>
      </w:r>
      <w:proofErr w:type="gramEnd"/>
      <w:r>
        <w:t xml:space="preserve"> ЗАТО СЕВЕРСК"</w:t>
      </w:r>
    </w:p>
    <w:p w:rsidR="00D623B0" w:rsidRDefault="00D623B0">
      <w:pPr>
        <w:pStyle w:val="ConsPlusTitle"/>
        <w:jc w:val="center"/>
      </w:pPr>
      <w:r>
        <w:t>НА 2025 - 2027 ГОДЫ</w:t>
      </w:r>
    </w:p>
    <w:p w:rsidR="00D623B0" w:rsidRDefault="00D623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23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23B0" w:rsidRDefault="00D623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23B0" w:rsidRDefault="00D623B0">
            <w:pPr>
              <w:pStyle w:val="ConsPlusNormal"/>
              <w:jc w:val="center"/>
            </w:pPr>
            <w:r>
              <w:rPr>
                <w:color w:val="392C69"/>
              </w:rPr>
              <w:t>Список изменяющих документов</w:t>
            </w:r>
          </w:p>
          <w:p w:rsidR="00D623B0" w:rsidRDefault="00D623B0">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D623B0" w:rsidRDefault="00D623B0">
            <w:pPr>
              <w:pStyle w:val="ConsPlusNormal"/>
              <w:jc w:val="center"/>
            </w:pPr>
            <w:r>
              <w:rPr>
                <w:color w:val="392C69"/>
              </w:rPr>
              <w:t xml:space="preserve">от 01.08.2025 </w:t>
            </w:r>
            <w:hyperlink r:id="rId12">
              <w:r>
                <w:rPr>
                  <w:color w:val="0000FF"/>
                </w:rPr>
                <w:t>N 1868-па</w:t>
              </w:r>
            </w:hyperlink>
            <w:r>
              <w:rPr>
                <w:color w:val="392C69"/>
              </w:rPr>
              <w:t xml:space="preserve">, от 30.10.2025 </w:t>
            </w:r>
            <w:hyperlink r:id="rId13">
              <w:r>
                <w:rPr>
                  <w:color w:val="0000FF"/>
                </w:rPr>
                <w:t>N 2650-па</w:t>
              </w:r>
            </w:hyperlink>
            <w:r>
              <w:rPr>
                <w:color w:val="392C69"/>
              </w:rPr>
              <w:t xml:space="preserve">, от 11.02.2026 </w:t>
            </w:r>
            <w:hyperlink r:id="rId14">
              <w:r>
                <w:rPr>
                  <w:color w:val="0000FF"/>
                </w:rPr>
                <w:t>N 244-па</w:t>
              </w:r>
            </w:hyperlink>
            <w:r>
              <w:rPr>
                <w:color w:val="392C69"/>
              </w:rPr>
              <w:t>,</w:t>
            </w:r>
          </w:p>
          <w:p w:rsidR="00D623B0" w:rsidRDefault="00D623B0">
            <w:pPr>
              <w:pStyle w:val="ConsPlusNormal"/>
              <w:jc w:val="center"/>
            </w:pPr>
            <w:r>
              <w:rPr>
                <w:color w:val="392C69"/>
              </w:rPr>
              <w:t xml:space="preserve">от 23.07.2026 </w:t>
            </w:r>
            <w:hyperlink r:id="rId15">
              <w:r>
                <w:rPr>
                  <w:color w:val="0000FF"/>
                </w:rPr>
                <w:t>N 1491-па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r>
    </w:tbl>
    <w:p w:rsidR="00D623B0" w:rsidRDefault="00D623B0">
      <w:pPr>
        <w:pStyle w:val="ConsPlusNormal"/>
        <w:jc w:val="both"/>
      </w:pPr>
    </w:p>
    <w:p w:rsidR="00D623B0" w:rsidRDefault="00D623B0">
      <w:pPr>
        <w:pStyle w:val="ConsPlusTitle"/>
        <w:jc w:val="center"/>
        <w:outlineLvl w:val="1"/>
      </w:pPr>
      <w:r>
        <w:t>ПАСПОРТ МУНИЦИПАЛЬНОЙ ПРОГРАММЫ "РАЗВИТИЕ</w:t>
      </w:r>
    </w:p>
    <w:p w:rsidR="00D623B0" w:rsidRDefault="00D623B0">
      <w:pPr>
        <w:pStyle w:val="ConsPlusTitle"/>
        <w:jc w:val="center"/>
      </w:pPr>
      <w:r>
        <w:t xml:space="preserve">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16">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814"/>
        <w:gridCol w:w="1024"/>
        <w:gridCol w:w="1024"/>
        <w:gridCol w:w="1024"/>
        <w:gridCol w:w="1024"/>
        <w:gridCol w:w="1444"/>
      </w:tblGrid>
      <w:tr w:rsidR="00D623B0">
        <w:tc>
          <w:tcPr>
            <w:tcW w:w="1701" w:type="dxa"/>
          </w:tcPr>
          <w:p w:rsidR="00D623B0" w:rsidRDefault="00D623B0">
            <w:pPr>
              <w:pStyle w:val="ConsPlusNormal"/>
            </w:pPr>
            <w:r>
              <w:t>Наименование муниципальной программы (далее - Программа)</w:t>
            </w:r>
          </w:p>
        </w:tc>
        <w:tc>
          <w:tcPr>
            <w:tcW w:w="7354" w:type="dxa"/>
            <w:gridSpan w:val="6"/>
          </w:tcPr>
          <w:p w:rsidR="00D623B0" w:rsidRDefault="00D623B0">
            <w:pPr>
              <w:pStyle w:val="ConsPlusNormal"/>
            </w:pPr>
            <w:r>
              <w:t xml:space="preserve">Развитие предпринимательства </w:t>
            </w:r>
            <w:proofErr w:type="gramStart"/>
            <w:r>
              <w:t>в</w:t>
            </w:r>
            <w:proofErr w:type="gramEnd"/>
            <w:r>
              <w:t xml:space="preserve"> ЗАТО Северск</w:t>
            </w:r>
          </w:p>
        </w:tc>
      </w:tr>
      <w:tr w:rsidR="00D623B0">
        <w:tc>
          <w:tcPr>
            <w:tcW w:w="1701" w:type="dxa"/>
          </w:tcPr>
          <w:p w:rsidR="00D623B0" w:rsidRDefault="00D623B0">
            <w:pPr>
              <w:pStyle w:val="ConsPlusNormal"/>
            </w:pPr>
            <w:r>
              <w:t>Срок реализации Программы</w:t>
            </w:r>
          </w:p>
        </w:tc>
        <w:tc>
          <w:tcPr>
            <w:tcW w:w="7354" w:type="dxa"/>
            <w:gridSpan w:val="6"/>
          </w:tcPr>
          <w:p w:rsidR="00D623B0" w:rsidRDefault="00D623B0">
            <w:pPr>
              <w:pStyle w:val="ConsPlusNormal"/>
            </w:pPr>
            <w:r>
              <w:t>2025 - 2027 годы</w:t>
            </w:r>
          </w:p>
        </w:tc>
      </w:tr>
      <w:tr w:rsidR="00D623B0">
        <w:tc>
          <w:tcPr>
            <w:tcW w:w="1701" w:type="dxa"/>
          </w:tcPr>
          <w:p w:rsidR="00D623B0" w:rsidRDefault="00D623B0">
            <w:pPr>
              <w:pStyle w:val="ConsPlusNormal"/>
            </w:pPr>
            <w:r>
              <w:t>Ответственный исполнитель Программы</w:t>
            </w:r>
          </w:p>
        </w:tc>
        <w:tc>
          <w:tcPr>
            <w:tcW w:w="7354" w:type="dxa"/>
            <w:gridSpan w:val="6"/>
          </w:tcPr>
          <w:p w:rsidR="00D623B0" w:rsidRDefault="00D623B0">
            <w:pPr>
              <w:pStyle w:val="ConsPlusNormal"/>
            </w:pPr>
            <w:r>
              <w:t xml:space="preserve">Комитет экономического развития </w:t>
            </w:r>
            <w:proofErr w:type="gramStart"/>
            <w:r>
              <w:t>Администрации</w:t>
            </w:r>
            <w:proofErr w:type="gramEnd"/>
            <w:r>
              <w:t xml:space="preserve"> ЗАТО Северск</w:t>
            </w:r>
          </w:p>
        </w:tc>
      </w:tr>
      <w:tr w:rsidR="00D623B0">
        <w:tc>
          <w:tcPr>
            <w:tcW w:w="1701" w:type="dxa"/>
          </w:tcPr>
          <w:p w:rsidR="00D623B0" w:rsidRDefault="00D623B0">
            <w:pPr>
              <w:pStyle w:val="ConsPlusNormal"/>
            </w:pPr>
            <w:r>
              <w:t>Соисполнители Программы</w:t>
            </w:r>
          </w:p>
        </w:tc>
        <w:tc>
          <w:tcPr>
            <w:tcW w:w="7354" w:type="dxa"/>
            <w:gridSpan w:val="6"/>
          </w:tcPr>
          <w:p w:rsidR="00D623B0" w:rsidRDefault="00D623B0">
            <w:pPr>
              <w:pStyle w:val="ConsPlusNormal"/>
            </w:pPr>
            <w:r>
              <w:t>Отсутствуют</w:t>
            </w:r>
          </w:p>
        </w:tc>
      </w:tr>
      <w:tr w:rsidR="00D623B0">
        <w:tc>
          <w:tcPr>
            <w:tcW w:w="1701" w:type="dxa"/>
          </w:tcPr>
          <w:p w:rsidR="00D623B0" w:rsidRDefault="00D623B0">
            <w:pPr>
              <w:pStyle w:val="ConsPlusNormal"/>
            </w:pPr>
            <w:r>
              <w:t>Участники Программы</w:t>
            </w:r>
          </w:p>
        </w:tc>
        <w:tc>
          <w:tcPr>
            <w:tcW w:w="7354" w:type="dxa"/>
            <w:gridSpan w:val="6"/>
          </w:tcPr>
          <w:p w:rsidR="00D623B0" w:rsidRDefault="00D623B0">
            <w:pPr>
              <w:pStyle w:val="ConsPlusNormal"/>
            </w:pPr>
            <w:proofErr w:type="gramStart"/>
            <w:r>
              <w:t>Администрация</w:t>
            </w:r>
            <w:proofErr w:type="gramEnd"/>
            <w:r>
              <w:t xml:space="preserve"> ЗАТО Северск</w:t>
            </w:r>
          </w:p>
        </w:tc>
      </w:tr>
      <w:tr w:rsidR="00D623B0">
        <w:tc>
          <w:tcPr>
            <w:tcW w:w="1701" w:type="dxa"/>
          </w:tcPr>
          <w:p w:rsidR="00D623B0" w:rsidRDefault="00D623B0">
            <w:pPr>
              <w:pStyle w:val="ConsPlusNormal"/>
            </w:pPr>
            <w:r>
              <w:t xml:space="preserve">Цель социально-экономического </w:t>
            </w:r>
            <w:proofErr w:type="gramStart"/>
            <w:r>
              <w:t>развития</w:t>
            </w:r>
            <w:proofErr w:type="gramEnd"/>
            <w:r>
              <w:t xml:space="preserve"> ЗАТО Северск, на реализацию которой направлена Программа</w:t>
            </w:r>
          </w:p>
        </w:tc>
        <w:tc>
          <w:tcPr>
            <w:tcW w:w="7354" w:type="dxa"/>
            <w:gridSpan w:val="6"/>
          </w:tcPr>
          <w:p w:rsidR="00D623B0" w:rsidRDefault="00D623B0">
            <w:pPr>
              <w:pStyle w:val="ConsPlusNormal"/>
            </w:pPr>
            <w:r>
              <w:t>Создание благоприятного предпринимательского климата и условий для ведения бизнеса, повышение его инновационной активности</w:t>
            </w:r>
          </w:p>
        </w:tc>
      </w:tr>
      <w:tr w:rsidR="00D623B0">
        <w:tc>
          <w:tcPr>
            <w:tcW w:w="1701" w:type="dxa"/>
          </w:tcPr>
          <w:p w:rsidR="00D623B0" w:rsidRDefault="00D623B0">
            <w:pPr>
              <w:pStyle w:val="ConsPlusNormal"/>
            </w:pPr>
            <w:r>
              <w:t>Цель Программы</w:t>
            </w:r>
          </w:p>
        </w:tc>
        <w:tc>
          <w:tcPr>
            <w:tcW w:w="7354" w:type="dxa"/>
            <w:gridSpan w:val="6"/>
          </w:tcPr>
          <w:p w:rsidR="00D623B0" w:rsidRDefault="00D623B0">
            <w:pPr>
              <w:pStyle w:val="ConsPlusNormal"/>
            </w:pPr>
            <w:r>
              <w:t xml:space="preserve">Содействие развитию предпринимательства </w:t>
            </w:r>
            <w:proofErr w:type="gramStart"/>
            <w:r>
              <w:t>в</w:t>
            </w:r>
            <w:proofErr w:type="gramEnd"/>
            <w:r>
              <w:t xml:space="preserve"> ЗАТО Северск</w:t>
            </w:r>
          </w:p>
        </w:tc>
      </w:tr>
      <w:tr w:rsidR="00D623B0">
        <w:tc>
          <w:tcPr>
            <w:tcW w:w="1701" w:type="dxa"/>
            <w:vMerge w:val="restart"/>
          </w:tcPr>
          <w:p w:rsidR="00D623B0" w:rsidRDefault="00D623B0">
            <w:pPr>
              <w:pStyle w:val="ConsPlusNormal"/>
            </w:pPr>
            <w:r>
              <w:t xml:space="preserve">Целевые показатели (индикаторы) </w:t>
            </w:r>
            <w:r>
              <w:lastRenderedPageBreak/>
              <w:t>результативности Программы и их значения (по годам реализации)</w:t>
            </w:r>
          </w:p>
        </w:tc>
        <w:tc>
          <w:tcPr>
            <w:tcW w:w="1814" w:type="dxa"/>
          </w:tcPr>
          <w:p w:rsidR="00D623B0" w:rsidRDefault="00D623B0">
            <w:pPr>
              <w:pStyle w:val="ConsPlusNormal"/>
              <w:jc w:val="center"/>
            </w:pPr>
            <w:r>
              <w:lastRenderedPageBreak/>
              <w:t>Показатели цели, единица измерения</w:t>
            </w:r>
          </w:p>
        </w:tc>
        <w:tc>
          <w:tcPr>
            <w:tcW w:w="1024" w:type="dxa"/>
          </w:tcPr>
          <w:p w:rsidR="00D623B0" w:rsidRDefault="00D623B0">
            <w:pPr>
              <w:pStyle w:val="ConsPlusNormal"/>
              <w:jc w:val="center"/>
            </w:pPr>
            <w:r>
              <w:t>2024 год</w:t>
            </w:r>
          </w:p>
        </w:tc>
        <w:tc>
          <w:tcPr>
            <w:tcW w:w="1024" w:type="dxa"/>
          </w:tcPr>
          <w:p w:rsidR="00D623B0" w:rsidRDefault="00D623B0">
            <w:pPr>
              <w:pStyle w:val="ConsPlusNormal"/>
              <w:jc w:val="center"/>
            </w:pPr>
            <w:r>
              <w:t>2025 год</w:t>
            </w:r>
          </w:p>
        </w:tc>
        <w:tc>
          <w:tcPr>
            <w:tcW w:w="1024" w:type="dxa"/>
          </w:tcPr>
          <w:p w:rsidR="00D623B0" w:rsidRDefault="00D623B0">
            <w:pPr>
              <w:pStyle w:val="ConsPlusNormal"/>
              <w:jc w:val="center"/>
            </w:pPr>
            <w:r>
              <w:t>2026 год</w:t>
            </w:r>
          </w:p>
        </w:tc>
        <w:tc>
          <w:tcPr>
            <w:tcW w:w="1024" w:type="dxa"/>
          </w:tcPr>
          <w:p w:rsidR="00D623B0" w:rsidRDefault="00D623B0">
            <w:pPr>
              <w:pStyle w:val="ConsPlusNormal"/>
              <w:jc w:val="center"/>
            </w:pPr>
            <w:r>
              <w:t>2027 год</w:t>
            </w:r>
          </w:p>
        </w:tc>
        <w:tc>
          <w:tcPr>
            <w:tcW w:w="1444" w:type="dxa"/>
          </w:tcPr>
          <w:p w:rsidR="00D623B0" w:rsidRDefault="00D623B0">
            <w:pPr>
              <w:pStyle w:val="ConsPlusNormal"/>
              <w:jc w:val="center"/>
            </w:pPr>
            <w:r>
              <w:t>2028 год (прогнозный период)</w:t>
            </w:r>
          </w:p>
        </w:tc>
      </w:tr>
      <w:tr w:rsidR="00D623B0">
        <w:tc>
          <w:tcPr>
            <w:tcW w:w="1701" w:type="dxa"/>
            <w:vMerge/>
          </w:tcPr>
          <w:p w:rsidR="00D623B0" w:rsidRDefault="00D623B0">
            <w:pPr>
              <w:pStyle w:val="ConsPlusNormal"/>
            </w:pPr>
          </w:p>
        </w:tc>
        <w:tc>
          <w:tcPr>
            <w:tcW w:w="1814" w:type="dxa"/>
          </w:tcPr>
          <w:p w:rsidR="00D623B0" w:rsidRDefault="00D623B0">
            <w:pPr>
              <w:pStyle w:val="ConsPlusNormal"/>
            </w:pPr>
            <w:r>
              <w:t>1. Число субъектов малого и среднего предпринимательства в расчете на 10 тыс. человек населения, ед</w:t>
            </w:r>
          </w:p>
        </w:tc>
        <w:tc>
          <w:tcPr>
            <w:tcW w:w="1024" w:type="dxa"/>
          </w:tcPr>
          <w:p w:rsidR="00D623B0" w:rsidRDefault="00D623B0">
            <w:pPr>
              <w:pStyle w:val="ConsPlusNormal"/>
              <w:jc w:val="center"/>
            </w:pPr>
            <w:r>
              <w:t>311</w:t>
            </w:r>
          </w:p>
        </w:tc>
        <w:tc>
          <w:tcPr>
            <w:tcW w:w="1024" w:type="dxa"/>
          </w:tcPr>
          <w:p w:rsidR="00D623B0" w:rsidRDefault="00D623B0">
            <w:pPr>
              <w:pStyle w:val="ConsPlusNormal"/>
              <w:jc w:val="center"/>
            </w:pPr>
            <w:r>
              <w:t>330</w:t>
            </w:r>
          </w:p>
        </w:tc>
        <w:tc>
          <w:tcPr>
            <w:tcW w:w="1024" w:type="dxa"/>
          </w:tcPr>
          <w:p w:rsidR="00D623B0" w:rsidRDefault="00D623B0">
            <w:pPr>
              <w:pStyle w:val="ConsPlusNormal"/>
              <w:jc w:val="center"/>
            </w:pPr>
            <w:r>
              <w:t>333</w:t>
            </w:r>
          </w:p>
        </w:tc>
        <w:tc>
          <w:tcPr>
            <w:tcW w:w="1024" w:type="dxa"/>
          </w:tcPr>
          <w:p w:rsidR="00D623B0" w:rsidRDefault="00D623B0">
            <w:pPr>
              <w:pStyle w:val="ConsPlusNormal"/>
              <w:jc w:val="center"/>
            </w:pPr>
            <w:r>
              <w:t>336</w:t>
            </w:r>
          </w:p>
        </w:tc>
        <w:tc>
          <w:tcPr>
            <w:tcW w:w="1444" w:type="dxa"/>
          </w:tcPr>
          <w:p w:rsidR="00D623B0" w:rsidRDefault="00D623B0">
            <w:pPr>
              <w:pStyle w:val="ConsPlusNormal"/>
              <w:jc w:val="center"/>
            </w:pPr>
            <w:r>
              <w:t>339</w:t>
            </w:r>
          </w:p>
        </w:tc>
      </w:tr>
      <w:tr w:rsidR="00D623B0">
        <w:tc>
          <w:tcPr>
            <w:tcW w:w="1701" w:type="dxa"/>
            <w:vMerge w:val="restart"/>
            <w:vAlign w:val="center"/>
          </w:tcPr>
          <w:p w:rsidR="00D623B0" w:rsidRDefault="00D623B0">
            <w:pPr>
              <w:pStyle w:val="ConsPlusNormal"/>
            </w:pPr>
          </w:p>
        </w:tc>
        <w:tc>
          <w:tcPr>
            <w:tcW w:w="1814" w:type="dxa"/>
          </w:tcPr>
          <w:p w:rsidR="00D623B0" w:rsidRDefault="00D623B0">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1024" w:type="dxa"/>
          </w:tcPr>
          <w:p w:rsidR="00D623B0" w:rsidRDefault="00D623B0">
            <w:pPr>
              <w:pStyle w:val="ConsPlusNormal"/>
              <w:jc w:val="center"/>
            </w:pPr>
            <w:r>
              <w:t>18950</w:t>
            </w:r>
          </w:p>
        </w:tc>
        <w:tc>
          <w:tcPr>
            <w:tcW w:w="1024" w:type="dxa"/>
          </w:tcPr>
          <w:p w:rsidR="00D623B0" w:rsidRDefault="00D623B0">
            <w:pPr>
              <w:pStyle w:val="ConsPlusNormal"/>
              <w:jc w:val="center"/>
            </w:pPr>
            <w:r>
              <w:t>19008</w:t>
            </w:r>
          </w:p>
        </w:tc>
        <w:tc>
          <w:tcPr>
            <w:tcW w:w="1024" w:type="dxa"/>
          </w:tcPr>
          <w:p w:rsidR="00D623B0" w:rsidRDefault="00D623B0">
            <w:pPr>
              <w:pStyle w:val="ConsPlusNormal"/>
              <w:jc w:val="center"/>
            </w:pPr>
            <w:r>
              <w:t>19149</w:t>
            </w:r>
          </w:p>
        </w:tc>
        <w:tc>
          <w:tcPr>
            <w:tcW w:w="1024" w:type="dxa"/>
          </w:tcPr>
          <w:p w:rsidR="00D623B0" w:rsidRDefault="00D623B0">
            <w:pPr>
              <w:pStyle w:val="ConsPlusNormal"/>
              <w:jc w:val="center"/>
            </w:pPr>
            <w:r>
              <w:t>19228</w:t>
            </w:r>
          </w:p>
        </w:tc>
        <w:tc>
          <w:tcPr>
            <w:tcW w:w="1444" w:type="dxa"/>
          </w:tcPr>
          <w:p w:rsidR="00D623B0" w:rsidRDefault="00D623B0">
            <w:pPr>
              <w:pStyle w:val="ConsPlusNormal"/>
              <w:jc w:val="center"/>
            </w:pPr>
            <w:r>
              <w:t>19268</w:t>
            </w:r>
          </w:p>
        </w:tc>
      </w:tr>
      <w:tr w:rsidR="00D623B0">
        <w:tc>
          <w:tcPr>
            <w:tcW w:w="1701" w:type="dxa"/>
            <w:vMerge/>
          </w:tcPr>
          <w:p w:rsidR="00D623B0" w:rsidRDefault="00D623B0">
            <w:pPr>
              <w:pStyle w:val="ConsPlusNormal"/>
            </w:pPr>
          </w:p>
        </w:tc>
        <w:tc>
          <w:tcPr>
            <w:tcW w:w="1814" w:type="dxa"/>
          </w:tcPr>
          <w:p w:rsidR="00D623B0" w:rsidRDefault="00D623B0">
            <w:pPr>
              <w:pStyle w:val="ConsPlusNormal"/>
            </w:pPr>
            <w:r>
              <w:t xml:space="preserve">3. Доля занятых в сфере малого и среднего предпринимательства в общем числе </w:t>
            </w:r>
            <w:proofErr w:type="gramStart"/>
            <w:r>
              <w:t>занятых</w:t>
            </w:r>
            <w:proofErr w:type="gramEnd"/>
            <w:r>
              <w:t xml:space="preserve"> ЗАТО Северск, проц</w:t>
            </w:r>
          </w:p>
        </w:tc>
        <w:tc>
          <w:tcPr>
            <w:tcW w:w="1024" w:type="dxa"/>
          </w:tcPr>
          <w:p w:rsidR="00D623B0" w:rsidRDefault="00D623B0">
            <w:pPr>
              <w:pStyle w:val="ConsPlusNormal"/>
              <w:jc w:val="center"/>
            </w:pPr>
            <w:r>
              <w:t>44,8</w:t>
            </w:r>
          </w:p>
        </w:tc>
        <w:tc>
          <w:tcPr>
            <w:tcW w:w="1024" w:type="dxa"/>
          </w:tcPr>
          <w:p w:rsidR="00D623B0" w:rsidRDefault="00D623B0">
            <w:pPr>
              <w:pStyle w:val="ConsPlusNormal"/>
              <w:jc w:val="center"/>
            </w:pPr>
            <w:r>
              <w:t>45,3</w:t>
            </w:r>
          </w:p>
        </w:tc>
        <w:tc>
          <w:tcPr>
            <w:tcW w:w="1024" w:type="dxa"/>
          </w:tcPr>
          <w:p w:rsidR="00D623B0" w:rsidRDefault="00D623B0">
            <w:pPr>
              <w:pStyle w:val="ConsPlusNormal"/>
              <w:jc w:val="center"/>
            </w:pPr>
            <w:r>
              <w:t>45,6</w:t>
            </w:r>
          </w:p>
        </w:tc>
        <w:tc>
          <w:tcPr>
            <w:tcW w:w="1024" w:type="dxa"/>
          </w:tcPr>
          <w:p w:rsidR="00D623B0" w:rsidRDefault="00D623B0">
            <w:pPr>
              <w:pStyle w:val="ConsPlusNormal"/>
              <w:jc w:val="center"/>
            </w:pPr>
            <w:r>
              <w:t>45,7</w:t>
            </w:r>
          </w:p>
        </w:tc>
        <w:tc>
          <w:tcPr>
            <w:tcW w:w="1444" w:type="dxa"/>
          </w:tcPr>
          <w:p w:rsidR="00D623B0" w:rsidRDefault="00D623B0">
            <w:pPr>
              <w:pStyle w:val="ConsPlusNormal"/>
              <w:jc w:val="center"/>
            </w:pPr>
            <w:r>
              <w:t>45,8</w:t>
            </w:r>
          </w:p>
        </w:tc>
      </w:tr>
      <w:tr w:rsidR="00D623B0">
        <w:tc>
          <w:tcPr>
            <w:tcW w:w="1701" w:type="dxa"/>
            <w:vMerge/>
          </w:tcPr>
          <w:p w:rsidR="00D623B0" w:rsidRDefault="00D623B0">
            <w:pPr>
              <w:pStyle w:val="ConsPlusNormal"/>
            </w:pPr>
          </w:p>
        </w:tc>
        <w:tc>
          <w:tcPr>
            <w:tcW w:w="1814" w:type="dxa"/>
          </w:tcPr>
          <w:p w:rsidR="00D623B0" w:rsidRDefault="00D623B0">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 ед</w:t>
            </w:r>
          </w:p>
        </w:tc>
        <w:tc>
          <w:tcPr>
            <w:tcW w:w="1024" w:type="dxa"/>
          </w:tcPr>
          <w:p w:rsidR="00D623B0" w:rsidRDefault="00D623B0">
            <w:pPr>
              <w:pStyle w:val="ConsPlusNormal"/>
              <w:jc w:val="center"/>
            </w:pPr>
            <w:r>
              <w:t>104</w:t>
            </w:r>
          </w:p>
        </w:tc>
        <w:tc>
          <w:tcPr>
            <w:tcW w:w="1024" w:type="dxa"/>
          </w:tcPr>
          <w:p w:rsidR="00D623B0" w:rsidRDefault="00D623B0">
            <w:pPr>
              <w:pStyle w:val="ConsPlusNormal"/>
              <w:jc w:val="center"/>
            </w:pPr>
            <w:r>
              <w:t>88</w:t>
            </w:r>
          </w:p>
        </w:tc>
        <w:tc>
          <w:tcPr>
            <w:tcW w:w="1024" w:type="dxa"/>
          </w:tcPr>
          <w:p w:rsidR="00D623B0" w:rsidRDefault="00D623B0">
            <w:pPr>
              <w:pStyle w:val="ConsPlusNormal"/>
              <w:jc w:val="center"/>
            </w:pPr>
            <w:r>
              <w:t>201</w:t>
            </w:r>
          </w:p>
        </w:tc>
        <w:tc>
          <w:tcPr>
            <w:tcW w:w="1024" w:type="dxa"/>
          </w:tcPr>
          <w:p w:rsidR="00D623B0" w:rsidRDefault="00D623B0">
            <w:pPr>
              <w:pStyle w:val="ConsPlusNormal"/>
              <w:jc w:val="center"/>
            </w:pPr>
            <w:r>
              <w:t>90</w:t>
            </w:r>
          </w:p>
        </w:tc>
        <w:tc>
          <w:tcPr>
            <w:tcW w:w="1444" w:type="dxa"/>
          </w:tcPr>
          <w:p w:rsidR="00D623B0" w:rsidRDefault="00D623B0">
            <w:pPr>
              <w:pStyle w:val="ConsPlusNormal"/>
              <w:jc w:val="center"/>
            </w:pPr>
            <w:r>
              <w:t>10</w:t>
            </w:r>
          </w:p>
        </w:tc>
      </w:tr>
      <w:tr w:rsidR="00D623B0">
        <w:tc>
          <w:tcPr>
            <w:tcW w:w="1701" w:type="dxa"/>
            <w:vMerge w:val="restart"/>
          </w:tcPr>
          <w:p w:rsidR="00D623B0" w:rsidRDefault="00D623B0">
            <w:pPr>
              <w:pStyle w:val="ConsPlusNormal"/>
            </w:pPr>
            <w:r>
              <w:t>Задачи Программы</w:t>
            </w:r>
          </w:p>
        </w:tc>
        <w:tc>
          <w:tcPr>
            <w:tcW w:w="7354" w:type="dxa"/>
            <w:gridSpan w:val="6"/>
          </w:tcPr>
          <w:p w:rsidR="00D623B0" w:rsidRDefault="00D623B0">
            <w:pPr>
              <w:pStyle w:val="ConsPlusNormal"/>
            </w:pPr>
            <w:r>
              <w:t>1. Обеспечение субъектов предпринимательства необходимой инфраструктурой</w:t>
            </w:r>
          </w:p>
        </w:tc>
      </w:tr>
      <w:tr w:rsidR="00D623B0">
        <w:tc>
          <w:tcPr>
            <w:tcW w:w="1701" w:type="dxa"/>
            <w:vMerge/>
          </w:tcPr>
          <w:p w:rsidR="00D623B0" w:rsidRDefault="00D623B0">
            <w:pPr>
              <w:pStyle w:val="ConsPlusNormal"/>
            </w:pPr>
          </w:p>
        </w:tc>
        <w:tc>
          <w:tcPr>
            <w:tcW w:w="7354" w:type="dxa"/>
            <w:gridSpan w:val="6"/>
          </w:tcPr>
          <w:p w:rsidR="00D623B0" w:rsidRDefault="00D623B0">
            <w:pPr>
              <w:pStyle w:val="ConsPlusNormal"/>
            </w:pPr>
            <w:r>
              <w:t>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tc>
      </w:tr>
      <w:tr w:rsidR="00D623B0">
        <w:tc>
          <w:tcPr>
            <w:tcW w:w="1701" w:type="dxa"/>
            <w:vMerge/>
          </w:tcPr>
          <w:p w:rsidR="00D623B0" w:rsidRDefault="00D623B0">
            <w:pPr>
              <w:pStyle w:val="ConsPlusNormal"/>
            </w:pPr>
          </w:p>
        </w:tc>
        <w:tc>
          <w:tcPr>
            <w:tcW w:w="7354" w:type="dxa"/>
            <w:gridSpan w:val="6"/>
          </w:tcPr>
          <w:p w:rsidR="00D623B0" w:rsidRDefault="00D623B0">
            <w:pPr>
              <w:pStyle w:val="ConsPlusNormal"/>
            </w:pPr>
            <w:r>
              <w:t>3. Обеспечение конструктивного взаимодействия органов власти, бизнеса, общества, популяризация предпринимательской деятельности</w:t>
            </w:r>
          </w:p>
        </w:tc>
      </w:tr>
      <w:tr w:rsidR="00D623B0">
        <w:tc>
          <w:tcPr>
            <w:tcW w:w="1701" w:type="dxa"/>
            <w:vMerge w:val="restart"/>
          </w:tcPr>
          <w:p w:rsidR="00D623B0" w:rsidRDefault="00D623B0">
            <w:pPr>
              <w:pStyle w:val="ConsPlusNormal"/>
            </w:pPr>
            <w:r>
              <w:t>Подпрограммы Программы</w:t>
            </w:r>
          </w:p>
        </w:tc>
        <w:tc>
          <w:tcPr>
            <w:tcW w:w="7354" w:type="dxa"/>
            <w:gridSpan w:val="6"/>
          </w:tcPr>
          <w:p w:rsidR="00D623B0" w:rsidRDefault="00D623B0">
            <w:pPr>
              <w:pStyle w:val="ConsPlusNormal"/>
            </w:pPr>
            <w:hyperlink w:anchor="P1172">
              <w:r>
                <w:rPr>
                  <w:color w:val="0000FF"/>
                </w:rPr>
                <w:t>Подпрограмма 1</w:t>
              </w:r>
            </w:hyperlink>
            <w:r>
              <w:t xml:space="preserve"> "Развитие эффективной инфраструктуры поддержки предпринимательства </w:t>
            </w:r>
            <w:proofErr w:type="gramStart"/>
            <w:r>
              <w:t>в</w:t>
            </w:r>
            <w:proofErr w:type="gramEnd"/>
            <w:r>
              <w:t xml:space="preserve"> ЗАТО Северск"</w:t>
            </w:r>
          </w:p>
        </w:tc>
      </w:tr>
      <w:tr w:rsidR="00D623B0">
        <w:tc>
          <w:tcPr>
            <w:tcW w:w="1701" w:type="dxa"/>
            <w:vMerge/>
          </w:tcPr>
          <w:p w:rsidR="00D623B0" w:rsidRDefault="00D623B0">
            <w:pPr>
              <w:pStyle w:val="ConsPlusNormal"/>
            </w:pPr>
          </w:p>
        </w:tc>
        <w:tc>
          <w:tcPr>
            <w:tcW w:w="7354" w:type="dxa"/>
            <w:gridSpan w:val="6"/>
          </w:tcPr>
          <w:p w:rsidR="00D623B0" w:rsidRDefault="00D623B0">
            <w:pPr>
              <w:pStyle w:val="ConsPlusNormal"/>
            </w:pPr>
            <w:hyperlink w:anchor="P1692">
              <w:r>
                <w:rPr>
                  <w:color w:val="0000FF"/>
                </w:rPr>
                <w:t>Подпрограмма 2</w:t>
              </w:r>
            </w:hyperlink>
            <w:r>
              <w:t xml:space="preserve">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D623B0">
        <w:tc>
          <w:tcPr>
            <w:tcW w:w="1701" w:type="dxa"/>
            <w:vMerge/>
          </w:tcPr>
          <w:p w:rsidR="00D623B0" w:rsidRDefault="00D623B0">
            <w:pPr>
              <w:pStyle w:val="ConsPlusNormal"/>
            </w:pPr>
          </w:p>
        </w:tc>
        <w:tc>
          <w:tcPr>
            <w:tcW w:w="7354" w:type="dxa"/>
            <w:gridSpan w:val="6"/>
          </w:tcPr>
          <w:p w:rsidR="00D623B0" w:rsidRDefault="00D623B0">
            <w:pPr>
              <w:pStyle w:val="ConsPlusNormal"/>
            </w:pPr>
            <w:hyperlink w:anchor="P2467">
              <w:r>
                <w:rPr>
                  <w:color w:val="0000FF"/>
                </w:rPr>
                <w:t>Подпрограмма 3</w:t>
              </w:r>
            </w:hyperlink>
            <w:r>
              <w:t xml:space="preserve"> "Создание общественной (социальной) среды, благоприятной для развития бизнеса"</w:t>
            </w:r>
          </w:p>
        </w:tc>
      </w:tr>
      <w:tr w:rsidR="00D623B0">
        <w:tc>
          <w:tcPr>
            <w:tcW w:w="1701" w:type="dxa"/>
            <w:vMerge/>
          </w:tcPr>
          <w:p w:rsidR="00D623B0" w:rsidRDefault="00D623B0">
            <w:pPr>
              <w:pStyle w:val="ConsPlusNormal"/>
            </w:pPr>
          </w:p>
        </w:tc>
        <w:tc>
          <w:tcPr>
            <w:tcW w:w="7354" w:type="dxa"/>
            <w:gridSpan w:val="6"/>
          </w:tcPr>
          <w:p w:rsidR="00D623B0" w:rsidRDefault="00D623B0">
            <w:pPr>
              <w:pStyle w:val="ConsPlusNormal"/>
            </w:pPr>
            <w:hyperlink w:anchor="P441">
              <w:r>
                <w:rPr>
                  <w:color w:val="0000FF"/>
                </w:rPr>
                <w:t>Подпрограмма 4</w:t>
              </w:r>
            </w:hyperlink>
            <w:r>
              <w:t xml:space="preserve"> "Обеспечивающая подпрограмма"</w:t>
            </w:r>
          </w:p>
        </w:tc>
      </w:tr>
      <w:tr w:rsidR="00D623B0">
        <w:tc>
          <w:tcPr>
            <w:tcW w:w="1701" w:type="dxa"/>
            <w:vMerge w:val="restart"/>
            <w:tcBorders>
              <w:bottom w:val="nil"/>
            </w:tcBorders>
          </w:tcPr>
          <w:p w:rsidR="00D623B0" w:rsidRDefault="00D623B0">
            <w:pPr>
              <w:pStyle w:val="ConsPlusNormal"/>
            </w:pPr>
            <w:r>
              <w:t>Объем финансирования Программы, всего, в т.ч. по годам реализации Программы, тыс. руб.</w:t>
            </w:r>
          </w:p>
        </w:tc>
        <w:tc>
          <w:tcPr>
            <w:tcW w:w="1814" w:type="dxa"/>
          </w:tcPr>
          <w:p w:rsidR="00D623B0" w:rsidRDefault="00D623B0">
            <w:pPr>
              <w:pStyle w:val="ConsPlusNormal"/>
              <w:jc w:val="center"/>
            </w:pPr>
            <w:r>
              <w:t>Источники</w:t>
            </w:r>
          </w:p>
        </w:tc>
        <w:tc>
          <w:tcPr>
            <w:tcW w:w="1024" w:type="dxa"/>
          </w:tcPr>
          <w:p w:rsidR="00D623B0" w:rsidRDefault="00D623B0">
            <w:pPr>
              <w:pStyle w:val="ConsPlusNormal"/>
              <w:jc w:val="center"/>
            </w:pPr>
            <w:r>
              <w:t>Всего</w:t>
            </w:r>
          </w:p>
        </w:tc>
        <w:tc>
          <w:tcPr>
            <w:tcW w:w="1024" w:type="dxa"/>
          </w:tcPr>
          <w:p w:rsidR="00D623B0" w:rsidRDefault="00D623B0">
            <w:pPr>
              <w:pStyle w:val="ConsPlusNormal"/>
              <w:jc w:val="center"/>
            </w:pPr>
            <w:r>
              <w:t>2025 год</w:t>
            </w:r>
          </w:p>
        </w:tc>
        <w:tc>
          <w:tcPr>
            <w:tcW w:w="1024" w:type="dxa"/>
          </w:tcPr>
          <w:p w:rsidR="00D623B0" w:rsidRDefault="00D623B0">
            <w:pPr>
              <w:pStyle w:val="ConsPlusNormal"/>
              <w:jc w:val="center"/>
            </w:pPr>
            <w:r>
              <w:t>2026 год</w:t>
            </w:r>
          </w:p>
        </w:tc>
        <w:tc>
          <w:tcPr>
            <w:tcW w:w="1024" w:type="dxa"/>
          </w:tcPr>
          <w:p w:rsidR="00D623B0" w:rsidRDefault="00D623B0">
            <w:pPr>
              <w:pStyle w:val="ConsPlusNormal"/>
              <w:jc w:val="center"/>
            </w:pPr>
            <w:r>
              <w:t>2027 год</w:t>
            </w:r>
          </w:p>
        </w:tc>
        <w:tc>
          <w:tcPr>
            <w:tcW w:w="1444" w:type="dxa"/>
          </w:tcPr>
          <w:p w:rsidR="00D623B0" w:rsidRDefault="00D623B0">
            <w:pPr>
              <w:pStyle w:val="ConsPlusNormal"/>
              <w:jc w:val="center"/>
            </w:pPr>
            <w:r>
              <w:t>2028 год (прогнозный период)</w:t>
            </w:r>
          </w:p>
        </w:tc>
      </w:tr>
      <w:tr w:rsidR="00D623B0">
        <w:tc>
          <w:tcPr>
            <w:tcW w:w="1701" w:type="dxa"/>
            <w:vMerge/>
            <w:tcBorders>
              <w:bottom w:val="nil"/>
            </w:tcBorders>
          </w:tcPr>
          <w:p w:rsidR="00D623B0" w:rsidRDefault="00D623B0">
            <w:pPr>
              <w:pStyle w:val="ConsPlusNormal"/>
            </w:pPr>
          </w:p>
        </w:tc>
        <w:tc>
          <w:tcPr>
            <w:tcW w:w="1814" w:type="dxa"/>
          </w:tcPr>
          <w:p w:rsidR="00D623B0" w:rsidRDefault="00D623B0">
            <w:pPr>
              <w:pStyle w:val="ConsPlusNormal"/>
            </w:pPr>
            <w:r>
              <w:t>Местный бюджет (потребность (прогноз)</w:t>
            </w:r>
          </w:p>
        </w:tc>
        <w:tc>
          <w:tcPr>
            <w:tcW w:w="1024" w:type="dxa"/>
          </w:tcPr>
          <w:p w:rsidR="00D623B0" w:rsidRDefault="00D623B0">
            <w:pPr>
              <w:pStyle w:val="ConsPlusNormal"/>
              <w:jc w:val="right"/>
            </w:pPr>
            <w:r>
              <w:t>30454,25</w:t>
            </w:r>
          </w:p>
        </w:tc>
        <w:tc>
          <w:tcPr>
            <w:tcW w:w="1024" w:type="dxa"/>
          </w:tcPr>
          <w:p w:rsidR="00D623B0" w:rsidRDefault="00D623B0">
            <w:pPr>
              <w:pStyle w:val="ConsPlusNormal"/>
              <w:jc w:val="right"/>
            </w:pPr>
            <w:r>
              <w:t>6788,25</w:t>
            </w:r>
          </w:p>
        </w:tc>
        <w:tc>
          <w:tcPr>
            <w:tcW w:w="1024" w:type="dxa"/>
          </w:tcPr>
          <w:p w:rsidR="00D623B0" w:rsidRDefault="00D623B0">
            <w:pPr>
              <w:pStyle w:val="ConsPlusNormal"/>
              <w:jc w:val="right"/>
            </w:pPr>
            <w:r>
              <w:t>11838,00</w:t>
            </w:r>
          </w:p>
        </w:tc>
        <w:tc>
          <w:tcPr>
            <w:tcW w:w="1024" w:type="dxa"/>
          </w:tcPr>
          <w:p w:rsidR="00D623B0" w:rsidRDefault="00D623B0">
            <w:pPr>
              <w:pStyle w:val="ConsPlusNormal"/>
              <w:jc w:val="right"/>
            </w:pPr>
            <w:r>
              <w:t>11828,00</w:t>
            </w:r>
          </w:p>
        </w:tc>
        <w:tc>
          <w:tcPr>
            <w:tcW w:w="1444" w:type="dxa"/>
          </w:tcPr>
          <w:p w:rsidR="00D623B0" w:rsidRDefault="00D623B0">
            <w:pPr>
              <w:pStyle w:val="ConsPlusNormal"/>
              <w:jc w:val="right"/>
            </w:pPr>
            <w:r>
              <w:t>11828,00</w:t>
            </w:r>
          </w:p>
        </w:tc>
      </w:tr>
      <w:tr w:rsidR="00D623B0">
        <w:tc>
          <w:tcPr>
            <w:tcW w:w="1701" w:type="dxa"/>
            <w:vMerge/>
            <w:tcBorders>
              <w:bottom w:val="nil"/>
            </w:tcBorders>
          </w:tcPr>
          <w:p w:rsidR="00D623B0" w:rsidRDefault="00D623B0">
            <w:pPr>
              <w:pStyle w:val="ConsPlusNormal"/>
            </w:pPr>
          </w:p>
        </w:tc>
        <w:tc>
          <w:tcPr>
            <w:tcW w:w="1814" w:type="dxa"/>
          </w:tcPr>
          <w:p w:rsidR="00D623B0" w:rsidRDefault="00D623B0">
            <w:pPr>
              <w:pStyle w:val="ConsPlusNormal"/>
            </w:pPr>
            <w:r>
              <w:t>Местный бюджет</w:t>
            </w:r>
          </w:p>
        </w:tc>
        <w:tc>
          <w:tcPr>
            <w:tcW w:w="1024" w:type="dxa"/>
          </w:tcPr>
          <w:p w:rsidR="00D623B0" w:rsidRDefault="00D623B0">
            <w:pPr>
              <w:pStyle w:val="ConsPlusNormal"/>
              <w:jc w:val="right"/>
            </w:pPr>
            <w:r>
              <w:t>12600,39</w:t>
            </w:r>
          </w:p>
        </w:tc>
        <w:tc>
          <w:tcPr>
            <w:tcW w:w="1024" w:type="dxa"/>
          </w:tcPr>
          <w:p w:rsidR="00D623B0" w:rsidRDefault="00D623B0">
            <w:pPr>
              <w:pStyle w:val="ConsPlusNormal"/>
              <w:jc w:val="right"/>
            </w:pPr>
            <w:r>
              <w:t>6788,25</w:t>
            </w:r>
          </w:p>
        </w:tc>
        <w:tc>
          <w:tcPr>
            <w:tcW w:w="1024" w:type="dxa"/>
          </w:tcPr>
          <w:p w:rsidR="00D623B0" w:rsidRDefault="00D623B0">
            <w:pPr>
              <w:pStyle w:val="ConsPlusNormal"/>
              <w:jc w:val="right"/>
            </w:pPr>
            <w:r>
              <w:t>4463,14</w:t>
            </w:r>
          </w:p>
        </w:tc>
        <w:tc>
          <w:tcPr>
            <w:tcW w:w="1024" w:type="dxa"/>
          </w:tcPr>
          <w:p w:rsidR="00D623B0" w:rsidRDefault="00D623B0">
            <w:pPr>
              <w:pStyle w:val="ConsPlusNormal"/>
              <w:jc w:val="right"/>
            </w:pPr>
            <w:r>
              <w:t>1349,00</w:t>
            </w:r>
          </w:p>
        </w:tc>
        <w:tc>
          <w:tcPr>
            <w:tcW w:w="1444" w:type="dxa"/>
          </w:tcPr>
          <w:p w:rsidR="00D623B0" w:rsidRDefault="00D623B0">
            <w:pPr>
              <w:pStyle w:val="ConsPlusNormal"/>
              <w:jc w:val="right"/>
            </w:pPr>
            <w:r>
              <w:t>1349,00</w:t>
            </w:r>
          </w:p>
        </w:tc>
      </w:tr>
      <w:tr w:rsidR="00D623B0">
        <w:tc>
          <w:tcPr>
            <w:tcW w:w="1701" w:type="dxa"/>
            <w:vMerge/>
            <w:tcBorders>
              <w:bottom w:val="nil"/>
            </w:tcBorders>
          </w:tcPr>
          <w:p w:rsidR="00D623B0" w:rsidRDefault="00D623B0">
            <w:pPr>
              <w:pStyle w:val="ConsPlusNormal"/>
            </w:pPr>
          </w:p>
        </w:tc>
        <w:tc>
          <w:tcPr>
            <w:tcW w:w="1814" w:type="dxa"/>
          </w:tcPr>
          <w:p w:rsidR="00D623B0" w:rsidRDefault="00D623B0">
            <w:pPr>
              <w:pStyle w:val="ConsPlusNormal"/>
            </w:pPr>
            <w:r>
              <w:t>Другие источники:</w:t>
            </w:r>
          </w:p>
        </w:tc>
        <w:tc>
          <w:tcPr>
            <w:tcW w:w="1024" w:type="dxa"/>
          </w:tcPr>
          <w:p w:rsidR="00D623B0" w:rsidRDefault="00D623B0">
            <w:pPr>
              <w:pStyle w:val="ConsPlusNormal"/>
            </w:pPr>
          </w:p>
        </w:tc>
        <w:tc>
          <w:tcPr>
            <w:tcW w:w="1024" w:type="dxa"/>
          </w:tcPr>
          <w:p w:rsidR="00D623B0" w:rsidRDefault="00D623B0">
            <w:pPr>
              <w:pStyle w:val="ConsPlusNormal"/>
            </w:pPr>
          </w:p>
        </w:tc>
        <w:tc>
          <w:tcPr>
            <w:tcW w:w="1024" w:type="dxa"/>
          </w:tcPr>
          <w:p w:rsidR="00D623B0" w:rsidRDefault="00D623B0">
            <w:pPr>
              <w:pStyle w:val="ConsPlusNormal"/>
            </w:pPr>
          </w:p>
        </w:tc>
        <w:tc>
          <w:tcPr>
            <w:tcW w:w="1024" w:type="dxa"/>
          </w:tcPr>
          <w:p w:rsidR="00D623B0" w:rsidRDefault="00D623B0">
            <w:pPr>
              <w:pStyle w:val="ConsPlusNormal"/>
            </w:pPr>
          </w:p>
        </w:tc>
        <w:tc>
          <w:tcPr>
            <w:tcW w:w="1444" w:type="dxa"/>
          </w:tcPr>
          <w:p w:rsidR="00D623B0" w:rsidRDefault="00D623B0">
            <w:pPr>
              <w:pStyle w:val="ConsPlusNormal"/>
            </w:pPr>
          </w:p>
        </w:tc>
      </w:tr>
      <w:tr w:rsidR="00D623B0">
        <w:tc>
          <w:tcPr>
            <w:tcW w:w="1701" w:type="dxa"/>
            <w:vMerge/>
            <w:tcBorders>
              <w:bottom w:val="nil"/>
            </w:tcBorders>
          </w:tcPr>
          <w:p w:rsidR="00D623B0" w:rsidRDefault="00D623B0">
            <w:pPr>
              <w:pStyle w:val="ConsPlusNormal"/>
            </w:pPr>
          </w:p>
        </w:tc>
        <w:tc>
          <w:tcPr>
            <w:tcW w:w="1814" w:type="dxa"/>
          </w:tcPr>
          <w:p w:rsidR="00D623B0" w:rsidRDefault="00D623B0">
            <w:pPr>
              <w:pStyle w:val="ConsPlusNormal"/>
            </w:pPr>
            <w:r>
              <w:t>федеральный бюджет (потребность (прогноз)</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701" w:type="dxa"/>
            <w:vMerge/>
            <w:tcBorders>
              <w:bottom w:val="nil"/>
            </w:tcBorders>
          </w:tcPr>
          <w:p w:rsidR="00D623B0" w:rsidRDefault="00D623B0">
            <w:pPr>
              <w:pStyle w:val="ConsPlusNormal"/>
            </w:pPr>
          </w:p>
        </w:tc>
        <w:tc>
          <w:tcPr>
            <w:tcW w:w="1814" w:type="dxa"/>
          </w:tcPr>
          <w:p w:rsidR="00D623B0" w:rsidRDefault="00D623B0">
            <w:pPr>
              <w:pStyle w:val="ConsPlusNormal"/>
            </w:pPr>
            <w:r>
              <w:t>федеральный бюджет (по согласованию (прогноз)</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701" w:type="dxa"/>
            <w:vMerge/>
            <w:tcBorders>
              <w:bottom w:val="nil"/>
            </w:tcBorders>
          </w:tcPr>
          <w:p w:rsidR="00D623B0" w:rsidRDefault="00D623B0">
            <w:pPr>
              <w:pStyle w:val="ConsPlusNormal"/>
            </w:pPr>
          </w:p>
        </w:tc>
        <w:tc>
          <w:tcPr>
            <w:tcW w:w="1814" w:type="dxa"/>
          </w:tcPr>
          <w:p w:rsidR="00D623B0" w:rsidRDefault="00D623B0">
            <w:pPr>
              <w:pStyle w:val="ConsPlusNormal"/>
            </w:pPr>
            <w:r>
              <w:t>бюджет Томской области (потребность (прогноз)</w:t>
            </w:r>
          </w:p>
        </w:tc>
        <w:tc>
          <w:tcPr>
            <w:tcW w:w="1024" w:type="dxa"/>
          </w:tcPr>
          <w:p w:rsidR="00D623B0" w:rsidRDefault="00D623B0">
            <w:pPr>
              <w:pStyle w:val="ConsPlusNormal"/>
              <w:jc w:val="right"/>
            </w:pPr>
            <w:r>
              <w:t>90041,34</w:t>
            </w:r>
          </w:p>
        </w:tc>
        <w:tc>
          <w:tcPr>
            <w:tcW w:w="1024" w:type="dxa"/>
          </w:tcPr>
          <w:p w:rsidR="00D623B0" w:rsidRDefault="00D623B0">
            <w:pPr>
              <w:pStyle w:val="ConsPlusNormal"/>
              <w:jc w:val="right"/>
            </w:pPr>
            <w:r>
              <w:t>11671,34</w:t>
            </w:r>
          </w:p>
        </w:tc>
        <w:tc>
          <w:tcPr>
            <w:tcW w:w="1024" w:type="dxa"/>
          </w:tcPr>
          <w:p w:rsidR="00D623B0" w:rsidRDefault="00D623B0">
            <w:pPr>
              <w:pStyle w:val="ConsPlusNormal"/>
              <w:jc w:val="right"/>
            </w:pPr>
            <w:r>
              <w:t>39180,00</w:t>
            </w:r>
          </w:p>
        </w:tc>
        <w:tc>
          <w:tcPr>
            <w:tcW w:w="1024" w:type="dxa"/>
          </w:tcPr>
          <w:p w:rsidR="00D623B0" w:rsidRDefault="00D623B0">
            <w:pPr>
              <w:pStyle w:val="ConsPlusNormal"/>
              <w:jc w:val="right"/>
            </w:pPr>
            <w:r>
              <w:t>39190,00</w:t>
            </w:r>
          </w:p>
        </w:tc>
        <w:tc>
          <w:tcPr>
            <w:tcW w:w="1444" w:type="dxa"/>
          </w:tcPr>
          <w:p w:rsidR="00D623B0" w:rsidRDefault="00D623B0">
            <w:pPr>
              <w:pStyle w:val="ConsPlusNormal"/>
              <w:jc w:val="right"/>
            </w:pPr>
            <w:r>
              <w:t>39190,00</w:t>
            </w:r>
          </w:p>
        </w:tc>
      </w:tr>
      <w:tr w:rsidR="00D623B0">
        <w:tc>
          <w:tcPr>
            <w:tcW w:w="1701" w:type="dxa"/>
            <w:vMerge/>
            <w:tcBorders>
              <w:bottom w:val="nil"/>
            </w:tcBorders>
          </w:tcPr>
          <w:p w:rsidR="00D623B0" w:rsidRDefault="00D623B0">
            <w:pPr>
              <w:pStyle w:val="ConsPlusNormal"/>
            </w:pPr>
          </w:p>
        </w:tc>
        <w:tc>
          <w:tcPr>
            <w:tcW w:w="1814" w:type="dxa"/>
          </w:tcPr>
          <w:p w:rsidR="00D623B0" w:rsidRDefault="00D623B0">
            <w:pPr>
              <w:pStyle w:val="ConsPlusNormal"/>
            </w:pPr>
            <w:r>
              <w:t>бюджет Томской области (по согласованию (прогноз)</w:t>
            </w:r>
          </w:p>
        </w:tc>
        <w:tc>
          <w:tcPr>
            <w:tcW w:w="1024" w:type="dxa"/>
          </w:tcPr>
          <w:p w:rsidR="00D623B0" w:rsidRDefault="00D623B0">
            <w:pPr>
              <w:pStyle w:val="ConsPlusNormal"/>
              <w:jc w:val="right"/>
            </w:pPr>
            <w:r>
              <w:t>18743,38</w:t>
            </w:r>
          </w:p>
        </w:tc>
        <w:tc>
          <w:tcPr>
            <w:tcW w:w="1024" w:type="dxa"/>
          </w:tcPr>
          <w:p w:rsidR="00D623B0" w:rsidRDefault="00D623B0">
            <w:pPr>
              <w:pStyle w:val="ConsPlusNormal"/>
              <w:jc w:val="right"/>
            </w:pPr>
            <w:r>
              <w:t>11671,34</w:t>
            </w:r>
          </w:p>
        </w:tc>
        <w:tc>
          <w:tcPr>
            <w:tcW w:w="1024" w:type="dxa"/>
          </w:tcPr>
          <w:p w:rsidR="00D623B0" w:rsidRDefault="00D623B0">
            <w:pPr>
              <w:pStyle w:val="ConsPlusNormal"/>
              <w:jc w:val="right"/>
            </w:pPr>
            <w:r>
              <w:t>7072,04</w:t>
            </w:r>
          </w:p>
        </w:tc>
        <w:tc>
          <w:tcPr>
            <w:tcW w:w="102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701" w:type="dxa"/>
            <w:vMerge/>
            <w:tcBorders>
              <w:bottom w:val="nil"/>
            </w:tcBorders>
          </w:tcPr>
          <w:p w:rsidR="00D623B0" w:rsidRDefault="00D623B0">
            <w:pPr>
              <w:pStyle w:val="ConsPlusNormal"/>
            </w:pPr>
          </w:p>
        </w:tc>
        <w:tc>
          <w:tcPr>
            <w:tcW w:w="1814" w:type="dxa"/>
          </w:tcPr>
          <w:p w:rsidR="00D623B0" w:rsidRDefault="00D623B0">
            <w:pPr>
              <w:pStyle w:val="ConsPlusNormal"/>
            </w:pPr>
            <w:r>
              <w:t>внебюджетные источники (по согласованию (прогноз)</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blPrEx>
          <w:tblBorders>
            <w:insideH w:val="nil"/>
          </w:tblBorders>
        </w:tblPrEx>
        <w:tc>
          <w:tcPr>
            <w:tcW w:w="1701" w:type="dxa"/>
            <w:vMerge/>
            <w:tcBorders>
              <w:bottom w:val="nil"/>
            </w:tcBorders>
          </w:tcPr>
          <w:p w:rsidR="00D623B0" w:rsidRDefault="00D623B0">
            <w:pPr>
              <w:pStyle w:val="ConsPlusNormal"/>
            </w:pPr>
          </w:p>
        </w:tc>
        <w:tc>
          <w:tcPr>
            <w:tcW w:w="1814" w:type="dxa"/>
            <w:tcBorders>
              <w:bottom w:val="nil"/>
            </w:tcBorders>
          </w:tcPr>
          <w:p w:rsidR="00D623B0" w:rsidRDefault="00D623B0">
            <w:pPr>
              <w:pStyle w:val="ConsPlusNormal"/>
            </w:pPr>
            <w:r>
              <w:t>Всего</w:t>
            </w:r>
          </w:p>
        </w:tc>
        <w:tc>
          <w:tcPr>
            <w:tcW w:w="1024" w:type="dxa"/>
            <w:tcBorders>
              <w:bottom w:val="nil"/>
            </w:tcBorders>
          </w:tcPr>
          <w:p w:rsidR="00D623B0" w:rsidRDefault="00D623B0">
            <w:pPr>
              <w:pStyle w:val="ConsPlusNormal"/>
              <w:jc w:val="right"/>
            </w:pPr>
            <w:r>
              <w:t>31343,77</w:t>
            </w:r>
          </w:p>
        </w:tc>
        <w:tc>
          <w:tcPr>
            <w:tcW w:w="1024" w:type="dxa"/>
            <w:tcBorders>
              <w:bottom w:val="nil"/>
            </w:tcBorders>
          </w:tcPr>
          <w:p w:rsidR="00D623B0" w:rsidRDefault="00D623B0">
            <w:pPr>
              <w:pStyle w:val="ConsPlusNormal"/>
              <w:jc w:val="right"/>
            </w:pPr>
            <w:r>
              <w:t>18459,59</w:t>
            </w:r>
          </w:p>
        </w:tc>
        <w:tc>
          <w:tcPr>
            <w:tcW w:w="1024" w:type="dxa"/>
            <w:tcBorders>
              <w:bottom w:val="nil"/>
            </w:tcBorders>
          </w:tcPr>
          <w:p w:rsidR="00D623B0" w:rsidRDefault="00D623B0">
            <w:pPr>
              <w:pStyle w:val="ConsPlusNormal"/>
              <w:jc w:val="right"/>
            </w:pPr>
            <w:r>
              <w:t>11535,18</w:t>
            </w:r>
          </w:p>
        </w:tc>
        <w:tc>
          <w:tcPr>
            <w:tcW w:w="1024" w:type="dxa"/>
            <w:tcBorders>
              <w:bottom w:val="nil"/>
            </w:tcBorders>
          </w:tcPr>
          <w:p w:rsidR="00D623B0" w:rsidRDefault="00D623B0">
            <w:pPr>
              <w:pStyle w:val="ConsPlusNormal"/>
              <w:jc w:val="right"/>
            </w:pPr>
            <w:r>
              <w:t>1349,00</w:t>
            </w:r>
          </w:p>
        </w:tc>
        <w:tc>
          <w:tcPr>
            <w:tcW w:w="1444" w:type="dxa"/>
            <w:tcBorders>
              <w:bottom w:val="nil"/>
            </w:tcBorders>
          </w:tcPr>
          <w:p w:rsidR="00D623B0" w:rsidRDefault="00D623B0">
            <w:pPr>
              <w:pStyle w:val="ConsPlusNormal"/>
              <w:jc w:val="right"/>
            </w:pPr>
            <w:r>
              <w:t>1349,00</w:t>
            </w:r>
          </w:p>
        </w:tc>
      </w:tr>
      <w:tr w:rsidR="00D623B0">
        <w:tblPrEx>
          <w:tblBorders>
            <w:insideH w:val="nil"/>
          </w:tblBorders>
        </w:tblPrEx>
        <w:tc>
          <w:tcPr>
            <w:tcW w:w="9055" w:type="dxa"/>
            <w:gridSpan w:val="7"/>
            <w:tcBorders>
              <w:top w:val="nil"/>
            </w:tcBorders>
          </w:tcPr>
          <w:p w:rsidR="00D623B0" w:rsidRDefault="00D623B0">
            <w:pPr>
              <w:pStyle w:val="ConsPlusNormal"/>
              <w:jc w:val="both"/>
            </w:pPr>
            <w:r>
              <w:t xml:space="preserve">(в ред. </w:t>
            </w:r>
            <w:hyperlink r:id="rId17">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bl>
    <w:p w:rsidR="00D623B0" w:rsidRDefault="00D623B0">
      <w:pPr>
        <w:pStyle w:val="ConsPlusNormal"/>
        <w:jc w:val="both"/>
      </w:pPr>
    </w:p>
    <w:p w:rsidR="00D623B0" w:rsidRDefault="00D623B0">
      <w:pPr>
        <w:pStyle w:val="ConsPlusTitle"/>
        <w:jc w:val="center"/>
        <w:outlineLvl w:val="1"/>
      </w:pPr>
      <w:r>
        <w:t>I. ХАРАКТЕРИСТИКА ТЕКУЩЕГО СОСТОЯНИЯ</w:t>
      </w:r>
    </w:p>
    <w:p w:rsidR="00D623B0" w:rsidRDefault="00D623B0">
      <w:pPr>
        <w:pStyle w:val="ConsPlusTitle"/>
        <w:jc w:val="center"/>
      </w:pPr>
      <w:r>
        <w:t>СФЕРЫ РЕАЛИЗАЦИИ ПРОГРАММЫ</w:t>
      </w:r>
    </w:p>
    <w:p w:rsidR="00D623B0" w:rsidRDefault="00D623B0">
      <w:pPr>
        <w:pStyle w:val="ConsPlusNormal"/>
        <w:jc w:val="both"/>
      </w:pPr>
    </w:p>
    <w:p w:rsidR="00D623B0" w:rsidRDefault="00D623B0">
      <w:pPr>
        <w:pStyle w:val="ConsPlusNormal"/>
        <w:ind w:firstLine="540"/>
        <w:jc w:val="both"/>
      </w:pPr>
      <w:r>
        <w:t xml:space="preserve">Малое и среднее предпринимательство - важнейший элемент социально-экономического </w:t>
      </w:r>
      <w:proofErr w:type="gramStart"/>
      <w:r>
        <w:t>развития</w:t>
      </w:r>
      <w:proofErr w:type="gramEnd"/>
      <w:r>
        <w:t xml:space="preserve"> ЗАТО Северск. Являясь устойчивой основой рыночной экономики, малый и средний бизнес гарантирует инновационную активность и повышенный уровень конкуренции, что составляет основу крепкой экономики. Он наиболее динамично осваивает новые виды продукции и экономические ниши, развивается в отраслях, непривлекательных для крупного бизнеса, способствует занятости большего количества работников по сравнению с крупным предпринимательством, содействуя подготовке профессиональных кадров и распространению практических знаний. Возможность предприятий малого и среднего бизнеса быстро вводить изменения в процесс производства в ответ на требования рынка обуславливает увеличение темпов роста производства и реализации продукции, что, в свою очередь, способствует увеличению налоговых поступлений в бюджет, а также относительно высокой оборачиваемости их собственного капитала.</w:t>
      </w:r>
    </w:p>
    <w:p w:rsidR="00D623B0" w:rsidRDefault="00D623B0">
      <w:pPr>
        <w:pStyle w:val="ConsPlusNormal"/>
        <w:spacing w:before="220"/>
        <w:ind w:firstLine="540"/>
        <w:jc w:val="both"/>
      </w:pPr>
      <w:proofErr w:type="gramStart"/>
      <w:r>
        <w:t>В</w:t>
      </w:r>
      <w:proofErr w:type="gramEnd"/>
      <w:r>
        <w:t xml:space="preserve"> ЗАТО Северск на 1 января 2024 года зарегистрированы 3383 субъекта малого и среднего предпринимательства.</w:t>
      </w:r>
    </w:p>
    <w:p w:rsidR="00D623B0" w:rsidRDefault="00D623B0">
      <w:pPr>
        <w:pStyle w:val="ConsPlusNormal"/>
        <w:spacing w:before="220"/>
        <w:ind w:firstLine="540"/>
        <w:jc w:val="both"/>
      </w:pPr>
      <w:r>
        <w:t>Количество зарегистрированных малых и средних предприятий на 1 января 2024 года составляет 912 единиц, что на 0,2% выше уровня на 1 января 2023 года.</w:t>
      </w:r>
    </w:p>
    <w:p w:rsidR="00D623B0" w:rsidRDefault="00D623B0">
      <w:pPr>
        <w:pStyle w:val="ConsPlusNormal"/>
        <w:spacing w:before="220"/>
        <w:ind w:firstLine="540"/>
        <w:jc w:val="both"/>
      </w:pPr>
      <w:r>
        <w:t>Количество субъектов предпринимательства, осуществляющих деятельность без образования юридического лица (индивидуальных предпринимателей), составило на 1 января 2024 года 2471 единицу (прирост составляет 4,6% к уровню на 1 января 2023 года).</w:t>
      </w:r>
    </w:p>
    <w:p w:rsidR="00D623B0" w:rsidRDefault="00D623B0">
      <w:pPr>
        <w:pStyle w:val="ConsPlusNormal"/>
        <w:spacing w:before="220"/>
        <w:ind w:firstLine="540"/>
        <w:jc w:val="both"/>
      </w:pPr>
      <w:r>
        <w:t>По найму у индивидуальных предпринимателей по состоянию на 1 января 2024 года работали 5956 человек, что на 6,4% выше уровня 1 января 2023 года.</w:t>
      </w:r>
    </w:p>
    <w:p w:rsidR="00D623B0" w:rsidRDefault="00D623B0">
      <w:pPr>
        <w:pStyle w:val="ConsPlusNormal"/>
        <w:spacing w:before="220"/>
        <w:ind w:firstLine="540"/>
        <w:jc w:val="both"/>
      </w:pPr>
      <w:r>
        <w:t xml:space="preserve">Общая численность занятых в малом и среднем предпринимательстве работников выросла по отношению к 1 января 2023 года на 2,3% и составляет 18420 человек или 44,2% общей численности занятых на </w:t>
      </w:r>
      <w:proofErr w:type="gramStart"/>
      <w:r>
        <w:t>территории</w:t>
      </w:r>
      <w:proofErr w:type="gramEnd"/>
      <w:r>
        <w:t xml:space="preserve"> ЗАТО Северск.</w:t>
      </w:r>
    </w:p>
    <w:p w:rsidR="00D623B0" w:rsidRDefault="00D623B0">
      <w:pPr>
        <w:pStyle w:val="ConsPlusNormal"/>
        <w:spacing w:before="220"/>
        <w:ind w:firstLine="540"/>
        <w:jc w:val="both"/>
      </w:pPr>
      <w:r>
        <w:t xml:space="preserve">Общая информация о состоянии малого и среднего предпринимательства </w:t>
      </w:r>
      <w:proofErr w:type="gramStart"/>
      <w:r>
        <w:t>в</w:t>
      </w:r>
      <w:proofErr w:type="gramEnd"/>
      <w:r>
        <w:t xml:space="preserve"> ЗАТО Северск в динамике представлена в таблице 1 (по данным из Единого реестра субъектов малого и среднего предпринимательства и оценке Комитета экономического развития Администрации ЗАТО Северск).</w:t>
      </w:r>
    </w:p>
    <w:p w:rsidR="00D623B0" w:rsidRDefault="00D623B0">
      <w:pPr>
        <w:pStyle w:val="ConsPlusNormal"/>
        <w:jc w:val="both"/>
      </w:pPr>
    </w:p>
    <w:p w:rsidR="00D623B0" w:rsidRDefault="00D623B0">
      <w:pPr>
        <w:pStyle w:val="ConsPlusNormal"/>
        <w:jc w:val="right"/>
      </w:pPr>
      <w:r>
        <w:t>Таблица 1</w:t>
      </w:r>
    </w:p>
    <w:p w:rsidR="00D623B0" w:rsidRDefault="00D623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082"/>
        <w:gridCol w:w="1531"/>
        <w:gridCol w:w="1474"/>
        <w:gridCol w:w="1474"/>
      </w:tblGrid>
      <w:tr w:rsidR="00D623B0">
        <w:tc>
          <w:tcPr>
            <w:tcW w:w="454" w:type="dxa"/>
            <w:vMerge w:val="restart"/>
          </w:tcPr>
          <w:p w:rsidR="00D623B0" w:rsidRDefault="00D623B0">
            <w:pPr>
              <w:pStyle w:val="ConsPlusNormal"/>
              <w:jc w:val="center"/>
            </w:pPr>
            <w:r>
              <w:t>N п/п</w:t>
            </w:r>
          </w:p>
        </w:tc>
        <w:tc>
          <w:tcPr>
            <w:tcW w:w="4082" w:type="dxa"/>
            <w:vMerge w:val="restart"/>
          </w:tcPr>
          <w:p w:rsidR="00D623B0" w:rsidRDefault="00D623B0">
            <w:pPr>
              <w:pStyle w:val="ConsPlusNormal"/>
              <w:jc w:val="center"/>
            </w:pPr>
            <w:r>
              <w:t>Наименование показателя</w:t>
            </w:r>
          </w:p>
        </w:tc>
        <w:tc>
          <w:tcPr>
            <w:tcW w:w="4479" w:type="dxa"/>
            <w:gridSpan w:val="3"/>
          </w:tcPr>
          <w:p w:rsidR="00D623B0" w:rsidRDefault="00D623B0">
            <w:pPr>
              <w:pStyle w:val="ConsPlusNormal"/>
              <w:jc w:val="center"/>
            </w:pPr>
            <w:r>
              <w:t>На 1 января</w:t>
            </w:r>
          </w:p>
        </w:tc>
      </w:tr>
      <w:tr w:rsidR="00D623B0">
        <w:tc>
          <w:tcPr>
            <w:tcW w:w="454" w:type="dxa"/>
            <w:vMerge/>
          </w:tcPr>
          <w:p w:rsidR="00D623B0" w:rsidRDefault="00D623B0">
            <w:pPr>
              <w:pStyle w:val="ConsPlusNormal"/>
            </w:pPr>
          </w:p>
        </w:tc>
        <w:tc>
          <w:tcPr>
            <w:tcW w:w="4082" w:type="dxa"/>
            <w:vMerge/>
          </w:tcPr>
          <w:p w:rsidR="00D623B0" w:rsidRDefault="00D623B0">
            <w:pPr>
              <w:pStyle w:val="ConsPlusNormal"/>
            </w:pPr>
          </w:p>
        </w:tc>
        <w:tc>
          <w:tcPr>
            <w:tcW w:w="1531" w:type="dxa"/>
          </w:tcPr>
          <w:p w:rsidR="00D623B0" w:rsidRDefault="00D623B0">
            <w:pPr>
              <w:pStyle w:val="ConsPlusNormal"/>
              <w:jc w:val="center"/>
            </w:pPr>
            <w:r>
              <w:t>2022 год</w:t>
            </w:r>
          </w:p>
        </w:tc>
        <w:tc>
          <w:tcPr>
            <w:tcW w:w="1474" w:type="dxa"/>
          </w:tcPr>
          <w:p w:rsidR="00D623B0" w:rsidRDefault="00D623B0">
            <w:pPr>
              <w:pStyle w:val="ConsPlusNormal"/>
              <w:jc w:val="center"/>
            </w:pPr>
            <w:r>
              <w:t>2023 год</w:t>
            </w:r>
          </w:p>
        </w:tc>
        <w:tc>
          <w:tcPr>
            <w:tcW w:w="1474" w:type="dxa"/>
          </w:tcPr>
          <w:p w:rsidR="00D623B0" w:rsidRDefault="00D623B0">
            <w:pPr>
              <w:pStyle w:val="ConsPlusNormal"/>
              <w:jc w:val="center"/>
            </w:pPr>
            <w:r>
              <w:t>2024 год</w:t>
            </w:r>
          </w:p>
        </w:tc>
      </w:tr>
      <w:tr w:rsidR="00D623B0">
        <w:tc>
          <w:tcPr>
            <w:tcW w:w="454" w:type="dxa"/>
          </w:tcPr>
          <w:p w:rsidR="00D623B0" w:rsidRDefault="00D623B0">
            <w:pPr>
              <w:pStyle w:val="ConsPlusNormal"/>
              <w:jc w:val="center"/>
            </w:pPr>
            <w:r>
              <w:t>1</w:t>
            </w:r>
          </w:p>
        </w:tc>
        <w:tc>
          <w:tcPr>
            <w:tcW w:w="4082" w:type="dxa"/>
          </w:tcPr>
          <w:p w:rsidR="00D623B0" w:rsidRDefault="00D623B0">
            <w:pPr>
              <w:pStyle w:val="ConsPlusNormal"/>
              <w:jc w:val="center"/>
            </w:pPr>
            <w:r>
              <w:t>2</w:t>
            </w:r>
          </w:p>
        </w:tc>
        <w:tc>
          <w:tcPr>
            <w:tcW w:w="1531" w:type="dxa"/>
          </w:tcPr>
          <w:p w:rsidR="00D623B0" w:rsidRDefault="00D623B0">
            <w:pPr>
              <w:pStyle w:val="ConsPlusNormal"/>
              <w:jc w:val="center"/>
            </w:pPr>
            <w:r>
              <w:t>3</w:t>
            </w:r>
          </w:p>
        </w:tc>
        <w:tc>
          <w:tcPr>
            <w:tcW w:w="1474" w:type="dxa"/>
          </w:tcPr>
          <w:p w:rsidR="00D623B0" w:rsidRDefault="00D623B0">
            <w:pPr>
              <w:pStyle w:val="ConsPlusNormal"/>
              <w:jc w:val="center"/>
            </w:pPr>
            <w:r>
              <w:t>4</w:t>
            </w:r>
          </w:p>
        </w:tc>
        <w:tc>
          <w:tcPr>
            <w:tcW w:w="1474" w:type="dxa"/>
          </w:tcPr>
          <w:p w:rsidR="00D623B0" w:rsidRDefault="00D623B0">
            <w:pPr>
              <w:pStyle w:val="ConsPlusNormal"/>
              <w:jc w:val="center"/>
            </w:pPr>
            <w:r>
              <w:t>5</w:t>
            </w:r>
          </w:p>
        </w:tc>
      </w:tr>
      <w:tr w:rsidR="00D623B0">
        <w:tc>
          <w:tcPr>
            <w:tcW w:w="454" w:type="dxa"/>
          </w:tcPr>
          <w:p w:rsidR="00D623B0" w:rsidRDefault="00D623B0">
            <w:pPr>
              <w:pStyle w:val="ConsPlusNormal"/>
              <w:jc w:val="center"/>
            </w:pPr>
            <w:r>
              <w:t>1.</w:t>
            </w:r>
          </w:p>
        </w:tc>
        <w:tc>
          <w:tcPr>
            <w:tcW w:w="4082" w:type="dxa"/>
          </w:tcPr>
          <w:p w:rsidR="00D623B0" w:rsidRDefault="00D623B0">
            <w:pPr>
              <w:pStyle w:val="ConsPlusNormal"/>
            </w:pPr>
            <w:r>
              <w:t>Число зарегистрированных малых и средних предприятий, ед. (на конец года)</w:t>
            </w:r>
          </w:p>
        </w:tc>
        <w:tc>
          <w:tcPr>
            <w:tcW w:w="1531" w:type="dxa"/>
          </w:tcPr>
          <w:p w:rsidR="00D623B0" w:rsidRDefault="00D623B0">
            <w:pPr>
              <w:pStyle w:val="ConsPlusNormal"/>
              <w:jc w:val="center"/>
            </w:pPr>
            <w:r>
              <w:t>934</w:t>
            </w:r>
          </w:p>
        </w:tc>
        <w:tc>
          <w:tcPr>
            <w:tcW w:w="1474" w:type="dxa"/>
          </w:tcPr>
          <w:p w:rsidR="00D623B0" w:rsidRDefault="00D623B0">
            <w:pPr>
              <w:pStyle w:val="ConsPlusNormal"/>
              <w:jc w:val="center"/>
            </w:pPr>
            <w:r>
              <w:t>910</w:t>
            </w:r>
          </w:p>
        </w:tc>
        <w:tc>
          <w:tcPr>
            <w:tcW w:w="1474" w:type="dxa"/>
          </w:tcPr>
          <w:p w:rsidR="00D623B0" w:rsidRDefault="00D623B0">
            <w:pPr>
              <w:pStyle w:val="ConsPlusNormal"/>
              <w:jc w:val="center"/>
            </w:pPr>
            <w:r>
              <w:t>912</w:t>
            </w:r>
          </w:p>
        </w:tc>
      </w:tr>
      <w:tr w:rsidR="00D623B0">
        <w:tc>
          <w:tcPr>
            <w:tcW w:w="454" w:type="dxa"/>
          </w:tcPr>
          <w:p w:rsidR="00D623B0" w:rsidRDefault="00D623B0">
            <w:pPr>
              <w:pStyle w:val="ConsPlusNormal"/>
              <w:jc w:val="center"/>
            </w:pPr>
            <w:r>
              <w:t>2.</w:t>
            </w:r>
          </w:p>
        </w:tc>
        <w:tc>
          <w:tcPr>
            <w:tcW w:w="4082" w:type="dxa"/>
          </w:tcPr>
          <w:p w:rsidR="00D623B0" w:rsidRDefault="00D623B0">
            <w:pPr>
              <w:pStyle w:val="ConsPlusNormal"/>
            </w:pPr>
            <w:r>
              <w:t>Численность индивидуальных предпринимателей, ед.</w:t>
            </w:r>
          </w:p>
        </w:tc>
        <w:tc>
          <w:tcPr>
            <w:tcW w:w="1531" w:type="dxa"/>
          </w:tcPr>
          <w:p w:rsidR="00D623B0" w:rsidRDefault="00D623B0">
            <w:pPr>
              <w:pStyle w:val="ConsPlusNormal"/>
              <w:jc w:val="center"/>
            </w:pPr>
            <w:r>
              <w:t>2349</w:t>
            </w:r>
          </w:p>
        </w:tc>
        <w:tc>
          <w:tcPr>
            <w:tcW w:w="1474" w:type="dxa"/>
          </w:tcPr>
          <w:p w:rsidR="00D623B0" w:rsidRDefault="00D623B0">
            <w:pPr>
              <w:pStyle w:val="ConsPlusNormal"/>
              <w:jc w:val="center"/>
            </w:pPr>
            <w:r>
              <w:t>2361</w:t>
            </w:r>
          </w:p>
        </w:tc>
        <w:tc>
          <w:tcPr>
            <w:tcW w:w="1474" w:type="dxa"/>
          </w:tcPr>
          <w:p w:rsidR="00D623B0" w:rsidRDefault="00D623B0">
            <w:pPr>
              <w:pStyle w:val="ConsPlusNormal"/>
              <w:jc w:val="center"/>
            </w:pPr>
            <w:r>
              <w:t>2471</w:t>
            </w:r>
          </w:p>
        </w:tc>
      </w:tr>
      <w:tr w:rsidR="00D623B0">
        <w:tc>
          <w:tcPr>
            <w:tcW w:w="454" w:type="dxa"/>
          </w:tcPr>
          <w:p w:rsidR="00D623B0" w:rsidRDefault="00D623B0">
            <w:pPr>
              <w:pStyle w:val="ConsPlusNormal"/>
              <w:jc w:val="center"/>
            </w:pPr>
            <w:r>
              <w:t>3.</w:t>
            </w:r>
          </w:p>
        </w:tc>
        <w:tc>
          <w:tcPr>
            <w:tcW w:w="4082" w:type="dxa"/>
          </w:tcPr>
          <w:p w:rsidR="00D623B0" w:rsidRDefault="00D623B0">
            <w:pPr>
              <w:pStyle w:val="ConsPlusNormal"/>
            </w:pPr>
            <w:r>
              <w:t>Число субъектов малого и среднего предпринимательства в расчете на 10000 населения муниципального образования</w:t>
            </w:r>
          </w:p>
        </w:tc>
        <w:tc>
          <w:tcPr>
            <w:tcW w:w="1531" w:type="dxa"/>
          </w:tcPr>
          <w:p w:rsidR="00D623B0" w:rsidRDefault="00D623B0">
            <w:pPr>
              <w:pStyle w:val="ConsPlusNormal"/>
              <w:jc w:val="center"/>
            </w:pPr>
            <w:r>
              <w:t>284</w:t>
            </w:r>
          </w:p>
        </w:tc>
        <w:tc>
          <w:tcPr>
            <w:tcW w:w="1474" w:type="dxa"/>
          </w:tcPr>
          <w:p w:rsidR="00D623B0" w:rsidRDefault="00D623B0">
            <w:pPr>
              <w:pStyle w:val="ConsPlusNormal"/>
              <w:jc w:val="center"/>
            </w:pPr>
            <w:r>
              <w:t>286</w:t>
            </w:r>
          </w:p>
        </w:tc>
        <w:tc>
          <w:tcPr>
            <w:tcW w:w="1474" w:type="dxa"/>
          </w:tcPr>
          <w:p w:rsidR="00D623B0" w:rsidRDefault="00D623B0">
            <w:pPr>
              <w:pStyle w:val="ConsPlusNormal"/>
              <w:jc w:val="center"/>
            </w:pPr>
            <w:r>
              <w:t>293</w:t>
            </w:r>
          </w:p>
        </w:tc>
      </w:tr>
      <w:tr w:rsidR="00D623B0">
        <w:tc>
          <w:tcPr>
            <w:tcW w:w="454" w:type="dxa"/>
          </w:tcPr>
          <w:p w:rsidR="00D623B0" w:rsidRDefault="00D623B0">
            <w:pPr>
              <w:pStyle w:val="ConsPlusNormal"/>
              <w:jc w:val="center"/>
            </w:pPr>
            <w:r>
              <w:lastRenderedPageBreak/>
              <w:t>4.</w:t>
            </w:r>
          </w:p>
        </w:tc>
        <w:tc>
          <w:tcPr>
            <w:tcW w:w="4082" w:type="dxa"/>
          </w:tcPr>
          <w:p w:rsidR="00D623B0" w:rsidRDefault="00D623B0">
            <w:pPr>
              <w:pStyle w:val="ConsPlusNormal"/>
            </w:pPr>
            <w:r>
              <w:t>Численность работающих по найму у индивидуальных предпринимателей, чел. &lt;*&gt;</w:t>
            </w:r>
          </w:p>
        </w:tc>
        <w:tc>
          <w:tcPr>
            <w:tcW w:w="1531" w:type="dxa"/>
          </w:tcPr>
          <w:p w:rsidR="00D623B0" w:rsidRDefault="00D623B0">
            <w:pPr>
              <w:pStyle w:val="ConsPlusNormal"/>
              <w:jc w:val="center"/>
            </w:pPr>
            <w:r>
              <w:t>5773</w:t>
            </w:r>
          </w:p>
        </w:tc>
        <w:tc>
          <w:tcPr>
            <w:tcW w:w="1474" w:type="dxa"/>
          </w:tcPr>
          <w:p w:rsidR="00D623B0" w:rsidRDefault="00D623B0">
            <w:pPr>
              <w:pStyle w:val="ConsPlusNormal"/>
              <w:jc w:val="center"/>
            </w:pPr>
            <w:r>
              <w:t>5596</w:t>
            </w:r>
          </w:p>
        </w:tc>
        <w:tc>
          <w:tcPr>
            <w:tcW w:w="1474" w:type="dxa"/>
          </w:tcPr>
          <w:p w:rsidR="00D623B0" w:rsidRDefault="00D623B0">
            <w:pPr>
              <w:pStyle w:val="ConsPlusNormal"/>
              <w:jc w:val="center"/>
            </w:pPr>
            <w:r>
              <w:t>5956</w:t>
            </w:r>
          </w:p>
        </w:tc>
      </w:tr>
      <w:tr w:rsidR="00D623B0">
        <w:tc>
          <w:tcPr>
            <w:tcW w:w="454" w:type="dxa"/>
          </w:tcPr>
          <w:p w:rsidR="00D623B0" w:rsidRDefault="00D623B0">
            <w:pPr>
              <w:pStyle w:val="ConsPlusNormal"/>
              <w:jc w:val="center"/>
            </w:pPr>
            <w:r>
              <w:t>5.</w:t>
            </w:r>
          </w:p>
        </w:tc>
        <w:tc>
          <w:tcPr>
            <w:tcW w:w="4082" w:type="dxa"/>
          </w:tcPr>
          <w:p w:rsidR="00D623B0" w:rsidRDefault="00D623B0">
            <w:pPr>
              <w:pStyle w:val="ConsPlusNormal"/>
            </w:pPr>
            <w:r>
              <w:t>Численность занятых в малом и среднем предпринимательстве, всего, чел. &lt;*&gt;</w:t>
            </w:r>
          </w:p>
        </w:tc>
        <w:tc>
          <w:tcPr>
            <w:tcW w:w="1531" w:type="dxa"/>
          </w:tcPr>
          <w:p w:rsidR="00D623B0" w:rsidRDefault="00D623B0">
            <w:pPr>
              <w:pStyle w:val="ConsPlusNormal"/>
              <w:jc w:val="center"/>
            </w:pPr>
            <w:r>
              <w:t>17500</w:t>
            </w:r>
          </w:p>
        </w:tc>
        <w:tc>
          <w:tcPr>
            <w:tcW w:w="1474" w:type="dxa"/>
          </w:tcPr>
          <w:p w:rsidR="00D623B0" w:rsidRDefault="00D623B0">
            <w:pPr>
              <w:pStyle w:val="ConsPlusNormal"/>
              <w:jc w:val="center"/>
            </w:pPr>
            <w:r>
              <w:t>18000</w:t>
            </w:r>
          </w:p>
        </w:tc>
        <w:tc>
          <w:tcPr>
            <w:tcW w:w="1474" w:type="dxa"/>
          </w:tcPr>
          <w:p w:rsidR="00D623B0" w:rsidRDefault="00D623B0">
            <w:pPr>
              <w:pStyle w:val="ConsPlusNormal"/>
              <w:jc w:val="center"/>
            </w:pPr>
            <w:r>
              <w:t>18420</w:t>
            </w:r>
          </w:p>
        </w:tc>
      </w:tr>
      <w:tr w:rsidR="00D623B0">
        <w:tc>
          <w:tcPr>
            <w:tcW w:w="454" w:type="dxa"/>
          </w:tcPr>
          <w:p w:rsidR="00D623B0" w:rsidRDefault="00D623B0">
            <w:pPr>
              <w:pStyle w:val="ConsPlusNormal"/>
              <w:jc w:val="center"/>
            </w:pPr>
            <w:r>
              <w:t>6.</w:t>
            </w:r>
          </w:p>
        </w:tc>
        <w:tc>
          <w:tcPr>
            <w:tcW w:w="4082" w:type="dxa"/>
          </w:tcPr>
          <w:p w:rsidR="00D623B0" w:rsidRDefault="00D623B0">
            <w:pPr>
              <w:pStyle w:val="ConsPlusNormal"/>
            </w:pPr>
            <w:r>
              <w:t xml:space="preserve">Доля занятых в сфере малого и среднего предпринимательства в общей численности занятых на </w:t>
            </w:r>
            <w:proofErr w:type="gramStart"/>
            <w:r>
              <w:t>территории</w:t>
            </w:r>
            <w:proofErr w:type="gramEnd"/>
            <w:r>
              <w:t xml:space="preserve"> ЗАТО Северск, %</w:t>
            </w:r>
          </w:p>
        </w:tc>
        <w:tc>
          <w:tcPr>
            <w:tcW w:w="1531" w:type="dxa"/>
          </w:tcPr>
          <w:p w:rsidR="00D623B0" w:rsidRDefault="00D623B0">
            <w:pPr>
              <w:pStyle w:val="ConsPlusNormal"/>
              <w:jc w:val="center"/>
            </w:pPr>
            <w:r>
              <w:t>43,2</w:t>
            </w:r>
          </w:p>
        </w:tc>
        <w:tc>
          <w:tcPr>
            <w:tcW w:w="1474" w:type="dxa"/>
          </w:tcPr>
          <w:p w:rsidR="00D623B0" w:rsidRDefault="00D623B0">
            <w:pPr>
              <w:pStyle w:val="ConsPlusNormal"/>
              <w:jc w:val="center"/>
            </w:pPr>
            <w:r>
              <w:t>44,0</w:t>
            </w:r>
          </w:p>
        </w:tc>
        <w:tc>
          <w:tcPr>
            <w:tcW w:w="1474" w:type="dxa"/>
          </w:tcPr>
          <w:p w:rsidR="00D623B0" w:rsidRDefault="00D623B0">
            <w:pPr>
              <w:pStyle w:val="ConsPlusNormal"/>
              <w:jc w:val="center"/>
            </w:pPr>
            <w:r>
              <w:t>44,4</w:t>
            </w:r>
          </w:p>
        </w:tc>
      </w:tr>
    </w:tbl>
    <w:p w:rsidR="00D623B0" w:rsidRDefault="00D623B0">
      <w:pPr>
        <w:pStyle w:val="ConsPlusNormal"/>
        <w:jc w:val="both"/>
      </w:pPr>
    </w:p>
    <w:p w:rsidR="00D623B0" w:rsidRDefault="00D623B0">
      <w:pPr>
        <w:pStyle w:val="ConsPlusNormal"/>
        <w:ind w:firstLine="540"/>
        <w:jc w:val="both"/>
      </w:pPr>
      <w:r>
        <w:t>--------------------------------</w:t>
      </w:r>
    </w:p>
    <w:p w:rsidR="00D623B0" w:rsidRDefault="00D623B0">
      <w:pPr>
        <w:pStyle w:val="ConsPlusNormal"/>
        <w:spacing w:before="220"/>
        <w:ind w:firstLine="540"/>
        <w:jc w:val="both"/>
      </w:pPr>
      <w:r>
        <w:t xml:space="preserve">&lt;*&gt; По оценке Комитета экономического развития </w:t>
      </w:r>
      <w:proofErr w:type="gramStart"/>
      <w:r>
        <w:t>Администрации</w:t>
      </w:r>
      <w:proofErr w:type="gramEnd"/>
      <w:r>
        <w:t xml:space="preserve"> ЗАТО Северск.</w:t>
      </w:r>
    </w:p>
    <w:p w:rsidR="00D623B0" w:rsidRDefault="00D623B0">
      <w:pPr>
        <w:pStyle w:val="ConsPlusNormal"/>
        <w:jc w:val="both"/>
      </w:pPr>
    </w:p>
    <w:p w:rsidR="00D623B0" w:rsidRDefault="00D623B0">
      <w:pPr>
        <w:pStyle w:val="ConsPlusNormal"/>
        <w:ind w:firstLine="540"/>
        <w:jc w:val="both"/>
      </w:pPr>
      <w:r>
        <w:t>Анализ вышеприведенных данных позволяет выделить следующие основные тенденции развития данной сферы:</w:t>
      </w:r>
    </w:p>
    <w:p w:rsidR="00D623B0" w:rsidRDefault="00D623B0">
      <w:pPr>
        <w:pStyle w:val="ConsPlusNormal"/>
        <w:spacing w:before="220"/>
        <w:ind w:firstLine="540"/>
        <w:jc w:val="both"/>
      </w:pPr>
      <w:r>
        <w:t>незначительное увеличение численности индивидуальных предпринимателей;</w:t>
      </w:r>
    </w:p>
    <w:p w:rsidR="00D623B0" w:rsidRDefault="00D623B0">
      <w:pPr>
        <w:pStyle w:val="ConsPlusNormal"/>
        <w:spacing w:before="220"/>
        <w:ind w:firstLine="540"/>
        <w:jc w:val="both"/>
      </w:pPr>
      <w:r>
        <w:t>снижение числа зарегистрированных малых и средних предприятий.</w:t>
      </w:r>
    </w:p>
    <w:p w:rsidR="00D623B0" w:rsidRDefault="00D623B0">
      <w:pPr>
        <w:pStyle w:val="ConsPlusNormal"/>
        <w:spacing w:before="220"/>
        <w:ind w:firstLine="540"/>
        <w:jc w:val="both"/>
      </w:pPr>
      <w:r>
        <w:t>Указанные тенденции обусловлены несколькими факторами:</w:t>
      </w:r>
    </w:p>
    <w:p w:rsidR="00D623B0" w:rsidRDefault="00D623B0">
      <w:pPr>
        <w:pStyle w:val="ConsPlusNormal"/>
        <w:spacing w:before="220"/>
        <w:ind w:firstLine="540"/>
        <w:jc w:val="both"/>
      </w:pPr>
      <w:r>
        <w:t>изменениями федерального законодательства в части порядка уплаты страховых взносов в государственные внебюджетные фонды, вследствие чего индивидуальным предпринимателям стало невыгодно иметь наемных работников;</w:t>
      </w:r>
    </w:p>
    <w:p w:rsidR="00D623B0" w:rsidRDefault="00D623B0">
      <w:pPr>
        <w:pStyle w:val="ConsPlusNormal"/>
        <w:spacing w:before="220"/>
        <w:ind w:firstLine="540"/>
        <w:jc w:val="both"/>
      </w:pPr>
      <w:r>
        <w:t>по информации Минфина России падение числа зарегистрированных малых и средних субъектов предпринимательской деятельности обусловлено обновлением Единого реестра субъектов малого и среднего предпринимательства, а также успешной борьбой с фирмами-однодневками;</w:t>
      </w:r>
    </w:p>
    <w:p w:rsidR="00D623B0" w:rsidRDefault="00D623B0">
      <w:pPr>
        <w:pStyle w:val="ConsPlusNormal"/>
        <w:spacing w:before="220"/>
        <w:ind w:firstLine="540"/>
        <w:jc w:val="both"/>
      </w:pPr>
      <w:r>
        <w:t>введение режима самозанятых граждан, уплачивающих налог на профессиональный доход.</w:t>
      </w:r>
    </w:p>
    <w:p w:rsidR="00D623B0" w:rsidRDefault="00D623B0">
      <w:pPr>
        <w:pStyle w:val="ConsPlusNormal"/>
        <w:spacing w:before="220"/>
        <w:ind w:firstLine="540"/>
        <w:jc w:val="both"/>
      </w:pPr>
      <w:r>
        <w:t xml:space="preserve">Создание оптимально благоприятных условий для развития малого и среднего предпринимательства на </w:t>
      </w:r>
      <w:proofErr w:type="gramStart"/>
      <w:r>
        <w:t>территории</w:t>
      </w:r>
      <w:proofErr w:type="gramEnd"/>
      <w:r>
        <w:t xml:space="preserve"> ЗАТО Северск с 2008 года осуществляется посредством программно-целевого метода.</w:t>
      </w:r>
    </w:p>
    <w:p w:rsidR="00D623B0" w:rsidRDefault="00D623B0">
      <w:pPr>
        <w:pStyle w:val="ConsPlusNormal"/>
        <w:spacing w:before="220"/>
        <w:ind w:firstLine="540"/>
        <w:jc w:val="both"/>
      </w:pPr>
      <w:r>
        <w:t xml:space="preserve">В 2020 году итогом реализации муниципальной </w:t>
      </w:r>
      <w:hyperlink r:id="rId18">
        <w:r>
          <w:rPr>
            <w:color w:val="0000FF"/>
          </w:rPr>
          <w:t>программы</w:t>
        </w:r>
      </w:hyperlink>
      <w:r>
        <w:t xml:space="preserve"> "Развитие предпринимательства </w:t>
      </w:r>
      <w:proofErr w:type="gramStart"/>
      <w:r>
        <w:t>в</w:t>
      </w:r>
      <w:proofErr w:type="gramEnd"/>
      <w:r>
        <w:t xml:space="preserve"> ЗАТО Северск", утвержденной постановлением Администрации ЗАТО Северск от 30.12.2014 N 3540, стало освоение 50085,91 тыс. руб. (8156,48 тыс. руб. - средства бюджета ЗАТО Северск, 26288,43 тыс. руб. - средства бюджета Томской области, 15641,00 тыс. руб. - средства федерального бюджета).</w:t>
      </w:r>
    </w:p>
    <w:p w:rsidR="00D623B0" w:rsidRDefault="00D623B0">
      <w:pPr>
        <w:pStyle w:val="ConsPlusNormal"/>
        <w:spacing w:before="220"/>
        <w:ind w:firstLine="540"/>
        <w:jc w:val="both"/>
      </w:pPr>
      <w:r>
        <w:t xml:space="preserve">В период с 2021 по 2023 год в ходе реализации муниципальной </w:t>
      </w:r>
      <w:hyperlink r:id="rId19">
        <w:r>
          <w:rPr>
            <w:color w:val="0000FF"/>
          </w:rPr>
          <w:t>программы</w:t>
        </w:r>
      </w:hyperlink>
      <w:r>
        <w:t xml:space="preserve"> "Развитие предпринимательства </w:t>
      </w:r>
      <w:proofErr w:type="gramStart"/>
      <w:r>
        <w:t>в</w:t>
      </w:r>
      <w:proofErr w:type="gramEnd"/>
      <w:r>
        <w:t xml:space="preserve"> ЗАТО Северск", утвержденной постановлением Администрации ЗАТО Северск от 22.12.2020 N 2333, использовано 72607,47 тыс. руб., в том числе:</w:t>
      </w:r>
    </w:p>
    <w:p w:rsidR="00D623B0" w:rsidRDefault="00D623B0">
      <w:pPr>
        <w:pStyle w:val="ConsPlusNormal"/>
        <w:spacing w:before="220"/>
        <w:ind w:firstLine="540"/>
        <w:jc w:val="both"/>
      </w:pPr>
      <w:r>
        <w:t xml:space="preserve">в 2021 году использовано 27148,57 тыс. руб. (5605,32 тыс. руб. - средства </w:t>
      </w:r>
      <w:proofErr w:type="gramStart"/>
      <w:r>
        <w:t>бюджета</w:t>
      </w:r>
      <w:proofErr w:type="gramEnd"/>
      <w:r>
        <w:t xml:space="preserve"> ЗАТО Северск, 21543,25 тыс. руб. - средства бюджета Томской области);</w:t>
      </w:r>
    </w:p>
    <w:p w:rsidR="00D623B0" w:rsidRDefault="00D623B0">
      <w:pPr>
        <w:pStyle w:val="ConsPlusNormal"/>
        <w:spacing w:before="220"/>
        <w:ind w:firstLine="540"/>
        <w:jc w:val="both"/>
      </w:pPr>
      <w:r>
        <w:t xml:space="preserve">в 2022 году - 26323,61 тыс. руб. (7909,44 тыс. руб. - средства </w:t>
      </w:r>
      <w:proofErr w:type="gramStart"/>
      <w:r>
        <w:t>бюджета</w:t>
      </w:r>
      <w:proofErr w:type="gramEnd"/>
      <w:r>
        <w:t xml:space="preserve"> ЗАТО Северск, 18414,17 тыс. руб. - средства бюджета Томской области);</w:t>
      </w:r>
    </w:p>
    <w:p w:rsidR="00D623B0" w:rsidRDefault="00D623B0">
      <w:pPr>
        <w:pStyle w:val="ConsPlusNormal"/>
        <w:spacing w:before="220"/>
        <w:ind w:firstLine="540"/>
        <w:jc w:val="both"/>
      </w:pPr>
      <w:r>
        <w:lastRenderedPageBreak/>
        <w:t xml:space="preserve">в 2023 году - 19135,29 тыс. руб. (7648,55 тыс. руб. - средства </w:t>
      </w:r>
      <w:proofErr w:type="gramStart"/>
      <w:r>
        <w:t>бюджета</w:t>
      </w:r>
      <w:proofErr w:type="gramEnd"/>
      <w:r>
        <w:t xml:space="preserve"> ЗАТО Северск, 11486,74 тыс. руб. - средства бюджета Томской области).</w:t>
      </w:r>
    </w:p>
    <w:p w:rsidR="00D623B0" w:rsidRDefault="00D623B0">
      <w:pPr>
        <w:pStyle w:val="ConsPlusNormal"/>
        <w:spacing w:before="220"/>
        <w:ind w:firstLine="540"/>
        <w:jc w:val="both"/>
      </w:pPr>
      <w:r>
        <w:t xml:space="preserve">Анализ мероприятий, реализуемых на </w:t>
      </w:r>
      <w:proofErr w:type="gramStart"/>
      <w:r>
        <w:t>территории</w:t>
      </w:r>
      <w:proofErr w:type="gramEnd"/>
      <w:r>
        <w:t xml:space="preserve"> ЗАТО Северск в рамках муниципальной программы "Развитие предпринимательства в ЗАТО Северск", позволяет сделать вывод об их направленности на развитие и поддержку всего предпринимательства в целом.</w:t>
      </w:r>
    </w:p>
    <w:p w:rsidR="00D623B0" w:rsidRDefault="00D623B0">
      <w:pPr>
        <w:pStyle w:val="ConsPlusNormal"/>
        <w:spacing w:before="220"/>
        <w:ind w:firstLine="540"/>
        <w:jc w:val="both"/>
      </w:pPr>
      <w:r>
        <w:t>В ходе реализации программных мероприятий сформирована развитая инфраструктура поддержки предпринимательства, в состав которой входят:</w:t>
      </w:r>
    </w:p>
    <w:p w:rsidR="00D623B0" w:rsidRDefault="00D623B0">
      <w:pPr>
        <w:pStyle w:val="ConsPlusNormal"/>
        <w:spacing w:before="220"/>
        <w:ind w:firstLine="540"/>
        <w:jc w:val="both"/>
      </w:pPr>
      <w:r>
        <w:t>муниципальный центр поддержки предпринимательства - Ассоциация "Некоммерческое партнерство "Агентство развития предпринимательства-Северск" (далее - Ассоциация "НП "АРП-Северск");</w:t>
      </w:r>
    </w:p>
    <w:p w:rsidR="00D623B0" w:rsidRDefault="00D623B0">
      <w:pPr>
        <w:pStyle w:val="ConsPlusNormal"/>
        <w:spacing w:before="220"/>
        <w:ind w:firstLine="540"/>
        <w:jc w:val="both"/>
      </w:pPr>
      <w:r>
        <w:t xml:space="preserve">Фонд "Микрокредитная компания фонд развития малого и среднего </w:t>
      </w:r>
      <w:proofErr w:type="gramStart"/>
      <w:r>
        <w:t>предпринимательства</w:t>
      </w:r>
      <w:proofErr w:type="gramEnd"/>
      <w:r>
        <w:t xml:space="preserve"> ЗАТО Северск" (далее - "Фонд "МКК ФРМСП Северск");</w:t>
      </w:r>
    </w:p>
    <w:p w:rsidR="00D623B0" w:rsidRDefault="00D623B0">
      <w:pPr>
        <w:pStyle w:val="ConsPlusNormal"/>
        <w:spacing w:before="220"/>
        <w:ind w:firstLine="540"/>
        <w:jc w:val="both"/>
      </w:pPr>
      <w:proofErr w:type="gramStart"/>
      <w:r>
        <w:t>бизнес-инкубатор</w:t>
      </w:r>
      <w:proofErr w:type="gramEnd"/>
      <w:r>
        <w:t xml:space="preserve"> ЗАТО Северск;</w:t>
      </w:r>
    </w:p>
    <w:p w:rsidR="00D623B0" w:rsidRDefault="00D623B0">
      <w:pPr>
        <w:pStyle w:val="ConsPlusNormal"/>
        <w:spacing w:before="220"/>
        <w:ind w:firstLine="540"/>
        <w:jc w:val="both"/>
      </w:pPr>
      <w:r>
        <w:t xml:space="preserve">технопарковая </w:t>
      </w:r>
      <w:proofErr w:type="gramStart"/>
      <w:r>
        <w:t>зона</w:t>
      </w:r>
      <w:proofErr w:type="gramEnd"/>
      <w:r>
        <w:t xml:space="preserve"> ЗАТО Северск.</w:t>
      </w:r>
    </w:p>
    <w:p w:rsidR="00D623B0" w:rsidRDefault="00D623B0">
      <w:pPr>
        <w:pStyle w:val="ConsPlusNormal"/>
        <w:spacing w:before="220"/>
        <w:ind w:firstLine="540"/>
        <w:jc w:val="both"/>
      </w:pPr>
      <w:r>
        <w:t xml:space="preserve">Основной задачей инфраструктуры поддержки предпринимательства является обеспечение функционирования системы поддержки предпринимательства </w:t>
      </w:r>
      <w:proofErr w:type="gramStart"/>
      <w:r>
        <w:t>в</w:t>
      </w:r>
      <w:proofErr w:type="gramEnd"/>
      <w:r>
        <w:t xml:space="preserve"> ЗАТО Северск, а также оказание имущественной, финансовой, консультационной поддержки малого и среднего бизнеса.</w:t>
      </w:r>
    </w:p>
    <w:p w:rsidR="00D623B0" w:rsidRDefault="00D623B0">
      <w:pPr>
        <w:pStyle w:val="ConsPlusNormal"/>
        <w:spacing w:before="220"/>
        <w:ind w:firstLine="540"/>
        <w:jc w:val="both"/>
      </w:pPr>
      <w:r>
        <w:t xml:space="preserve">Субъектам малого и среднего </w:t>
      </w:r>
      <w:proofErr w:type="gramStart"/>
      <w:r>
        <w:t>предпринимательства</w:t>
      </w:r>
      <w:proofErr w:type="gramEnd"/>
      <w:r>
        <w:t xml:space="preserve"> ЗАТО Северск оказывается имущественная поддержка путем предоставления муниципального имущества в аренду.</w:t>
      </w:r>
    </w:p>
    <w:p w:rsidR="00D623B0" w:rsidRDefault="00D623B0">
      <w:pPr>
        <w:pStyle w:val="ConsPlusNormal"/>
        <w:spacing w:before="220"/>
        <w:ind w:firstLine="540"/>
        <w:jc w:val="both"/>
      </w:pPr>
      <w:r>
        <w:t xml:space="preserve">Решением Думы ЗАТО Северск от 25.09.2014 N 56/5 "Об утверждении социально значимых видов деятельности, осуществляемых субъектами малого и среднего предпринимательства на территории ЗАТО Северск, и перечней имущества, находящегося в собственности ЗАТО Северск,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 ежегодным до 1 ноября текущего года дополнением таких перечней муниципальным имуществом" утверждены </w:t>
      </w:r>
      <w:hyperlink r:id="rId20">
        <w:r>
          <w:rPr>
            <w:color w:val="0000FF"/>
          </w:rPr>
          <w:t>перечень</w:t>
        </w:r>
      </w:hyperlink>
      <w:r>
        <w:t xml:space="preserve"> муниципального имущества ЗАТО Северск, предназначенного для предоставления в аренду субъектам малого и среднего предпринимательства, </w:t>
      </w:r>
      <w:hyperlink r:id="rId21">
        <w:r>
          <w:rPr>
            <w:color w:val="0000FF"/>
          </w:rPr>
          <w:t>перечень</w:t>
        </w:r>
      </w:hyperlink>
      <w:r>
        <w:t xml:space="preserve"> муниципального имущества ЗАТО Северск, предназначенного для предоставления в аренду организациям, образующим инфраструктуру поддержки малого и среднего предпринимательства, определены следующие социально значимые виды деятельности, осуществляемые субъектами малого и среднего предпринимательства:</w:t>
      </w:r>
    </w:p>
    <w:p w:rsidR="00D623B0" w:rsidRDefault="00D623B0">
      <w:pPr>
        <w:pStyle w:val="ConsPlusNormal"/>
        <w:spacing w:before="220"/>
        <w:ind w:firstLine="540"/>
        <w:jc w:val="both"/>
      </w:pPr>
      <w:r>
        <w:t>деятельность санаторно-курортных организаций;</w:t>
      </w:r>
    </w:p>
    <w:p w:rsidR="00D623B0" w:rsidRDefault="00D623B0">
      <w:pPr>
        <w:pStyle w:val="ConsPlusNormal"/>
        <w:spacing w:before="220"/>
        <w:ind w:firstLine="540"/>
        <w:jc w:val="both"/>
      </w:pPr>
      <w:r>
        <w:t>деятельность по производству пищевых продуктов;</w:t>
      </w:r>
    </w:p>
    <w:p w:rsidR="00D623B0" w:rsidRDefault="00D623B0">
      <w:pPr>
        <w:pStyle w:val="ConsPlusNormal"/>
        <w:spacing w:before="220"/>
        <w:ind w:firstLine="540"/>
        <w:jc w:val="both"/>
      </w:pPr>
      <w:r>
        <w:t>деятельность по производству промышленных товаров;</w:t>
      </w:r>
    </w:p>
    <w:p w:rsidR="00D623B0" w:rsidRDefault="00D623B0">
      <w:pPr>
        <w:pStyle w:val="ConsPlusNormal"/>
        <w:spacing w:before="220"/>
        <w:ind w:firstLine="540"/>
        <w:jc w:val="both"/>
      </w:pPr>
      <w:r>
        <w:t>производство лекарственных средств и материалов, применяемых в медицинских целях, производство фармацевтических субстанций, лекарственных препаратов, применяемых в медицинских целях;</w:t>
      </w:r>
    </w:p>
    <w:p w:rsidR="00D623B0" w:rsidRDefault="00D623B0">
      <w:pPr>
        <w:pStyle w:val="ConsPlusNormal"/>
        <w:spacing w:before="220"/>
        <w:ind w:firstLine="540"/>
        <w:jc w:val="both"/>
      </w:pPr>
      <w:r>
        <w:t>производство химических препаратов и веществ на основе трав, применяемых в медицинских целях;</w:t>
      </w:r>
    </w:p>
    <w:p w:rsidR="00D623B0" w:rsidRDefault="00D623B0">
      <w:pPr>
        <w:pStyle w:val="ConsPlusNormal"/>
        <w:spacing w:before="220"/>
        <w:ind w:firstLine="540"/>
        <w:jc w:val="both"/>
      </w:pPr>
      <w:r>
        <w:lastRenderedPageBreak/>
        <w:t>ремонт обуви и прочих изделий из кожи;</w:t>
      </w:r>
    </w:p>
    <w:p w:rsidR="00D623B0" w:rsidRDefault="00D623B0">
      <w:pPr>
        <w:pStyle w:val="ConsPlusNormal"/>
        <w:spacing w:before="220"/>
        <w:ind w:firstLine="540"/>
        <w:jc w:val="both"/>
      </w:pPr>
      <w:r>
        <w:t>ремонт одежды и текстильных изделий;</w:t>
      </w:r>
    </w:p>
    <w:p w:rsidR="00D623B0" w:rsidRDefault="00D623B0">
      <w:pPr>
        <w:pStyle w:val="ConsPlusNormal"/>
        <w:spacing w:before="220"/>
        <w:ind w:firstLine="540"/>
        <w:jc w:val="both"/>
      </w:pPr>
      <w:r>
        <w:t>деятельность по предоставлению прочих персональных услуг;</w:t>
      </w:r>
    </w:p>
    <w:p w:rsidR="00D623B0" w:rsidRDefault="00D623B0">
      <w:pPr>
        <w:pStyle w:val="ConsPlusNormal"/>
        <w:spacing w:before="220"/>
        <w:ind w:firstLine="540"/>
        <w:jc w:val="both"/>
      </w:pPr>
      <w:r>
        <w:t>деятельность полиграфическая и предоставление услуг в этой области;</w:t>
      </w:r>
    </w:p>
    <w:p w:rsidR="00D623B0" w:rsidRDefault="00D623B0">
      <w:pPr>
        <w:pStyle w:val="ConsPlusNormal"/>
        <w:spacing w:before="220"/>
        <w:ind w:firstLine="540"/>
        <w:jc w:val="both"/>
      </w:pPr>
      <w:r>
        <w:t>ремонт компьютеров, предметов личного потребления и хозяйственно-бытового назначения;</w:t>
      </w:r>
    </w:p>
    <w:p w:rsidR="00D623B0" w:rsidRDefault="00D623B0">
      <w:pPr>
        <w:pStyle w:val="ConsPlusNormal"/>
        <w:spacing w:before="220"/>
        <w:ind w:firstLine="540"/>
        <w:jc w:val="both"/>
      </w:pPr>
      <w:r>
        <w:t>деятельность в области фотографии;</w:t>
      </w:r>
    </w:p>
    <w:p w:rsidR="00D623B0" w:rsidRDefault="00D623B0">
      <w:pPr>
        <w:pStyle w:val="ConsPlusNormal"/>
        <w:spacing w:before="220"/>
        <w:ind w:firstLine="540"/>
        <w:jc w:val="both"/>
      </w:pPr>
      <w:r>
        <w:t>формирование и обработка листового стекла.</w:t>
      </w:r>
    </w:p>
    <w:p w:rsidR="00D623B0" w:rsidRDefault="00D623B0">
      <w:pPr>
        <w:pStyle w:val="ConsPlusNormal"/>
        <w:spacing w:before="220"/>
        <w:ind w:firstLine="540"/>
        <w:jc w:val="both"/>
      </w:pPr>
      <w:r>
        <w:t xml:space="preserve">Ассоциация "НП "АРП-Северск" предоставляет в аренду нежилые помещения в технопарковой зоне, городском бизнес-инкубаторе. Постановлением </w:t>
      </w:r>
      <w:proofErr w:type="gramStart"/>
      <w:r>
        <w:t>Администрации</w:t>
      </w:r>
      <w:proofErr w:type="gramEnd"/>
      <w:r>
        <w:t xml:space="preserve"> ЗАТО Северск от 10.06.2014 N 1425 "О технопарковой зоне ЗАТО Северск" определен </w:t>
      </w:r>
      <w:hyperlink r:id="rId22">
        <w:r>
          <w:rPr>
            <w:color w:val="0000FF"/>
          </w:rPr>
          <w:t>перечень</w:t>
        </w:r>
      </w:hyperlink>
      <w:r>
        <w:t xml:space="preserve"> объектов, относящихся к технопарковой зоне.</w:t>
      </w:r>
    </w:p>
    <w:p w:rsidR="00D623B0" w:rsidRDefault="00D623B0">
      <w:pPr>
        <w:pStyle w:val="ConsPlusNormal"/>
        <w:spacing w:before="220"/>
        <w:ind w:firstLine="540"/>
        <w:jc w:val="both"/>
      </w:pPr>
      <w:r>
        <w:t xml:space="preserve">Помимо имущественной поддержки малому и среднему бизнесу на </w:t>
      </w:r>
      <w:proofErr w:type="gramStart"/>
      <w:r>
        <w:t>территории</w:t>
      </w:r>
      <w:proofErr w:type="gramEnd"/>
      <w:r>
        <w:t xml:space="preserve"> ЗАТО Северск оказывается финансовая поддержка.</w:t>
      </w:r>
    </w:p>
    <w:p w:rsidR="00D623B0" w:rsidRDefault="00D623B0">
      <w:pPr>
        <w:pStyle w:val="ConsPlusNormal"/>
        <w:spacing w:before="220"/>
        <w:ind w:firstLine="540"/>
        <w:jc w:val="both"/>
      </w:pPr>
      <w:r>
        <w:t xml:space="preserve">Так, с 2010 года на </w:t>
      </w:r>
      <w:proofErr w:type="gramStart"/>
      <w:r>
        <w:t>территории</w:t>
      </w:r>
      <w:proofErr w:type="gramEnd"/>
      <w:r>
        <w:t xml:space="preserve"> ЗАТО Северск проводится конкурс на предоставление субсидии на финансовое обеспечение затрат, возникающих при реализации стартующих предпринимательских проектов. Средства субсидии предоставляются победителям конкурса безвозмездно и безвозвратно.</w:t>
      </w:r>
    </w:p>
    <w:p w:rsidR="00D623B0" w:rsidRDefault="00D623B0">
      <w:pPr>
        <w:pStyle w:val="ConsPlusNormal"/>
        <w:spacing w:before="220"/>
        <w:ind w:firstLine="540"/>
        <w:jc w:val="both"/>
      </w:pPr>
      <w:r>
        <w:t xml:space="preserve">С 2013 года за счет средств Фонда "МКК </w:t>
      </w:r>
      <w:proofErr w:type="gramStart"/>
      <w:r>
        <w:t>ФРМСП</w:t>
      </w:r>
      <w:proofErr w:type="gramEnd"/>
      <w:r>
        <w:t xml:space="preserve"> ЗАТО Северск" субъектам малого и среднего предпринимательства предоставляются микрозаймы (возвратные и платные средства).</w:t>
      </w:r>
    </w:p>
    <w:p w:rsidR="00D623B0" w:rsidRDefault="00D623B0">
      <w:pPr>
        <w:pStyle w:val="ConsPlusNormal"/>
        <w:spacing w:before="220"/>
        <w:ind w:firstLine="540"/>
        <w:jc w:val="both"/>
      </w:pPr>
      <w:r>
        <w:t xml:space="preserve">С 2024 года на </w:t>
      </w:r>
      <w:proofErr w:type="gramStart"/>
      <w:r>
        <w:t>территории</w:t>
      </w:r>
      <w:proofErr w:type="gramEnd"/>
      <w:r>
        <w:t xml:space="preserve"> ЗАТО Северск в рамках муниципальной </w:t>
      </w:r>
      <w:hyperlink r:id="rId23">
        <w:r>
          <w:rPr>
            <w:color w:val="0000FF"/>
          </w:rPr>
          <w:t>программы</w:t>
        </w:r>
      </w:hyperlink>
      <w:r>
        <w:t xml:space="preserve"> "Развитие предпринимательства в ЗАТО Северск", утвержденной постановлением Администрации ЗАТО Северск от 22.12.2020 N 2333, субъектам малого и среднего предпринимательства предоставляются субсидии на возмещение части затрат, связанных:</w:t>
      </w:r>
    </w:p>
    <w:p w:rsidR="00D623B0" w:rsidRDefault="00D623B0">
      <w:pPr>
        <w:pStyle w:val="ConsPlusNormal"/>
        <w:spacing w:before="220"/>
        <w:ind w:firstLine="540"/>
        <w:jc w:val="both"/>
      </w:pPr>
      <w:r>
        <w:t>- с оформлением товарного знака;</w:t>
      </w:r>
    </w:p>
    <w:p w:rsidR="00D623B0" w:rsidRDefault="00D623B0">
      <w:pPr>
        <w:pStyle w:val="ConsPlusNormal"/>
        <w:spacing w:before="220"/>
        <w:ind w:firstLine="540"/>
        <w:jc w:val="both"/>
      </w:pPr>
      <w:r>
        <w:t>- с продвижением производимых товаров, выполняемых работ, оказываемых услуг за пределы Томской области.</w:t>
      </w:r>
    </w:p>
    <w:p w:rsidR="00D623B0" w:rsidRDefault="00D623B0">
      <w:pPr>
        <w:pStyle w:val="ConsPlusNormal"/>
        <w:spacing w:before="220"/>
        <w:ind w:firstLine="540"/>
        <w:jc w:val="both"/>
      </w:pPr>
      <w:r>
        <w:t>Областное государственное казенное учреждение "Центр занятости населения ЗАТО город Северск" в рамках областных программ содействия занятости населения оказывает единовременную финансовую помощь безработным гражданам на организацию собственного дела в размере 100 тыс. руб.; финансовую помощь в подготовке документов для государственной регистрации в качестве индивидуального предпринимателя или юридического лица; организационно-консультационные услуги (в том числе оплачивает услуги по подготовке бизнес-планов в Ассоциации "НП "АРП-Северск").</w:t>
      </w:r>
    </w:p>
    <w:p w:rsidR="00D623B0" w:rsidRDefault="00D623B0">
      <w:pPr>
        <w:pStyle w:val="ConsPlusNormal"/>
        <w:spacing w:before="220"/>
        <w:ind w:firstLine="540"/>
        <w:jc w:val="both"/>
      </w:pPr>
      <w:r>
        <w:t>Существуют следующие программы занятости для предпринимателей: программы содействия временной занятости с оказанием материальной поддержки гражданам в период временного трудоустройства; программы временного трудоустройства с возмещением затрат организациям, индивидуальным предпринимателям на оплату труда принятых сотрудников; программы профессионального обучения (подготовки, переподготовки, повышения квалификации) граждан.</w:t>
      </w:r>
    </w:p>
    <w:p w:rsidR="00D623B0" w:rsidRDefault="00D623B0">
      <w:pPr>
        <w:pStyle w:val="ConsPlusNormal"/>
        <w:spacing w:before="220"/>
        <w:ind w:firstLine="540"/>
        <w:jc w:val="both"/>
      </w:pPr>
      <w:r>
        <w:t xml:space="preserve">Анализ ситуации позволяет выявить факторы (проблемы), сдерживающие развитие малого и среднего предпринимательства на </w:t>
      </w:r>
      <w:proofErr w:type="gramStart"/>
      <w:r>
        <w:t>территории</w:t>
      </w:r>
      <w:proofErr w:type="gramEnd"/>
      <w:r>
        <w:t xml:space="preserve"> ЗАТО Северск:</w:t>
      </w:r>
    </w:p>
    <w:p w:rsidR="00D623B0" w:rsidRDefault="00D623B0">
      <w:pPr>
        <w:pStyle w:val="ConsPlusNormal"/>
        <w:spacing w:before="220"/>
        <w:ind w:firstLine="540"/>
        <w:jc w:val="both"/>
      </w:pPr>
      <w:r>
        <w:lastRenderedPageBreak/>
        <w:t>1) проблемы, связанные со спецификой Северска как закрытого административно-территориального образования и моногорода.</w:t>
      </w:r>
    </w:p>
    <w:p w:rsidR="00D623B0" w:rsidRDefault="00D623B0">
      <w:pPr>
        <w:pStyle w:val="ConsPlusNormal"/>
        <w:spacing w:before="220"/>
        <w:ind w:firstLine="540"/>
        <w:jc w:val="both"/>
      </w:pPr>
      <w:r>
        <w:t xml:space="preserve">Ограничения, связанные с приобретением прав на имущество на территории закрытых административных территориальных образований, установленные законодательством Российской Федерации, снижают приток инвестиций на территорию муниципального образования и рост числа субъектов предпринимательской деятельности за счет иногородних субъектов предпринимательской деятельности. Ограничения на въезд работников, трудоустроенных у индивидуальных предпринимателей, осуществляющих свою деятельность на </w:t>
      </w:r>
      <w:proofErr w:type="gramStart"/>
      <w:r>
        <w:t>территории</w:t>
      </w:r>
      <w:proofErr w:type="gramEnd"/>
      <w:r>
        <w:t xml:space="preserve"> ЗАТО Северск, негативно сказываются на экономике ЗАТО Северск.</w:t>
      </w:r>
    </w:p>
    <w:p w:rsidR="00D623B0" w:rsidRDefault="00D623B0">
      <w:pPr>
        <w:pStyle w:val="ConsPlusNormal"/>
        <w:spacing w:before="220"/>
        <w:ind w:firstLine="540"/>
        <w:jc w:val="both"/>
      </w:pPr>
      <w:r>
        <w:t xml:space="preserve">Необходимость согласования сделок с объектами недвижимости на </w:t>
      </w:r>
      <w:proofErr w:type="gramStart"/>
      <w:r>
        <w:t>территории</w:t>
      </w:r>
      <w:proofErr w:type="gramEnd"/>
      <w:r>
        <w:t xml:space="preserve"> ЗАТО Северск приводит к усложненной процедуре и более длительным срокам реализации предпринимательского проекта.</w:t>
      </w:r>
    </w:p>
    <w:p w:rsidR="00D623B0" w:rsidRDefault="00D623B0">
      <w:pPr>
        <w:pStyle w:val="ConsPlusNormal"/>
        <w:spacing w:before="220"/>
        <w:ind w:firstLine="540"/>
        <w:jc w:val="both"/>
      </w:pPr>
      <w:r>
        <w:t xml:space="preserve">Указанные обстоятельства, безусловно, носят негативный характер, снижая инвестиционную </w:t>
      </w:r>
      <w:proofErr w:type="gramStart"/>
      <w:r>
        <w:t>привлекательность</w:t>
      </w:r>
      <w:proofErr w:type="gramEnd"/>
      <w:r>
        <w:t xml:space="preserve"> ЗАТО Северск. Однако они нивелируются наличием и (или) внедрением новых инструментов поддержки предпринимательства, не используемых на территории близлежащих муниципальных образований.</w:t>
      </w:r>
    </w:p>
    <w:p w:rsidR="00D623B0" w:rsidRDefault="00D623B0">
      <w:pPr>
        <w:pStyle w:val="ConsPlusNormal"/>
        <w:spacing w:before="220"/>
        <w:ind w:firstLine="540"/>
        <w:jc w:val="both"/>
      </w:pPr>
      <w:r>
        <w:t xml:space="preserve">Предоставление Фондом "МКК </w:t>
      </w:r>
      <w:proofErr w:type="gramStart"/>
      <w:r>
        <w:t>ФРМСП</w:t>
      </w:r>
      <w:proofErr w:type="gramEnd"/>
      <w:r>
        <w:t xml:space="preserve"> ЗАТО Северск" микрозаймов, возмещение части затрат, связанных с оформлением товарного знака, продвижением производимых товаров, выполняемых работ, оказываемых услуг за пределы Томской области делает систему поддержки предпринимательства в ЗАТО Северск конкурентоспособной.</w:t>
      </w:r>
    </w:p>
    <w:p w:rsidR="00D623B0" w:rsidRDefault="00D623B0">
      <w:pPr>
        <w:pStyle w:val="ConsPlusNormal"/>
        <w:spacing w:before="220"/>
        <w:ind w:firstLine="540"/>
        <w:jc w:val="both"/>
      </w:pPr>
      <w:r>
        <w:t xml:space="preserve">Одним из инструментов снижения проблемы зависимости экономики муниципального образования от доминирующего предприятия является предоставление средств областного бюджета на развитие и поддержку предпринимательства </w:t>
      </w:r>
      <w:proofErr w:type="gramStart"/>
      <w:r>
        <w:t>в</w:t>
      </w:r>
      <w:proofErr w:type="gramEnd"/>
      <w:r>
        <w:t xml:space="preserve"> ЗАТО Северск;</w:t>
      </w:r>
    </w:p>
    <w:p w:rsidR="00D623B0" w:rsidRDefault="00D623B0">
      <w:pPr>
        <w:pStyle w:val="ConsPlusNormal"/>
        <w:spacing w:before="220"/>
        <w:ind w:firstLine="540"/>
        <w:jc w:val="both"/>
      </w:pPr>
      <w:r>
        <w:t xml:space="preserve">2) недостаточность средств </w:t>
      </w:r>
      <w:proofErr w:type="gramStart"/>
      <w:r>
        <w:t>бюджета</w:t>
      </w:r>
      <w:proofErr w:type="gramEnd"/>
      <w:r>
        <w:t xml:space="preserve"> ЗАТО Северск для осуществления системной поддержки предпринимательства, зависимость от софинансирования за счет иных источников.</w:t>
      </w:r>
    </w:p>
    <w:p w:rsidR="00D623B0" w:rsidRDefault="00D623B0">
      <w:pPr>
        <w:pStyle w:val="ConsPlusNormal"/>
        <w:spacing w:before="220"/>
        <w:ind w:firstLine="540"/>
        <w:jc w:val="both"/>
      </w:pPr>
      <w:r>
        <w:t xml:space="preserve">Большая часть мероприятий действующей муниципальной </w:t>
      </w:r>
      <w:hyperlink r:id="rId24">
        <w:r>
          <w:rPr>
            <w:color w:val="0000FF"/>
          </w:rPr>
          <w:t>программы</w:t>
        </w:r>
      </w:hyperlink>
      <w:r>
        <w:t xml:space="preserve"> "Развитие предпринимательства </w:t>
      </w:r>
      <w:proofErr w:type="gramStart"/>
      <w:r>
        <w:t>в</w:t>
      </w:r>
      <w:proofErr w:type="gramEnd"/>
      <w:r>
        <w:t xml:space="preserve"> ЗАТО Северск", утвержденной постановлением Администрации ЗАТО Северск от 22.12.2020 N 2333, реализуется на условиях софинансирования за счет средств бюджетов всех уровней.</w:t>
      </w:r>
    </w:p>
    <w:p w:rsidR="00D623B0" w:rsidRDefault="00D623B0">
      <w:pPr>
        <w:pStyle w:val="ConsPlusNormal"/>
        <w:spacing w:before="220"/>
        <w:ind w:firstLine="540"/>
        <w:jc w:val="both"/>
      </w:pPr>
      <w:r>
        <w:t xml:space="preserve">Уровень софинансирования за счет средств </w:t>
      </w:r>
      <w:proofErr w:type="gramStart"/>
      <w:r>
        <w:t>бюджета</w:t>
      </w:r>
      <w:proofErr w:type="gramEnd"/>
      <w:r>
        <w:t xml:space="preserve"> ЗАТО Северск в период с 2021 по 2024 год составляет от 5% до 30%, в зависимости от мероприятия, по которому бюджету ЗАТО Северск предоставляется субсидия из вышестоящих бюджетов.</w:t>
      </w:r>
    </w:p>
    <w:p w:rsidR="00D623B0" w:rsidRDefault="00D623B0">
      <w:pPr>
        <w:pStyle w:val="ConsPlusNormal"/>
        <w:spacing w:before="220"/>
        <w:ind w:firstLine="540"/>
        <w:jc w:val="both"/>
      </w:pPr>
      <w:r>
        <w:t>На реализацию мероприятий, софинансируемых из вышестоящих бюджетов, было привлечено: в 2021 году - 24,01 млн руб., в 2022 - 18,4 млн руб., в 2023 году - 11,5 млн руб., 2024 году планируется привлечь порядка 13,6 млн руб.;</w:t>
      </w:r>
    </w:p>
    <w:p w:rsidR="00D623B0" w:rsidRDefault="00D623B0">
      <w:pPr>
        <w:pStyle w:val="ConsPlusNormal"/>
        <w:spacing w:before="220"/>
        <w:ind w:firstLine="540"/>
        <w:jc w:val="both"/>
      </w:pPr>
      <w:r>
        <w:t>3) ориентация системы поддержки малого и среднего предпринимательства на стимулирование создания новых субъектов предпринимательской деятельности, неразвитость инструментов поддержки существующего бизнеса.</w:t>
      </w:r>
    </w:p>
    <w:p w:rsidR="00D623B0" w:rsidRDefault="00D623B0">
      <w:pPr>
        <w:pStyle w:val="ConsPlusNormal"/>
        <w:spacing w:before="220"/>
        <w:ind w:firstLine="540"/>
        <w:jc w:val="both"/>
      </w:pPr>
      <w:r>
        <w:t xml:space="preserve">Одним из основных препятствий развития существующего бизнеса является недостаток собственных средств, низкая доступность заемных средств. Инструментом решения указанной проблемы являются микрозаймы, предоставляемые Фондом "МКК </w:t>
      </w:r>
      <w:proofErr w:type="gramStart"/>
      <w:r>
        <w:t>ФРМСП</w:t>
      </w:r>
      <w:proofErr w:type="gramEnd"/>
      <w:r>
        <w:t xml:space="preserve"> ЗАТО Северск" по ставке от 1/2 ключевой ставки Банка России до 10% годовых в зависимости от категории заемщика и осуществляемого вида деятельности, в том числе на рефинансирование действующих в других банках кредитов;</w:t>
      </w:r>
    </w:p>
    <w:p w:rsidR="00D623B0" w:rsidRDefault="00D623B0">
      <w:pPr>
        <w:pStyle w:val="ConsPlusNormal"/>
        <w:spacing w:before="220"/>
        <w:ind w:firstLine="540"/>
        <w:jc w:val="both"/>
      </w:pPr>
      <w:r>
        <w:lastRenderedPageBreak/>
        <w:t>4) ограниченность площадей нежилых помещений, привлекательных для осуществления предпринимательской деятельности.</w:t>
      </w:r>
    </w:p>
    <w:p w:rsidR="00D623B0" w:rsidRDefault="00D623B0">
      <w:pPr>
        <w:pStyle w:val="ConsPlusNormal"/>
        <w:spacing w:before="220"/>
        <w:ind w:firstLine="540"/>
        <w:jc w:val="both"/>
      </w:pPr>
      <w:r>
        <w:t>Площадь существующих объектов инфраструктуры поддержки предпринимательства и их состояние не позволяют наращивать общее количество резидентов. На практике же для доведения переданных нежилых помещений до состояния, пригодного и привлекательного для осуществления предпринимательской деятельности, необходимо проведение их капитального ремонта, что, в свою очередь, требует значительных финансовых и временных вложений;</w:t>
      </w:r>
    </w:p>
    <w:p w:rsidR="00D623B0" w:rsidRDefault="00D623B0">
      <w:pPr>
        <w:pStyle w:val="ConsPlusNormal"/>
        <w:spacing w:before="220"/>
        <w:ind w:firstLine="540"/>
        <w:jc w:val="both"/>
      </w:pPr>
      <w:r>
        <w:t>5) проблемы занятости молодежи.</w:t>
      </w:r>
    </w:p>
    <w:p w:rsidR="00D623B0" w:rsidRDefault="00D623B0">
      <w:pPr>
        <w:pStyle w:val="ConsPlusNormal"/>
        <w:spacing w:before="220"/>
        <w:ind w:firstLine="540"/>
        <w:jc w:val="both"/>
      </w:pPr>
      <w:r>
        <w:t>Молодежь - самая активная часть общества, которая быстро реагирует на любые изменения в жизни и реализует их полезные стороны. Привлечение молодых людей к предпринимательской деятельности позволит не только увеличить долю малого бизнеса, но еще и решить проблему занятости молодежи.</w:t>
      </w:r>
    </w:p>
    <w:p w:rsidR="00D623B0" w:rsidRDefault="00D623B0">
      <w:pPr>
        <w:pStyle w:val="ConsPlusNormal"/>
        <w:spacing w:before="220"/>
        <w:ind w:firstLine="540"/>
        <w:jc w:val="both"/>
      </w:pPr>
      <w:r>
        <w:t xml:space="preserve">В целях нивелирования данной проблемы на </w:t>
      </w:r>
      <w:proofErr w:type="gramStart"/>
      <w:r>
        <w:t>территории</w:t>
      </w:r>
      <w:proofErr w:type="gramEnd"/>
      <w:r>
        <w:t xml:space="preserve"> ЗАТО Северск осуществляет деятельность Центр молодежного инновационного творчества (далее - ЦМИТ).</w:t>
      </w:r>
    </w:p>
    <w:p w:rsidR="00D623B0" w:rsidRDefault="00D623B0">
      <w:pPr>
        <w:pStyle w:val="ConsPlusNormal"/>
        <w:spacing w:before="220"/>
        <w:ind w:firstLine="540"/>
        <w:jc w:val="both"/>
      </w:pPr>
      <w:r>
        <w:t>Предметом деятельности ЦМИТ является создание благоприятных условий для развития детей, молодежи и субъектов малого и среднего предпринимательства в научно-технической, инновационной и производственной сферах путем создания материально-технической, экономической, информационной базы для становления, развития, подготовки к самостоятельной деятельности малых и средних инновационных предприятий, коммерциализации научных знаний и наукоемких технологий.</w:t>
      </w:r>
    </w:p>
    <w:p w:rsidR="00D623B0" w:rsidRDefault="00D623B0">
      <w:pPr>
        <w:pStyle w:val="ConsPlusNormal"/>
        <w:spacing w:before="220"/>
        <w:ind w:firstLine="540"/>
        <w:jc w:val="both"/>
      </w:pPr>
      <w:r>
        <w:t xml:space="preserve">В целях создания площадки для конструктивного диалога власти, бизнеса и общества при </w:t>
      </w:r>
      <w:proofErr w:type="gramStart"/>
      <w:r>
        <w:t>Мэре</w:t>
      </w:r>
      <w:proofErr w:type="gramEnd"/>
      <w:r>
        <w:t xml:space="preserve"> ЗАТО Северск действует Совет по развитию и поддержке предпринимательства.</w:t>
      </w:r>
    </w:p>
    <w:p w:rsidR="00D623B0" w:rsidRDefault="00D623B0">
      <w:pPr>
        <w:pStyle w:val="ConsPlusNormal"/>
        <w:spacing w:before="220"/>
        <w:ind w:firstLine="540"/>
        <w:jc w:val="both"/>
      </w:pPr>
      <w:r>
        <w:t xml:space="preserve">Для оперативного рассмотрения и разрешения спорных вопросов (проблем) субъектов предпринимательской </w:t>
      </w:r>
      <w:proofErr w:type="gramStart"/>
      <w:r>
        <w:t>деятельности</w:t>
      </w:r>
      <w:proofErr w:type="gramEnd"/>
      <w:r>
        <w:t xml:space="preserve"> ЗАТО Северск каждую последнюю среду месяца в Администрации ЗАТО проводится Единый день приема предпринимателей.</w:t>
      </w:r>
    </w:p>
    <w:p w:rsidR="00D623B0" w:rsidRDefault="00D623B0">
      <w:pPr>
        <w:pStyle w:val="ConsPlusNormal"/>
        <w:spacing w:before="220"/>
        <w:ind w:firstLine="540"/>
        <w:jc w:val="both"/>
      </w:pPr>
      <w:r>
        <w:t xml:space="preserve">В связи с подписанием Правительством Российской Федерации </w:t>
      </w:r>
      <w:hyperlink r:id="rId25">
        <w:r>
          <w:rPr>
            <w:color w:val="0000FF"/>
          </w:rPr>
          <w:t>постановления</w:t>
        </w:r>
      </w:hyperlink>
      <w:r>
        <w:t xml:space="preserve"> от 12.02.2019 N 132 "О создании территории опережающего "Северск" </w:t>
      </w:r>
      <w:proofErr w:type="gramStart"/>
      <w:r>
        <w:t>в</w:t>
      </w:r>
      <w:proofErr w:type="gramEnd"/>
      <w:r>
        <w:t xml:space="preserve"> ЗАТО Северск создана территория опережающего развития (далее - ТОР "Северск").</w:t>
      </w:r>
    </w:p>
    <w:p w:rsidR="00D623B0" w:rsidRDefault="00D623B0">
      <w:pPr>
        <w:pStyle w:val="ConsPlusNormal"/>
        <w:spacing w:before="220"/>
        <w:ind w:firstLine="540"/>
        <w:jc w:val="both"/>
      </w:pPr>
      <w:r>
        <w:t xml:space="preserve">Мероприятия, реализуемые в рамках муниципальной </w:t>
      </w:r>
      <w:hyperlink r:id="rId26">
        <w:r>
          <w:rPr>
            <w:color w:val="0000FF"/>
          </w:rPr>
          <w:t>программы</w:t>
        </w:r>
      </w:hyperlink>
      <w:r>
        <w:t xml:space="preserve"> "Развитие предпринимательства </w:t>
      </w:r>
      <w:proofErr w:type="gramStart"/>
      <w:r>
        <w:t>в</w:t>
      </w:r>
      <w:proofErr w:type="gramEnd"/>
      <w:r>
        <w:t xml:space="preserve"> ЗАТО Северск" на 2021 - 2024 годы, утвержденной постановлением Администрации ЗАТО Северск от 22.12.2020 N 2333, нивелируют обозначенные проблемы, востребованы субъектами малого и среднего предпринимательства и должны реализовываться и в следующем среднесрочном периоде. Сложившаяся система поддержки требует ее дальнейшего развития, в том числе за счет введения новых форм поддержки предпринимательства (субсидирования субъектов малого и среднего предпринимательства, осуществляющих социально значимые виды деятельности, развития существующих элементов инфраструктуры поддержки предпринимательства и создания новых элементов инфраструктуры).</w:t>
      </w:r>
    </w:p>
    <w:p w:rsidR="00D623B0" w:rsidRDefault="00D623B0">
      <w:pPr>
        <w:pStyle w:val="ConsPlusNormal"/>
        <w:spacing w:before="220"/>
        <w:ind w:firstLine="540"/>
        <w:jc w:val="both"/>
      </w:pPr>
      <w:r>
        <w:t xml:space="preserve">Анализ реализуемых в настоящее время программных мероприятий позволяет сделать вывод об их направленности на развитие и поддержку не только малого и среднего предпринимательства, но и всего предпринимательства в целом. Создание и обеспечение деятельности таких элементов инфраструктуры поддержки предпринимательства, как бизнес-инкубатор, технопарковая зона, предоставление микрозаймов на льготных условиях, проведение мероприятий, направленных на пропаганду и популяризацию предпринимательской деятельности, ориентированы </w:t>
      </w:r>
      <w:proofErr w:type="gramStart"/>
      <w:r>
        <w:t>на всех субъектов</w:t>
      </w:r>
      <w:proofErr w:type="gramEnd"/>
      <w:r>
        <w:t xml:space="preserve"> предпринимательской деятельности безотносительно к численности работающих и объемам выручки от реализации товаров (работ, услуг).</w:t>
      </w:r>
    </w:p>
    <w:p w:rsidR="00D623B0" w:rsidRDefault="00D623B0">
      <w:pPr>
        <w:pStyle w:val="ConsPlusNormal"/>
        <w:jc w:val="both"/>
      </w:pPr>
    </w:p>
    <w:p w:rsidR="00D623B0" w:rsidRDefault="00D623B0">
      <w:pPr>
        <w:pStyle w:val="ConsPlusTitle"/>
        <w:jc w:val="center"/>
        <w:outlineLvl w:val="1"/>
      </w:pPr>
      <w:r>
        <w:lastRenderedPageBreak/>
        <w:t>II. ЦЕЛЬ И ЗАДАЧИ ПРОГРАММЫ, СРОКИ ЕЕ РЕАЛИЗАЦИИ,</w:t>
      </w:r>
    </w:p>
    <w:p w:rsidR="00D623B0" w:rsidRDefault="00D623B0">
      <w:pPr>
        <w:pStyle w:val="ConsPlusTitle"/>
        <w:jc w:val="center"/>
      </w:pPr>
      <w:r>
        <w:t>ЦЕЛЕВЫЕ ПОКАЗАТЕЛИ (ИНДИКАТОРЫ) РЕЗУЛЬТАТИВНОСТИ</w:t>
      </w:r>
    </w:p>
    <w:p w:rsidR="00D623B0" w:rsidRDefault="00D623B0">
      <w:pPr>
        <w:pStyle w:val="ConsPlusTitle"/>
        <w:jc w:val="center"/>
      </w:pPr>
      <w:r>
        <w:t>РЕАЛИЗАЦИИ ПРОГРАММЫ</w:t>
      </w:r>
    </w:p>
    <w:p w:rsidR="00D623B0" w:rsidRDefault="00D623B0">
      <w:pPr>
        <w:pStyle w:val="ConsPlusNormal"/>
        <w:jc w:val="both"/>
      </w:pPr>
    </w:p>
    <w:p w:rsidR="00D623B0" w:rsidRDefault="00D623B0">
      <w:pPr>
        <w:pStyle w:val="ConsPlusNormal"/>
        <w:ind w:firstLine="540"/>
        <w:jc w:val="both"/>
      </w:pPr>
      <w:r>
        <w:t xml:space="preserve">Цель Программы направлена на содействие развитию предпринимательства </w:t>
      </w:r>
      <w:proofErr w:type="gramStart"/>
      <w:r>
        <w:t>в</w:t>
      </w:r>
      <w:proofErr w:type="gramEnd"/>
      <w:r>
        <w:t xml:space="preserve"> ЗАТО Северск.</w:t>
      </w:r>
    </w:p>
    <w:p w:rsidR="00D623B0" w:rsidRDefault="00D623B0">
      <w:pPr>
        <w:pStyle w:val="ConsPlusNormal"/>
        <w:spacing w:before="220"/>
        <w:ind w:firstLine="540"/>
        <w:jc w:val="both"/>
      </w:pPr>
      <w:r>
        <w:t>Достижение поставленной цели обеспечивается за счет решения следующих задач:</w:t>
      </w:r>
    </w:p>
    <w:p w:rsidR="00D623B0" w:rsidRDefault="00D623B0">
      <w:pPr>
        <w:pStyle w:val="ConsPlusNormal"/>
        <w:spacing w:before="220"/>
        <w:ind w:firstLine="540"/>
        <w:jc w:val="both"/>
      </w:pPr>
      <w:r>
        <w:t>1) обеспечение субъектов предпринимательства необходимой инфраструктурой;</w:t>
      </w:r>
    </w:p>
    <w:p w:rsidR="00D623B0" w:rsidRDefault="00D623B0">
      <w:pPr>
        <w:pStyle w:val="ConsPlusNormal"/>
        <w:spacing w:before="220"/>
        <w:ind w:firstLine="540"/>
        <w:jc w:val="both"/>
      </w:pPr>
      <w:r>
        <w:t>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p w:rsidR="00D623B0" w:rsidRDefault="00D623B0">
      <w:pPr>
        <w:pStyle w:val="ConsPlusNormal"/>
        <w:spacing w:before="220"/>
        <w:ind w:firstLine="540"/>
        <w:jc w:val="both"/>
      </w:pPr>
      <w:r>
        <w:t>3) обеспечение конструктивного взаимодействия органов власти, бизнеса, общества, популяризация предпринимательской деятельности.</w:t>
      </w:r>
    </w:p>
    <w:p w:rsidR="00D623B0" w:rsidRDefault="00D623B0">
      <w:pPr>
        <w:pStyle w:val="ConsPlusNormal"/>
        <w:spacing w:before="220"/>
        <w:ind w:firstLine="540"/>
        <w:jc w:val="both"/>
      </w:pPr>
      <w:r>
        <w:t>Сроки реализации программы: 2025 - 2027 годы. Этапы не предусмотрены.</w:t>
      </w:r>
    </w:p>
    <w:p w:rsidR="00D623B0" w:rsidRDefault="00D623B0">
      <w:pPr>
        <w:pStyle w:val="ConsPlusNormal"/>
        <w:spacing w:before="220"/>
        <w:ind w:firstLine="540"/>
        <w:jc w:val="both"/>
      </w:pPr>
      <w:hyperlink w:anchor="P310">
        <w:r>
          <w:rPr>
            <w:color w:val="0000FF"/>
          </w:rPr>
          <w:t>Сведения</w:t>
        </w:r>
      </w:hyperlink>
      <w:r>
        <w:t xml:space="preserve"> о составе и значениях целевых показателей (индикаторов) результативности Программы приведены в таблице 2.</w:t>
      </w:r>
    </w:p>
    <w:p w:rsidR="00D623B0" w:rsidRDefault="00D623B0">
      <w:pPr>
        <w:pStyle w:val="ConsPlusNormal"/>
        <w:spacing w:before="220"/>
        <w:ind w:firstLine="540"/>
        <w:jc w:val="both"/>
      </w:pPr>
      <w:r>
        <w:t xml:space="preserve">Такие показатели (индикаторы) результативности реализации Программы, как "Число субъектов малого и среднего предпринимательства в расчете на 10 тыс. человек </w:t>
      </w:r>
      <w:proofErr w:type="gramStart"/>
      <w:r>
        <w:t>населения</w:t>
      </w:r>
      <w:proofErr w:type="gramEnd"/>
      <w:r>
        <w:t xml:space="preserve"> ЗАТО Северск", "Численность занятых в сфере малого и среднего предпринимательства, включая индивидуальных предпринимателей", "Доля занятых в сфере малого и среднего предпринимательства в общем числе занятых ЗАТО Северск" отражают состояние сферы реализации Программы в целом. Реализация мероприятий Программы безотносительно к объему их финансирования оказывает опосредованное влияние на достижение (недостижение) значений вышеуказанных показателей. В связи с этим значения указанных целевых показателей с учетом утвержденного финансирования Программы незначительно отличны от значений, указанных с учетом требуемого финансирования Программы.</w:t>
      </w:r>
    </w:p>
    <w:p w:rsidR="00D623B0" w:rsidRDefault="00D623B0">
      <w:pPr>
        <w:pStyle w:val="ConsPlusNormal"/>
        <w:spacing w:before="220"/>
        <w:ind w:firstLine="540"/>
        <w:jc w:val="both"/>
      </w:pPr>
      <w:r>
        <w:t>Показатель "Количество рабочих мест, созданных субъектами малого и среднего предпринимательства, получившими поддержку в рамках реализации программных мероприятий (с учетом развития территории опережающего развития "Северск")" находится в прямой зависимости от размера финансирования Программы за счет средств бюджетов различных уровней и определяется исходя из объемов финансирования, утвержденных на соответствующий финансовый год.</w:t>
      </w:r>
    </w:p>
    <w:p w:rsidR="00D623B0" w:rsidRDefault="00D623B0">
      <w:pPr>
        <w:pStyle w:val="ConsPlusNormal"/>
        <w:jc w:val="both"/>
      </w:pPr>
    </w:p>
    <w:p w:rsidR="00D623B0" w:rsidRDefault="00D623B0">
      <w:pPr>
        <w:pStyle w:val="ConsPlusNormal"/>
        <w:jc w:val="center"/>
      </w:pPr>
      <w:bookmarkStart w:id="1" w:name="P310"/>
      <w:bookmarkEnd w:id="1"/>
      <w:r>
        <w:t>Сведения о составе и значениях целевых показателей</w:t>
      </w:r>
    </w:p>
    <w:p w:rsidR="00D623B0" w:rsidRDefault="00D623B0">
      <w:pPr>
        <w:pStyle w:val="ConsPlusNormal"/>
        <w:jc w:val="center"/>
      </w:pPr>
      <w:r>
        <w:t>(индикаторов) результативности муниципальной программы</w:t>
      </w:r>
    </w:p>
    <w:p w:rsidR="00D623B0" w:rsidRDefault="00D623B0">
      <w:pPr>
        <w:pStyle w:val="ConsPlusNormal"/>
        <w:jc w:val="center"/>
      </w:pPr>
      <w:r>
        <w:t xml:space="preserve">"Развитие 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27">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p w:rsidR="00D623B0" w:rsidRDefault="00D623B0">
      <w:pPr>
        <w:pStyle w:val="ConsPlusNormal"/>
        <w:jc w:val="right"/>
      </w:pPr>
      <w:r>
        <w:t>Таблица 2</w:t>
      </w:r>
    </w:p>
    <w:p w:rsidR="00D623B0" w:rsidRDefault="00D623B0">
      <w:pPr>
        <w:pStyle w:val="ConsPlusNormal"/>
        <w:jc w:val="both"/>
      </w:pPr>
    </w:p>
    <w:p w:rsidR="00D623B0" w:rsidRDefault="00D623B0">
      <w:pPr>
        <w:pStyle w:val="ConsPlusNormal"/>
        <w:sectPr w:rsidR="00D623B0" w:rsidSect="003A2C64">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154"/>
        <w:gridCol w:w="1204"/>
        <w:gridCol w:w="850"/>
        <w:gridCol w:w="850"/>
        <w:gridCol w:w="850"/>
        <w:gridCol w:w="850"/>
        <w:gridCol w:w="850"/>
        <w:gridCol w:w="1134"/>
        <w:gridCol w:w="1417"/>
        <w:gridCol w:w="1417"/>
        <w:gridCol w:w="1417"/>
      </w:tblGrid>
      <w:tr w:rsidR="00D623B0">
        <w:tc>
          <w:tcPr>
            <w:tcW w:w="567" w:type="dxa"/>
            <w:vMerge w:val="restart"/>
            <w:vAlign w:val="center"/>
          </w:tcPr>
          <w:p w:rsidR="00D623B0" w:rsidRDefault="00D623B0">
            <w:pPr>
              <w:pStyle w:val="ConsPlusNormal"/>
              <w:jc w:val="center"/>
            </w:pPr>
            <w:r>
              <w:lastRenderedPageBreak/>
              <w:t>N п/п</w:t>
            </w:r>
          </w:p>
        </w:tc>
        <w:tc>
          <w:tcPr>
            <w:tcW w:w="2154" w:type="dxa"/>
            <w:vMerge w:val="restart"/>
            <w:vAlign w:val="center"/>
          </w:tcPr>
          <w:p w:rsidR="00D623B0" w:rsidRDefault="00D623B0">
            <w:pPr>
              <w:pStyle w:val="ConsPlusNormal"/>
              <w:jc w:val="center"/>
            </w:pPr>
            <w:r>
              <w:t>Наименование целевого показателя (индикатора)</w:t>
            </w:r>
          </w:p>
        </w:tc>
        <w:tc>
          <w:tcPr>
            <w:tcW w:w="1204" w:type="dxa"/>
            <w:vMerge w:val="restart"/>
            <w:vAlign w:val="center"/>
          </w:tcPr>
          <w:p w:rsidR="00D623B0" w:rsidRDefault="00D623B0">
            <w:pPr>
              <w:pStyle w:val="ConsPlusNormal"/>
              <w:jc w:val="center"/>
            </w:pPr>
            <w:r>
              <w:t>Единица измерения</w:t>
            </w:r>
          </w:p>
        </w:tc>
        <w:tc>
          <w:tcPr>
            <w:tcW w:w="5384" w:type="dxa"/>
            <w:gridSpan w:val="6"/>
            <w:vAlign w:val="center"/>
          </w:tcPr>
          <w:p w:rsidR="00D623B0" w:rsidRDefault="00D623B0">
            <w:pPr>
              <w:pStyle w:val="ConsPlusNormal"/>
              <w:jc w:val="center"/>
            </w:pPr>
            <w:r>
              <w:t>Значения целевых показателей</w:t>
            </w:r>
          </w:p>
        </w:tc>
        <w:tc>
          <w:tcPr>
            <w:tcW w:w="1417" w:type="dxa"/>
            <w:vMerge w:val="restart"/>
            <w:vAlign w:val="center"/>
          </w:tcPr>
          <w:p w:rsidR="00D623B0" w:rsidRDefault="00D623B0">
            <w:pPr>
              <w:pStyle w:val="ConsPlusNormal"/>
              <w:jc w:val="center"/>
            </w:pPr>
            <w:r>
              <w:t>Периодичность сбора данных</w:t>
            </w:r>
          </w:p>
        </w:tc>
        <w:tc>
          <w:tcPr>
            <w:tcW w:w="1417" w:type="dxa"/>
            <w:vMerge w:val="restart"/>
            <w:vAlign w:val="center"/>
          </w:tcPr>
          <w:p w:rsidR="00D623B0" w:rsidRDefault="00D623B0">
            <w:pPr>
              <w:pStyle w:val="ConsPlusNormal"/>
              <w:jc w:val="center"/>
            </w:pPr>
            <w:r>
              <w:t>Метод сбора информации</w:t>
            </w:r>
          </w:p>
        </w:tc>
        <w:tc>
          <w:tcPr>
            <w:tcW w:w="1417" w:type="dxa"/>
            <w:vMerge w:val="restart"/>
            <w:vAlign w:val="center"/>
          </w:tcPr>
          <w:p w:rsidR="00D623B0" w:rsidRDefault="00D623B0">
            <w:pPr>
              <w:pStyle w:val="ConsPlusNormal"/>
              <w:jc w:val="center"/>
            </w:pPr>
            <w:r>
              <w:t>Ответственный за сбор данных по показателю</w:t>
            </w:r>
          </w:p>
        </w:tc>
      </w:tr>
      <w:tr w:rsidR="00D623B0">
        <w:tc>
          <w:tcPr>
            <w:tcW w:w="567" w:type="dxa"/>
            <w:vMerge/>
          </w:tcPr>
          <w:p w:rsidR="00D623B0" w:rsidRDefault="00D623B0">
            <w:pPr>
              <w:pStyle w:val="ConsPlusNormal"/>
            </w:pPr>
          </w:p>
        </w:tc>
        <w:tc>
          <w:tcPr>
            <w:tcW w:w="2154" w:type="dxa"/>
            <w:vMerge/>
          </w:tcPr>
          <w:p w:rsidR="00D623B0" w:rsidRDefault="00D623B0">
            <w:pPr>
              <w:pStyle w:val="ConsPlusNormal"/>
            </w:pPr>
          </w:p>
        </w:tc>
        <w:tc>
          <w:tcPr>
            <w:tcW w:w="1204" w:type="dxa"/>
            <w:vMerge/>
          </w:tcPr>
          <w:p w:rsidR="00D623B0" w:rsidRDefault="00D623B0">
            <w:pPr>
              <w:pStyle w:val="ConsPlusNormal"/>
            </w:pPr>
          </w:p>
        </w:tc>
        <w:tc>
          <w:tcPr>
            <w:tcW w:w="850" w:type="dxa"/>
            <w:vAlign w:val="center"/>
          </w:tcPr>
          <w:p w:rsidR="00D623B0" w:rsidRDefault="00D623B0">
            <w:pPr>
              <w:pStyle w:val="ConsPlusNormal"/>
              <w:jc w:val="center"/>
            </w:pPr>
            <w:r>
              <w:t>2023 год</w:t>
            </w:r>
          </w:p>
        </w:tc>
        <w:tc>
          <w:tcPr>
            <w:tcW w:w="850" w:type="dxa"/>
            <w:vAlign w:val="center"/>
          </w:tcPr>
          <w:p w:rsidR="00D623B0" w:rsidRDefault="00D623B0">
            <w:pPr>
              <w:pStyle w:val="ConsPlusNormal"/>
              <w:jc w:val="center"/>
            </w:pPr>
            <w:r>
              <w:t>2024 год</w:t>
            </w:r>
          </w:p>
        </w:tc>
        <w:tc>
          <w:tcPr>
            <w:tcW w:w="850" w:type="dxa"/>
            <w:vAlign w:val="center"/>
          </w:tcPr>
          <w:p w:rsidR="00D623B0" w:rsidRDefault="00D623B0">
            <w:pPr>
              <w:pStyle w:val="ConsPlusNormal"/>
              <w:jc w:val="center"/>
            </w:pPr>
            <w:r>
              <w:t>2025 год</w:t>
            </w:r>
          </w:p>
        </w:tc>
        <w:tc>
          <w:tcPr>
            <w:tcW w:w="850" w:type="dxa"/>
            <w:vAlign w:val="center"/>
          </w:tcPr>
          <w:p w:rsidR="00D623B0" w:rsidRDefault="00D623B0">
            <w:pPr>
              <w:pStyle w:val="ConsPlusNormal"/>
              <w:jc w:val="center"/>
            </w:pPr>
            <w:r>
              <w:t>2026 год</w:t>
            </w:r>
          </w:p>
        </w:tc>
        <w:tc>
          <w:tcPr>
            <w:tcW w:w="850" w:type="dxa"/>
            <w:vAlign w:val="center"/>
          </w:tcPr>
          <w:p w:rsidR="00D623B0" w:rsidRDefault="00D623B0">
            <w:pPr>
              <w:pStyle w:val="ConsPlusNormal"/>
              <w:jc w:val="center"/>
            </w:pPr>
            <w:r>
              <w:t>2027 год</w:t>
            </w:r>
          </w:p>
        </w:tc>
        <w:tc>
          <w:tcPr>
            <w:tcW w:w="1134" w:type="dxa"/>
            <w:vAlign w:val="center"/>
          </w:tcPr>
          <w:p w:rsidR="00D623B0" w:rsidRDefault="00D623B0">
            <w:pPr>
              <w:pStyle w:val="ConsPlusNormal"/>
              <w:jc w:val="center"/>
            </w:pPr>
            <w:r>
              <w:t>2028 год (прогнозный период)</w:t>
            </w:r>
          </w:p>
        </w:tc>
        <w:tc>
          <w:tcPr>
            <w:tcW w:w="1417" w:type="dxa"/>
            <w:vMerge/>
          </w:tcPr>
          <w:p w:rsidR="00D623B0" w:rsidRDefault="00D623B0">
            <w:pPr>
              <w:pStyle w:val="ConsPlusNormal"/>
            </w:pPr>
          </w:p>
        </w:tc>
        <w:tc>
          <w:tcPr>
            <w:tcW w:w="1417" w:type="dxa"/>
            <w:vMerge/>
          </w:tcPr>
          <w:p w:rsidR="00D623B0" w:rsidRDefault="00D623B0">
            <w:pPr>
              <w:pStyle w:val="ConsPlusNormal"/>
            </w:pPr>
          </w:p>
        </w:tc>
        <w:tc>
          <w:tcPr>
            <w:tcW w:w="1417" w:type="dxa"/>
            <w:vMerge/>
          </w:tcPr>
          <w:p w:rsidR="00D623B0" w:rsidRDefault="00D623B0">
            <w:pPr>
              <w:pStyle w:val="ConsPlusNormal"/>
            </w:pPr>
          </w:p>
        </w:tc>
      </w:tr>
      <w:tr w:rsidR="00D623B0">
        <w:tc>
          <w:tcPr>
            <w:tcW w:w="567" w:type="dxa"/>
            <w:vAlign w:val="center"/>
          </w:tcPr>
          <w:p w:rsidR="00D623B0" w:rsidRDefault="00D623B0">
            <w:pPr>
              <w:pStyle w:val="ConsPlusNormal"/>
              <w:jc w:val="center"/>
            </w:pPr>
            <w:r>
              <w:t>1</w:t>
            </w:r>
          </w:p>
        </w:tc>
        <w:tc>
          <w:tcPr>
            <w:tcW w:w="2154" w:type="dxa"/>
            <w:vAlign w:val="center"/>
          </w:tcPr>
          <w:p w:rsidR="00D623B0" w:rsidRDefault="00D623B0">
            <w:pPr>
              <w:pStyle w:val="ConsPlusNormal"/>
              <w:jc w:val="center"/>
            </w:pPr>
            <w:r>
              <w:t>2</w:t>
            </w:r>
          </w:p>
        </w:tc>
        <w:tc>
          <w:tcPr>
            <w:tcW w:w="1204" w:type="dxa"/>
            <w:vAlign w:val="center"/>
          </w:tcPr>
          <w:p w:rsidR="00D623B0" w:rsidRDefault="00D623B0">
            <w:pPr>
              <w:pStyle w:val="ConsPlusNormal"/>
              <w:jc w:val="center"/>
            </w:pPr>
            <w:r>
              <w:t>3</w:t>
            </w:r>
          </w:p>
        </w:tc>
        <w:tc>
          <w:tcPr>
            <w:tcW w:w="850" w:type="dxa"/>
            <w:vAlign w:val="center"/>
          </w:tcPr>
          <w:p w:rsidR="00D623B0" w:rsidRDefault="00D623B0">
            <w:pPr>
              <w:pStyle w:val="ConsPlusNormal"/>
              <w:jc w:val="center"/>
            </w:pPr>
            <w:r>
              <w:t>4</w:t>
            </w:r>
          </w:p>
        </w:tc>
        <w:tc>
          <w:tcPr>
            <w:tcW w:w="850" w:type="dxa"/>
            <w:vAlign w:val="center"/>
          </w:tcPr>
          <w:p w:rsidR="00D623B0" w:rsidRDefault="00D623B0">
            <w:pPr>
              <w:pStyle w:val="ConsPlusNormal"/>
              <w:jc w:val="center"/>
            </w:pPr>
            <w:r>
              <w:t>5</w:t>
            </w:r>
          </w:p>
        </w:tc>
        <w:tc>
          <w:tcPr>
            <w:tcW w:w="850" w:type="dxa"/>
            <w:vAlign w:val="center"/>
          </w:tcPr>
          <w:p w:rsidR="00D623B0" w:rsidRDefault="00D623B0">
            <w:pPr>
              <w:pStyle w:val="ConsPlusNormal"/>
              <w:jc w:val="center"/>
            </w:pPr>
            <w:r>
              <w:t>6</w:t>
            </w:r>
          </w:p>
        </w:tc>
        <w:tc>
          <w:tcPr>
            <w:tcW w:w="850" w:type="dxa"/>
            <w:vAlign w:val="center"/>
          </w:tcPr>
          <w:p w:rsidR="00D623B0" w:rsidRDefault="00D623B0">
            <w:pPr>
              <w:pStyle w:val="ConsPlusNormal"/>
              <w:jc w:val="center"/>
            </w:pPr>
            <w:r>
              <w:t>7</w:t>
            </w:r>
          </w:p>
        </w:tc>
        <w:tc>
          <w:tcPr>
            <w:tcW w:w="850" w:type="dxa"/>
            <w:vAlign w:val="center"/>
          </w:tcPr>
          <w:p w:rsidR="00D623B0" w:rsidRDefault="00D623B0">
            <w:pPr>
              <w:pStyle w:val="ConsPlusNormal"/>
              <w:jc w:val="center"/>
            </w:pPr>
            <w:r>
              <w:t>8</w:t>
            </w:r>
          </w:p>
        </w:tc>
        <w:tc>
          <w:tcPr>
            <w:tcW w:w="1134" w:type="dxa"/>
            <w:vAlign w:val="center"/>
          </w:tcPr>
          <w:p w:rsidR="00D623B0" w:rsidRDefault="00D623B0">
            <w:pPr>
              <w:pStyle w:val="ConsPlusNormal"/>
              <w:jc w:val="center"/>
            </w:pPr>
            <w:r>
              <w:t>9</w:t>
            </w:r>
          </w:p>
        </w:tc>
        <w:tc>
          <w:tcPr>
            <w:tcW w:w="1417" w:type="dxa"/>
            <w:vAlign w:val="center"/>
          </w:tcPr>
          <w:p w:rsidR="00D623B0" w:rsidRDefault="00D623B0">
            <w:pPr>
              <w:pStyle w:val="ConsPlusNormal"/>
              <w:jc w:val="center"/>
            </w:pPr>
            <w:r>
              <w:t>10</w:t>
            </w:r>
          </w:p>
        </w:tc>
        <w:tc>
          <w:tcPr>
            <w:tcW w:w="1417" w:type="dxa"/>
            <w:vAlign w:val="center"/>
          </w:tcPr>
          <w:p w:rsidR="00D623B0" w:rsidRDefault="00D623B0">
            <w:pPr>
              <w:pStyle w:val="ConsPlusNormal"/>
              <w:jc w:val="center"/>
            </w:pPr>
            <w:r>
              <w:t>11</w:t>
            </w:r>
          </w:p>
        </w:tc>
        <w:tc>
          <w:tcPr>
            <w:tcW w:w="1417" w:type="dxa"/>
            <w:vAlign w:val="center"/>
          </w:tcPr>
          <w:p w:rsidR="00D623B0" w:rsidRDefault="00D623B0">
            <w:pPr>
              <w:pStyle w:val="ConsPlusNormal"/>
              <w:jc w:val="center"/>
            </w:pPr>
            <w:r>
              <w:t>12</w:t>
            </w:r>
          </w:p>
        </w:tc>
      </w:tr>
      <w:tr w:rsidR="00D623B0">
        <w:tc>
          <w:tcPr>
            <w:tcW w:w="13560" w:type="dxa"/>
            <w:gridSpan w:val="12"/>
          </w:tcPr>
          <w:p w:rsidR="00D623B0" w:rsidRDefault="00D623B0">
            <w:pPr>
              <w:pStyle w:val="ConsPlusNormal"/>
            </w:pPr>
            <w:r>
              <w:t xml:space="preserve">Показатели муниципальной программы "Развитие предпринимательства </w:t>
            </w:r>
            <w:proofErr w:type="gramStart"/>
            <w:r>
              <w:t>в</w:t>
            </w:r>
            <w:proofErr w:type="gramEnd"/>
            <w:r>
              <w:t xml:space="preserve"> ЗАТО Северск"</w:t>
            </w:r>
          </w:p>
        </w:tc>
      </w:tr>
      <w:tr w:rsidR="00D623B0">
        <w:tc>
          <w:tcPr>
            <w:tcW w:w="567" w:type="dxa"/>
          </w:tcPr>
          <w:p w:rsidR="00D623B0" w:rsidRDefault="00D623B0">
            <w:pPr>
              <w:pStyle w:val="ConsPlusNormal"/>
              <w:jc w:val="center"/>
            </w:pPr>
            <w:r>
              <w:t>1.</w:t>
            </w:r>
          </w:p>
        </w:tc>
        <w:tc>
          <w:tcPr>
            <w:tcW w:w="2154" w:type="dxa"/>
          </w:tcPr>
          <w:p w:rsidR="00D623B0" w:rsidRDefault="00D623B0">
            <w:pPr>
              <w:pStyle w:val="ConsPlusNormal"/>
            </w:pPr>
            <w:r>
              <w:t>Число субъектов малого и среднего предпринимательства в расчете на 10 тыс. человек населения</w:t>
            </w:r>
          </w:p>
        </w:tc>
        <w:tc>
          <w:tcPr>
            <w:tcW w:w="1204" w:type="dxa"/>
          </w:tcPr>
          <w:p w:rsidR="00D623B0" w:rsidRDefault="00D623B0">
            <w:pPr>
              <w:pStyle w:val="ConsPlusNormal"/>
              <w:jc w:val="center"/>
            </w:pPr>
            <w:r>
              <w:t>ед</w:t>
            </w:r>
          </w:p>
        </w:tc>
        <w:tc>
          <w:tcPr>
            <w:tcW w:w="850" w:type="dxa"/>
          </w:tcPr>
          <w:p w:rsidR="00D623B0" w:rsidRDefault="00D623B0">
            <w:pPr>
              <w:pStyle w:val="ConsPlusNormal"/>
              <w:jc w:val="center"/>
            </w:pPr>
            <w:r>
              <w:t>303</w:t>
            </w:r>
          </w:p>
        </w:tc>
        <w:tc>
          <w:tcPr>
            <w:tcW w:w="850" w:type="dxa"/>
          </w:tcPr>
          <w:p w:rsidR="00D623B0" w:rsidRDefault="00D623B0">
            <w:pPr>
              <w:pStyle w:val="ConsPlusNormal"/>
              <w:jc w:val="center"/>
            </w:pPr>
            <w:r>
              <w:t>311</w:t>
            </w:r>
          </w:p>
        </w:tc>
        <w:tc>
          <w:tcPr>
            <w:tcW w:w="850" w:type="dxa"/>
          </w:tcPr>
          <w:p w:rsidR="00D623B0" w:rsidRDefault="00D623B0">
            <w:pPr>
              <w:pStyle w:val="ConsPlusNormal"/>
              <w:jc w:val="center"/>
            </w:pPr>
            <w:r>
              <w:t>330</w:t>
            </w:r>
          </w:p>
        </w:tc>
        <w:tc>
          <w:tcPr>
            <w:tcW w:w="850" w:type="dxa"/>
          </w:tcPr>
          <w:p w:rsidR="00D623B0" w:rsidRDefault="00D623B0">
            <w:pPr>
              <w:pStyle w:val="ConsPlusNormal"/>
              <w:jc w:val="center"/>
            </w:pPr>
            <w:r>
              <w:t>333</w:t>
            </w:r>
          </w:p>
        </w:tc>
        <w:tc>
          <w:tcPr>
            <w:tcW w:w="850" w:type="dxa"/>
          </w:tcPr>
          <w:p w:rsidR="00D623B0" w:rsidRDefault="00D623B0">
            <w:pPr>
              <w:pStyle w:val="ConsPlusNormal"/>
              <w:jc w:val="center"/>
            </w:pPr>
            <w:r>
              <w:t>336</w:t>
            </w:r>
          </w:p>
        </w:tc>
        <w:tc>
          <w:tcPr>
            <w:tcW w:w="1134" w:type="dxa"/>
          </w:tcPr>
          <w:p w:rsidR="00D623B0" w:rsidRDefault="00D623B0">
            <w:pPr>
              <w:pStyle w:val="ConsPlusNormal"/>
              <w:jc w:val="center"/>
            </w:pPr>
            <w:r>
              <w:t>339</w:t>
            </w:r>
          </w:p>
        </w:tc>
        <w:tc>
          <w:tcPr>
            <w:tcW w:w="1417" w:type="dxa"/>
          </w:tcPr>
          <w:p w:rsidR="00D623B0" w:rsidRDefault="00D623B0">
            <w:pPr>
              <w:pStyle w:val="ConsPlusNormal"/>
              <w:jc w:val="center"/>
            </w:pPr>
            <w:r>
              <w:t>Ежегодно</w:t>
            </w:r>
          </w:p>
        </w:tc>
        <w:tc>
          <w:tcPr>
            <w:tcW w:w="1417" w:type="dxa"/>
          </w:tcPr>
          <w:p w:rsidR="00D623B0" w:rsidRDefault="00D623B0">
            <w:pPr>
              <w:pStyle w:val="ConsPlusNormal"/>
            </w:pPr>
            <w:r>
              <w:t>Статистическая отчетность</w:t>
            </w:r>
          </w:p>
        </w:tc>
        <w:tc>
          <w:tcPr>
            <w:tcW w:w="1417" w:type="dxa"/>
          </w:tcPr>
          <w:p w:rsidR="00D623B0" w:rsidRDefault="00D623B0">
            <w:pPr>
              <w:pStyle w:val="ConsPlusNormal"/>
            </w:pPr>
            <w:proofErr w:type="gramStart"/>
            <w:r>
              <w:t>Администрация</w:t>
            </w:r>
            <w:proofErr w:type="gramEnd"/>
            <w:r>
              <w:t xml:space="preserve"> ЗАТО Северск</w:t>
            </w:r>
          </w:p>
        </w:tc>
      </w:tr>
      <w:tr w:rsidR="00D623B0">
        <w:tc>
          <w:tcPr>
            <w:tcW w:w="567" w:type="dxa"/>
          </w:tcPr>
          <w:p w:rsidR="00D623B0" w:rsidRDefault="00D623B0">
            <w:pPr>
              <w:pStyle w:val="ConsPlusNormal"/>
              <w:jc w:val="center"/>
            </w:pPr>
            <w:r>
              <w:t>2.</w:t>
            </w:r>
          </w:p>
        </w:tc>
        <w:tc>
          <w:tcPr>
            <w:tcW w:w="2154" w:type="dxa"/>
          </w:tcPr>
          <w:p w:rsidR="00D623B0" w:rsidRDefault="00D623B0">
            <w:pPr>
              <w:pStyle w:val="ConsPlusNormal"/>
            </w:pPr>
            <w:r>
              <w:t>Численность занятых в сфере малого и среднего предпринимательства, включая индивидуальных предпринимателей</w:t>
            </w:r>
          </w:p>
        </w:tc>
        <w:tc>
          <w:tcPr>
            <w:tcW w:w="1204" w:type="dxa"/>
          </w:tcPr>
          <w:p w:rsidR="00D623B0" w:rsidRDefault="00D623B0">
            <w:pPr>
              <w:pStyle w:val="ConsPlusNormal"/>
              <w:jc w:val="center"/>
            </w:pPr>
            <w:r>
              <w:t>чел</w:t>
            </w:r>
          </w:p>
        </w:tc>
        <w:tc>
          <w:tcPr>
            <w:tcW w:w="850" w:type="dxa"/>
          </w:tcPr>
          <w:p w:rsidR="00D623B0" w:rsidRDefault="00D623B0">
            <w:pPr>
              <w:pStyle w:val="ConsPlusNormal"/>
              <w:jc w:val="center"/>
            </w:pPr>
            <w:r>
              <w:t>18420</w:t>
            </w:r>
          </w:p>
        </w:tc>
        <w:tc>
          <w:tcPr>
            <w:tcW w:w="850" w:type="dxa"/>
          </w:tcPr>
          <w:p w:rsidR="00D623B0" w:rsidRDefault="00D623B0">
            <w:pPr>
              <w:pStyle w:val="ConsPlusNormal"/>
              <w:jc w:val="center"/>
            </w:pPr>
            <w:r>
              <w:t>18950</w:t>
            </w:r>
          </w:p>
        </w:tc>
        <w:tc>
          <w:tcPr>
            <w:tcW w:w="850" w:type="dxa"/>
          </w:tcPr>
          <w:p w:rsidR="00D623B0" w:rsidRDefault="00D623B0">
            <w:pPr>
              <w:pStyle w:val="ConsPlusNormal"/>
              <w:jc w:val="center"/>
            </w:pPr>
            <w:r>
              <w:t>19008</w:t>
            </w:r>
          </w:p>
        </w:tc>
        <w:tc>
          <w:tcPr>
            <w:tcW w:w="850" w:type="dxa"/>
          </w:tcPr>
          <w:p w:rsidR="00D623B0" w:rsidRDefault="00D623B0">
            <w:pPr>
              <w:pStyle w:val="ConsPlusNormal"/>
              <w:jc w:val="center"/>
            </w:pPr>
            <w:r>
              <w:t>19149</w:t>
            </w:r>
          </w:p>
        </w:tc>
        <w:tc>
          <w:tcPr>
            <w:tcW w:w="850" w:type="dxa"/>
          </w:tcPr>
          <w:p w:rsidR="00D623B0" w:rsidRDefault="00D623B0">
            <w:pPr>
              <w:pStyle w:val="ConsPlusNormal"/>
              <w:jc w:val="center"/>
            </w:pPr>
            <w:r>
              <w:t>19228</w:t>
            </w:r>
          </w:p>
        </w:tc>
        <w:tc>
          <w:tcPr>
            <w:tcW w:w="1134" w:type="dxa"/>
          </w:tcPr>
          <w:p w:rsidR="00D623B0" w:rsidRDefault="00D623B0">
            <w:pPr>
              <w:pStyle w:val="ConsPlusNormal"/>
              <w:jc w:val="center"/>
            </w:pPr>
            <w:r>
              <w:t>19268</w:t>
            </w:r>
          </w:p>
        </w:tc>
        <w:tc>
          <w:tcPr>
            <w:tcW w:w="1417" w:type="dxa"/>
          </w:tcPr>
          <w:p w:rsidR="00D623B0" w:rsidRDefault="00D623B0">
            <w:pPr>
              <w:pStyle w:val="ConsPlusNormal"/>
              <w:jc w:val="center"/>
            </w:pPr>
            <w:r>
              <w:t>Ежегодно</w:t>
            </w:r>
          </w:p>
        </w:tc>
        <w:tc>
          <w:tcPr>
            <w:tcW w:w="1417" w:type="dxa"/>
          </w:tcPr>
          <w:p w:rsidR="00D623B0" w:rsidRDefault="00D623B0">
            <w:pPr>
              <w:pStyle w:val="ConsPlusNormal"/>
            </w:pPr>
            <w:r>
              <w:t>Статистическая отчетность</w:t>
            </w:r>
          </w:p>
        </w:tc>
        <w:tc>
          <w:tcPr>
            <w:tcW w:w="1417" w:type="dxa"/>
          </w:tcPr>
          <w:p w:rsidR="00D623B0" w:rsidRDefault="00D623B0">
            <w:pPr>
              <w:pStyle w:val="ConsPlusNormal"/>
            </w:pPr>
            <w:proofErr w:type="gramStart"/>
            <w:r>
              <w:t>Администрация</w:t>
            </w:r>
            <w:proofErr w:type="gramEnd"/>
            <w:r>
              <w:t xml:space="preserve"> ЗАТО Северск</w:t>
            </w:r>
          </w:p>
        </w:tc>
      </w:tr>
      <w:tr w:rsidR="00D623B0">
        <w:tc>
          <w:tcPr>
            <w:tcW w:w="567" w:type="dxa"/>
          </w:tcPr>
          <w:p w:rsidR="00D623B0" w:rsidRDefault="00D623B0">
            <w:pPr>
              <w:pStyle w:val="ConsPlusNormal"/>
              <w:jc w:val="center"/>
            </w:pPr>
            <w:r>
              <w:t>3.</w:t>
            </w:r>
          </w:p>
        </w:tc>
        <w:tc>
          <w:tcPr>
            <w:tcW w:w="2154" w:type="dxa"/>
          </w:tcPr>
          <w:p w:rsidR="00D623B0" w:rsidRDefault="00D623B0">
            <w:pPr>
              <w:pStyle w:val="ConsPlusNormal"/>
            </w:pPr>
            <w:r>
              <w:t xml:space="preserve">Доля занятых в сфере малого и среднего предпринимательства в общем числе </w:t>
            </w:r>
            <w:proofErr w:type="gramStart"/>
            <w:r>
              <w:t>занятых</w:t>
            </w:r>
            <w:proofErr w:type="gramEnd"/>
            <w:r>
              <w:t xml:space="preserve"> ЗАТО Северск</w:t>
            </w:r>
          </w:p>
        </w:tc>
        <w:tc>
          <w:tcPr>
            <w:tcW w:w="1204" w:type="dxa"/>
          </w:tcPr>
          <w:p w:rsidR="00D623B0" w:rsidRDefault="00D623B0">
            <w:pPr>
              <w:pStyle w:val="ConsPlusNormal"/>
              <w:jc w:val="center"/>
            </w:pPr>
            <w:r>
              <w:t>проц</w:t>
            </w:r>
          </w:p>
        </w:tc>
        <w:tc>
          <w:tcPr>
            <w:tcW w:w="850" w:type="dxa"/>
          </w:tcPr>
          <w:p w:rsidR="00D623B0" w:rsidRDefault="00D623B0">
            <w:pPr>
              <w:pStyle w:val="ConsPlusNormal"/>
              <w:jc w:val="center"/>
            </w:pPr>
            <w:r>
              <w:t>44,4</w:t>
            </w:r>
          </w:p>
        </w:tc>
        <w:tc>
          <w:tcPr>
            <w:tcW w:w="850" w:type="dxa"/>
          </w:tcPr>
          <w:p w:rsidR="00D623B0" w:rsidRDefault="00D623B0">
            <w:pPr>
              <w:pStyle w:val="ConsPlusNormal"/>
              <w:jc w:val="center"/>
            </w:pPr>
            <w:r>
              <w:t>44,8</w:t>
            </w:r>
          </w:p>
        </w:tc>
        <w:tc>
          <w:tcPr>
            <w:tcW w:w="850" w:type="dxa"/>
          </w:tcPr>
          <w:p w:rsidR="00D623B0" w:rsidRDefault="00D623B0">
            <w:pPr>
              <w:pStyle w:val="ConsPlusNormal"/>
              <w:jc w:val="center"/>
            </w:pPr>
            <w:r>
              <w:t>45,3</w:t>
            </w:r>
          </w:p>
        </w:tc>
        <w:tc>
          <w:tcPr>
            <w:tcW w:w="850" w:type="dxa"/>
          </w:tcPr>
          <w:p w:rsidR="00D623B0" w:rsidRDefault="00D623B0">
            <w:pPr>
              <w:pStyle w:val="ConsPlusNormal"/>
              <w:jc w:val="center"/>
            </w:pPr>
            <w:r>
              <w:t>45,6</w:t>
            </w:r>
          </w:p>
        </w:tc>
        <w:tc>
          <w:tcPr>
            <w:tcW w:w="850" w:type="dxa"/>
          </w:tcPr>
          <w:p w:rsidR="00D623B0" w:rsidRDefault="00D623B0">
            <w:pPr>
              <w:pStyle w:val="ConsPlusNormal"/>
              <w:jc w:val="center"/>
            </w:pPr>
            <w:r>
              <w:t>45,7</w:t>
            </w:r>
          </w:p>
        </w:tc>
        <w:tc>
          <w:tcPr>
            <w:tcW w:w="1134" w:type="dxa"/>
          </w:tcPr>
          <w:p w:rsidR="00D623B0" w:rsidRDefault="00D623B0">
            <w:pPr>
              <w:pStyle w:val="ConsPlusNormal"/>
              <w:jc w:val="center"/>
            </w:pPr>
            <w:r>
              <w:t>45,8</w:t>
            </w:r>
          </w:p>
        </w:tc>
        <w:tc>
          <w:tcPr>
            <w:tcW w:w="1417" w:type="dxa"/>
          </w:tcPr>
          <w:p w:rsidR="00D623B0" w:rsidRDefault="00D623B0">
            <w:pPr>
              <w:pStyle w:val="ConsPlusNormal"/>
              <w:jc w:val="center"/>
            </w:pPr>
            <w:r>
              <w:t>Ежегодно</w:t>
            </w:r>
          </w:p>
        </w:tc>
        <w:tc>
          <w:tcPr>
            <w:tcW w:w="1417" w:type="dxa"/>
          </w:tcPr>
          <w:p w:rsidR="00D623B0" w:rsidRDefault="00D623B0">
            <w:pPr>
              <w:pStyle w:val="ConsPlusNormal"/>
            </w:pPr>
            <w:r>
              <w:t>Статистическая отчетность</w:t>
            </w:r>
          </w:p>
        </w:tc>
        <w:tc>
          <w:tcPr>
            <w:tcW w:w="1417" w:type="dxa"/>
          </w:tcPr>
          <w:p w:rsidR="00D623B0" w:rsidRDefault="00D623B0">
            <w:pPr>
              <w:pStyle w:val="ConsPlusNormal"/>
            </w:pPr>
            <w:proofErr w:type="gramStart"/>
            <w:r>
              <w:t>Администрация</w:t>
            </w:r>
            <w:proofErr w:type="gramEnd"/>
            <w:r>
              <w:t xml:space="preserve"> ЗАТО Северск</w:t>
            </w:r>
          </w:p>
        </w:tc>
      </w:tr>
      <w:tr w:rsidR="00D623B0">
        <w:tc>
          <w:tcPr>
            <w:tcW w:w="567" w:type="dxa"/>
          </w:tcPr>
          <w:p w:rsidR="00D623B0" w:rsidRDefault="00D623B0">
            <w:pPr>
              <w:pStyle w:val="ConsPlusNormal"/>
              <w:jc w:val="center"/>
            </w:pPr>
            <w:r>
              <w:t>4.</w:t>
            </w:r>
          </w:p>
        </w:tc>
        <w:tc>
          <w:tcPr>
            <w:tcW w:w="2154" w:type="dxa"/>
          </w:tcPr>
          <w:p w:rsidR="00D623B0" w:rsidRDefault="00D623B0">
            <w:pPr>
              <w:pStyle w:val="ConsPlusNormal"/>
            </w:pPr>
            <w:r>
              <w:t xml:space="preserve">Количество рабочих мест, созданных за </w:t>
            </w:r>
            <w:r>
              <w:lastRenderedPageBreak/>
              <w:t>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w:t>
            </w:r>
          </w:p>
        </w:tc>
        <w:tc>
          <w:tcPr>
            <w:tcW w:w="1204" w:type="dxa"/>
          </w:tcPr>
          <w:p w:rsidR="00D623B0" w:rsidRDefault="00D623B0">
            <w:pPr>
              <w:pStyle w:val="ConsPlusNormal"/>
              <w:jc w:val="center"/>
            </w:pPr>
            <w:r>
              <w:lastRenderedPageBreak/>
              <w:t>ед</w:t>
            </w:r>
          </w:p>
        </w:tc>
        <w:tc>
          <w:tcPr>
            <w:tcW w:w="850" w:type="dxa"/>
          </w:tcPr>
          <w:p w:rsidR="00D623B0" w:rsidRDefault="00D623B0">
            <w:pPr>
              <w:pStyle w:val="ConsPlusNormal"/>
              <w:jc w:val="center"/>
            </w:pPr>
            <w:r>
              <w:t>106</w:t>
            </w:r>
          </w:p>
        </w:tc>
        <w:tc>
          <w:tcPr>
            <w:tcW w:w="850" w:type="dxa"/>
          </w:tcPr>
          <w:p w:rsidR="00D623B0" w:rsidRDefault="00D623B0">
            <w:pPr>
              <w:pStyle w:val="ConsPlusNormal"/>
              <w:jc w:val="center"/>
            </w:pPr>
            <w:r>
              <w:t>104</w:t>
            </w:r>
          </w:p>
        </w:tc>
        <w:tc>
          <w:tcPr>
            <w:tcW w:w="850" w:type="dxa"/>
          </w:tcPr>
          <w:p w:rsidR="00D623B0" w:rsidRDefault="00D623B0">
            <w:pPr>
              <w:pStyle w:val="ConsPlusNormal"/>
              <w:jc w:val="center"/>
            </w:pPr>
            <w:r>
              <w:t>88</w:t>
            </w:r>
          </w:p>
        </w:tc>
        <w:tc>
          <w:tcPr>
            <w:tcW w:w="850" w:type="dxa"/>
          </w:tcPr>
          <w:p w:rsidR="00D623B0" w:rsidRDefault="00D623B0">
            <w:pPr>
              <w:pStyle w:val="ConsPlusNormal"/>
              <w:jc w:val="center"/>
            </w:pPr>
            <w:r>
              <w:t>201</w:t>
            </w:r>
          </w:p>
        </w:tc>
        <w:tc>
          <w:tcPr>
            <w:tcW w:w="850" w:type="dxa"/>
          </w:tcPr>
          <w:p w:rsidR="00D623B0" w:rsidRDefault="00D623B0">
            <w:pPr>
              <w:pStyle w:val="ConsPlusNormal"/>
              <w:jc w:val="center"/>
            </w:pPr>
            <w:r>
              <w:t>90</w:t>
            </w:r>
          </w:p>
        </w:tc>
        <w:tc>
          <w:tcPr>
            <w:tcW w:w="1134" w:type="dxa"/>
          </w:tcPr>
          <w:p w:rsidR="00D623B0" w:rsidRDefault="00D623B0">
            <w:pPr>
              <w:pStyle w:val="ConsPlusNormal"/>
              <w:jc w:val="center"/>
            </w:pPr>
            <w:r>
              <w:t>10</w:t>
            </w:r>
          </w:p>
        </w:tc>
        <w:tc>
          <w:tcPr>
            <w:tcW w:w="1417" w:type="dxa"/>
          </w:tcPr>
          <w:p w:rsidR="00D623B0" w:rsidRDefault="00D623B0">
            <w:pPr>
              <w:pStyle w:val="ConsPlusNormal"/>
              <w:jc w:val="center"/>
            </w:pPr>
            <w:r>
              <w:t>Ежеквартально</w:t>
            </w:r>
          </w:p>
        </w:tc>
        <w:tc>
          <w:tcPr>
            <w:tcW w:w="1417" w:type="dxa"/>
          </w:tcPr>
          <w:p w:rsidR="00D623B0" w:rsidRDefault="00D623B0">
            <w:pPr>
              <w:pStyle w:val="ConsPlusNormal"/>
            </w:pPr>
            <w:r>
              <w:t>Периодическая отчетность</w:t>
            </w:r>
          </w:p>
        </w:tc>
        <w:tc>
          <w:tcPr>
            <w:tcW w:w="1417" w:type="dxa"/>
          </w:tcPr>
          <w:p w:rsidR="00D623B0" w:rsidRDefault="00D623B0">
            <w:pPr>
              <w:pStyle w:val="ConsPlusNormal"/>
            </w:pPr>
            <w:proofErr w:type="gramStart"/>
            <w:r>
              <w:t>Администрация</w:t>
            </w:r>
            <w:proofErr w:type="gramEnd"/>
            <w:r>
              <w:t xml:space="preserve"> ЗАТО </w:t>
            </w:r>
            <w:r>
              <w:lastRenderedPageBreak/>
              <w:t>Северск</w:t>
            </w:r>
          </w:p>
        </w:tc>
      </w:tr>
      <w:tr w:rsidR="00D623B0">
        <w:tc>
          <w:tcPr>
            <w:tcW w:w="13560" w:type="dxa"/>
            <w:gridSpan w:val="12"/>
          </w:tcPr>
          <w:p w:rsidR="00D623B0" w:rsidRDefault="00D623B0">
            <w:pPr>
              <w:pStyle w:val="ConsPlusNormal"/>
            </w:pPr>
            <w:r>
              <w:lastRenderedPageBreak/>
              <w:t>Показатели задачи 1 "Обеспечение субъектов предпринимательства необходимой инфраструктурой" Программы</w:t>
            </w:r>
          </w:p>
        </w:tc>
      </w:tr>
      <w:tr w:rsidR="00D623B0">
        <w:tc>
          <w:tcPr>
            <w:tcW w:w="567" w:type="dxa"/>
          </w:tcPr>
          <w:p w:rsidR="00D623B0" w:rsidRDefault="00D623B0">
            <w:pPr>
              <w:pStyle w:val="ConsPlusNormal"/>
              <w:jc w:val="center"/>
            </w:pPr>
            <w:r>
              <w:t>1.1</w:t>
            </w:r>
          </w:p>
        </w:tc>
        <w:tc>
          <w:tcPr>
            <w:tcW w:w="2154" w:type="dxa"/>
          </w:tcPr>
          <w:p w:rsidR="00D623B0" w:rsidRDefault="00D623B0">
            <w:pPr>
              <w:pStyle w:val="ConsPlusNormal"/>
            </w:pPr>
            <w:r>
              <w:t>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w:t>
            </w:r>
          </w:p>
        </w:tc>
        <w:tc>
          <w:tcPr>
            <w:tcW w:w="1204" w:type="dxa"/>
          </w:tcPr>
          <w:p w:rsidR="00D623B0" w:rsidRDefault="00D623B0">
            <w:pPr>
              <w:pStyle w:val="ConsPlusNormal"/>
              <w:jc w:val="center"/>
            </w:pPr>
            <w:r>
              <w:t>проц</w:t>
            </w:r>
          </w:p>
        </w:tc>
        <w:tc>
          <w:tcPr>
            <w:tcW w:w="850" w:type="dxa"/>
          </w:tcPr>
          <w:p w:rsidR="00D623B0" w:rsidRDefault="00D623B0">
            <w:pPr>
              <w:pStyle w:val="ConsPlusNormal"/>
              <w:jc w:val="center"/>
            </w:pPr>
            <w:r>
              <w:t>13,6</w:t>
            </w:r>
          </w:p>
        </w:tc>
        <w:tc>
          <w:tcPr>
            <w:tcW w:w="850" w:type="dxa"/>
          </w:tcPr>
          <w:p w:rsidR="00D623B0" w:rsidRDefault="00D623B0">
            <w:pPr>
              <w:pStyle w:val="ConsPlusNormal"/>
              <w:jc w:val="center"/>
            </w:pPr>
            <w:r>
              <w:t>12,1</w:t>
            </w:r>
          </w:p>
        </w:tc>
        <w:tc>
          <w:tcPr>
            <w:tcW w:w="850" w:type="dxa"/>
          </w:tcPr>
          <w:p w:rsidR="00D623B0" w:rsidRDefault="00D623B0">
            <w:pPr>
              <w:pStyle w:val="ConsPlusNormal"/>
              <w:jc w:val="center"/>
            </w:pPr>
            <w:r>
              <w:t>10,7</w:t>
            </w:r>
          </w:p>
        </w:tc>
        <w:tc>
          <w:tcPr>
            <w:tcW w:w="850" w:type="dxa"/>
          </w:tcPr>
          <w:p w:rsidR="00D623B0" w:rsidRDefault="00D623B0">
            <w:pPr>
              <w:pStyle w:val="ConsPlusNormal"/>
              <w:jc w:val="center"/>
            </w:pPr>
            <w:r>
              <w:t>2,0</w:t>
            </w:r>
          </w:p>
        </w:tc>
        <w:tc>
          <w:tcPr>
            <w:tcW w:w="850" w:type="dxa"/>
          </w:tcPr>
          <w:p w:rsidR="00D623B0" w:rsidRDefault="00D623B0">
            <w:pPr>
              <w:pStyle w:val="ConsPlusNormal"/>
              <w:jc w:val="center"/>
            </w:pPr>
            <w:r>
              <w:t>1,8</w:t>
            </w:r>
          </w:p>
        </w:tc>
        <w:tc>
          <w:tcPr>
            <w:tcW w:w="1134" w:type="dxa"/>
          </w:tcPr>
          <w:p w:rsidR="00D623B0" w:rsidRDefault="00D623B0">
            <w:pPr>
              <w:pStyle w:val="ConsPlusNormal"/>
              <w:jc w:val="center"/>
            </w:pPr>
            <w:r>
              <w:t>1,7</w:t>
            </w:r>
          </w:p>
        </w:tc>
        <w:tc>
          <w:tcPr>
            <w:tcW w:w="1417" w:type="dxa"/>
          </w:tcPr>
          <w:p w:rsidR="00D623B0" w:rsidRDefault="00D623B0">
            <w:pPr>
              <w:pStyle w:val="ConsPlusNormal"/>
              <w:jc w:val="center"/>
            </w:pPr>
            <w:r>
              <w:t>Ежеквартально</w:t>
            </w:r>
          </w:p>
        </w:tc>
        <w:tc>
          <w:tcPr>
            <w:tcW w:w="1417" w:type="dxa"/>
          </w:tcPr>
          <w:p w:rsidR="00D623B0" w:rsidRDefault="00D623B0">
            <w:pPr>
              <w:pStyle w:val="ConsPlusNormal"/>
            </w:pPr>
            <w:r>
              <w:t>Периодическая отчетность</w:t>
            </w:r>
          </w:p>
        </w:tc>
        <w:tc>
          <w:tcPr>
            <w:tcW w:w="1417" w:type="dxa"/>
          </w:tcPr>
          <w:p w:rsidR="00D623B0" w:rsidRDefault="00D623B0">
            <w:pPr>
              <w:pStyle w:val="ConsPlusNormal"/>
            </w:pPr>
            <w:proofErr w:type="gramStart"/>
            <w:r>
              <w:t>Администрация</w:t>
            </w:r>
            <w:proofErr w:type="gramEnd"/>
            <w:r>
              <w:t xml:space="preserve"> ЗАТО Северск</w:t>
            </w:r>
          </w:p>
        </w:tc>
      </w:tr>
      <w:tr w:rsidR="00D623B0">
        <w:tc>
          <w:tcPr>
            <w:tcW w:w="13560" w:type="dxa"/>
            <w:gridSpan w:val="12"/>
          </w:tcPr>
          <w:p w:rsidR="00D623B0" w:rsidRDefault="00D623B0">
            <w:pPr>
              <w:pStyle w:val="ConsPlusNormal"/>
            </w:pPr>
            <w:r>
              <w:t>Показатели задачи 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 Программы</w:t>
            </w:r>
          </w:p>
        </w:tc>
      </w:tr>
      <w:tr w:rsidR="00D623B0">
        <w:tc>
          <w:tcPr>
            <w:tcW w:w="567" w:type="dxa"/>
          </w:tcPr>
          <w:p w:rsidR="00D623B0" w:rsidRDefault="00D623B0">
            <w:pPr>
              <w:pStyle w:val="ConsPlusNormal"/>
              <w:jc w:val="center"/>
            </w:pPr>
            <w:r>
              <w:t>2.1</w:t>
            </w:r>
          </w:p>
        </w:tc>
        <w:tc>
          <w:tcPr>
            <w:tcW w:w="2154" w:type="dxa"/>
          </w:tcPr>
          <w:p w:rsidR="00D623B0" w:rsidRDefault="00D623B0">
            <w:pPr>
              <w:pStyle w:val="ConsPlusNormal"/>
            </w:pPr>
            <w:r>
              <w:t xml:space="preserve">Доля субъектов </w:t>
            </w:r>
            <w:r>
              <w:lastRenderedPageBreak/>
              <w:t>малого и среднего предпринимательства, получивших финансовую поддержку, от общего числа обратившихся субъектов малого и среднего предпринимательства</w:t>
            </w:r>
          </w:p>
        </w:tc>
        <w:tc>
          <w:tcPr>
            <w:tcW w:w="1204" w:type="dxa"/>
          </w:tcPr>
          <w:p w:rsidR="00D623B0" w:rsidRDefault="00D623B0">
            <w:pPr>
              <w:pStyle w:val="ConsPlusNormal"/>
              <w:jc w:val="center"/>
            </w:pPr>
            <w:r>
              <w:lastRenderedPageBreak/>
              <w:t>проц</w:t>
            </w:r>
          </w:p>
        </w:tc>
        <w:tc>
          <w:tcPr>
            <w:tcW w:w="850" w:type="dxa"/>
          </w:tcPr>
          <w:p w:rsidR="00D623B0" w:rsidRDefault="00D623B0">
            <w:pPr>
              <w:pStyle w:val="ConsPlusNormal"/>
              <w:jc w:val="center"/>
            </w:pPr>
            <w:r>
              <w:t>71</w:t>
            </w:r>
          </w:p>
        </w:tc>
        <w:tc>
          <w:tcPr>
            <w:tcW w:w="850" w:type="dxa"/>
          </w:tcPr>
          <w:p w:rsidR="00D623B0" w:rsidRDefault="00D623B0">
            <w:pPr>
              <w:pStyle w:val="ConsPlusNormal"/>
              <w:jc w:val="center"/>
            </w:pPr>
            <w:r>
              <w:t>81</w:t>
            </w:r>
          </w:p>
        </w:tc>
        <w:tc>
          <w:tcPr>
            <w:tcW w:w="850" w:type="dxa"/>
          </w:tcPr>
          <w:p w:rsidR="00D623B0" w:rsidRDefault="00D623B0">
            <w:pPr>
              <w:pStyle w:val="ConsPlusNormal"/>
              <w:jc w:val="center"/>
            </w:pPr>
            <w:r>
              <w:t>91</w:t>
            </w:r>
          </w:p>
        </w:tc>
        <w:tc>
          <w:tcPr>
            <w:tcW w:w="850" w:type="dxa"/>
          </w:tcPr>
          <w:p w:rsidR="00D623B0" w:rsidRDefault="00D623B0">
            <w:pPr>
              <w:pStyle w:val="ConsPlusNormal"/>
              <w:jc w:val="center"/>
            </w:pPr>
            <w:r>
              <w:t>25</w:t>
            </w:r>
          </w:p>
        </w:tc>
        <w:tc>
          <w:tcPr>
            <w:tcW w:w="850" w:type="dxa"/>
          </w:tcPr>
          <w:p w:rsidR="00D623B0" w:rsidRDefault="00D623B0">
            <w:pPr>
              <w:pStyle w:val="ConsPlusNormal"/>
              <w:jc w:val="center"/>
            </w:pPr>
            <w:r>
              <w:t>24</w:t>
            </w:r>
          </w:p>
        </w:tc>
        <w:tc>
          <w:tcPr>
            <w:tcW w:w="1134" w:type="dxa"/>
          </w:tcPr>
          <w:p w:rsidR="00D623B0" w:rsidRDefault="00D623B0">
            <w:pPr>
              <w:pStyle w:val="ConsPlusNormal"/>
              <w:jc w:val="center"/>
            </w:pPr>
            <w:r>
              <w:t>24</w:t>
            </w:r>
          </w:p>
        </w:tc>
        <w:tc>
          <w:tcPr>
            <w:tcW w:w="1417" w:type="dxa"/>
          </w:tcPr>
          <w:p w:rsidR="00D623B0" w:rsidRDefault="00D623B0">
            <w:pPr>
              <w:pStyle w:val="ConsPlusNormal"/>
              <w:jc w:val="center"/>
            </w:pPr>
            <w:r>
              <w:t>Ежекварталь</w:t>
            </w:r>
            <w:r>
              <w:lastRenderedPageBreak/>
              <w:t>но</w:t>
            </w:r>
          </w:p>
        </w:tc>
        <w:tc>
          <w:tcPr>
            <w:tcW w:w="1417" w:type="dxa"/>
          </w:tcPr>
          <w:p w:rsidR="00D623B0" w:rsidRDefault="00D623B0">
            <w:pPr>
              <w:pStyle w:val="ConsPlusNormal"/>
            </w:pPr>
            <w:r>
              <w:lastRenderedPageBreak/>
              <w:t>Периодическ</w:t>
            </w:r>
            <w:r>
              <w:lastRenderedPageBreak/>
              <w:t>ая отчетность</w:t>
            </w:r>
          </w:p>
        </w:tc>
        <w:tc>
          <w:tcPr>
            <w:tcW w:w="1417" w:type="dxa"/>
          </w:tcPr>
          <w:p w:rsidR="00D623B0" w:rsidRDefault="00D623B0">
            <w:pPr>
              <w:pStyle w:val="ConsPlusNormal"/>
            </w:pPr>
            <w:proofErr w:type="gramStart"/>
            <w:r>
              <w:lastRenderedPageBreak/>
              <w:t>Администрац</w:t>
            </w:r>
            <w:r>
              <w:lastRenderedPageBreak/>
              <w:t>ия</w:t>
            </w:r>
            <w:proofErr w:type="gramEnd"/>
            <w:r>
              <w:t xml:space="preserve"> ЗАТО Северск</w:t>
            </w:r>
          </w:p>
        </w:tc>
      </w:tr>
      <w:tr w:rsidR="00D623B0">
        <w:tc>
          <w:tcPr>
            <w:tcW w:w="13560" w:type="dxa"/>
            <w:gridSpan w:val="12"/>
          </w:tcPr>
          <w:p w:rsidR="00D623B0" w:rsidRDefault="00D623B0">
            <w:pPr>
              <w:pStyle w:val="ConsPlusNormal"/>
            </w:pPr>
            <w:r>
              <w:lastRenderedPageBreak/>
              <w:t>Показатели задачи 3 "Обеспечение конструктивного взаимодействия органов власти, бизнеса, общества, популяризация предпринимательской деятельности" Программы</w:t>
            </w:r>
          </w:p>
        </w:tc>
      </w:tr>
      <w:tr w:rsidR="00D623B0">
        <w:tc>
          <w:tcPr>
            <w:tcW w:w="567" w:type="dxa"/>
          </w:tcPr>
          <w:p w:rsidR="00D623B0" w:rsidRDefault="00D623B0">
            <w:pPr>
              <w:pStyle w:val="ConsPlusNormal"/>
              <w:jc w:val="center"/>
            </w:pPr>
            <w:r>
              <w:t>3.1</w:t>
            </w:r>
          </w:p>
        </w:tc>
        <w:tc>
          <w:tcPr>
            <w:tcW w:w="2154" w:type="dxa"/>
          </w:tcPr>
          <w:p w:rsidR="00D623B0" w:rsidRDefault="00D623B0">
            <w:pPr>
              <w:pStyle w:val="ConsPlusNormal"/>
            </w:pPr>
            <w:r>
              <w:t>Количество мероприятий, направленных на повышение имиджа предпринимательской деятельности</w:t>
            </w:r>
          </w:p>
        </w:tc>
        <w:tc>
          <w:tcPr>
            <w:tcW w:w="1204" w:type="dxa"/>
          </w:tcPr>
          <w:p w:rsidR="00D623B0" w:rsidRDefault="00D623B0">
            <w:pPr>
              <w:pStyle w:val="ConsPlusNormal"/>
              <w:jc w:val="center"/>
            </w:pPr>
            <w:r>
              <w:t>ед</w:t>
            </w:r>
          </w:p>
        </w:tc>
        <w:tc>
          <w:tcPr>
            <w:tcW w:w="850" w:type="dxa"/>
          </w:tcPr>
          <w:p w:rsidR="00D623B0" w:rsidRDefault="00D623B0">
            <w:pPr>
              <w:pStyle w:val="ConsPlusNormal"/>
              <w:jc w:val="center"/>
            </w:pPr>
            <w:r>
              <w:t>5</w:t>
            </w:r>
          </w:p>
        </w:tc>
        <w:tc>
          <w:tcPr>
            <w:tcW w:w="850" w:type="dxa"/>
          </w:tcPr>
          <w:p w:rsidR="00D623B0" w:rsidRDefault="00D623B0">
            <w:pPr>
              <w:pStyle w:val="ConsPlusNormal"/>
              <w:jc w:val="center"/>
            </w:pPr>
            <w:r>
              <w:t>5</w:t>
            </w:r>
          </w:p>
        </w:tc>
        <w:tc>
          <w:tcPr>
            <w:tcW w:w="850" w:type="dxa"/>
          </w:tcPr>
          <w:p w:rsidR="00D623B0" w:rsidRDefault="00D623B0">
            <w:pPr>
              <w:pStyle w:val="ConsPlusNormal"/>
              <w:jc w:val="center"/>
            </w:pPr>
            <w:r>
              <w:t>3</w:t>
            </w:r>
          </w:p>
        </w:tc>
        <w:tc>
          <w:tcPr>
            <w:tcW w:w="850" w:type="dxa"/>
          </w:tcPr>
          <w:p w:rsidR="00D623B0" w:rsidRDefault="00D623B0">
            <w:pPr>
              <w:pStyle w:val="ConsPlusNormal"/>
              <w:jc w:val="center"/>
            </w:pPr>
            <w:r>
              <w:t>3</w:t>
            </w:r>
          </w:p>
        </w:tc>
        <w:tc>
          <w:tcPr>
            <w:tcW w:w="850" w:type="dxa"/>
          </w:tcPr>
          <w:p w:rsidR="00D623B0" w:rsidRDefault="00D623B0">
            <w:pPr>
              <w:pStyle w:val="ConsPlusNormal"/>
              <w:jc w:val="center"/>
            </w:pPr>
            <w:r>
              <w:t>0</w:t>
            </w:r>
          </w:p>
        </w:tc>
        <w:tc>
          <w:tcPr>
            <w:tcW w:w="1134" w:type="dxa"/>
          </w:tcPr>
          <w:p w:rsidR="00D623B0" w:rsidRDefault="00D623B0">
            <w:pPr>
              <w:pStyle w:val="ConsPlusNormal"/>
              <w:jc w:val="center"/>
            </w:pPr>
            <w:r>
              <w:t>0</w:t>
            </w:r>
          </w:p>
        </w:tc>
        <w:tc>
          <w:tcPr>
            <w:tcW w:w="1417" w:type="dxa"/>
          </w:tcPr>
          <w:p w:rsidR="00D623B0" w:rsidRDefault="00D623B0">
            <w:pPr>
              <w:pStyle w:val="ConsPlusNormal"/>
              <w:jc w:val="center"/>
            </w:pPr>
            <w:r>
              <w:t>Ежеквартально</w:t>
            </w:r>
          </w:p>
        </w:tc>
        <w:tc>
          <w:tcPr>
            <w:tcW w:w="1417" w:type="dxa"/>
          </w:tcPr>
          <w:p w:rsidR="00D623B0" w:rsidRDefault="00D623B0">
            <w:pPr>
              <w:pStyle w:val="ConsPlusNormal"/>
            </w:pPr>
            <w:r>
              <w:t>Периодическая отчетность</w:t>
            </w:r>
          </w:p>
        </w:tc>
        <w:tc>
          <w:tcPr>
            <w:tcW w:w="1417" w:type="dxa"/>
          </w:tcPr>
          <w:p w:rsidR="00D623B0" w:rsidRDefault="00D623B0">
            <w:pPr>
              <w:pStyle w:val="ConsPlusNormal"/>
            </w:pPr>
            <w:proofErr w:type="gramStart"/>
            <w:r>
              <w:t>Администрация</w:t>
            </w:r>
            <w:proofErr w:type="gramEnd"/>
            <w:r>
              <w:t xml:space="preserve"> ЗАТО Северск</w:t>
            </w:r>
          </w:p>
        </w:tc>
      </w:tr>
    </w:tbl>
    <w:p w:rsidR="00D623B0" w:rsidRDefault="00D623B0">
      <w:pPr>
        <w:pStyle w:val="ConsPlusNormal"/>
        <w:jc w:val="both"/>
      </w:pPr>
    </w:p>
    <w:p w:rsidR="00D623B0" w:rsidRDefault="00D623B0">
      <w:pPr>
        <w:pStyle w:val="ConsPlusTitle"/>
        <w:jc w:val="center"/>
        <w:outlineLvl w:val="1"/>
      </w:pPr>
      <w:r>
        <w:t>III. ПОДПРОГРАММЫ</w:t>
      </w:r>
    </w:p>
    <w:p w:rsidR="00D623B0" w:rsidRDefault="00D623B0">
      <w:pPr>
        <w:pStyle w:val="ConsPlusNormal"/>
        <w:jc w:val="both"/>
      </w:pPr>
    </w:p>
    <w:p w:rsidR="00D623B0" w:rsidRDefault="00D623B0">
      <w:pPr>
        <w:pStyle w:val="ConsPlusNormal"/>
        <w:ind w:firstLine="540"/>
        <w:jc w:val="both"/>
      </w:pPr>
      <w:r>
        <w:t>В состав Программы включены 4 подпрограммы, каждая из которых направлена на решение одной из задач Программы:</w:t>
      </w:r>
    </w:p>
    <w:p w:rsidR="00D623B0" w:rsidRDefault="00D623B0">
      <w:pPr>
        <w:pStyle w:val="ConsPlusNormal"/>
        <w:spacing w:before="220"/>
        <w:ind w:firstLine="540"/>
        <w:jc w:val="both"/>
      </w:pPr>
      <w:hyperlink w:anchor="P1172">
        <w:r>
          <w:rPr>
            <w:color w:val="0000FF"/>
          </w:rPr>
          <w:t>подпрограмма 1</w:t>
        </w:r>
      </w:hyperlink>
      <w:r>
        <w:t xml:space="preserve"> "Развитие эффективной инфраструктуры поддержки предпринимательства </w:t>
      </w:r>
      <w:proofErr w:type="gramStart"/>
      <w:r>
        <w:t>в</w:t>
      </w:r>
      <w:proofErr w:type="gramEnd"/>
      <w:r>
        <w:t xml:space="preserve"> ЗАТО Северск" (приложение 1);</w:t>
      </w:r>
    </w:p>
    <w:p w:rsidR="00D623B0" w:rsidRDefault="00D623B0">
      <w:pPr>
        <w:pStyle w:val="ConsPlusNormal"/>
        <w:spacing w:before="220"/>
        <w:ind w:firstLine="540"/>
        <w:jc w:val="both"/>
      </w:pPr>
      <w:hyperlink w:anchor="P1692">
        <w:r>
          <w:rPr>
            <w:color w:val="0000FF"/>
          </w:rPr>
          <w:t>подпрограмма 2</w:t>
        </w:r>
      </w:hyperlink>
      <w:r>
        <w:t xml:space="preserve">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 (приложение 2);</w:t>
      </w:r>
    </w:p>
    <w:p w:rsidR="00D623B0" w:rsidRDefault="00D623B0">
      <w:pPr>
        <w:pStyle w:val="ConsPlusNormal"/>
        <w:spacing w:before="220"/>
        <w:ind w:firstLine="540"/>
        <w:jc w:val="both"/>
      </w:pPr>
      <w:hyperlink w:anchor="P2467">
        <w:r>
          <w:rPr>
            <w:color w:val="0000FF"/>
          </w:rPr>
          <w:t>подпрограмма 3</w:t>
        </w:r>
      </w:hyperlink>
      <w:r>
        <w:t xml:space="preserve"> "Создание общественной (социальной) среды, благоприятной для развития бизнеса" (приложение 3);</w:t>
      </w:r>
    </w:p>
    <w:p w:rsidR="00D623B0" w:rsidRDefault="00D623B0">
      <w:pPr>
        <w:pStyle w:val="ConsPlusNormal"/>
        <w:spacing w:before="220"/>
        <w:ind w:firstLine="540"/>
        <w:jc w:val="both"/>
      </w:pPr>
      <w:hyperlink w:anchor="P441">
        <w:r>
          <w:rPr>
            <w:color w:val="0000FF"/>
          </w:rPr>
          <w:t>подпрограмма 4</w:t>
        </w:r>
      </w:hyperlink>
      <w:r>
        <w:t xml:space="preserve"> "Обеспечивающая подпрограмма".</w:t>
      </w:r>
    </w:p>
    <w:p w:rsidR="00D623B0" w:rsidRDefault="00D623B0">
      <w:pPr>
        <w:pStyle w:val="ConsPlusNormal"/>
        <w:jc w:val="both"/>
      </w:pPr>
    </w:p>
    <w:p w:rsidR="00D623B0" w:rsidRDefault="00D623B0">
      <w:pPr>
        <w:pStyle w:val="ConsPlusTitle"/>
        <w:jc w:val="center"/>
        <w:outlineLvl w:val="1"/>
      </w:pPr>
      <w:bookmarkStart w:id="2" w:name="P441"/>
      <w:bookmarkEnd w:id="2"/>
      <w:r>
        <w:lastRenderedPageBreak/>
        <w:t>IV. ОБЕСПЕЧИВАЮЩАЯ ПОДПРОГРАММА</w:t>
      </w:r>
    </w:p>
    <w:p w:rsidR="00D623B0" w:rsidRDefault="00D623B0">
      <w:pPr>
        <w:pStyle w:val="ConsPlusNormal"/>
        <w:jc w:val="both"/>
      </w:pPr>
    </w:p>
    <w:p w:rsidR="00D623B0" w:rsidRDefault="00D623B0">
      <w:pPr>
        <w:pStyle w:val="ConsPlusNormal"/>
        <w:ind w:firstLine="540"/>
        <w:jc w:val="both"/>
      </w:pPr>
      <w:r>
        <w:t xml:space="preserve">Расходы на обеспечение финансовой деятельности ответственного исполнителя программы - Комитета экономического развития </w:t>
      </w:r>
      <w:proofErr w:type="gramStart"/>
      <w:r>
        <w:t>Администрации</w:t>
      </w:r>
      <w:proofErr w:type="gramEnd"/>
      <w:r>
        <w:t xml:space="preserve"> ЗАТО Северск отсутствуют в связи с тем, что Комитет экономического развития Администрации ЗАТО Северск не является юридическим лицом.</w:t>
      </w:r>
    </w:p>
    <w:p w:rsidR="00D623B0" w:rsidRDefault="00D623B0">
      <w:pPr>
        <w:pStyle w:val="ConsPlusNormal"/>
        <w:spacing w:before="220"/>
        <w:ind w:firstLine="540"/>
        <w:jc w:val="both"/>
      </w:pPr>
      <w:r>
        <w:t xml:space="preserve">Информация об основных мерах регулирования в сфере реализации муниципальной программы "Развитие предпринимательства </w:t>
      </w:r>
      <w:proofErr w:type="gramStart"/>
      <w:r>
        <w:t>в</w:t>
      </w:r>
      <w:proofErr w:type="gramEnd"/>
      <w:r>
        <w:t xml:space="preserve"> ЗАТО Северск" на 2025 - 2027 годы приводится в таблице 3.</w:t>
      </w:r>
    </w:p>
    <w:p w:rsidR="00D623B0" w:rsidRDefault="00D623B0">
      <w:pPr>
        <w:pStyle w:val="ConsPlusNormal"/>
        <w:jc w:val="both"/>
      </w:pPr>
    </w:p>
    <w:p w:rsidR="00D623B0" w:rsidRDefault="00D623B0">
      <w:pPr>
        <w:pStyle w:val="ConsPlusNormal"/>
        <w:jc w:val="center"/>
      </w:pPr>
      <w:r>
        <w:t>Информация об основных мерах регулирования в сфере</w:t>
      </w:r>
    </w:p>
    <w:p w:rsidR="00D623B0" w:rsidRDefault="00D623B0">
      <w:pPr>
        <w:pStyle w:val="ConsPlusNormal"/>
        <w:jc w:val="center"/>
      </w:pPr>
      <w:r>
        <w:t>реализации муниципальной программы "Развитие</w:t>
      </w:r>
    </w:p>
    <w:p w:rsidR="00D623B0" w:rsidRDefault="00D623B0">
      <w:pPr>
        <w:pStyle w:val="ConsPlusNormal"/>
        <w:jc w:val="center"/>
      </w:pPr>
      <w:r>
        <w:t xml:space="preserve">предпринимательства </w:t>
      </w:r>
      <w:proofErr w:type="gramStart"/>
      <w:r>
        <w:t>в</w:t>
      </w:r>
      <w:proofErr w:type="gramEnd"/>
      <w:r>
        <w:t xml:space="preserve"> ЗАТО Северск" на 2025 - 2027 годы</w:t>
      </w:r>
    </w:p>
    <w:p w:rsidR="00D623B0" w:rsidRDefault="00D623B0">
      <w:pPr>
        <w:pStyle w:val="ConsPlusNormal"/>
        <w:jc w:val="both"/>
      </w:pPr>
    </w:p>
    <w:p w:rsidR="00D623B0" w:rsidRDefault="00D623B0">
      <w:pPr>
        <w:pStyle w:val="ConsPlusNormal"/>
        <w:jc w:val="right"/>
      </w:pPr>
      <w:r>
        <w:t>Таблица 3</w:t>
      </w:r>
    </w:p>
    <w:p w:rsidR="00D623B0" w:rsidRDefault="00D623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68"/>
        <w:gridCol w:w="2449"/>
        <w:gridCol w:w="1189"/>
        <w:gridCol w:w="1361"/>
        <w:gridCol w:w="2929"/>
      </w:tblGrid>
      <w:tr w:rsidR="00D623B0">
        <w:tc>
          <w:tcPr>
            <w:tcW w:w="454" w:type="dxa"/>
          </w:tcPr>
          <w:p w:rsidR="00D623B0" w:rsidRDefault="00D623B0">
            <w:pPr>
              <w:pStyle w:val="ConsPlusNormal"/>
              <w:jc w:val="center"/>
            </w:pPr>
            <w:r>
              <w:t>N п/п</w:t>
            </w:r>
          </w:p>
        </w:tc>
        <w:tc>
          <w:tcPr>
            <w:tcW w:w="2268" w:type="dxa"/>
          </w:tcPr>
          <w:p w:rsidR="00D623B0" w:rsidRDefault="00D623B0">
            <w:pPr>
              <w:pStyle w:val="ConsPlusNormal"/>
              <w:jc w:val="center"/>
            </w:pPr>
            <w:r>
              <w:t>Наименование меры (бюджетной, правовой, иной), налоговой льготы</w:t>
            </w:r>
          </w:p>
        </w:tc>
        <w:tc>
          <w:tcPr>
            <w:tcW w:w="2449" w:type="dxa"/>
          </w:tcPr>
          <w:p w:rsidR="00D623B0" w:rsidRDefault="00D623B0">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89" w:type="dxa"/>
          </w:tcPr>
          <w:p w:rsidR="00D623B0" w:rsidRDefault="00D623B0">
            <w:pPr>
              <w:pStyle w:val="ConsPlusNormal"/>
              <w:jc w:val="center"/>
            </w:pPr>
            <w:r>
              <w:t>Срок действия меры, налоговой льготы</w:t>
            </w:r>
          </w:p>
        </w:tc>
        <w:tc>
          <w:tcPr>
            <w:tcW w:w="1361" w:type="dxa"/>
          </w:tcPr>
          <w:p w:rsidR="00D623B0" w:rsidRDefault="00D623B0">
            <w:pPr>
              <w:pStyle w:val="ConsPlusNormal"/>
              <w:jc w:val="center"/>
            </w:pPr>
            <w:r>
              <w:t>Куратор налогового расхода</w:t>
            </w:r>
          </w:p>
        </w:tc>
        <w:tc>
          <w:tcPr>
            <w:tcW w:w="2929" w:type="dxa"/>
          </w:tcPr>
          <w:p w:rsidR="00D623B0" w:rsidRDefault="00D623B0">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D623B0">
        <w:tc>
          <w:tcPr>
            <w:tcW w:w="454" w:type="dxa"/>
          </w:tcPr>
          <w:p w:rsidR="00D623B0" w:rsidRDefault="00D623B0">
            <w:pPr>
              <w:pStyle w:val="ConsPlusNormal"/>
              <w:jc w:val="center"/>
            </w:pPr>
            <w:r>
              <w:t>1</w:t>
            </w:r>
          </w:p>
        </w:tc>
        <w:tc>
          <w:tcPr>
            <w:tcW w:w="2268" w:type="dxa"/>
          </w:tcPr>
          <w:p w:rsidR="00D623B0" w:rsidRDefault="00D623B0">
            <w:pPr>
              <w:pStyle w:val="ConsPlusNormal"/>
              <w:jc w:val="center"/>
            </w:pPr>
            <w:r>
              <w:t>2</w:t>
            </w:r>
          </w:p>
        </w:tc>
        <w:tc>
          <w:tcPr>
            <w:tcW w:w="2449" w:type="dxa"/>
          </w:tcPr>
          <w:p w:rsidR="00D623B0" w:rsidRDefault="00D623B0">
            <w:pPr>
              <w:pStyle w:val="ConsPlusNormal"/>
              <w:jc w:val="center"/>
            </w:pPr>
            <w:r>
              <w:t>3</w:t>
            </w:r>
          </w:p>
        </w:tc>
        <w:tc>
          <w:tcPr>
            <w:tcW w:w="1189" w:type="dxa"/>
          </w:tcPr>
          <w:p w:rsidR="00D623B0" w:rsidRDefault="00D623B0">
            <w:pPr>
              <w:pStyle w:val="ConsPlusNormal"/>
              <w:jc w:val="center"/>
            </w:pPr>
            <w:r>
              <w:t>4</w:t>
            </w:r>
          </w:p>
        </w:tc>
        <w:tc>
          <w:tcPr>
            <w:tcW w:w="1361" w:type="dxa"/>
          </w:tcPr>
          <w:p w:rsidR="00D623B0" w:rsidRDefault="00D623B0">
            <w:pPr>
              <w:pStyle w:val="ConsPlusNormal"/>
              <w:jc w:val="center"/>
            </w:pPr>
            <w:r>
              <w:t>5</w:t>
            </w:r>
          </w:p>
        </w:tc>
        <w:tc>
          <w:tcPr>
            <w:tcW w:w="2929" w:type="dxa"/>
          </w:tcPr>
          <w:p w:rsidR="00D623B0" w:rsidRDefault="00D623B0">
            <w:pPr>
              <w:pStyle w:val="ConsPlusNormal"/>
              <w:jc w:val="center"/>
            </w:pPr>
            <w:r>
              <w:t>6</w:t>
            </w:r>
          </w:p>
        </w:tc>
      </w:tr>
      <w:tr w:rsidR="00D623B0">
        <w:tc>
          <w:tcPr>
            <w:tcW w:w="454" w:type="dxa"/>
          </w:tcPr>
          <w:p w:rsidR="00D623B0" w:rsidRDefault="00D623B0">
            <w:pPr>
              <w:pStyle w:val="ConsPlusNormal"/>
              <w:jc w:val="center"/>
            </w:pPr>
            <w:r>
              <w:t>1</w:t>
            </w:r>
          </w:p>
        </w:tc>
        <w:tc>
          <w:tcPr>
            <w:tcW w:w="2268" w:type="dxa"/>
          </w:tcPr>
          <w:p w:rsidR="00D623B0" w:rsidRDefault="00D623B0">
            <w:pPr>
              <w:pStyle w:val="ConsPlusNormal"/>
            </w:pPr>
            <w:r>
              <w:t>Политико-правовая</w:t>
            </w:r>
          </w:p>
        </w:tc>
        <w:tc>
          <w:tcPr>
            <w:tcW w:w="2449" w:type="dxa"/>
          </w:tcPr>
          <w:p w:rsidR="00D623B0" w:rsidRDefault="00D623B0">
            <w:pPr>
              <w:pStyle w:val="ConsPlusNormal"/>
            </w:pPr>
            <w:r>
              <w:t xml:space="preserve">Мониторинг федеральной политики поддержки предпринимательства с целью прогнозирования влияния изменений на состояние предпринимательства </w:t>
            </w:r>
            <w:proofErr w:type="gramStart"/>
            <w:r>
              <w:t>в</w:t>
            </w:r>
            <w:proofErr w:type="gramEnd"/>
            <w:r>
              <w:t xml:space="preserve"> ЗАТО Северск Томской области</w:t>
            </w:r>
          </w:p>
        </w:tc>
        <w:tc>
          <w:tcPr>
            <w:tcW w:w="1189" w:type="dxa"/>
          </w:tcPr>
          <w:p w:rsidR="00D623B0" w:rsidRDefault="00D623B0">
            <w:pPr>
              <w:pStyle w:val="ConsPlusNormal"/>
              <w:jc w:val="center"/>
            </w:pPr>
            <w:r>
              <w:t>2025 - 2027 годы</w:t>
            </w:r>
          </w:p>
        </w:tc>
        <w:tc>
          <w:tcPr>
            <w:tcW w:w="1361" w:type="dxa"/>
          </w:tcPr>
          <w:p w:rsidR="00D623B0" w:rsidRDefault="00D623B0">
            <w:pPr>
              <w:pStyle w:val="ConsPlusNormal"/>
              <w:jc w:val="center"/>
            </w:pPr>
            <w:r>
              <w:t>-</w:t>
            </w:r>
          </w:p>
        </w:tc>
        <w:tc>
          <w:tcPr>
            <w:tcW w:w="2929" w:type="dxa"/>
          </w:tcPr>
          <w:p w:rsidR="00D623B0" w:rsidRDefault="00D623B0">
            <w:pPr>
              <w:pStyle w:val="ConsPlusNormal"/>
            </w:pPr>
            <w:r>
              <w:t xml:space="preserve">Снижение неблагоприятных последствий в сфере предпринимательства </w:t>
            </w:r>
            <w:proofErr w:type="gramStart"/>
            <w:r>
              <w:t>в</w:t>
            </w:r>
            <w:proofErr w:type="gramEnd"/>
            <w:r>
              <w:t xml:space="preserve"> ЗАТО Северск Томской области</w:t>
            </w:r>
          </w:p>
        </w:tc>
      </w:tr>
      <w:tr w:rsidR="00D623B0">
        <w:tc>
          <w:tcPr>
            <w:tcW w:w="454" w:type="dxa"/>
            <w:vMerge w:val="restart"/>
          </w:tcPr>
          <w:p w:rsidR="00D623B0" w:rsidRDefault="00D623B0">
            <w:pPr>
              <w:pStyle w:val="ConsPlusNormal"/>
              <w:jc w:val="center"/>
            </w:pPr>
            <w:r>
              <w:lastRenderedPageBreak/>
              <w:t>2</w:t>
            </w:r>
          </w:p>
        </w:tc>
        <w:tc>
          <w:tcPr>
            <w:tcW w:w="2268" w:type="dxa"/>
            <w:vMerge w:val="restart"/>
          </w:tcPr>
          <w:p w:rsidR="00D623B0" w:rsidRDefault="00D623B0">
            <w:pPr>
              <w:pStyle w:val="ConsPlusNormal"/>
            </w:pPr>
            <w:r>
              <w:t>Правовая</w:t>
            </w:r>
          </w:p>
        </w:tc>
        <w:tc>
          <w:tcPr>
            <w:tcW w:w="2449" w:type="dxa"/>
            <w:vMerge w:val="restart"/>
          </w:tcPr>
          <w:p w:rsidR="00D623B0" w:rsidRDefault="00D623B0">
            <w:pPr>
              <w:pStyle w:val="ConsPlusNormal"/>
            </w:pPr>
            <w:r>
              <w:t xml:space="preserve">1. Разработка комплекса мер по снижению неблагоприятных последствий в сфере предпринимательства </w:t>
            </w:r>
            <w:proofErr w:type="gramStart"/>
            <w:r>
              <w:t>в</w:t>
            </w:r>
            <w:proofErr w:type="gramEnd"/>
            <w:r>
              <w:t xml:space="preserve"> ЗАТО Северск Томской области посредством мониторинга федерального законодательства, законодательства Томской области в сфере развития и поддержки предпринимательства. Заблаговременное информирование субъектов предпринимательской деятельности, внесение предложений в законодательные органы государственной власти по совершенствованию нормативного правового регулирования.</w:t>
            </w:r>
          </w:p>
          <w:p w:rsidR="00D623B0" w:rsidRDefault="00D623B0">
            <w:pPr>
              <w:pStyle w:val="ConsPlusNormal"/>
            </w:pPr>
            <w:r>
              <w:t xml:space="preserve">2. Разработка (актуализация) муниципальных правовых актов, </w:t>
            </w:r>
            <w:r>
              <w:lastRenderedPageBreak/>
              <w:t>направленных на обеспечение развития предпринимательства</w:t>
            </w:r>
          </w:p>
        </w:tc>
        <w:tc>
          <w:tcPr>
            <w:tcW w:w="1189" w:type="dxa"/>
            <w:vMerge w:val="restart"/>
          </w:tcPr>
          <w:p w:rsidR="00D623B0" w:rsidRDefault="00D623B0">
            <w:pPr>
              <w:pStyle w:val="ConsPlusNormal"/>
              <w:jc w:val="center"/>
            </w:pPr>
            <w:r>
              <w:lastRenderedPageBreak/>
              <w:t>2025 - 2027 годы</w:t>
            </w:r>
          </w:p>
        </w:tc>
        <w:tc>
          <w:tcPr>
            <w:tcW w:w="1361" w:type="dxa"/>
          </w:tcPr>
          <w:p w:rsidR="00D623B0" w:rsidRDefault="00D623B0">
            <w:pPr>
              <w:pStyle w:val="ConsPlusNormal"/>
              <w:jc w:val="center"/>
            </w:pPr>
            <w:r>
              <w:t>-</w:t>
            </w:r>
          </w:p>
        </w:tc>
        <w:tc>
          <w:tcPr>
            <w:tcW w:w="2929" w:type="dxa"/>
          </w:tcPr>
          <w:p w:rsidR="00D623B0" w:rsidRDefault="00D623B0">
            <w:pPr>
              <w:pStyle w:val="ConsPlusNormal"/>
            </w:pPr>
            <w:r>
              <w:t xml:space="preserve">1. Снижение неблагоприятных последствий в сфере предпринимательства </w:t>
            </w:r>
            <w:proofErr w:type="gramStart"/>
            <w:r>
              <w:t>в</w:t>
            </w:r>
            <w:proofErr w:type="gramEnd"/>
            <w:r>
              <w:t xml:space="preserve"> ЗАТО Северск Томской области.</w:t>
            </w:r>
          </w:p>
        </w:tc>
      </w:tr>
      <w:tr w:rsidR="00D623B0">
        <w:tc>
          <w:tcPr>
            <w:tcW w:w="454" w:type="dxa"/>
            <w:vMerge/>
          </w:tcPr>
          <w:p w:rsidR="00D623B0" w:rsidRDefault="00D623B0">
            <w:pPr>
              <w:pStyle w:val="ConsPlusNormal"/>
            </w:pPr>
          </w:p>
        </w:tc>
        <w:tc>
          <w:tcPr>
            <w:tcW w:w="2268" w:type="dxa"/>
            <w:vMerge/>
          </w:tcPr>
          <w:p w:rsidR="00D623B0" w:rsidRDefault="00D623B0">
            <w:pPr>
              <w:pStyle w:val="ConsPlusNormal"/>
            </w:pPr>
          </w:p>
        </w:tc>
        <w:tc>
          <w:tcPr>
            <w:tcW w:w="2449" w:type="dxa"/>
            <w:vMerge/>
          </w:tcPr>
          <w:p w:rsidR="00D623B0" w:rsidRDefault="00D623B0">
            <w:pPr>
              <w:pStyle w:val="ConsPlusNormal"/>
            </w:pPr>
          </w:p>
        </w:tc>
        <w:tc>
          <w:tcPr>
            <w:tcW w:w="1189" w:type="dxa"/>
            <w:vMerge/>
          </w:tcPr>
          <w:p w:rsidR="00D623B0" w:rsidRDefault="00D623B0">
            <w:pPr>
              <w:pStyle w:val="ConsPlusNormal"/>
            </w:pPr>
          </w:p>
        </w:tc>
        <w:tc>
          <w:tcPr>
            <w:tcW w:w="1361" w:type="dxa"/>
          </w:tcPr>
          <w:p w:rsidR="00D623B0" w:rsidRDefault="00D623B0">
            <w:pPr>
              <w:pStyle w:val="ConsPlusNormal"/>
              <w:jc w:val="center"/>
            </w:pPr>
            <w:r>
              <w:t>-</w:t>
            </w:r>
          </w:p>
        </w:tc>
        <w:tc>
          <w:tcPr>
            <w:tcW w:w="2929" w:type="dxa"/>
          </w:tcPr>
          <w:p w:rsidR="00D623B0" w:rsidRDefault="00D623B0">
            <w:pPr>
              <w:pStyle w:val="ConsPlusNormal"/>
            </w:pPr>
            <w:r>
              <w:t>2. Своевременная реализация мероприятий</w:t>
            </w:r>
          </w:p>
        </w:tc>
      </w:tr>
      <w:tr w:rsidR="00D623B0">
        <w:tc>
          <w:tcPr>
            <w:tcW w:w="454" w:type="dxa"/>
          </w:tcPr>
          <w:p w:rsidR="00D623B0" w:rsidRDefault="00D623B0">
            <w:pPr>
              <w:pStyle w:val="ConsPlusNormal"/>
              <w:jc w:val="center"/>
            </w:pPr>
            <w:r>
              <w:t>3</w:t>
            </w:r>
          </w:p>
        </w:tc>
        <w:tc>
          <w:tcPr>
            <w:tcW w:w="2268" w:type="dxa"/>
          </w:tcPr>
          <w:p w:rsidR="00D623B0" w:rsidRDefault="00D623B0">
            <w:pPr>
              <w:pStyle w:val="ConsPlusNormal"/>
            </w:pPr>
            <w:r>
              <w:t>Бюджетная</w:t>
            </w:r>
          </w:p>
        </w:tc>
        <w:tc>
          <w:tcPr>
            <w:tcW w:w="2449" w:type="dxa"/>
          </w:tcPr>
          <w:p w:rsidR="00D623B0" w:rsidRDefault="00D623B0">
            <w:pPr>
              <w:pStyle w:val="ConsPlusNormal"/>
            </w:pPr>
            <w:r>
              <w:t>1. Мониторинг порядка, условий и сроков участия в конкурсе на получение средств федерального бюджета, бюджета Томской области в целях определения приоритетных мероприятий внутри Программы.</w:t>
            </w:r>
          </w:p>
          <w:p w:rsidR="00D623B0" w:rsidRDefault="00D623B0">
            <w:pPr>
              <w:pStyle w:val="ConsPlusNormal"/>
            </w:pPr>
            <w:r>
              <w:t>2. Подготовка соглашений, договоров о предоставлении субсидий в рамках реализации мероприятий Программы</w:t>
            </w:r>
          </w:p>
        </w:tc>
        <w:tc>
          <w:tcPr>
            <w:tcW w:w="1189" w:type="dxa"/>
          </w:tcPr>
          <w:p w:rsidR="00D623B0" w:rsidRDefault="00D623B0">
            <w:pPr>
              <w:pStyle w:val="ConsPlusNormal"/>
              <w:jc w:val="center"/>
            </w:pPr>
            <w:r>
              <w:t>2025 - 2027 годы</w:t>
            </w:r>
          </w:p>
        </w:tc>
        <w:tc>
          <w:tcPr>
            <w:tcW w:w="1361" w:type="dxa"/>
          </w:tcPr>
          <w:p w:rsidR="00D623B0" w:rsidRDefault="00D623B0">
            <w:pPr>
              <w:pStyle w:val="ConsPlusNormal"/>
              <w:jc w:val="center"/>
            </w:pPr>
            <w:r>
              <w:t>-</w:t>
            </w:r>
          </w:p>
        </w:tc>
        <w:tc>
          <w:tcPr>
            <w:tcW w:w="2929" w:type="dxa"/>
          </w:tcPr>
          <w:p w:rsidR="00D623B0" w:rsidRDefault="00D623B0">
            <w:pPr>
              <w:pStyle w:val="ConsPlusNormal"/>
            </w:pPr>
            <w:r>
              <w:t>1. Обеспечение своевременного и в полном объеме финансирования из бюджетов вышестоящих уровней мероприятий Программы.</w:t>
            </w:r>
          </w:p>
          <w:p w:rsidR="00D623B0" w:rsidRDefault="00D623B0">
            <w:pPr>
              <w:pStyle w:val="ConsPlusNormal"/>
            </w:pPr>
            <w:r>
              <w:t>2. Своевременная реализация мероприятий Программы, эффективное расходование бюджетных средств, достижение целевых показателей Программы</w:t>
            </w:r>
          </w:p>
        </w:tc>
      </w:tr>
      <w:tr w:rsidR="00D623B0">
        <w:tc>
          <w:tcPr>
            <w:tcW w:w="454" w:type="dxa"/>
          </w:tcPr>
          <w:p w:rsidR="00D623B0" w:rsidRDefault="00D623B0">
            <w:pPr>
              <w:pStyle w:val="ConsPlusNormal"/>
              <w:jc w:val="center"/>
            </w:pPr>
            <w:r>
              <w:t>4</w:t>
            </w:r>
          </w:p>
        </w:tc>
        <w:tc>
          <w:tcPr>
            <w:tcW w:w="2268" w:type="dxa"/>
          </w:tcPr>
          <w:p w:rsidR="00D623B0" w:rsidRDefault="00D623B0">
            <w:pPr>
              <w:pStyle w:val="ConsPlusNormal"/>
            </w:pPr>
            <w:r>
              <w:t>Информационно-аналитическая</w:t>
            </w:r>
          </w:p>
        </w:tc>
        <w:tc>
          <w:tcPr>
            <w:tcW w:w="2449" w:type="dxa"/>
          </w:tcPr>
          <w:p w:rsidR="00D623B0" w:rsidRDefault="00D623B0">
            <w:pPr>
              <w:pStyle w:val="ConsPlusNormal"/>
            </w:pPr>
            <w:r>
              <w:t xml:space="preserve">Информационное взаимодействие власти и бизнеса, в том числе обеспечение функционирования Совета по развитию и поддержке предпринимательства как инструмента конструктивного взаимодействия, </w:t>
            </w:r>
            <w:r>
              <w:lastRenderedPageBreak/>
              <w:t>проведение опросов (анкетирования) среди предпринимателей</w:t>
            </w:r>
          </w:p>
        </w:tc>
        <w:tc>
          <w:tcPr>
            <w:tcW w:w="1189" w:type="dxa"/>
          </w:tcPr>
          <w:p w:rsidR="00D623B0" w:rsidRDefault="00D623B0">
            <w:pPr>
              <w:pStyle w:val="ConsPlusNormal"/>
              <w:jc w:val="center"/>
            </w:pPr>
            <w:r>
              <w:lastRenderedPageBreak/>
              <w:t>2025 - 2027 годы</w:t>
            </w:r>
          </w:p>
        </w:tc>
        <w:tc>
          <w:tcPr>
            <w:tcW w:w="1361" w:type="dxa"/>
          </w:tcPr>
          <w:p w:rsidR="00D623B0" w:rsidRDefault="00D623B0">
            <w:pPr>
              <w:pStyle w:val="ConsPlusNormal"/>
              <w:jc w:val="center"/>
            </w:pPr>
            <w:r>
              <w:t>-</w:t>
            </w:r>
          </w:p>
        </w:tc>
        <w:tc>
          <w:tcPr>
            <w:tcW w:w="2929" w:type="dxa"/>
          </w:tcPr>
          <w:p w:rsidR="00D623B0" w:rsidRDefault="00D623B0">
            <w:pPr>
              <w:pStyle w:val="ConsPlusNormal"/>
            </w:pPr>
            <w:r>
              <w:t>Своевременная реализация мероприятий Программы, эффективное расходование бюджетных средств, достижение целевых показателей Программы</w:t>
            </w:r>
          </w:p>
        </w:tc>
      </w:tr>
      <w:tr w:rsidR="00D623B0">
        <w:tblPrEx>
          <w:tblBorders>
            <w:insideH w:val="nil"/>
          </w:tblBorders>
        </w:tblPrEx>
        <w:tc>
          <w:tcPr>
            <w:tcW w:w="454" w:type="dxa"/>
          </w:tcPr>
          <w:p w:rsidR="00D623B0" w:rsidRDefault="00D623B0">
            <w:pPr>
              <w:pStyle w:val="ConsPlusNormal"/>
              <w:jc w:val="center"/>
            </w:pPr>
            <w:r>
              <w:t>5</w:t>
            </w:r>
          </w:p>
        </w:tc>
        <w:tc>
          <w:tcPr>
            <w:tcW w:w="10196" w:type="dxa"/>
            <w:gridSpan w:val="5"/>
          </w:tcPr>
          <w:p w:rsidR="00D623B0" w:rsidRDefault="00D623B0">
            <w:pPr>
              <w:pStyle w:val="ConsPlusNormal"/>
              <w:jc w:val="both"/>
            </w:pPr>
            <w:r>
              <w:t xml:space="preserve">Исключен. - </w:t>
            </w:r>
            <w:hyperlink r:id="rId28">
              <w:r>
                <w:rPr>
                  <w:color w:val="0000FF"/>
                </w:rPr>
                <w:t>Постановление</w:t>
              </w:r>
            </w:hyperlink>
            <w:r>
              <w:t xml:space="preserve"> </w:t>
            </w:r>
            <w:proofErr w:type="gramStart"/>
            <w:r>
              <w:t>Администрации</w:t>
            </w:r>
            <w:proofErr w:type="gramEnd"/>
            <w:r>
              <w:t xml:space="preserve"> ЗАТО Северск от 23.07.2026 N 1491-па</w:t>
            </w:r>
          </w:p>
        </w:tc>
      </w:tr>
    </w:tbl>
    <w:p w:rsidR="00D623B0" w:rsidRDefault="00D623B0">
      <w:pPr>
        <w:pStyle w:val="ConsPlusNormal"/>
        <w:sectPr w:rsidR="00D623B0">
          <w:pgSz w:w="16838" w:h="11905" w:orient="landscape"/>
          <w:pgMar w:top="1701" w:right="1134" w:bottom="850" w:left="1134" w:header="0" w:footer="0" w:gutter="0"/>
          <w:cols w:space="720"/>
          <w:titlePg/>
        </w:sectPr>
      </w:pPr>
    </w:p>
    <w:p w:rsidR="00D623B0" w:rsidRDefault="00D623B0">
      <w:pPr>
        <w:pStyle w:val="ConsPlusNormal"/>
        <w:jc w:val="both"/>
      </w:pPr>
    </w:p>
    <w:p w:rsidR="00D623B0" w:rsidRDefault="00D623B0">
      <w:pPr>
        <w:pStyle w:val="ConsPlusTitle"/>
        <w:jc w:val="center"/>
        <w:outlineLvl w:val="1"/>
      </w:pPr>
      <w:r>
        <w:t>V. СИСТЕМА МЕРОПРИЯТИЙ ПРОГРАММЫ И ЕЕ РЕСУРСНОЕ ОБЕСПЕЧЕНИЕ</w:t>
      </w:r>
    </w:p>
    <w:p w:rsidR="00D623B0" w:rsidRDefault="00D623B0">
      <w:pPr>
        <w:pStyle w:val="ConsPlusNormal"/>
        <w:jc w:val="both"/>
      </w:pPr>
    </w:p>
    <w:p w:rsidR="00D623B0" w:rsidRDefault="00D623B0">
      <w:pPr>
        <w:pStyle w:val="ConsPlusNormal"/>
        <w:ind w:firstLine="540"/>
        <w:jc w:val="both"/>
      </w:pPr>
      <w:r>
        <w:t>Программные мероприятия определены исходя из целей и задач Программы.</w:t>
      </w:r>
    </w:p>
    <w:p w:rsidR="00D623B0" w:rsidRDefault="00D623B0">
      <w:pPr>
        <w:pStyle w:val="ConsPlusNormal"/>
        <w:spacing w:before="220"/>
        <w:ind w:firstLine="540"/>
        <w:jc w:val="both"/>
      </w:pPr>
      <w:r>
        <w:t>Большая часть мероприятий действующей Программы реализуется на условиях софинансирования за счет средств бюджетов всех уровней. Предоставление поддержки субъектам малого и среднего предпринимательства на безвозмездной и (или) безвозвратной основе обуславливает необходимость ежегодного финансирования мероприятий Программы за счет различных источников.</w:t>
      </w:r>
    </w:p>
    <w:p w:rsidR="00D623B0" w:rsidRDefault="00D623B0">
      <w:pPr>
        <w:pStyle w:val="ConsPlusNormal"/>
        <w:spacing w:before="220"/>
        <w:ind w:firstLine="540"/>
        <w:jc w:val="both"/>
      </w:pPr>
      <w:r>
        <w:t xml:space="preserve">Доля средств </w:t>
      </w:r>
      <w:proofErr w:type="gramStart"/>
      <w:r>
        <w:t>бюджета</w:t>
      </w:r>
      <w:proofErr w:type="gramEnd"/>
      <w:r>
        <w:t xml:space="preserve"> ЗАТО Северск по мероприятиям, реализуемым на условиях софинансирования в период с 2021 по 2024 год, составила от 5% до 30% от общего объема финансирования Программы.</w:t>
      </w:r>
    </w:p>
    <w:p w:rsidR="00D623B0" w:rsidRDefault="00D623B0">
      <w:pPr>
        <w:pStyle w:val="ConsPlusNormal"/>
        <w:spacing w:before="220"/>
        <w:ind w:firstLine="540"/>
        <w:jc w:val="both"/>
      </w:pPr>
      <w:r>
        <w:t>Так, в 2021 году из средств бюджета Томской области на софинансирование мероприятий Программы было направлено 21,5 млн руб., в 2022 году - 18,4 млн руб., в 2023 году - 11,5 млн руб., в 2024 году направлено 13,6 млн руб.</w:t>
      </w:r>
    </w:p>
    <w:p w:rsidR="00D623B0" w:rsidRDefault="00D623B0">
      <w:pPr>
        <w:pStyle w:val="ConsPlusNormal"/>
        <w:spacing w:before="220"/>
        <w:ind w:firstLine="540"/>
        <w:jc w:val="both"/>
      </w:pPr>
      <w:r>
        <w:t>В условиях недостаточного финансирования программных мероприятий за счет бюджетных средств на федеральном и региональном уровнях ежегодно пересматриваются приоритеты государственной политики поддержки предпринимательства. Отсутствие четкого понимания данных приоритетов создает определенные трудности в реализации Программы.</w:t>
      </w:r>
    </w:p>
    <w:p w:rsidR="00D623B0" w:rsidRDefault="00D623B0">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507">
        <w:r>
          <w:rPr>
            <w:color w:val="0000FF"/>
          </w:rPr>
          <w:t>таблице 4</w:t>
        </w:r>
      </w:hyperlink>
      <w:r>
        <w:t>.</w:t>
      </w:r>
    </w:p>
    <w:p w:rsidR="00D623B0" w:rsidRDefault="00D623B0">
      <w:pPr>
        <w:pStyle w:val="ConsPlusNormal"/>
        <w:spacing w:before="220"/>
        <w:ind w:firstLine="540"/>
        <w:jc w:val="both"/>
      </w:pPr>
      <w:r>
        <w:t xml:space="preserve">Информация о расходах </w:t>
      </w:r>
      <w:proofErr w:type="gramStart"/>
      <w:r>
        <w:t>бюджета</w:t>
      </w:r>
      <w:proofErr w:type="gramEnd"/>
      <w:r>
        <w:t xml:space="preserve"> ЗАТО Северск на реализацию Программы в разрезе главных распорядителей средств бюджета ЗАТО Северск представлена в </w:t>
      </w:r>
      <w:hyperlink w:anchor="P700">
        <w:r>
          <w:rPr>
            <w:color w:val="0000FF"/>
          </w:rPr>
          <w:t>таблице 5</w:t>
        </w:r>
      </w:hyperlink>
      <w:r>
        <w:t>.</w:t>
      </w:r>
    </w:p>
    <w:p w:rsidR="00D623B0" w:rsidRDefault="00D623B0">
      <w:pPr>
        <w:pStyle w:val="ConsPlusNormal"/>
        <w:spacing w:before="220"/>
        <w:ind w:firstLine="540"/>
        <w:jc w:val="both"/>
      </w:pPr>
      <w:r>
        <w:t xml:space="preserve">Общая </w:t>
      </w:r>
      <w:hyperlink w:anchor="P2962">
        <w:r>
          <w:rPr>
            <w:color w:val="0000FF"/>
          </w:rPr>
          <w:t>потребность</w:t>
        </w:r>
      </w:hyperlink>
      <w:r>
        <w:t xml:space="preserve"> в ресурсном обеспечении реализации Программы, включая прогнозную оценку, представлена в приложении 4 к Программе.</w:t>
      </w:r>
    </w:p>
    <w:p w:rsidR="00D623B0" w:rsidRDefault="00D623B0">
      <w:pPr>
        <w:pStyle w:val="ConsPlusNormal"/>
        <w:jc w:val="both"/>
      </w:pPr>
    </w:p>
    <w:p w:rsidR="00D623B0" w:rsidRDefault="00D623B0">
      <w:pPr>
        <w:pStyle w:val="ConsPlusNormal"/>
        <w:jc w:val="center"/>
      </w:pPr>
      <w:bookmarkStart w:id="3" w:name="P507"/>
      <w:bookmarkEnd w:id="3"/>
      <w:r>
        <w:t>Ресурсное обеспечение муниципальной программы</w:t>
      </w:r>
    </w:p>
    <w:p w:rsidR="00D623B0" w:rsidRDefault="00D623B0">
      <w:pPr>
        <w:pStyle w:val="ConsPlusNormal"/>
        <w:jc w:val="center"/>
      </w:pPr>
      <w:r>
        <w:t xml:space="preserve">"Развитие 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29">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23.07.2026 N 1491-па)</w:t>
      </w:r>
    </w:p>
    <w:p w:rsidR="00D623B0" w:rsidRDefault="00D623B0">
      <w:pPr>
        <w:pStyle w:val="ConsPlusNormal"/>
        <w:jc w:val="both"/>
      </w:pPr>
    </w:p>
    <w:p w:rsidR="00D623B0" w:rsidRDefault="00D623B0">
      <w:pPr>
        <w:pStyle w:val="ConsPlusNormal"/>
        <w:jc w:val="right"/>
      </w:pPr>
      <w:r>
        <w:t>Таблица 4</w:t>
      </w:r>
    </w:p>
    <w:p w:rsidR="00D623B0" w:rsidRDefault="00D623B0">
      <w:pPr>
        <w:pStyle w:val="ConsPlusNormal"/>
        <w:jc w:val="both"/>
      </w:pPr>
    </w:p>
    <w:p w:rsidR="00D623B0" w:rsidRDefault="00D623B0">
      <w:pPr>
        <w:pStyle w:val="ConsPlusNormal"/>
        <w:sectPr w:rsidR="00D623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41"/>
        <w:gridCol w:w="1534"/>
        <w:gridCol w:w="1814"/>
        <w:gridCol w:w="1654"/>
        <w:gridCol w:w="1564"/>
        <w:gridCol w:w="1054"/>
        <w:gridCol w:w="1684"/>
        <w:gridCol w:w="1759"/>
      </w:tblGrid>
      <w:tr w:rsidR="00D623B0">
        <w:tc>
          <w:tcPr>
            <w:tcW w:w="454" w:type="dxa"/>
            <w:vMerge w:val="restart"/>
          </w:tcPr>
          <w:p w:rsidR="00D623B0" w:rsidRDefault="00D623B0">
            <w:pPr>
              <w:pStyle w:val="ConsPlusNormal"/>
              <w:jc w:val="center"/>
            </w:pPr>
            <w:r>
              <w:lastRenderedPageBreak/>
              <w:t>N п/п</w:t>
            </w:r>
          </w:p>
        </w:tc>
        <w:tc>
          <w:tcPr>
            <w:tcW w:w="2041" w:type="dxa"/>
            <w:vMerge w:val="restart"/>
          </w:tcPr>
          <w:p w:rsidR="00D623B0" w:rsidRDefault="00D623B0">
            <w:pPr>
              <w:pStyle w:val="ConsPlusNormal"/>
              <w:jc w:val="center"/>
            </w:pPr>
            <w:r>
              <w:t>Наименование подпрограммы муниципальной программы</w:t>
            </w:r>
          </w:p>
        </w:tc>
        <w:tc>
          <w:tcPr>
            <w:tcW w:w="1534" w:type="dxa"/>
            <w:vMerge w:val="restart"/>
          </w:tcPr>
          <w:p w:rsidR="00D623B0" w:rsidRDefault="00D623B0">
            <w:pPr>
              <w:pStyle w:val="ConsPlusNormal"/>
              <w:jc w:val="center"/>
            </w:pPr>
            <w:r>
              <w:t>Срок реализации, год</w:t>
            </w:r>
          </w:p>
        </w:tc>
        <w:tc>
          <w:tcPr>
            <w:tcW w:w="1814" w:type="dxa"/>
            <w:vMerge w:val="restart"/>
          </w:tcPr>
          <w:p w:rsidR="00D623B0" w:rsidRDefault="00D623B0">
            <w:pPr>
              <w:pStyle w:val="ConsPlusNormal"/>
              <w:jc w:val="center"/>
            </w:pPr>
            <w:r>
              <w:t>Объем финансирования, тыс. руб.</w:t>
            </w:r>
          </w:p>
        </w:tc>
        <w:tc>
          <w:tcPr>
            <w:tcW w:w="5956" w:type="dxa"/>
            <w:gridSpan w:val="4"/>
          </w:tcPr>
          <w:p w:rsidR="00D623B0" w:rsidRDefault="00D623B0">
            <w:pPr>
              <w:pStyle w:val="ConsPlusNormal"/>
              <w:jc w:val="center"/>
            </w:pPr>
            <w:r>
              <w:t>В том числе за счет средств</w:t>
            </w:r>
          </w:p>
        </w:tc>
        <w:tc>
          <w:tcPr>
            <w:tcW w:w="1759" w:type="dxa"/>
            <w:vMerge w:val="restart"/>
          </w:tcPr>
          <w:p w:rsidR="00D623B0" w:rsidRDefault="00D623B0">
            <w:pPr>
              <w:pStyle w:val="ConsPlusNormal"/>
              <w:jc w:val="center"/>
            </w:pPr>
            <w:r>
              <w:t>Соисполнители</w:t>
            </w: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vMerge/>
          </w:tcPr>
          <w:p w:rsidR="00D623B0" w:rsidRDefault="00D623B0">
            <w:pPr>
              <w:pStyle w:val="ConsPlusNormal"/>
            </w:pPr>
          </w:p>
        </w:tc>
        <w:tc>
          <w:tcPr>
            <w:tcW w:w="1814" w:type="dxa"/>
            <w:vMerge/>
          </w:tcPr>
          <w:p w:rsidR="00D623B0" w:rsidRDefault="00D623B0">
            <w:pPr>
              <w:pStyle w:val="ConsPlusNormal"/>
            </w:pPr>
          </w:p>
        </w:tc>
        <w:tc>
          <w:tcPr>
            <w:tcW w:w="1654" w:type="dxa"/>
          </w:tcPr>
          <w:p w:rsidR="00D623B0" w:rsidRDefault="00D623B0">
            <w:pPr>
              <w:pStyle w:val="ConsPlusNormal"/>
              <w:jc w:val="center"/>
            </w:pPr>
            <w:r>
              <w:t>федерального бюджета (по согласованию (прогноз)</w:t>
            </w:r>
          </w:p>
        </w:tc>
        <w:tc>
          <w:tcPr>
            <w:tcW w:w="1564" w:type="dxa"/>
          </w:tcPr>
          <w:p w:rsidR="00D623B0" w:rsidRDefault="00D623B0">
            <w:pPr>
              <w:pStyle w:val="ConsPlusNormal"/>
              <w:jc w:val="center"/>
            </w:pPr>
            <w:r>
              <w:t>областного бюджета (по согласованию (прогноз)</w:t>
            </w:r>
          </w:p>
        </w:tc>
        <w:tc>
          <w:tcPr>
            <w:tcW w:w="1054" w:type="dxa"/>
          </w:tcPr>
          <w:p w:rsidR="00D623B0" w:rsidRDefault="00D623B0">
            <w:pPr>
              <w:pStyle w:val="ConsPlusNormal"/>
              <w:jc w:val="center"/>
            </w:pPr>
            <w:r>
              <w:t>местного бюджета</w:t>
            </w:r>
          </w:p>
        </w:tc>
        <w:tc>
          <w:tcPr>
            <w:tcW w:w="1684" w:type="dxa"/>
          </w:tcPr>
          <w:p w:rsidR="00D623B0" w:rsidRDefault="00D623B0">
            <w:pPr>
              <w:pStyle w:val="ConsPlusNormal"/>
              <w:jc w:val="center"/>
            </w:pPr>
            <w:r>
              <w:t>внебюджетных источников (по согласованию (прогноз)</w:t>
            </w:r>
          </w:p>
        </w:tc>
        <w:tc>
          <w:tcPr>
            <w:tcW w:w="1759" w:type="dxa"/>
            <w:vMerge/>
          </w:tcPr>
          <w:p w:rsidR="00D623B0" w:rsidRDefault="00D623B0">
            <w:pPr>
              <w:pStyle w:val="ConsPlusNormal"/>
            </w:pPr>
          </w:p>
        </w:tc>
      </w:tr>
      <w:tr w:rsidR="00D623B0">
        <w:tc>
          <w:tcPr>
            <w:tcW w:w="454" w:type="dxa"/>
          </w:tcPr>
          <w:p w:rsidR="00D623B0" w:rsidRDefault="00D623B0">
            <w:pPr>
              <w:pStyle w:val="ConsPlusNormal"/>
              <w:jc w:val="center"/>
            </w:pPr>
            <w:r>
              <w:t>1</w:t>
            </w:r>
          </w:p>
        </w:tc>
        <w:tc>
          <w:tcPr>
            <w:tcW w:w="2041" w:type="dxa"/>
          </w:tcPr>
          <w:p w:rsidR="00D623B0" w:rsidRDefault="00D623B0">
            <w:pPr>
              <w:pStyle w:val="ConsPlusNormal"/>
              <w:jc w:val="center"/>
            </w:pPr>
            <w:r>
              <w:t>2</w:t>
            </w:r>
          </w:p>
        </w:tc>
        <w:tc>
          <w:tcPr>
            <w:tcW w:w="1534" w:type="dxa"/>
          </w:tcPr>
          <w:p w:rsidR="00D623B0" w:rsidRDefault="00D623B0">
            <w:pPr>
              <w:pStyle w:val="ConsPlusNormal"/>
              <w:jc w:val="center"/>
            </w:pPr>
            <w:r>
              <w:t>3</w:t>
            </w:r>
          </w:p>
        </w:tc>
        <w:tc>
          <w:tcPr>
            <w:tcW w:w="1814" w:type="dxa"/>
          </w:tcPr>
          <w:p w:rsidR="00D623B0" w:rsidRDefault="00D623B0">
            <w:pPr>
              <w:pStyle w:val="ConsPlusNormal"/>
              <w:jc w:val="center"/>
            </w:pPr>
            <w:r>
              <w:t>4</w:t>
            </w:r>
          </w:p>
        </w:tc>
        <w:tc>
          <w:tcPr>
            <w:tcW w:w="1654" w:type="dxa"/>
          </w:tcPr>
          <w:p w:rsidR="00D623B0" w:rsidRDefault="00D623B0">
            <w:pPr>
              <w:pStyle w:val="ConsPlusNormal"/>
              <w:jc w:val="center"/>
            </w:pPr>
            <w:r>
              <w:t>5</w:t>
            </w:r>
          </w:p>
        </w:tc>
        <w:tc>
          <w:tcPr>
            <w:tcW w:w="1564" w:type="dxa"/>
          </w:tcPr>
          <w:p w:rsidR="00D623B0" w:rsidRDefault="00D623B0">
            <w:pPr>
              <w:pStyle w:val="ConsPlusNormal"/>
              <w:jc w:val="center"/>
            </w:pPr>
            <w:r>
              <w:t>6</w:t>
            </w:r>
          </w:p>
        </w:tc>
        <w:tc>
          <w:tcPr>
            <w:tcW w:w="1054" w:type="dxa"/>
          </w:tcPr>
          <w:p w:rsidR="00D623B0" w:rsidRDefault="00D623B0">
            <w:pPr>
              <w:pStyle w:val="ConsPlusNormal"/>
              <w:jc w:val="center"/>
            </w:pPr>
            <w:r>
              <w:t>7</w:t>
            </w:r>
          </w:p>
        </w:tc>
        <w:tc>
          <w:tcPr>
            <w:tcW w:w="1684" w:type="dxa"/>
          </w:tcPr>
          <w:p w:rsidR="00D623B0" w:rsidRDefault="00D623B0">
            <w:pPr>
              <w:pStyle w:val="ConsPlusNormal"/>
              <w:jc w:val="center"/>
            </w:pPr>
            <w:r>
              <w:t>8</w:t>
            </w:r>
          </w:p>
        </w:tc>
        <w:tc>
          <w:tcPr>
            <w:tcW w:w="1759" w:type="dxa"/>
          </w:tcPr>
          <w:p w:rsidR="00D623B0" w:rsidRDefault="00D623B0">
            <w:pPr>
              <w:pStyle w:val="ConsPlusNormal"/>
              <w:jc w:val="center"/>
            </w:pPr>
            <w:r>
              <w:t>9</w:t>
            </w:r>
          </w:p>
        </w:tc>
      </w:tr>
      <w:tr w:rsidR="00D623B0">
        <w:tc>
          <w:tcPr>
            <w:tcW w:w="454" w:type="dxa"/>
            <w:vMerge w:val="restart"/>
          </w:tcPr>
          <w:p w:rsidR="00D623B0" w:rsidRDefault="00D623B0">
            <w:pPr>
              <w:pStyle w:val="ConsPlusNormal"/>
              <w:jc w:val="center"/>
            </w:pPr>
            <w:r>
              <w:t>1.</w:t>
            </w:r>
          </w:p>
        </w:tc>
        <w:tc>
          <w:tcPr>
            <w:tcW w:w="2041" w:type="dxa"/>
            <w:vMerge w:val="restart"/>
          </w:tcPr>
          <w:p w:rsidR="00D623B0" w:rsidRDefault="00D623B0">
            <w:pPr>
              <w:pStyle w:val="ConsPlusNormal"/>
            </w:pPr>
            <w:hyperlink w:anchor="P1172">
              <w:r>
                <w:rPr>
                  <w:color w:val="0000FF"/>
                </w:rPr>
                <w:t>Подпрограмма 1</w:t>
              </w:r>
            </w:hyperlink>
            <w:r>
              <w:t xml:space="preserve"> "Развитие эффективной инфраструктуры поддержки предпринимательства </w:t>
            </w:r>
            <w:proofErr w:type="gramStart"/>
            <w:r>
              <w:t>в</w:t>
            </w:r>
            <w:proofErr w:type="gramEnd"/>
            <w:r>
              <w:t xml:space="preserve"> ЗАТО Северск"</w:t>
            </w:r>
          </w:p>
        </w:tc>
        <w:tc>
          <w:tcPr>
            <w:tcW w:w="1534" w:type="dxa"/>
          </w:tcPr>
          <w:p w:rsidR="00D623B0" w:rsidRDefault="00D623B0">
            <w:pPr>
              <w:pStyle w:val="ConsPlusNormal"/>
              <w:jc w:val="center"/>
            </w:pPr>
            <w:r>
              <w:t>Всего</w:t>
            </w:r>
          </w:p>
        </w:tc>
        <w:tc>
          <w:tcPr>
            <w:tcW w:w="1814" w:type="dxa"/>
          </w:tcPr>
          <w:p w:rsidR="00D623B0" w:rsidRDefault="00D623B0">
            <w:pPr>
              <w:pStyle w:val="ConsPlusNormal"/>
              <w:jc w:val="right"/>
            </w:pPr>
            <w:r>
              <w:t>10422,88</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4734,26</w:t>
            </w:r>
          </w:p>
        </w:tc>
        <w:tc>
          <w:tcPr>
            <w:tcW w:w="1054" w:type="dxa"/>
          </w:tcPr>
          <w:p w:rsidR="00D623B0" w:rsidRDefault="00D623B0">
            <w:pPr>
              <w:pStyle w:val="ConsPlusNormal"/>
              <w:jc w:val="right"/>
            </w:pPr>
            <w:r>
              <w:t>5688,62</w:t>
            </w:r>
          </w:p>
        </w:tc>
        <w:tc>
          <w:tcPr>
            <w:tcW w:w="1684" w:type="dxa"/>
          </w:tcPr>
          <w:p w:rsidR="00D623B0" w:rsidRDefault="00D623B0">
            <w:pPr>
              <w:pStyle w:val="ConsPlusNormal"/>
              <w:jc w:val="right"/>
            </w:pPr>
            <w:r>
              <w:t>0,00</w:t>
            </w:r>
          </w:p>
        </w:tc>
        <w:tc>
          <w:tcPr>
            <w:tcW w:w="1759" w:type="dxa"/>
            <w:vMerge w:val="restart"/>
          </w:tcPr>
          <w:p w:rsidR="00D623B0" w:rsidRDefault="00D623B0">
            <w:pPr>
              <w:pStyle w:val="ConsPlusNormal"/>
            </w:pPr>
            <w:r>
              <w:t>Отсутствуют</w:t>
            </w: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2025</w:t>
            </w:r>
          </w:p>
        </w:tc>
        <w:tc>
          <w:tcPr>
            <w:tcW w:w="1814" w:type="dxa"/>
          </w:tcPr>
          <w:p w:rsidR="00D623B0" w:rsidRDefault="00D623B0">
            <w:pPr>
              <w:pStyle w:val="ConsPlusNormal"/>
              <w:jc w:val="right"/>
            </w:pPr>
            <w:r>
              <w:t>6039,80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2480,46</w:t>
            </w:r>
          </w:p>
        </w:tc>
        <w:tc>
          <w:tcPr>
            <w:tcW w:w="1054" w:type="dxa"/>
          </w:tcPr>
          <w:p w:rsidR="00D623B0" w:rsidRDefault="00D623B0">
            <w:pPr>
              <w:pStyle w:val="ConsPlusNormal"/>
              <w:jc w:val="right"/>
            </w:pPr>
            <w:r>
              <w:t>3559,34</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2026</w:t>
            </w:r>
          </w:p>
        </w:tc>
        <w:tc>
          <w:tcPr>
            <w:tcW w:w="1814" w:type="dxa"/>
          </w:tcPr>
          <w:p w:rsidR="00D623B0" w:rsidRDefault="00D623B0">
            <w:pPr>
              <w:pStyle w:val="ConsPlusNormal"/>
              <w:jc w:val="right"/>
            </w:pPr>
            <w:r>
              <w:t>4383,08</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2253,80</w:t>
            </w:r>
          </w:p>
        </w:tc>
        <w:tc>
          <w:tcPr>
            <w:tcW w:w="1054" w:type="dxa"/>
          </w:tcPr>
          <w:p w:rsidR="00D623B0" w:rsidRDefault="00D623B0">
            <w:pPr>
              <w:pStyle w:val="ConsPlusNormal"/>
              <w:jc w:val="right"/>
            </w:pPr>
            <w:r>
              <w:t>2129,28</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2027</w:t>
            </w:r>
          </w:p>
        </w:tc>
        <w:tc>
          <w:tcPr>
            <w:tcW w:w="1814" w:type="dxa"/>
          </w:tcPr>
          <w:p w:rsidR="00D623B0" w:rsidRDefault="00D623B0">
            <w:pPr>
              <w:pStyle w:val="ConsPlusNormal"/>
              <w:jc w:val="right"/>
            </w:pPr>
            <w:r>
              <w:t>0,00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0,00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2028 (прогнозный период)</w:t>
            </w:r>
          </w:p>
        </w:tc>
        <w:tc>
          <w:tcPr>
            <w:tcW w:w="1814" w:type="dxa"/>
          </w:tcPr>
          <w:p w:rsidR="00D623B0" w:rsidRDefault="00D623B0">
            <w:pPr>
              <w:pStyle w:val="ConsPlusNormal"/>
              <w:jc w:val="right"/>
            </w:pPr>
            <w:r>
              <w:t>0,00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0,00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val="restart"/>
          </w:tcPr>
          <w:p w:rsidR="00D623B0" w:rsidRDefault="00D623B0">
            <w:pPr>
              <w:pStyle w:val="ConsPlusNormal"/>
              <w:jc w:val="center"/>
            </w:pPr>
            <w:r>
              <w:t>2.</w:t>
            </w:r>
          </w:p>
        </w:tc>
        <w:tc>
          <w:tcPr>
            <w:tcW w:w="2041" w:type="dxa"/>
            <w:vMerge w:val="restart"/>
          </w:tcPr>
          <w:p w:rsidR="00D623B0" w:rsidRDefault="00D623B0">
            <w:pPr>
              <w:pStyle w:val="ConsPlusNormal"/>
            </w:pPr>
            <w:hyperlink w:anchor="P1692">
              <w:r>
                <w:rPr>
                  <w:color w:val="0000FF"/>
                </w:rPr>
                <w:t>Подпрограмма 2</w:t>
              </w:r>
            </w:hyperlink>
            <w:r>
              <w:t xml:space="preserve">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c>
          <w:tcPr>
            <w:tcW w:w="1534" w:type="dxa"/>
          </w:tcPr>
          <w:p w:rsidR="00D623B0" w:rsidRDefault="00D623B0">
            <w:pPr>
              <w:pStyle w:val="ConsPlusNormal"/>
              <w:jc w:val="center"/>
            </w:pPr>
            <w:r>
              <w:t>Всего</w:t>
            </w:r>
          </w:p>
        </w:tc>
        <w:tc>
          <w:tcPr>
            <w:tcW w:w="1814" w:type="dxa"/>
          </w:tcPr>
          <w:p w:rsidR="00D623B0" w:rsidRDefault="00D623B0">
            <w:pPr>
              <w:pStyle w:val="ConsPlusNormal"/>
              <w:jc w:val="right"/>
            </w:pPr>
            <w:r>
              <w:t>19750,06</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13805,12</w:t>
            </w:r>
          </w:p>
        </w:tc>
        <w:tc>
          <w:tcPr>
            <w:tcW w:w="1054" w:type="dxa"/>
          </w:tcPr>
          <w:p w:rsidR="00D623B0" w:rsidRDefault="00D623B0">
            <w:pPr>
              <w:pStyle w:val="ConsPlusNormal"/>
              <w:jc w:val="right"/>
            </w:pPr>
            <w:r>
              <w:t>5944,94</w:t>
            </w:r>
          </w:p>
        </w:tc>
        <w:tc>
          <w:tcPr>
            <w:tcW w:w="1684" w:type="dxa"/>
          </w:tcPr>
          <w:p w:rsidR="00D623B0" w:rsidRDefault="00D623B0">
            <w:pPr>
              <w:pStyle w:val="ConsPlusNormal"/>
              <w:jc w:val="right"/>
            </w:pPr>
            <w:r>
              <w:t>0,00</w:t>
            </w:r>
          </w:p>
        </w:tc>
        <w:tc>
          <w:tcPr>
            <w:tcW w:w="1759" w:type="dxa"/>
            <w:vMerge w:val="restart"/>
          </w:tcPr>
          <w:p w:rsidR="00D623B0" w:rsidRDefault="00D623B0">
            <w:pPr>
              <w:pStyle w:val="ConsPlusNormal"/>
            </w:pPr>
            <w:r>
              <w:t>Отсутствуют</w:t>
            </w: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2025</w:t>
            </w:r>
          </w:p>
        </w:tc>
        <w:tc>
          <w:tcPr>
            <w:tcW w:w="1814" w:type="dxa"/>
          </w:tcPr>
          <w:p w:rsidR="00D623B0" w:rsidRDefault="00D623B0">
            <w:pPr>
              <w:pStyle w:val="ConsPlusNormal"/>
              <w:jc w:val="right"/>
            </w:pPr>
            <w:r>
              <w:t>11642,96</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9140,88</w:t>
            </w:r>
          </w:p>
        </w:tc>
        <w:tc>
          <w:tcPr>
            <w:tcW w:w="1054" w:type="dxa"/>
          </w:tcPr>
          <w:p w:rsidR="00D623B0" w:rsidRDefault="00D623B0">
            <w:pPr>
              <w:pStyle w:val="ConsPlusNormal"/>
              <w:jc w:val="right"/>
            </w:pPr>
            <w:r>
              <w:t>2502,08</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2026</w:t>
            </w:r>
          </w:p>
        </w:tc>
        <w:tc>
          <w:tcPr>
            <w:tcW w:w="1814" w:type="dxa"/>
          </w:tcPr>
          <w:p w:rsidR="00D623B0" w:rsidRDefault="00D623B0">
            <w:pPr>
              <w:pStyle w:val="ConsPlusNormal"/>
              <w:jc w:val="right"/>
            </w:pPr>
            <w:r>
              <w:t>6758,10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4664,24</w:t>
            </w:r>
          </w:p>
        </w:tc>
        <w:tc>
          <w:tcPr>
            <w:tcW w:w="1054" w:type="dxa"/>
          </w:tcPr>
          <w:p w:rsidR="00D623B0" w:rsidRDefault="00D623B0">
            <w:pPr>
              <w:pStyle w:val="ConsPlusNormal"/>
              <w:jc w:val="right"/>
            </w:pPr>
            <w:r>
              <w:t>2093,86</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2027</w:t>
            </w:r>
          </w:p>
        </w:tc>
        <w:tc>
          <w:tcPr>
            <w:tcW w:w="1814" w:type="dxa"/>
          </w:tcPr>
          <w:p w:rsidR="00D623B0" w:rsidRDefault="00D623B0">
            <w:pPr>
              <w:pStyle w:val="ConsPlusNormal"/>
              <w:jc w:val="right"/>
            </w:pPr>
            <w:r>
              <w:t>1349,00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1349,00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2028 (прогнозный период)</w:t>
            </w:r>
          </w:p>
        </w:tc>
        <w:tc>
          <w:tcPr>
            <w:tcW w:w="1814" w:type="dxa"/>
          </w:tcPr>
          <w:p w:rsidR="00D623B0" w:rsidRDefault="00D623B0">
            <w:pPr>
              <w:pStyle w:val="ConsPlusNormal"/>
              <w:jc w:val="right"/>
            </w:pPr>
            <w:r>
              <w:t>1349,00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1349,00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val="restart"/>
          </w:tcPr>
          <w:p w:rsidR="00D623B0" w:rsidRDefault="00D623B0">
            <w:pPr>
              <w:pStyle w:val="ConsPlusNormal"/>
              <w:jc w:val="center"/>
            </w:pPr>
            <w:r>
              <w:lastRenderedPageBreak/>
              <w:t>3.</w:t>
            </w:r>
          </w:p>
        </w:tc>
        <w:tc>
          <w:tcPr>
            <w:tcW w:w="2041" w:type="dxa"/>
            <w:vMerge w:val="restart"/>
          </w:tcPr>
          <w:p w:rsidR="00D623B0" w:rsidRDefault="00D623B0">
            <w:pPr>
              <w:pStyle w:val="ConsPlusNormal"/>
            </w:pPr>
            <w:hyperlink w:anchor="P2467">
              <w:r>
                <w:rPr>
                  <w:color w:val="0000FF"/>
                </w:rPr>
                <w:t>Подпрограмма 3</w:t>
              </w:r>
            </w:hyperlink>
            <w:r>
              <w:t xml:space="preserve"> "Создание общественной (социальной) среды, благоприятной для развития бизнеса"</w:t>
            </w:r>
          </w:p>
        </w:tc>
        <w:tc>
          <w:tcPr>
            <w:tcW w:w="1534" w:type="dxa"/>
          </w:tcPr>
          <w:p w:rsidR="00D623B0" w:rsidRDefault="00D623B0">
            <w:pPr>
              <w:pStyle w:val="ConsPlusNormal"/>
              <w:jc w:val="center"/>
            </w:pPr>
            <w:r>
              <w:t>Всего</w:t>
            </w:r>
          </w:p>
        </w:tc>
        <w:tc>
          <w:tcPr>
            <w:tcW w:w="1814" w:type="dxa"/>
          </w:tcPr>
          <w:p w:rsidR="00D623B0" w:rsidRDefault="00D623B0">
            <w:pPr>
              <w:pStyle w:val="ConsPlusNormal"/>
              <w:jc w:val="right"/>
            </w:pPr>
            <w:r>
              <w:t>1170,83</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204,00</w:t>
            </w:r>
          </w:p>
        </w:tc>
        <w:tc>
          <w:tcPr>
            <w:tcW w:w="1054" w:type="dxa"/>
          </w:tcPr>
          <w:p w:rsidR="00D623B0" w:rsidRDefault="00D623B0">
            <w:pPr>
              <w:pStyle w:val="ConsPlusNormal"/>
              <w:jc w:val="right"/>
            </w:pPr>
            <w:r>
              <w:t>966,83</w:t>
            </w:r>
          </w:p>
        </w:tc>
        <w:tc>
          <w:tcPr>
            <w:tcW w:w="1684" w:type="dxa"/>
          </w:tcPr>
          <w:p w:rsidR="00D623B0" w:rsidRDefault="00D623B0">
            <w:pPr>
              <w:pStyle w:val="ConsPlusNormal"/>
              <w:jc w:val="right"/>
            </w:pPr>
            <w:r>
              <w:t>0,00</w:t>
            </w:r>
          </w:p>
        </w:tc>
        <w:tc>
          <w:tcPr>
            <w:tcW w:w="1759" w:type="dxa"/>
            <w:vMerge w:val="restart"/>
          </w:tcPr>
          <w:p w:rsidR="00D623B0" w:rsidRDefault="00D623B0">
            <w:pPr>
              <w:pStyle w:val="ConsPlusNormal"/>
            </w:pPr>
            <w:r>
              <w:t>Отсутствуют</w:t>
            </w: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2025</w:t>
            </w:r>
          </w:p>
        </w:tc>
        <w:tc>
          <w:tcPr>
            <w:tcW w:w="1814" w:type="dxa"/>
          </w:tcPr>
          <w:p w:rsidR="00D623B0" w:rsidRDefault="00D623B0">
            <w:pPr>
              <w:pStyle w:val="ConsPlusNormal"/>
              <w:jc w:val="right"/>
            </w:pPr>
            <w:r>
              <w:t>776,83</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50,00</w:t>
            </w:r>
          </w:p>
        </w:tc>
        <w:tc>
          <w:tcPr>
            <w:tcW w:w="1054" w:type="dxa"/>
          </w:tcPr>
          <w:p w:rsidR="00D623B0" w:rsidRDefault="00D623B0">
            <w:pPr>
              <w:pStyle w:val="ConsPlusNormal"/>
              <w:jc w:val="right"/>
            </w:pPr>
            <w:r>
              <w:t>726,83</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2026</w:t>
            </w:r>
          </w:p>
        </w:tc>
        <w:tc>
          <w:tcPr>
            <w:tcW w:w="1814" w:type="dxa"/>
          </w:tcPr>
          <w:p w:rsidR="00D623B0" w:rsidRDefault="00D623B0">
            <w:pPr>
              <w:pStyle w:val="ConsPlusNormal"/>
              <w:jc w:val="right"/>
            </w:pPr>
            <w:r>
              <w:t>394,00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154,00</w:t>
            </w:r>
          </w:p>
        </w:tc>
        <w:tc>
          <w:tcPr>
            <w:tcW w:w="1054" w:type="dxa"/>
          </w:tcPr>
          <w:p w:rsidR="00D623B0" w:rsidRDefault="00D623B0">
            <w:pPr>
              <w:pStyle w:val="ConsPlusNormal"/>
              <w:jc w:val="right"/>
            </w:pPr>
            <w:r>
              <w:t>240,00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2027</w:t>
            </w:r>
          </w:p>
        </w:tc>
        <w:tc>
          <w:tcPr>
            <w:tcW w:w="1814" w:type="dxa"/>
          </w:tcPr>
          <w:p w:rsidR="00D623B0" w:rsidRDefault="00D623B0">
            <w:pPr>
              <w:pStyle w:val="ConsPlusNormal"/>
              <w:jc w:val="right"/>
            </w:pPr>
            <w:r>
              <w:t>0,00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0,00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2028 (прогнозный период)</w:t>
            </w:r>
          </w:p>
        </w:tc>
        <w:tc>
          <w:tcPr>
            <w:tcW w:w="1814" w:type="dxa"/>
          </w:tcPr>
          <w:p w:rsidR="00D623B0" w:rsidRDefault="00D623B0">
            <w:pPr>
              <w:pStyle w:val="ConsPlusNormal"/>
              <w:jc w:val="right"/>
            </w:pPr>
            <w:r>
              <w:t>0,00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0,00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val="restart"/>
          </w:tcPr>
          <w:p w:rsidR="00D623B0" w:rsidRDefault="00D623B0">
            <w:pPr>
              <w:pStyle w:val="ConsPlusNormal"/>
              <w:jc w:val="center"/>
            </w:pPr>
            <w:r>
              <w:t>4.</w:t>
            </w:r>
          </w:p>
        </w:tc>
        <w:tc>
          <w:tcPr>
            <w:tcW w:w="2041" w:type="dxa"/>
            <w:vMerge w:val="restart"/>
          </w:tcPr>
          <w:p w:rsidR="00D623B0" w:rsidRDefault="00D623B0">
            <w:pPr>
              <w:pStyle w:val="ConsPlusNormal"/>
            </w:pPr>
            <w:hyperlink w:anchor="P441">
              <w:r>
                <w:rPr>
                  <w:color w:val="0000FF"/>
                </w:rPr>
                <w:t>Подпрограмма 4</w:t>
              </w:r>
            </w:hyperlink>
            <w:r>
              <w:t xml:space="preserve"> "Обеспечивающая подпрограмма"</w:t>
            </w:r>
          </w:p>
        </w:tc>
        <w:tc>
          <w:tcPr>
            <w:tcW w:w="1534" w:type="dxa"/>
          </w:tcPr>
          <w:p w:rsidR="00D623B0" w:rsidRDefault="00D623B0">
            <w:pPr>
              <w:pStyle w:val="ConsPlusNormal"/>
              <w:jc w:val="center"/>
            </w:pPr>
            <w:r>
              <w:t>Всего</w:t>
            </w:r>
          </w:p>
        </w:tc>
        <w:tc>
          <w:tcPr>
            <w:tcW w:w="1814" w:type="dxa"/>
          </w:tcPr>
          <w:p w:rsidR="00D623B0" w:rsidRDefault="00D623B0">
            <w:pPr>
              <w:pStyle w:val="ConsPlusNormal"/>
              <w:jc w:val="right"/>
            </w:pPr>
            <w:r>
              <w:t>0,00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0,00</w:t>
            </w:r>
          </w:p>
        </w:tc>
        <w:tc>
          <w:tcPr>
            <w:tcW w:w="1684" w:type="dxa"/>
          </w:tcPr>
          <w:p w:rsidR="00D623B0" w:rsidRDefault="00D623B0">
            <w:pPr>
              <w:pStyle w:val="ConsPlusNormal"/>
              <w:jc w:val="right"/>
            </w:pPr>
            <w:r>
              <w:t>0,00</w:t>
            </w:r>
          </w:p>
        </w:tc>
        <w:tc>
          <w:tcPr>
            <w:tcW w:w="1759" w:type="dxa"/>
            <w:vMerge w:val="restart"/>
          </w:tcPr>
          <w:p w:rsidR="00D623B0" w:rsidRDefault="00D623B0">
            <w:pPr>
              <w:pStyle w:val="ConsPlusNormal"/>
            </w:pPr>
            <w:r>
              <w:t>Отсутствуют</w:t>
            </w: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2025</w:t>
            </w:r>
          </w:p>
        </w:tc>
        <w:tc>
          <w:tcPr>
            <w:tcW w:w="1814" w:type="dxa"/>
          </w:tcPr>
          <w:p w:rsidR="00D623B0" w:rsidRDefault="00D623B0">
            <w:pPr>
              <w:pStyle w:val="ConsPlusNormal"/>
              <w:jc w:val="right"/>
            </w:pPr>
            <w:r>
              <w:t>0,00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0,00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2026</w:t>
            </w:r>
          </w:p>
        </w:tc>
        <w:tc>
          <w:tcPr>
            <w:tcW w:w="1814" w:type="dxa"/>
          </w:tcPr>
          <w:p w:rsidR="00D623B0" w:rsidRDefault="00D623B0">
            <w:pPr>
              <w:pStyle w:val="ConsPlusNormal"/>
              <w:jc w:val="right"/>
            </w:pPr>
            <w:r>
              <w:t>0,00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0,00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2027</w:t>
            </w:r>
          </w:p>
        </w:tc>
        <w:tc>
          <w:tcPr>
            <w:tcW w:w="1814" w:type="dxa"/>
          </w:tcPr>
          <w:p w:rsidR="00D623B0" w:rsidRDefault="00D623B0">
            <w:pPr>
              <w:pStyle w:val="ConsPlusNormal"/>
              <w:jc w:val="right"/>
            </w:pPr>
            <w:r>
              <w:t>0,00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0,00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2028 (прогнозный период)</w:t>
            </w:r>
          </w:p>
        </w:tc>
        <w:tc>
          <w:tcPr>
            <w:tcW w:w="1814" w:type="dxa"/>
          </w:tcPr>
          <w:p w:rsidR="00D623B0" w:rsidRDefault="00D623B0">
            <w:pPr>
              <w:pStyle w:val="ConsPlusNormal"/>
            </w:pPr>
          </w:p>
        </w:tc>
        <w:tc>
          <w:tcPr>
            <w:tcW w:w="1654" w:type="dxa"/>
          </w:tcPr>
          <w:p w:rsidR="00D623B0" w:rsidRDefault="00D623B0">
            <w:pPr>
              <w:pStyle w:val="ConsPlusNormal"/>
            </w:pPr>
          </w:p>
        </w:tc>
        <w:tc>
          <w:tcPr>
            <w:tcW w:w="1564" w:type="dxa"/>
          </w:tcPr>
          <w:p w:rsidR="00D623B0" w:rsidRDefault="00D623B0">
            <w:pPr>
              <w:pStyle w:val="ConsPlusNormal"/>
            </w:pPr>
          </w:p>
        </w:tc>
        <w:tc>
          <w:tcPr>
            <w:tcW w:w="1054" w:type="dxa"/>
          </w:tcPr>
          <w:p w:rsidR="00D623B0" w:rsidRDefault="00D623B0">
            <w:pPr>
              <w:pStyle w:val="ConsPlusNormal"/>
            </w:pPr>
          </w:p>
        </w:tc>
        <w:tc>
          <w:tcPr>
            <w:tcW w:w="1684" w:type="dxa"/>
          </w:tcPr>
          <w:p w:rsidR="00D623B0" w:rsidRDefault="00D623B0">
            <w:pPr>
              <w:pStyle w:val="ConsPlusNormal"/>
            </w:pPr>
          </w:p>
        </w:tc>
        <w:tc>
          <w:tcPr>
            <w:tcW w:w="1759" w:type="dxa"/>
            <w:vMerge/>
          </w:tcPr>
          <w:p w:rsidR="00D623B0" w:rsidRDefault="00D623B0">
            <w:pPr>
              <w:pStyle w:val="ConsPlusNormal"/>
            </w:pPr>
          </w:p>
        </w:tc>
      </w:tr>
      <w:tr w:rsidR="00D623B0">
        <w:tc>
          <w:tcPr>
            <w:tcW w:w="454" w:type="dxa"/>
            <w:vMerge w:val="restart"/>
          </w:tcPr>
          <w:p w:rsidR="00D623B0" w:rsidRDefault="00D623B0">
            <w:pPr>
              <w:pStyle w:val="ConsPlusNormal"/>
            </w:pPr>
          </w:p>
        </w:tc>
        <w:tc>
          <w:tcPr>
            <w:tcW w:w="2041" w:type="dxa"/>
            <w:vMerge w:val="restart"/>
          </w:tcPr>
          <w:p w:rsidR="00D623B0" w:rsidRDefault="00D623B0">
            <w:pPr>
              <w:pStyle w:val="ConsPlusNormal"/>
            </w:pPr>
            <w:r>
              <w:t>Итого по Программе</w:t>
            </w:r>
          </w:p>
        </w:tc>
        <w:tc>
          <w:tcPr>
            <w:tcW w:w="1534" w:type="dxa"/>
          </w:tcPr>
          <w:p w:rsidR="00D623B0" w:rsidRDefault="00D623B0">
            <w:pPr>
              <w:pStyle w:val="ConsPlusNormal"/>
              <w:jc w:val="center"/>
            </w:pPr>
            <w:r>
              <w:t>Всего</w:t>
            </w:r>
          </w:p>
        </w:tc>
        <w:tc>
          <w:tcPr>
            <w:tcW w:w="1814" w:type="dxa"/>
          </w:tcPr>
          <w:p w:rsidR="00D623B0" w:rsidRDefault="00D623B0">
            <w:pPr>
              <w:pStyle w:val="ConsPlusNormal"/>
              <w:jc w:val="right"/>
            </w:pPr>
            <w:r>
              <w:t>31343,77</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18743,38</w:t>
            </w:r>
          </w:p>
        </w:tc>
        <w:tc>
          <w:tcPr>
            <w:tcW w:w="1054" w:type="dxa"/>
          </w:tcPr>
          <w:p w:rsidR="00D623B0" w:rsidRDefault="00D623B0">
            <w:pPr>
              <w:pStyle w:val="ConsPlusNormal"/>
              <w:jc w:val="right"/>
            </w:pPr>
            <w:r>
              <w:t>12600,39</w:t>
            </w:r>
          </w:p>
        </w:tc>
        <w:tc>
          <w:tcPr>
            <w:tcW w:w="1684" w:type="dxa"/>
          </w:tcPr>
          <w:p w:rsidR="00D623B0" w:rsidRDefault="00D623B0">
            <w:pPr>
              <w:pStyle w:val="ConsPlusNormal"/>
              <w:jc w:val="right"/>
            </w:pPr>
            <w:r>
              <w:t>0,00</w:t>
            </w:r>
          </w:p>
        </w:tc>
        <w:tc>
          <w:tcPr>
            <w:tcW w:w="1759" w:type="dxa"/>
            <w:vMerge w:val="restart"/>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2025</w:t>
            </w:r>
          </w:p>
        </w:tc>
        <w:tc>
          <w:tcPr>
            <w:tcW w:w="1814" w:type="dxa"/>
          </w:tcPr>
          <w:p w:rsidR="00D623B0" w:rsidRDefault="00D623B0">
            <w:pPr>
              <w:pStyle w:val="ConsPlusNormal"/>
              <w:jc w:val="right"/>
            </w:pPr>
            <w:r>
              <w:t>18459,59</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11671,34</w:t>
            </w:r>
          </w:p>
        </w:tc>
        <w:tc>
          <w:tcPr>
            <w:tcW w:w="1054" w:type="dxa"/>
          </w:tcPr>
          <w:p w:rsidR="00D623B0" w:rsidRDefault="00D623B0">
            <w:pPr>
              <w:pStyle w:val="ConsPlusNormal"/>
              <w:jc w:val="right"/>
            </w:pPr>
            <w:r>
              <w:t>6788,25</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2026</w:t>
            </w:r>
          </w:p>
        </w:tc>
        <w:tc>
          <w:tcPr>
            <w:tcW w:w="1814" w:type="dxa"/>
          </w:tcPr>
          <w:p w:rsidR="00D623B0" w:rsidRDefault="00D623B0">
            <w:pPr>
              <w:pStyle w:val="ConsPlusNormal"/>
              <w:jc w:val="right"/>
            </w:pPr>
            <w:r>
              <w:t>11535,18</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7072,04</w:t>
            </w:r>
          </w:p>
        </w:tc>
        <w:tc>
          <w:tcPr>
            <w:tcW w:w="1054" w:type="dxa"/>
          </w:tcPr>
          <w:p w:rsidR="00D623B0" w:rsidRDefault="00D623B0">
            <w:pPr>
              <w:pStyle w:val="ConsPlusNormal"/>
              <w:jc w:val="right"/>
            </w:pPr>
            <w:r>
              <w:t>4463,14</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2027</w:t>
            </w:r>
          </w:p>
        </w:tc>
        <w:tc>
          <w:tcPr>
            <w:tcW w:w="1814" w:type="dxa"/>
          </w:tcPr>
          <w:p w:rsidR="00D623B0" w:rsidRDefault="00D623B0">
            <w:pPr>
              <w:pStyle w:val="ConsPlusNormal"/>
              <w:jc w:val="right"/>
            </w:pPr>
            <w:r>
              <w:t>1349,00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1349,00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r w:rsidR="00D623B0">
        <w:tc>
          <w:tcPr>
            <w:tcW w:w="454" w:type="dxa"/>
            <w:vMerge/>
          </w:tcPr>
          <w:p w:rsidR="00D623B0" w:rsidRDefault="00D623B0">
            <w:pPr>
              <w:pStyle w:val="ConsPlusNormal"/>
            </w:pPr>
          </w:p>
        </w:tc>
        <w:tc>
          <w:tcPr>
            <w:tcW w:w="2041" w:type="dxa"/>
            <w:vMerge/>
          </w:tcPr>
          <w:p w:rsidR="00D623B0" w:rsidRDefault="00D623B0">
            <w:pPr>
              <w:pStyle w:val="ConsPlusNormal"/>
            </w:pPr>
          </w:p>
        </w:tc>
        <w:tc>
          <w:tcPr>
            <w:tcW w:w="1534" w:type="dxa"/>
          </w:tcPr>
          <w:p w:rsidR="00D623B0" w:rsidRDefault="00D623B0">
            <w:pPr>
              <w:pStyle w:val="ConsPlusNormal"/>
              <w:jc w:val="center"/>
            </w:pPr>
            <w:r>
              <w:t>2028 (прогнозный период)</w:t>
            </w:r>
          </w:p>
        </w:tc>
        <w:tc>
          <w:tcPr>
            <w:tcW w:w="1814" w:type="dxa"/>
          </w:tcPr>
          <w:p w:rsidR="00D623B0" w:rsidRDefault="00D623B0">
            <w:pPr>
              <w:pStyle w:val="ConsPlusNormal"/>
              <w:jc w:val="right"/>
            </w:pPr>
            <w:r>
              <w:t>1349,00</w:t>
            </w:r>
          </w:p>
        </w:tc>
        <w:tc>
          <w:tcPr>
            <w:tcW w:w="1654" w:type="dxa"/>
          </w:tcPr>
          <w:p w:rsidR="00D623B0" w:rsidRDefault="00D623B0">
            <w:pPr>
              <w:pStyle w:val="ConsPlusNormal"/>
              <w:jc w:val="right"/>
            </w:pPr>
            <w:r>
              <w:t>0,00</w:t>
            </w:r>
          </w:p>
        </w:tc>
        <w:tc>
          <w:tcPr>
            <w:tcW w:w="1564" w:type="dxa"/>
          </w:tcPr>
          <w:p w:rsidR="00D623B0" w:rsidRDefault="00D623B0">
            <w:pPr>
              <w:pStyle w:val="ConsPlusNormal"/>
              <w:jc w:val="right"/>
            </w:pPr>
            <w:r>
              <w:t>0,00</w:t>
            </w:r>
          </w:p>
        </w:tc>
        <w:tc>
          <w:tcPr>
            <w:tcW w:w="1054" w:type="dxa"/>
          </w:tcPr>
          <w:p w:rsidR="00D623B0" w:rsidRDefault="00D623B0">
            <w:pPr>
              <w:pStyle w:val="ConsPlusNormal"/>
              <w:jc w:val="right"/>
            </w:pPr>
            <w:r>
              <w:t>1349,00</w:t>
            </w:r>
          </w:p>
        </w:tc>
        <w:tc>
          <w:tcPr>
            <w:tcW w:w="1684" w:type="dxa"/>
          </w:tcPr>
          <w:p w:rsidR="00D623B0" w:rsidRDefault="00D623B0">
            <w:pPr>
              <w:pStyle w:val="ConsPlusNormal"/>
              <w:jc w:val="right"/>
            </w:pPr>
            <w:r>
              <w:t>0,00</w:t>
            </w:r>
          </w:p>
        </w:tc>
        <w:tc>
          <w:tcPr>
            <w:tcW w:w="1759" w:type="dxa"/>
            <w:vMerge/>
          </w:tcPr>
          <w:p w:rsidR="00D623B0" w:rsidRDefault="00D623B0">
            <w:pPr>
              <w:pStyle w:val="ConsPlusNormal"/>
            </w:pPr>
          </w:p>
        </w:tc>
      </w:tr>
    </w:tbl>
    <w:p w:rsidR="00D623B0" w:rsidRDefault="00D623B0">
      <w:pPr>
        <w:pStyle w:val="ConsPlusNormal"/>
        <w:sectPr w:rsidR="00D623B0">
          <w:pgSz w:w="16838" w:h="11905" w:orient="landscape"/>
          <w:pgMar w:top="1701" w:right="1134" w:bottom="850" w:left="1134" w:header="0" w:footer="0" w:gutter="0"/>
          <w:cols w:space="720"/>
          <w:titlePg/>
        </w:sectPr>
      </w:pPr>
    </w:p>
    <w:p w:rsidR="00D623B0" w:rsidRDefault="00D623B0">
      <w:pPr>
        <w:pStyle w:val="ConsPlusNormal"/>
        <w:jc w:val="both"/>
      </w:pPr>
    </w:p>
    <w:p w:rsidR="00D623B0" w:rsidRDefault="00D623B0">
      <w:pPr>
        <w:pStyle w:val="ConsPlusNormal"/>
        <w:jc w:val="center"/>
      </w:pPr>
      <w:bookmarkStart w:id="4" w:name="P700"/>
      <w:bookmarkEnd w:id="4"/>
      <w:r>
        <w:t>Ресурсное обеспечение реализации муниципальной программы</w:t>
      </w:r>
    </w:p>
    <w:p w:rsidR="00D623B0" w:rsidRDefault="00D623B0">
      <w:pPr>
        <w:pStyle w:val="ConsPlusNormal"/>
        <w:jc w:val="center"/>
      </w:pPr>
      <w:r>
        <w:t xml:space="preserve">"Развитие предпринимательства </w:t>
      </w:r>
      <w:proofErr w:type="gramStart"/>
      <w:r>
        <w:t>в</w:t>
      </w:r>
      <w:proofErr w:type="gramEnd"/>
      <w:r>
        <w:t xml:space="preserve"> ЗАТО Северск" за счет</w:t>
      </w:r>
    </w:p>
    <w:p w:rsidR="00D623B0" w:rsidRDefault="00D623B0">
      <w:pPr>
        <w:pStyle w:val="ConsPlusNormal"/>
        <w:jc w:val="center"/>
      </w:pPr>
      <w:r>
        <w:t xml:space="preserve">средств </w:t>
      </w:r>
      <w:proofErr w:type="gramStart"/>
      <w:r>
        <w:t>бюджета</w:t>
      </w:r>
      <w:proofErr w:type="gramEnd"/>
      <w:r>
        <w:t xml:space="preserve"> ЗАТО Северск по главным распорядителям</w:t>
      </w:r>
    </w:p>
    <w:p w:rsidR="00D623B0" w:rsidRDefault="00D623B0">
      <w:pPr>
        <w:pStyle w:val="ConsPlusNormal"/>
        <w:jc w:val="center"/>
      </w:pPr>
      <w:r>
        <w:t>бюджетных средств</w:t>
      </w:r>
    </w:p>
    <w:p w:rsidR="00D623B0" w:rsidRDefault="00D623B0">
      <w:pPr>
        <w:pStyle w:val="ConsPlusNormal"/>
        <w:jc w:val="center"/>
      </w:pPr>
    </w:p>
    <w:p w:rsidR="00D623B0" w:rsidRDefault="00D623B0">
      <w:pPr>
        <w:pStyle w:val="ConsPlusNormal"/>
        <w:jc w:val="center"/>
      </w:pPr>
      <w:r>
        <w:t xml:space="preserve">(в ред. </w:t>
      </w:r>
      <w:hyperlink r:id="rId30">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p w:rsidR="00D623B0" w:rsidRDefault="00D623B0">
      <w:pPr>
        <w:pStyle w:val="ConsPlusNormal"/>
        <w:jc w:val="right"/>
      </w:pPr>
      <w:r>
        <w:t>Таблица 5</w:t>
      </w:r>
    </w:p>
    <w:p w:rsidR="00D623B0" w:rsidRDefault="00D623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969"/>
        <w:gridCol w:w="1701"/>
        <w:gridCol w:w="1134"/>
        <w:gridCol w:w="1417"/>
      </w:tblGrid>
      <w:tr w:rsidR="00D623B0">
        <w:tc>
          <w:tcPr>
            <w:tcW w:w="850" w:type="dxa"/>
            <w:vMerge w:val="restart"/>
            <w:vAlign w:val="center"/>
          </w:tcPr>
          <w:p w:rsidR="00D623B0" w:rsidRDefault="00D623B0">
            <w:pPr>
              <w:pStyle w:val="ConsPlusNormal"/>
              <w:jc w:val="center"/>
            </w:pPr>
            <w:r>
              <w:t>N п/п</w:t>
            </w:r>
          </w:p>
        </w:tc>
        <w:tc>
          <w:tcPr>
            <w:tcW w:w="3969" w:type="dxa"/>
            <w:vMerge w:val="restart"/>
            <w:vAlign w:val="center"/>
          </w:tcPr>
          <w:p w:rsidR="00D623B0" w:rsidRDefault="00D623B0">
            <w:pPr>
              <w:pStyle w:val="ConsPlusNormal"/>
              <w:jc w:val="center"/>
            </w:pPr>
            <w:r>
              <w:t>Наименование муниципальной программы, подпрограммы, структурного элемента</w:t>
            </w:r>
          </w:p>
        </w:tc>
        <w:tc>
          <w:tcPr>
            <w:tcW w:w="1701" w:type="dxa"/>
            <w:vMerge w:val="restart"/>
            <w:vAlign w:val="center"/>
          </w:tcPr>
          <w:p w:rsidR="00D623B0" w:rsidRDefault="00D623B0">
            <w:pPr>
              <w:pStyle w:val="ConsPlusNormal"/>
              <w:jc w:val="center"/>
            </w:pPr>
            <w:r>
              <w:t>Срок реализации, год</w:t>
            </w:r>
          </w:p>
        </w:tc>
        <w:tc>
          <w:tcPr>
            <w:tcW w:w="1134" w:type="dxa"/>
            <w:vMerge w:val="restart"/>
            <w:vAlign w:val="center"/>
          </w:tcPr>
          <w:p w:rsidR="00D623B0" w:rsidRDefault="00D623B0">
            <w:pPr>
              <w:pStyle w:val="ConsPlusNormal"/>
              <w:jc w:val="center"/>
            </w:pPr>
            <w:r>
              <w:t>Объем бюджетных ассигнований, тыс. руб.</w:t>
            </w:r>
          </w:p>
        </w:tc>
        <w:tc>
          <w:tcPr>
            <w:tcW w:w="1417" w:type="dxa"/>
            <w:vAlign w:val="center"/>
          </w:tcPr>
          <w:p w:rsidR="00D623B0" w:rsidRDefault="00D623B0">
            <w:pPr>
              <w:pStyle w:val="ConsPlusNormal"/>
              <w:jc w:val="center"/>
            </w:pPr>
            <w:r>
              <w:t>Главные распорядители бюджетных средств (ГРБС) - ответственный исполнитель, соисполнитель, участник</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vMerge/>
          </w:tcPr>
          <w:p w:rsidR="00D623B0" w:rsidRDefault="00D623B0">
            <w:pPr>
              <w:pStyle w:val="ConsPlusNormal"/>
            </w:pPr>
          </w:p>
        </w:tc>
        <w:tc>
          <w:tcPr>
            <w:tcW w:w="1134" w:type="dxa"/>
            <w:vMerge/>
          </w:tcPr>
          <w:p w:rsidR="00D623B0" w:rsidRDefault="00D623B0">
            <w:pPr>
              <w:pStyle w:val="ConsPlusNormal"/>
            </w:pPr>
          </w:p>
        </w:tc>
        <w:tc>
          <w:tcPr>
            <w:tcW w:w="1417" w:type="dxa"/>
            <w:vAlign w:val="center"/>
          </w:tcPr>
          <w:p w:rsidR="00D623B0" w:rsidRDefault="00D623B0">
            <w:pPr>
              <w:pStyle w:val="ConsPlusNormal"/>
              <w:jc w:val="center"/>
            </w:pPr>
            <w:proofErr w:type="gramStart"/>
            <w:r>
              <w:t>Администрация</w:t>
            </w:r>
            <w:proofErr w:type="gramEnd"/>
            <w:r>
              <w:t xml:space="preserve"> ЗАТО Северск</w:t>
            </w:r>
          </w:p>
        </w:tc>
      </w:tr>
      <w:tr w:rsidR="00D623B0">
        <w:tc>
          <w:tcPr>
            <w:tcW w:w="850" w:type="dxa"/>
            <w:vAlign w:val="center"/>
          </w:tcPr>
          <w:p w:rsidR="00D623B0" w:rsidRDefault="00D623B0">
            <w:pPr>
              <w:pStyle w:val="ConsPlusNormal"/>
              <w:jc w:val="center"/>
            </w:pPr>
            <w:r>
              <w:t>1</w:t>
            </w:r>
          </w:p>
        </w:tc>
        <w:tc>
          <w:tcPr>
            <w:tcW w:w="3969" w:type="dxa"/>
            <w:vAlign w:val="center"/>
          </w:tcPr>
          <w:p w:rsidR="00D623B0" w:rsidRDefault="00D623B0">
            <w:pPr>
              <w:pStyle w:val="ConsPlusNormal"/>
              <w:jc w:val="center"/>
            </w:pPr>
            <w:r>
              <w:t>2</w:t>
            </w:r>
          </w:p>
        </w:tc>
        <w:tc>
          <w:tcPr>
            <w:tcW w:w="1701" w:type="dxa"/>
            <w:vAlign w:val="center"/>
          </w:tcPr>
          <w:p w:rsidR="00D623B0" w:rsidRDefault="00D623B0">
            <w:pPr>
              <w:pStyle w:val="ConsPlusNormal"/>
              <w:jc w:val="center"/>
            </w:pPr>
            <w:r>
              <w:t>3</w:t>
            </w:r>
          </w:p>
        </w:tc>
        <w:tc>
          <w:tcPr>
            <w:tcW w:w="1134" w:type="dxa"/>
            <w:vAlign w:val="center"/>
          </w:tcPr>
          <w:p w:rsidR="00D623B0" w:rsidRDefault="00D623B0">
            <w:pPr>
              <w:pStyle w:val="ConsPlusNormal"/>
              <w:jc w:val="center"/>
            </w:pPr>
            <w:r>
              <w:t>4</w:t>
            </w:r>
          </w:p>
        </w:tc>
        <w:tc>
          <w:tcPr>
            <w:tcW w:w="1417" w:type="dxa"/>
            <w:vAlign w:val="center"/>
          </w:tcPr>
          <w:p w:rsidR="00D623B0" w:rsidRDefault="00D623B0">
            <w:pPr>
              <w:pStyle w:val="ConsPlusNormal"/>
              <w:jc w:val="center"/>
            </w:pPr>
            <w:r>
              <w:t>5</w:t>
            </w:r>
          </w:p>
        </w:tc>
      </w:tr>
      <w:tr w:rsidR="00D623B0">
        <w:tc>
          <w:tcPr>
            <w:tcW w:w="4819" w:type="dxa"/>
            <w:gridSpan w:val="2"/>
            <w:vMerge w:val="restart"/>
            <w:tcBorders>
              <w:bottom w:val="nil"/>
            </w:tcBorders>
          </w:tcPr>
          <w:p w:rsidR="00D623B0" w:rsidRDefault="00D623B0">
            <w:pPr>
              <w:pStyle w:val="ConsPlusNormal"/>
            </w:pPr>
            <w:r>
              <w:t xml:space="preserve">Муниципальная программа "Развитие предпринимательства </w:t>
            </w:r>
            <w:proofErr w:type="gramStart"/>
            <w:r>
              <w:t>в</w:t>
            </w:r>
            <w:proofErr w:type="gramEnd"/>
            <w:r>
              <w:t xml:space="preserve"> ЗАТО Северск"</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31343,77</w:t>
            </w:r>
          </w:p>
        </w:tc>
        <w:tc>
          <w:tcPr>
            <w:tcW w:w="1417" w:type="dxa"/>
          </w:tcPr>
          <w:p w:rsidR="00D623B0" w:rsidRDefault="00D623B0">
            <w:pPr>
              <w:pStyle w:val="ConsPlusNormal"/>
              <w:jc w:val="right"/>
            </w:pPr>
            <w:r>
              <w:t>31343,77</w:t>
            </w:r>
          </w:p>
        </w:tc>
      </w:tr>
      <w:tr w:rsidR="00D623B0">
        <w:tc>
          <w:tcPr>
            <w:tcW w:w="4819" w:type="dxa"/>
            <w:gridSpan w:val="2"/>
            <w:vMerge/>
            <w:tcBorders>
              <w:bottom w:val="nil"/>
            </w:tcBorders>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18459,59</w:t>
            </w:r>
          </w:p>
        </w:tc>
        <w:tc>
          <w:tcPr>
            <w:tcW w:w="1417" w:type="dxa"/>
          </w:tcPr>
          <w:p w:rsidR="00D623B0" w:rsidRDefault="00D623B0">
            <w:pPr>
              <w:pStyle w:val="ConsPlusNormal"/>
              <w:jc w:val="right"/>
            </w:pPr>
            <w:r>
              <w:t>18459,59</w:t>
            </w:r>
          </w:p>
        </w:tc>
      </w:tr>
      <w:tr w:rsidR="00D623B0">
        <w:tc>
          <w:tcPr>
            <w:tcW w:w="4819" w:type="dxa"/>
            <w:gridSpan w:val="2"/>
            <w:vMerge/>
            <w:tcBorders>
              <w:bottom w:val="nil"/>
            </w:tcBorders>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11535,18</w:t>
            </w:r>
          </w:p>
        </w:tc>
        <w:tc>
          <w:tcPr>
            <w:tcW w:w="1417" w:type="dxa"/>
          </w:tcPr>
          <w:p w:rsidR="00D623B0" w:rsidRDefault="00D623B0">
            <w:pPr>
              <w:pStyle w:val="ConsPlusNormal"/>
              <w:jc w:val="right"/>
            </w:pPr>
            <w:r>
              <w:t>11535,18</w:t>
            </w:r>
          </w:p>
        </w:tc>
      </w:tr>
      <w:tr w:rsidR="00D623B0">
        <w:tc>
          <w:tcPr>
            <w:tcW w:w="4819" w:type="dxa"/>
            <w:gridSpan w:val="2"/>
            <w:vMerge/>
            <w:tcBorders>
              <w:bottom w:val="nil"/>
            </w:tcBorders>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1349,00</w:t>
            </w:r>
          </w:p>
        </w:tc>
        <w:tc>
          <w:tcPr>
            <w:tcW w:w="1417" w:type="dxa"/>
          </w:tcPr>
          <w:p w:rsidR="00D623B0" w:rsidRDefault="00D623B0">
            <w:pPr>
              <w:pStyle w:val="ConsPlusNormal"/>
              <w:jc w:val="right"/>
            </w:pPr>
            <w:r>
              <w:t>1349,00</w:t>
            </w:r>
          </w:p>
        </w:tc>
      </w:tr>
      <w:tr w:rsidR="00D623B0">
        <w:tblPrEx>
          <w:tblBorders>
            <w:insideH w:val="nil"/>
          </w:tblBorders>
        </w:tblPrEx>
        <w:tc>
          <w:tcPr>
            <w:tcW w:w="4819" w:type="dxa"/>
            <w:gridSpan w:val="2"/>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1349,00</w:t>
            </w:r>
          </w:p>
        </w:tc>
        <w:tc>
          <w:tcPr>
            <w:tcW w:w="1417" w:type="dxa"/>
            <w:tcBorders>
              <w:bottom w:val="nil"/>
            </w:tcBorders>
          </w:tcPr>
          <w:p w:rsidR="00D623B0" w:rsidRDefault="00D623B0">
            <w:pPr>
              <w:pStyle w:val="ConsPlusNormal"/>
              <w:jc w:val="right"/>
            </w:pPr>
            <w:r>
              <w:t>1349,00</w:t>
            </w:r>
          </w:p>
        </w:tc>
      </w:tr>
      <w:tr w:rsidR="00D623B0">
        <w:tblPrEx>
          <w:tblBorders>
            <w:insideH w:val="nil"/>
          </w:tblBorders>
        </w:tblPrEx>
        <w:tc>
          <w:tcPr>
            <w:tcW w:w="9071" w:type="dxa"/>
            <w:gridSpan w:val="5"/>
            <w:tcBorders>
              <w:top w:val="nil"/>
            </w:tcBorders>
          </w:tcPr>
          <w:p w:rsidR="00D623B0" w:rsidRDefault="00D623B0">
            <w:pPr>
              <w:pStyle w:val="ConsPlusNormal"/>
              <w:jc w:val="both"/>
            </w:pPr>
            <w:r>
              <w:t xml:space="preserve">(в ред. </w:t>
            </w:r>
            <w:hyperlink r:id="rId31">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Borders>
              <w:bottom w:val="nil"/>
            </w:tcBorders>
          </w:tcPr>
          <w:p w:rsidR="00D623B0" w:rsidRDefault="00D623B0">
            <w:pPr>
              <w:pStyle w:val="ConsPlusNormal"/>
              <w:jc w:val="center"/>
            </w:pPr>
            <w:r>
              <w:t>1.</w:t>
            </w:r>
          </w:p>
        </w:tc>
        <w:tc>
          <w:tcPr>
            <w:tcW w:w="3969" w:type="dxa"/>
            <w:vMerge w:val="restart"/>
            <w:tcBorders>
              <w:bottom w:val="nil"/>
            </w:tcBorders>
          </w:tcPr>
          <w:p w:rsidR="00D623B0" w:rsidRDefault="00D623B0">
            <w:pPr>
              <w:pStyle w:val="ConsPlusNormal"/>
            </w:pPr>
            <w:hyperlink w:anchor="P1172">
              <w:r>
                <w:rPr>
                  <w:color w:val="0000FF"/>
                </w:rPr>
                <w:t>Подпрограмма 1</w:t>
              </w:r>
            </w:hyperlink>
          </w:p>
          <w:p w:rsidR="00D623B0" w:rsidRDefault="00D623B0">
            <w:pPr>
              <w:pStyle w:val="ConsPlusNormal"/>
            </w:pPr>
            <w:r>
              <w:t xml:space="preserve">"Развитие эффективной инфраструктуры поддержки предпринимательства </w:t>
            </w:r>
            <w:proofErr w:type="gramStart"/>
            <w:r>
              <w:t>в</w:t>
            </w:r>
            <w:proofErr w:type="gramEnd"/>
            <w:r>
              <w:t xml:space="preserve"> ЗАТО Северск"</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10422,88</w:t>
            </w:r>
          </w:p>
        </w:tc>
        <w:tc>
          <w:tcPr>
            <w:tcW w:w="1417" w:type="dxa"/>
          </w:tcPr>
          <w:p w:rsidR="00D623B0" w:rsidRDefault="00D623B0">
            <w:pPr>
              <w:pStyle w:val="ConsPlusNormal"/>
              <w:jc w:val="right"/>
            </w:pPr>
            <w:r>
              <w:t>10422,88</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6039,80</w:t>
            </w:r>
          </w:p>
        </w:tc>
        <w:tc>
          <w:tcPr>
            <w:tcW w:w="1417" w:type="dxa"/>
          </w:tcPr>
          <w:p w:rsidR="00D623B0" w:rsidRDefault="00D623B0">
            <w:pPr>
              <w:pStyle w:val="ConsPlusNormal"/>
              <w:jc w:val="right"/>
            </w:pPr>
            <w:r>
              <w:t>6039,80</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4383,08</w:t>
            </w:r>
          </w:p>
        </w:tc>
        <w:tc>
          <w:tcPr>
            <w:tcW w:w="1417" w:type="dxa"/>
          </w:tcPr>
          <w:p w:rsidR="00D623B0" w:rsidRDefault="00D623B0">
            <w:pPr>
              <w:pStyle w:val="ConsPlusNormal"/>
              <w:jc w:val="right"/>
            </w:pPr>
            <w:r>
              <w:t>4383,08</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blPrEx>
          <w:tblBorders>
            <w:insideH w:val="nil"/>
          </w:tblBorders>
        </w:tblPrEx>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1417" w:type="dxa"/>
            <w:tcBorders>
              <w:bottom w:val="nil"/>
            </w:tcBorders>
          </w:tcPr>
          <w:p w:rsidR="00D623B0" w:rsidRDefault="00D623B0">
            <w:pPr>
              <w:pStyle w:val="ConsPlusNormal"/>
              <w:jc w:val="right"/>
            </w:pPr>
            <w:r>
              <w:t>0,00</w:t>
            </w:r>
          </w:p>
        </w:tc>
      </w:tr>
      <w:tr w:rsidR="00D623B0">
        <w:tblPrEx>
          <w:tblBorders>
            <w:insideH w:val="nil"/>
          </w:tblBorders>
        </w:tblPrEx>
        <w:tc>
          <w:tcPr>
            <w:tcW w:w="9071" w:type="dxa"/>
            <w:gridSpan w:val="5"/>
            <w:tcBorders>
              <w:top w:val="nil"/>
            </w:tcBorders>
          </w:tcPr>
          <w:p w:rsidR="00D623B0" w:rsidRDefault="00D623B0">
            <w:pPr>
              <w:pStyle w:val="ConsPlusNormal"/>
              <w:jc w:val="both"/>
            </w:pPr>
            <w:r>
              <w:t xml:space="preserve">(п. 1 в ред. </w:t>
            </w:r>
            <w:hyperlink r:id="rId32">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Pr>
          <w:p w:rsidR="00D623B0" w:rsidRDefault="00D623B0">
            <w:pPr>
              <w:pStyle w:val="ConsPlusNormal"/>
              <w:jc w:val="center"/>
            </w:pPr>
            <w:r>
              <w:lastRenderedPageBreak/>
              <w:t>1.1</w:t>
            </w:r>
          </w:p>
        </w:tc>
        <w:tc>
          <w:tcPr>
            <w:tcW w:w="3969" w:type="dxa"/>
            <w:vMerge w:val="restart"/>
          </w:tcPr>
          <w:p w:rsidR="00D623B0" w:rsidRDefault="00D623B0">
            <w:pPr>
              <w:pStyle w:val="ConsPlusNormal"/>
            </w:pPr>
            <w:r>
              <w:t>Основное мероприятие. Предоставление субсидий на текущую деятельность инфраструктуры поддержки малого и среднего предпринимательства (до 31.12.2025), в т.ч.:</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6039,80</w:t>
            </w:r>
          </w:p>
        </w:tc>
        <w:tc>
          <w:tcPr>
            <w:tcW w:w="1417" w:type="dxa"/>
          </w:tcPr>
          <w:p w:rsidR="00D623B0" w:rsidRDefault="00D623B0">
            <w:pPr>
              <w:pStyle w:val="ConsPlusNormal"/>
              <w:jc w:val="right"/>
            </w:pPr>
            <w:r>
              <w:t>6039,80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6039,80</w:t>
            </w:r>
          </w:p>
        </w:tc>
        <w:tc>
          <w:tcPr>
            <w:tcW w:w="1417" w:type="dxa"/>
          </w:tcPr>
          <w:p w:rsidR="00D623B0" w:rsidRDefault="00D623B0">
            <w:pPr>
              <w:pStyle w:val="ConsPlusNormal"/>
              <w:jc w:val="right"/>
            </w:pPr>
            <w:r>
              <w:t>6039,80</w:t>
            </w:r>
          </w:p>
        </w:tc>
      </w:tr>
      <w:tr w:rsidR="00D623B0">
        <w:tc>
          <w:tcPr>
            <w:tcW w:w="850" w:type="dxa"/>
            <w:vMerge w:val="restart"/>
          </w:tcPr>
          <w:p w:rsidR="00D623B0" w:rsidRDefault="00D623B0">
            <w:pPr>
              <w:pStyle w:val="ConsPlusNormal"/>
              <w:jc w:val="center"/>
            </w:pPr>
            <w:r>
              <w:t>1.1.1</w:t>
            </w:r>
          </w:p>
        </w:tc>
        <w:tc>
          <w:tcPr>
            <w:tcW w:w="3969" w:type="dxa"/>
            <w:vMerge w:val="restart"/>
          </w:tcPr>
          <w:p w:rsidR="00D623B0" w:rsidRDefault="00D623B0">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600,28</w:t>
            </w:r>
          </w:p>
        </w:tc>
        <w:tc>
          <w:tcPr>
            <w:tcW w:w="1417" w:type="dxa"/>
          </w:tcPr>
          <w:p w:rsidR="00D623B0" w:rsidRDefault="00D623B0">
            <w:pPr>
              <w:pStyle w:val="ConsPlusNormal"/>
              <w:jc w:val="right"/>
            </w:pPr>
            <w:r>
              <w:t>600,28</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600,28</w:t>
            </w:r>
          </w:p>
        </w:tc>
        <w:tc>
          <w:tcPr>
            <w:tcW w:w="1417" w:type="dxa"/>
          </w:tcPr>
          <w:p w:rsidR="00D623B0" w:rsidRDefault="00D623B0">
            <w:pPr>
              <w:pStyle w:val="ConsPlusNormal"/>
              <w:jc w:val="right"/>
            </w:pPr>
            <w:r>
              <w:t>600,28</w:t>
            </w:r>
          </w:p>
        </w:tc>
      </w:tr>
      <w:tr w:rsidR="00D623B0">
        <w:tc>
          <w:tcPr>
            <w:tcW w:w="850" w:type="dxa"/>
            <w:vMerge w:val="restart"/>
          </w:tcPr>
          <w:p w:rsidR="00D623B0" w:rsidRDefault="00D623B0">
            <w:pPr>
              <w:pStyle w:val="ConsPlusNormal"/>
              <w:jc w:val="center"/>
            </w:pPr>
            <w:r>
              <w:t>1.1.2</w:t>
            </w:r>
          </w:p>
        </w:tc>
        <w:tc>
          <w:tcPr>
            <w:tcW w:w="3969" w:type="dxa"/>
            <w:vMerge w:val="restart"/>
          </w:tcPr>
          <w:p w:rsidR="00D623B0" w:rsidRDefault="00D623B0">
            <w:pPr>
              <w:pStyle w:val="ConsPlusNormal"/>
            </w:pPr>
            <w:r>
              <w:t xml:space="preserve">Развитие и обеспечение деятельности </w:t>
            </w:r>
            <w:proofErr w:type="gramStart"/>
            <w:r>
              <w:t>бизнес-инкубатора</w:t>
            </w:r>
            <w:proofErr w:type="gramEnd"/>
            <w:r>
              <w:t xml:space="preserve"> ЗАТО Северск</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2380,46</w:t>
            </w:r>
          </w:p>
        </w:tc>
        <w:tc>
          <w:tcPr>
            <w:tcW w:w="1417" w:type="dxa"/>
          </w:tcPr>
          <w:p w:rsidR="00D623B0" w:rsidRDefault="00D623B0">
            <w:pPr>
              <w:pStyle w:val="ConsPlusNormal"/>
              <w:jc w:val="right"/>
            </w:pPr>
            <w:r>
              <w:t>2380,46</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2380,46</w:t>
            </w:r>
          </w:p>
        </w:tc>
        <w:tc>
          <w:tcPr>
            <w:tcW w:w="1417" w:type="dxa"/>
          </w:tcPr>
          <w:p w:rsidR="00D623B0" w:rsidRDefault="00D623B0">
            <w:pPr>
              <w:pStyle w:val="ConsPlusNormal"/>
              <w:jc w:val="right"/>
            </w:pPr>
            <w:r>
              <w:t>2380,46</w:t>
            </w:r>
          </w:p>
        </w:tc>
      </w:tr>
      <w:tr w:rsidR="00D623B0">
        <w:tc>
          <w:tcPr>
            <w:tcW w:w="850" w:type="dxa"/>
            <w:vMerge w:val="restart"/>
          </w:tcPr>
          <w:p w:rsidR="00D623B0" w:rsidRDefault="00D623B0">
            <w:pPr>
              <w:pStyle w:val="ConsPlusNormal"/>
              <w:jc w:val="center"/>
            </w:pPr>
            <w:r>
              <w:t>1.1.3</w:t>
            </w:r>
          </w:p>
        </w:tc>
        <w:tc>
          <w:tcPr>
            <w:tcW w:w="3969" w:type="dxa"/>
            <w:vMerge w:val="restart"/>
          </w:tcPr>
          <w:p w:rsidR="00D623B0" w:rsidRDefault="00D623B0">
            <w:pPr>
              <w:pStyle w:val="ConsPlusNormal"/>
            </w:pPr>
            <w:r>
              <w:t>Обеспечение деятельности технопарковой зоны (технопарка)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1629,00</w:t>
            </w:r>
          </w:p>
        </w:tc>
        <w:tc>
          <w:tcPr>
            <w:tcW w:w="1417" w:type="dxa"/>
          </w:tcPr>
          <w:p w:rsidR="00D623B0" w:rsidRDefault="00D623B0">
            <w:pPr>
              <w:pStyle w:val="ConsPlusNormal"/>
              <w:jc w:val="right"/>
            </w:pPr>
            <w:r>
              <w:t>1629,00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1629,00</w:t>
            </w:r>
          </w:p>
        </w:tc>
        <w:tc>
          <w:tcPr>
            <w:tcW w:w="1417" w:type="dxa"/>
          </w:tcPr>
          <w:p w:rsidR="00D623B0" w:rsidRDefault="00D623B0">
            <w:pPr>
              <w:pStyle w:val="ConsPlusNormal"/>
              <w:jc w:val="right"/>
            </w:pPr>
            <w:r>
              <w:t>1629,00</w:t>
            </w:r>
          </w:p>
        </w:tc>
      </w:tr>
      <w:tr w:rsidR="00D623B0">
        <w:tc>
          <w:tcPr>
            <w:tcW w:w="850" w:type="dxa"/>
            <w:vMerge w:val="restart"/>
          </w:tcPr>
          <w:p w:rsidR="00D623B0" w:rsidRDefault="00D623B0">
            <w:pPr>
              <w:pStyle w:val="ConsPlusNormal"/>
              <w:jc w:val="center"/>
            </w:pPr>
            <w:r>
              <w:t>1.1.4</w:t>
            </w:r>
          </w:p>
        </w:tc>
        <w:tc>
          <w:tcPr>
            <w:tcW w:w="3969" w:type="dxa"/>
            <w:vMerge w:val="restart"/>
          </w:tcPr>
          <w:p w:rsidR="00D623B0" w:rsidRDefault="00D623B0">
            <w:pPr>
              <w:pStyle w:val="ConsPlusNormal"/>
            </w:pPr>
            <w:r>
              <w:t xml:space="preserve">Обеспечение текущей деятельности Фонда "Микрокредитная компания фонд развития малого и среднего </w:t>
            </w:r>
            <w:proofErr w:type="gramStart"/>
            <w:r>
              <w:t>предпринимательства</w:t>
            </w:r>
            <w:proofErr w:type="gramEnd"/>
            <w:r>
              <w:t xml:space="preserve"> ЗАТО Северск"</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1430,06</w:t>
            </w:r>
          </w:p>
        </w:tc>
        <w:tc>
          <w:tcPr>
            <w:tcW w:w="1417" w:type="dxa"/>
          </w:tcPr>
          <w:p w:rsidR="00D623B0" w:rsidRDefault="00D623B0">
            <w:pPr>
              <w:pStyle w:val="ConsPlusNormal"/>
              <w:jc w:val="right"/>
            </w:pPr>
            <w:r>
              <w:t>1430,06</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1430,06</w:t>
            </w:r>
          </w:p>
        </w:tc>
        <w:tc>
          <w:tcPr>
            <w:tcW w:w="1417" w:type="dxa"/>
          </w:tcPr>
          <w:p w:rsidR="00D623B0" w:rsidRDefault="00D623B0">
            <w:pPr>
              <w:pStyle w:val="ConsPlusNormal"/>
              <w:jc w:val="right"/>
            </w:pPr>
            <w:r>
              <w:t>1430,06</w:t>
            </w:r>
          </w:p>
        </w:tc>
      </w:tr>
      <w:tr w:rsidR="00D623B0">
        <w:tc>
          <w:tcPr>
            <w:tcW w:w="850" w:type="dxa"/>
            <w:vMerge w:val="restart"/>
            <w:tcBorders>
              <w:bottom w:val="nil"/>
            </w:tcBorders>
          </w:tcPr>
          <w:p w:rsidR="00D623B0" w:rsidRDefault="00D623B0">
            <w:pPr>
              <w:pStyle w:val="ConsPlusNormal"/>
              <w:jc w:val="center"/>
            </w:pPr>
            <w:r>
              <w:t>1.1</w:t>
            </w:r>
          </w:p>
        </w:tc>
        <w:tc>
          <w:tcPr>
            <w:tcW w:w="3969" w:type="dxa"/>
            <w:vMerge w:val="restart"/>
            <w:tcBorders>
              <w:bottom w:val="nil"/>
            </w:tcBorders>
          </w:tcPr>
          <w:p w:rsidR="00D623B0" w:rsidRDefault="00D623B0">
            <w:pPr>
              <w:pStyle w:val="ConsPlusNormal"/>
            </w:pPr>
            <w:r>
              <w:t>КПМ "Обеспечение текущей деятельности инфраструктуры поддержки малого и среднего предпринимательства" (с 01.01.2026)</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4383,08</w:t>
            </w:r>
          </w:p>
        </w:tc>
        <w:tc>
          <w:tcPr>
            <w:tcW w:w="1417" w:type="dxa"/>
          </w:tcPr>
          <w:p w:rsidR="00D623B0" w:rsidRDefault="00D623B0">
            <w:pPr>
              <w:pStyle w:val="ConsPlusNormal"/>
              <w:jc w:val="right"/>
            </w:pPr>
            <w:r>
              <w:t>4383,08</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4383,08</w:t>
            </w:r>
          </w:p>
        </w:tc>
        <w:tc>
          <w:tcPr>
            <w:tcW w:w="1417" w:type="dxa"/>
          </w:tcPr>
          <w:p w:rsidR="00D623B0" w:rsidRDefault="00D623B0">
            <w:pPr>
              <w:pStyle w:val="ConsPlusNormal"/>
              <w:jc w:val="right"/>
            </w:pPr>
            <w:r>
              <w:t>4383,08</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blPrEx>
          <w:tblBorders>
            <w:insideH w:val="nil"/>
          </w:tblBorders>
        </w:tblPrEx>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1417" w:type="dxa"/>
            <w:tcBorders>
              <w:bottom w:val="nil"/>
            </w:tcBorders>
          </w:tcPr>
          <w:p w:rsidR="00D623B0" w:rsidRDefault="00D623B0">
            <w:pPr>
              <w:pStyle w:val="ConsPlusNormal"/>
              <w:jc w:val="right"/>
            </w:pPr>
            <w:r>
              <w:t>0,00</w:t>
            </w:r>
          </w:p>
        </w:tc>
      </w:tr>
      <w:tr w:rsidR="00D623B0">
        <w:tblPrEx>
          <w:tblBorders>
            <w:insideH w:val="nil"/>
          </w:tblBorders>
        </w:tblPrEx>
        <w:tc>
          <w:tcPr>
            <w:tcW w:w="9071" w:type="dxa"/>
            <w:gridSpan w:val="5"/>
            <w:tcBorders>
              <w:top w:val="nil"/>
            </w:tcBorders>
          </w:tcPr>
          <w:p w:rsidR="00D623B0" w:rsidRDefault="00D623B0">
            <w:pPr>
              <w:pStyle w:val="ConsPlusNormal"/>
              <w:jc w:val="both"/>
            </w:pPr>
            <w:r>
              <w:t xml:space="preserve">(п. 1.1 в ред. </w:t>
            </w:r>
            <w:hyperlink r:id="rId33">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Pr>
          <w:p w:rsidR="00D623B0" w:rsidRDefault="00D623B0">
            <w:pPr>
              <w:pStyle w:val="ConsPlusNormal"/>
              <w:jc w:val="center"/>
            </w:pPr>
            <w:r>
              <w:t>1.2</w:t>
            </w:r>
          </w:p>
        </w:tc>
        <w:tc>
          <w:tcPr>
            <w:tcW w:w="3969" w:type="dxa"/>
            <w:vMerge w:val="restart"/>
          </w:tcPr>
          <w:p w:rsidR="00D623B0" w:rsidRDefault="00D623B0">
            <w:pPr>
              <w:pStyle w:val="ConsPlusNormal"/>
            </w:pPr>
            <w:r>
              <w:t xml:space="preserve">Основное мероприятие. Реализация мер, направленных на привлечение инвестиций </w:t>
            </w:r>
            <w:proofErr w:type="gramStart"/>
            <w:r>
              <w:t>в</w:t>
            </w:r>
            <w:proofErr w:type="gramEnd"/>
            <w:r>
              <w:t xml:space="preserve"> ЗАТО Северск (до 31.12.2025), в т.ч.:</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val="restart"/>
          </w:tcPr>
          <w:p w:rsidR="00D623B0" w:rsidRDefault="00D623B0">
            <w:pPr>
              <w:pStyle w:val="ConsPlusNormal"/>
              <w:jc w:val="center"/>
            </w:pPr>
            <w:r>
              <w:t>1.2.1</w:t>
            </w:r>
          </w:p>
        </w:tc>
        <w:tc>
          <w:tcPr>
            <w:tcW w:w="3969" w:type="dxa"/>
            <w:vMerge w:val="restart"/>
          </w:tcPr>
          <w:p w:rsidR="00D623B0" w:rsidRDefault="00D623B0">
            <w:pPr>
              <w:pStyle w:val="ConsPlusNormal"/>
            </w:pPr>
            <w:r>
              <w:t xml:space="preserve">Взаимодействие с управляющей компанией, осуществляющей функции по управлению территорией опережающего развития "Северск", в целях развития инвестиционного </w:t>
            </w:r>
            <w:proofErr w:type="gramStart"/>
            <w:r>
              <w:t>потенциала</w:t>
            </w:r>
            <w:proofErr w:type="gramEnd"/>
            <w:r>
              <w:t xml:space="preserve"> ЗАТО Северск</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val="restart"/>
          </w:tcPr>
          <w:p w:rsidR="00D623B0" w:rsidRDefault="00D623B0">
            <w:pPr>
              <w:pStyle w:val="ConsPlusNormal"/>
              <w:jc w:val="center"/>
            </w:pPr>
            <w:r>
              <w:t>1.2</w:t>
            </w:r>
          </w:p>
        </w:tc>
        <w:tc>
          <w:tcPr>
            <w:tcW w:w="3969" w:type="dxa"/>
            <w:vMerge w:val="restart"/>
          </w:tcPr>
          <w:p w:rsidR="00D623B0" w:rsidRDefault="00D623B0">
            <w:pPr>
              <w:pStyle w:val="ConsPlusNormal"/>
            </w:pPr>
            <w:r>
              <w:t xml:space="preserve">КПМ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w:t>
            </w:r>
            <w:r>
              <w:lastRenderedPageBreak/>
              <w:t>социально-экономического развития территории" (с 01.01.2026)</w:t>
            </w:r>
          </w:p>
        </w:tc>
        <w:tc>
          <w:tcPr>
            <w:tcW w:w="1701"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2028 (прогнозный период)</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val="restart"/>
            <w:tcBorders>
              <w:bottom w:val="nil"/>
            </w:tcBorders>
          </w:tcPr>
          <w:p w:rsidR="00D623B0" w:rsidRDefault="00D623B0">
            <w:pPr>
              <w:pStyle w:val="ConsPlusNormal"/>
              <w:jc w:val="center"/>
            </w:pPr>
            <w:r>
              <w:t>2.</w:t>
            </w:r>
          </w:p>
        </w:tc>
        <w:tc>
          <w:tcPr>
            <w:tcW w:w="3969" w:type="dxa"/>
            <w:vMerge w:val="restart"/>
            <w:tcBorders>
              <w:bottom w:val="nil"/>
            </w:tcBorders>
          </w:tcPr>
          <w:p w:rsidR="00D623B0" w:rsidRDefault="00D623B0">
            <w:pPr>
              <w:pStyle w:val="ConsPlusNormal"/>
            </w:pPr>
            <w:hyperlink w:anchor="P1692">
              <w:r>
                <w:rPr>
                  <w:color w:val="0000FF"/>
                </w:rPr>
                <w:t>Подпрограмма 2</w:t>
              </w:r>
            </w:hyperlink>
          </w:p>
          <w:p w:rsidR="00D623B0" w:rsidRDefault="00D623B0">
            <w:pPr>
              <w:pStyle w:val="ConsPlusNormal"/>
            </w:pPr>
            <w: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19750,06</w:t>
            </w:r>
          </w:p>
        </w:tc>
        <w:tc>
          <w:tcPr>
            <w:tcW w:w="1417" w:type="dxa"/>
          </w:tcPr>
          <w:p w:rsidR="00D623B0" w:rsidRDefault="00D623B0">
            <w:pPr>
              <w:pStyle w:val="ConsPlusNormal"/>
              <w:jc w:val="right"/>
            </w:pPr>
            <w:r>
              <w:t>19750,06</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11642,96</w:t>
            </w:r>
          </w:p>
        </w:tc>
        <w:tc>
          <w:tcPr>
            <w:tcW w:w="1417" w:type="dxa"/>
          </w:tcPr>
          <w:p w:rsidR="00D623B0" w:rsidRDefault="00D623B0">
            <w:pPr>
              <w:pStyle w:val="ConsPlusNormal"/>
              <w:jc w:val="right"/>
            </w:pPr>
            <w:r>
              <w:t>11642,96</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6758,10</w:t>
            </w:r>
          </w:p>
        </w:tc>
        <w:tc>
          <w:tcPr>
            <w:tcW w:w="1417" w:type="dxa"/>
          </w:tcPr>
          <w:p w:rsidR="00D623B0" w:rsidRDefault="00D623B0">
            <w:pPr>
              <w:pStyle w:val="ConsPlusNormal"/>
              <w:jc w:val="right"/>
            </w:pPr>
            <w:r>
              <w:t>6758,10</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1349,00</w:t>
            </w:r>
          </w:p>
        </w:tc>
        <w:tc>
          <w:tcPr>
            <w:tcW w:w="1417" w:type="dxa"/>
          </w:tcPr>
          <w:p w:rsidR="00D623B0" w:rsidRDefault="00D623B0">
            <w:pPr>
              <w:pStyle w:val="ConsPlusNormal"/>
              <w:jc w:val="right"/>
            </w:pPr>
            <w:r>
              <w:t>1349,00</w:t>
            </w:r>
          </w:p>
        </w:tc>
      </w:tr>
      <w:tr w:rsidR="00D623B0">
        <w:tblPrEx>
          <w:tblBorders>
            <w:insideH w:val="nil"/>
          </w:tblBorders>
        </w:tblPrEx>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1349,00</w:t>
            </w:r>
          </w:p>
        </w:tc>
        <w:tc>
          <w:tcPr>
            <w:tcW w:w="1417" w:type="dxa"/>
            <w:tcBorders>
              <w:bottom w:val="nil"/>
            </w:tcBorders>
          </w:tcPr>
          <w:p w:rsidR="00D623B0" w:rsidRDefault="00D623B0">
            <w:pPr>
              <w:pStyle w:val="ConsPlusNormal"/>
              <w:jc w:val="right"/>
            </w:pPr>
            <w:r>
              <w:t>1349,00</w:t>
            </w:r>
          </w:p>
        </w:tc>
      </w:tr>
      <w:tr w:rsidR="00D623B0">
        <w:tblPrEx>
          <w:tblBorders>
            <w:insideH w:val="nil"/>
          </w:tblBorders>
        </w:tblPrEx>
        <w:tc>
          <w:tcPr>
            <w:tcW w:w="9071" w:type="dxa"/>
            <w:gridSpan w:val="5"/>
            <w:tcBorders>
              <w:top w:val="nil"/>
            </w:tcBorders>
          </w:tcPr>
          <w:p w:rsidR="00D623B0" w:rsidRDefault="00D623B0">
            <w:pPr>
              <w:pStyle w:val="ConsPlusNormal"/>
              <w:jc w:val="both"/>
            </w:pPr>
            <w:r>
              <w:t xml:space="preserve">(п. 2 в ред. </w:t>
            </w:r>
            <w:hyperlink r:id="rId34">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Pr>
          <w:p w:rsidR="00D623B0" w:rsidRDefault="00D623B0">
            <w:pPr>
              <w:pStyle w:val="ConsPlusNormal"/>
              <w:jc w:val="center"/>
            </w:pPr>
            <w:r>
              <w:t>2.1</w:t>
            </w:r>
          </w:p>
        </w:tc>
        <w:tc>
          <w:tcPr>
            <w:tcW w:w="3969" w:type="dxa"/>
            <w:vMerge w:val="restart"/>
          </w:tcPr>
          <w:p w:rsidR="00D623B0" w:rsidRDefault="00D623B0">
            <w:pPr>
              <w:pStyle w:val="ConsPlusNormal"/>
            </w:pPr>
            <w:r>
              <w:t xml:space="preserve">Основное мероприятие. Предоставление финансовой поддержки субъектам малого и среднего </w:t>
            </w:r>
            <w:proofErr w:type="gramStart"/>
            <w:r>
              <w:t>предпринимательства</w:t>
            </w:r>
            <w:proofErr w:type="gramEnd"/>
            <w:r>
              <w:t xml:space="preserve"> ЗАТО Северск (до 31.12.2025), в т.ч.:</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7483,48</w:t>
            </w:r>
          </w:p>
        </w:tc>
        <w:tc>
          <w:tcPr>
            <w:tcW w:w="1417" w:type="dxa"/>
          </w:tcPr>
          <w:p w:rsidR="00D623B0" w:rsidRDefault="00D623B0">
            <w:pPr>
              <w:pStyle w:val="ConsPlusNormal"/>
              <w:jc w:val="right"/>
            </w:pPr>
            <w:r>
              <w:t>7483,48</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7483,48</w:t>
            </w:r>
          </w:p>
        </w:tc>
        <w:tc>
          <w:tcPr>
            <w:tcW w:w="1417" w:type="dxa"/>
          </w:tcPr>
          <w:p w:rsidR="00D623B0" w:rsidRDefault="00D623B0">
            <w:pPr>
              <w:pStyle w:val="ConsPlusNormal"/>
              <w:jc w:val="right"/>
            </w:pPr>
            <w:r>
              <w:t>7483,48</w:t>
            </w:r>
          </w:p>
        </w:tc>
      </w:tr>
      <w:tr w:rsidR="00D623B0">
        <w:tc>
          <w:tcPr>
            <w:tcW w:w="850" w:type="dxa"/>
            <w:vMerge w:val="restart"/>
          </w:tcPr>
          <w:p w:rsidR="00D623B0" w:rsidRDefault="00D623B0">
            <w:pPr>
              <w:pStyle w:val="ConsPlusNormal"/>
              <w:jc w:val="center"/>
            </w:pPr>
            <w:r>
              <w:t>2.1.1</w:t>
            </w:r>
          </w:p>
        </w:tc>
        <w:tc>
          <w:tcPr>
            <w:tcW w:w="3969" w:type="dxa"/>
            <w:vMerge w:val="restart"/>
          </w:tcPr>
          <w:p w:rsidR="00D623B0" w:rsidRDefault="00D623B0">
            <w:pPr>
              <w:pStyle w:val="ConsPlusNormal"/>
            </w:pPr>
            <w:r>
              <w:t>Предоставление субсидии на поддержку стартующего бизнеса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5416,48</w:t>
            </w:r>
          </w:p>
        </w:tc>
        <w:tc>
          <w:tcPr>
            <w:tcW w:w="1417" w:type="dxa"/>
          </w:tcPr>
          <w:p w:rsidR="00D623B0" w:rsidRDefault="00D623B0">
            <w:pPr>
              <w:pStyle w:val="ConsPlusNormal"/>
              <w:jc w:val="right"/>
            </w:pPr>
            <w:r>
              <w:t>5416,48</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5416,48</w:t>
            </w:r>
          </w:p>
        </w:tc>
        <w:tc>
          <w:tcPr>
            <w:tcW w:w="1417" w:type="dxa"/>
          </w:tcPr>
          <w:p w:rsidR="00D623B0" w:rsidRDefault="00D623B0">
            <w:pPr>
              <w:pStyle w:val="ConsPlusNormal"/>
              <w:jc w:val="right"/>
            </w:pPr>
            <w:r>
              <w:t>5416,48</w:t>
            </w:r>
          </w:p>
        </w:tc>
      </w:tr>
      <w:tr w:rsidR="00D623B0">
        <w:tc>
          <w:tcPr>
            <w:tcW w:w="850" w:type="dxa"/>
            <w:vMerge w:val="restart"/>
          </w:tcPr>
          <w:p w:rsidR="00D623B0" w:rsidRDefault="00D623B0">
            <w:pPr>
              <w:pStyle w:val="ConsPlusNormal"/>
              <w:jc w:val="center"/>
            </w:pPr>
            <w:r>
              <w:t>2.1.2</w:t>
            </w:r>
          </w:p>
        </w:tc>
        <w:tc>
          <w:tcPr>
            <w:tcW w:w="3969" w:type="dxa"/>
            <w:vMerge w:val="restart"/>
          </w:tcPr>
          <w:p w:rsidR="00D623B0" w:rsidRDefault="00D623B0">
            <w:pPr>
              <w:pStyle w:val="ConsPlusNormal"/>
            </w:pPr>
            <w: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1349,00</w:t>
            </w:r>
          </w:p>
        </w:tc>
        <w:tc>
          <w:tcPr>
            <w:tcW w:w="1417" w:type="dxa"/>
          </w:tcPr>
          <w:p w:rsidR="00D623B0" w:rsidRDefault="00D623B0">
            <w:pPr>
              <w:pStyle w:val="ConsPlusNormal"/>
              <w:jc w:val="right"/>
            </w:pPr>
            <w:r>
              <w:t>1349,00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1349,00</w:t>
            </w:r>
          </w:p>
        </w:tc>
        <w:tc>
          <w:tcPr>
            <w:tcW w:w="1417" w:type="dxa"/>
          </w:tcPr>
          <w:p w:rsidR="00D623B0" w:rsidRDefault="00D623B0">
            <w:pPr>
              <w:pStyle w:val="ConsPlusNormal"/>
              <w:jc w:val="right"/>
            </w:pPr>
            <w:r>
              <w:t>1349,00</w:t>
            </w:r>
          </w:p>
        </w:tc>
      </w:tr>
      <w:tr w:rsidR="00D623B0">
        <w:tc>
          <w:tcPr>
            <w:tcW w:w="850" w:type="dxa"/>
            <w:vMerge w:val="restart"/>
          </w:tcPr>
          <w:p w:rsidR="00D623B0" w:rsidRDefault="00D623B0">
            <w:pPr>
              <w:pStyle w:val="ConsPlusNormal"/>
              <w:jc w:val="center"/>
            </w:pPr>
            <w:r>
              <w:t>2.1.3</w:t>
            </w:r>
          </w:p>
        </w:tc>
        <w:tc>
          <w:tcPr>
            <w:tcW w:w="3969" w:type="dxa"/>
            <w:vMerge w:val="restart"/>
          </w:tcPr>
          <w:p w:rsidR="00D623B0" w:rsidRDefault="00D623B0">
            <w:pPr>
              <w:pStyle w:val="ConsPlusNormal"/>
            </w:pPr>
            <w:r>
              <w:t>Предоставление субсидии субъектам малого и среднего предпринимательства на возмещение части затрат, связанных с оформлением товарного знака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337,00</w:t>
            </w:r>
          </w:p>
        </w:tc>
        <w:tc>
          <w:tcPr>
            <w:tcW w:w="1417" w:type="dxa"/>
          </w:tcPr>
          <w:p w:rsidR="00D623B0" w:rsidRDefault="00D623B0">
            <w:pPr>
              <w:pStyle w:val="ConsPlusNormal"/>
              <w:jc w:val="right"/>
            </w:pPr>
            <w:r>
              <w:t>337,00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337,00</w:t>
            </w:r>
          </w:p>
        </w:tc>
        <w:tc>
          <w:tcPr>
            <w:tcW w:w="1417" w:type="dxa"/>
          </w:tcPr>
          <w:p w:rsidR="00D623B0" w:rsidRDefault="00D623B0">
            <w:pPr>
              <w:pStyle w:val="ConsPlusNormal"/>
              <w:jc w:val="right"/>
            </w:pPr>
            <w:r>
              <w:t>337,00</w:t>
            </w:r>
          </w:p>
        </w:tc>
      </w:tr>
      <w:tr w:rsidR="00D623B0">
        <w:tc>
          <w:tcPr>
            <w:tcW w:w="850" w:type="dxa"/>
            <w:vMerge w:val="restart"/>
          </w:tcPr>
          <w:p w:rsidR="00D623B0" w:rsidRDefault="00D623B0">
            <w:pPr>
              <w:pStyle w:val="ConsPlusNormal"/>
              <w:jc w:val="center"/>
            </w:pPr>
            <w:r>
              <w:t>2.1.4</w:t>
            </w:r>
          </w:p>
        </w:tc>
        <w:tc>
          <w:tcPr>
            <w:tcW w:w="3969" w:type="dxa"/>
            <w:vMerge w:val="restart"/>
          </w:tcPr>
          <w:p w:rsidR="00D623B0" w:rsidRDefault="00D623B0">
            <w:pPr>
              <w:pStyle w:val="ConsPlusNormal"/>
            </w:pPr>
            <w: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381,00</w:t>
            </w:r>
          </w:p>
        </w:tc>
        <w:tc>
          <w:tcPr>
            <w:tcW w:w="1417" w:type="dxa"/>
          </w:tcPr>
          <w:p w:rsidR="00D623B0" w:rsidRDefault="00D623B0">
            <w:pPr>
              <w:pStyle w:val="ConsPlusNormal"/>
              <w:jc w:val="right"/>
            </w:pPr>
            <w:r>
              <w:t>381,00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381,00</w:t>
            </w:r>
          </w:p>
        </w:tc>
        <w:tc>
          <w:tcPr>
            <w:tcW w:w="1417" w:type="dxa"/>
          </w:tcPr>
          <w:p w:rsidR="00D623B0" w:rsidRDefault="00D623B0">
            <w:pPr>
              <w:pStyle w:val="ConsPlusNormal"/>
              <w:jc w:val="right"/>
            </w:pPr>
            <w:r>
              <w:t>381,00</w:t>
            </w:r>
          </w:p>
        </w:tc>
      </w:tr>
      <w:tr w:rsidR="00D623B0">
        <w:tc>
          <w:tcPr>
            <w:tcW w:w="850" w:type="dxa"/>
            <w:vMerge w:val="restart"/>
            <w:tcBorders>
              <w:bottom w:val="nil"/>
            </w:tcBorders>
          </w:tcPr>
          <w:p w:rsidR="00D623B0" w:rsidRDefault="00D623B0">
            <w:pPr>
              <w:pStyle w:val="ConsPlusNormal"/>
              <w:jc w:val="center"/>
            </w:pPr>
            <w:r>
              <w:t>2.1</w:t>
            </w:r>
          </w:p>
        </w:tc>
        <w:tc>
          <w:tcPr>
            <w:tcW w:w="3969" w:type="dxa"/>
            <w:vMerge w:val="restart"/>
            <w:tcBorders>
              <w:bottom w:val="nil"/>
            </w:tcBorders>
          </w:tcPr>
          <w:p w:rsidR="00D623B0" w:rsidRDefault="00D623B0">
            <w:pPr>
              <w:pStyle w:val="ConsPlusNormal"/>
            </w:pPr>
            <w:r>
              <w:t>КПМ "Обеспечение эффективного функционирования системы поддержки субъектов</w:t>
            </w:r>
          </w:p>
          <w:p w:rsidR="00D623B0" w:rsidRDefault="00D623B0">
            <w:pPr>
              <w:pStyle w:val="ConsPlusNormal"/>
            </w:pPr>
            <w:r>
              <w:t>малого и среднего предпринимательства" (с 01.01.2026)</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4016,36</w:t>
            </w:r>
          </w:p>
        </w:tc>
        <w:tc>
          <w:tcPr>
            <w:tcW w:w="1417" w:type="dxa"/>
          </w:tcPr>
          <w:p w:rsidR="00D623B0" w:rsidRDefault="00D623B0">
            <w:pPr>
              <w:pStyle w:val="ConsPlusNormal"/>
              <w:jc w:val="right"/>
            </w:pPr>
            <w:r>
              <w:t>4016,36</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2667,36</w:t>
            </w:r>
          </w:p>
        </w:tc>
        <w:tc>
          <w:tcPr>
            <w:tcW w:w="1417" w:type="dxa"/>
          </w:tcPr>
          <w:p w:rsidR="00D623B0" w:rsidRDefault="00D623B0">
            <w:pPr>
              <w:pStyle w:val="ConsPlusNormal"/>
              <w:jc w:val="right"/>
            </w:pPr>
            <w:r>
              <w:t>2667,36</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1349,00</w:t>
            </w:r>
          </w:p>
        </w:tc>
        <w:tc>
          <w:tcPr>
            <w:tcW w:w="1417" w:type="dxa"/>
          </w:tcPr>
          <w:p w:rsidR="00D623B0" w:rsidRDefault="00D623B0">
            <w:pPr>
              <w:pStyle w:val="ConsPlusNormal"/>
              <w:jc w:val="right"/>
            </w:pPr>
            <w:r>
              <w:t>1349,00</w:t>
            </w:r>
          </w:p>
        </w:tc>
      </w:tr>
      <w:tr w:rsidR="00D623B0">
        <w:tblPrEx>
          <w:tblBorders>
            <w:insideH w:val="nil"/>
          </w:tblBorders>
        </w:tblPrEx>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 xml:space="preserve">2028 </w:t>
            </w:r>
            <w:r>
              <w:lastRenderedPageBreak/>
              <w:t>(прогнозный период)</w:t>
            </w:r>
          </w:p>
        </w:tc>
        <w:tc>
          <w:tcPr>
            <w:tcW w:w="1134" w:type="dxa"/>
            <w:tcBorders>
              <w:bottom w:val="nil"/>
            </w:tcBorders>
          </w:tcPr>
          <w:p w:rsidR="00D623B0" w:rsidRDefault="00D623B0">
            <w:pPr>
              <w:pStyle w:val="ConsPlusNormal"/>
              <w:jc w:val="right"/>
            </w:pPr>
            <w:r>
              <w:lastRenderedPageBreak/>
              <w:t>1349,00</w:t>
            </w:r>
          </w:p>
        </w:tc>
        <w:tc>
          <w:tcPr>
            <w:tcW w:w="1417" w:type="dxa"/>
            <w:tcBorders>
              <w:bottom w:val="nil"/>
            </w:tcBorders>
          </w:tcPr>
          <w:p w:rsidR="00D623B0" w:rsidRDefault="00D623B0">
            <w:pPr>
              <w:pStyle w:val="ConsPlusNormal"/>
              <w:jc w:val="right"/>
            </w:pPr>
            <w:r>
              <w:t>1349,00</w:t>
            </w:r>
          </w:p>
        </w:tc>
      </w:tr>
      <w:tr w:rsidR="00D623B0">
        <w:tblPrEx>
          <w:tblBorders>
            <w:insideH w:val="nil"/>
          </w:tblBorders>
        </w:tblPrEx>
        <w:tc>
          <w:tcPr>
            <w:tcW w:w="9071" w:type="dxa"/>
            <w:gridSpan w:val="5"/>
            <w:tcBorders>
              <w:top w:val="nil"/>
            </w:tcBorders>
          </w:tcPr>
          <w:p w:rsidR="00D623B0" w:rsidRDefault="00D623B0">
            <w:pPr>
              <w:pStyle w:val="ConsPlusNormal"/>
              <w:jc w:val="both"/>
            </w:pPr>
            <w:r>
              <w:t xml:space="preserve">(п. 2.1 в ред. </w:t>
            </w:r>
            <w:hyperlink r:id="rId35">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Pr>
          <w:p w:rsidR="00D623B0" w:rsidRDefault="00D623B0">
            <w:pPr>
              <w:pStyle w:val="ConsPlusNormal"/>
              <w:jc w:val="center"/>
            </w:pPr>
            <w:r>
              <w:t>2.2</w:t>
            </w:r>
          </w:p>
        </w:tc>
        <w:tc>
          <w:tcPr>
            <w:tcW w:w="3969" w:type="dxa"/>
            <w:vMerge w:val="restart"/>
          </w:tcPr>
          <w:p w:rsidR="00D623B0" w:rsidRDefault="00D623B0">
            <w:pPr>
              <w:pStyle w:val="ConsPlusNormal"/>
            </w:pPr>
            <w:r>
              <w:t xml:space="preserve">Основное мероприятие. Предоставление субсидий Фонду "МКК </w:t>
            </w:r>
            <w:proofErr w:type="gramStart"/>
            <w:r>
              <w:t>ФРМСП</w:t>
            </w:r>
            <w:proofErr w:type="gramEnd"/>
            <w:r>
              <w:t xml:space="preserve"> ЗАТО Северск" в целях оказания финансовой поддержки субъектам малого и среднего предпринимательства (до 31.12.2025), в т.ч.:</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4065,74</w:t>
            </w:r>
          </w:p>
        </w:tc>
        <w:tc>
          <w:tcPr>
            <w:tcW w:w="1417" w:type="dxa"/>
          </w:tcPr>
          <w:p w:rsidR="00D623B0" w:rsidRDefault="00D623B0">
            <w:pPr>
              <w:pStyle w:val="ConsPlusNormal"/>
              <w:jc w:val="right"/>
            </w:pPr>
            <w:r>
              <w:t>4065,74</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4065,74</w:t>
            </w:r>
          </w:p>
        </w:tc>
        <w:tc>
          <w:tcPr>
            <w:tcW w:w="1417" w:type="dxa"/>
          </w:tcPr>
          <w:p w:rsidR="00D623B0" w:rsidRDefault="00D623B0">
            <w:pPr>
              <w:pStyle w:val="ConsPlusNormal"/>
              <w:jc w:val="right"/>
            </w:pPr>
            <w:r>
              <w:t>4065,74</w:t>
            </w:r>
          </w:p>
        </w:tc>
      </w:tr>
      <w:tr w:rsidR="00D623B0">
        <w:tc>
          <w:tcPr>
            <w:tcW w:w="850" w:type="dxa"/>
            <w:vMerge w:val="restart"/>
          </w:tcPr>
          <w:p w:rsidR="00D623B0" w:rsidRDefault="00D623B0">
            <w:pPr>
              <w:pStyle w:val="ConsPlusNormal"/>
              <w:jc w:val="center"/>
            </w:pPr>
            <w:r>
              <w:t>2.2.1</w:t>
            </w:r>
          </w:p>
        </w:tc>
        <w:tc>
          <w:tcPr>
            <w:tcW w:w="3969" w:type="dxa"/>
            <w:vMerge w:val="restart"/>
          </w:tcPr>
          <w:p w:rsidR="00D623B0" w:rsidRDefault="00D623B0">
            <w:pPr>
              <w:pStyle w:val="ConsPlusNormal"/>
            </w:pPr>
            <w:r>
              <w:t xml:space="preserve">Предоставление субсидии Фонду "МКК </w:t>
            </w:r>
            <w:proofErr w:type="gramStart"/>
            <w:r>
              <w:t>ФРМСП</w:t>
            </w:r>
            <w:proofErr w:type="gramEnd"/>
            <w:r>
              <w:t xml:space="preserve"> ЗАТО Северск" на пополнение фондов, предназначенных для выдачи займов субъектам малого и среднего предпринимательства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4065,74</w:t>
            </w:r>
          </w:p>
        </w:tc>
        <w:tc>
          <w:tcPr>
            <w:tcW w:w="1417" w:type="dxa"/>
          </w:tcPr>
          <w:p w:rsidR="00D623B0" w:rsidRDefault="00D623B0">
            <w:pPr>
              <w:pStyle w:val="ConsPlusNormal"/>
              <w:jc w:val="right"/>
            </w:pPr>
            <w:r>
              <w:t>4065,74</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4065,74</w:t>
            </w:r>
          </w:p>
        </w:tc>
        <w:tc>
          <w:tcPr>
            <w:tcW w:w="1417" w:type="dxa"/>
          </w:tcPr>
          <w:p w:rsidR="00D623B0" w:rsidRDefault="00D623B0">
            <w:pPr>
              <w:pStyle w:val="ConsPlusNormal"/>
              <w:jc w:val="right"/>
            </w:pPr>
            <w:r>
              <w:t>4065,74</w:t>
            </w:r>
          </w:p>
        </w:tc>
      </w:tr>
      <w:tr w:rsidR="00D623B0">
        <w:tc>
          <w:tcPr>
            <w:tcW w:w="850" w:type="dxa"/>
            <w:vMerge w:val="restart"/>
            <w:tcBorders>
              <w:bottom w:val="nil"/>
            </w:tcBorders>
          </w:tcPr>
          <w:p w:rsidR="00D623B0" w:rsidRDefault="00D623B0">
            <w:pPr>
              <w:pStyle w:val="ConsPlusNormal"/>
              <w:jc w:val="center"/>
            </w:pPr>
            <w:r>
              <w:t>2.2</w:t>
            </w:r>
          </w:p>
        </w:tc>
        <w:tc>
          <w:tcPr>
            <w:tcW w:w="3969" w:type="dxa"/>
            <w:vMerge w:val="restart"/>
            <w:tcBorders>
              <w:bottom w:val="nil"/>
            </w:tcBorders>
          </w:tcPr>
          <w:p w:rsidR="00D623B0" w:rsidRDefault="00D623B0">
            <w:pPr>
              <w:pStyle w:val="ConsPlusNormal"/>
            </w:pPr>
            <w:r>
              <w:t>КПМ "Расширение доступа субъектов малого и среднего предпринимательства к финансовым ресурсам, в том числе к льготному финансированию" (с 01.01.2026)</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4065,74</w:t>
            </w:r>
          </w:p>
        </w:tc>
        <w:tc>
          <w:tcPr>
            <w:tcW w:w="1417" w:type="dxa"/>
          </w:tcPr>
          <w:p w:rsidR="00D623B0" w:rsidRDefault="00D623B0">
            <w:pPr>
              <w:pStyle w:val="ConsPlusNormal"/>
              <w:jc w:val="right"/>
            </w:pPr>
            <w:r>
              <w:t>4065,74</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4065,74</w:t>
            </w:r>
          </w:p>
        </w:tc>
        <w:tc>
          <w:tcPr>
            <w:tcW w:w="1417" w:type="dxa"/>
          </w:tcPr>
          <w:p w:rsidR="00D623B0" w:rsidRDefault="00D623B0">
            <w:pPr>
              <w:pStyle w:val="ConsPlusNormal"/>
              <w:jc w:val="right"/>
            </w:pPr>
            <w:r>
              <w:t>4065,74</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blPrEx>
          <w:tblBorders>
            <w:insideH w:val="nil"/>
          </w:tblBorders>
        </w:tblPrEx>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1417" w:type="dxa"/>
            <w:tcBorders>
              <w:bottom w:val="nil"/>
            </w:tcBorders>
          </w:tcPr>
          <w:p w:rsidR="00D623B0" w:rsidRDefault="00D623B0">
            <w:pPr>
              <w:pStyle w:val="ConsPlusNormal"/>
              <w:jc w:val="right"/>
            </w:pPr>
            <w:r>
              <w:t>0,00</w:t>
            </w:r>
          </w:p>
        </w:tc>
      </w:tr>
      <w:tr w:rsidR="00D623B0">
        <w:tblPrEx>
          <w:tblBorders>
            <w:insideH w:val="nil"/>
          </w:tblBorders>
        </w:tblPrEx>
        <w:tc>
          <w:tcPr>
            <w:tcW w:w="9071" w:type="dxa"/>
            <w:gridSpan w:val="5"/>
            <w:tcBorders>
              <w:top w:val="nil"/>
            </w:tcBorders>
          </w:tcPr>
          <w:p w:rsidR="00D623B0" w:rsidRDefault="00D623B0">
            <w:pPr>
              <w:pStyle w:val="ConsPlusNormal"/>
              <w:jc w:val="both"/>
            </w:pPr>
            <w:r>
              <w:t xml:space="preserve">(п. 2.2 в ред. </w:t>
            </w:r>
            <w:hyperlink r:id="rId36">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Pr>
          <w:p w:rsidR="00D623B0" w:rsidRDefault="00D623B0">
            <w:pPr>
              <w:pStyle w:val="ConsPlusNormal"/>
              <w:jc w:val="center"/>
            </w:pPr>
            <w:r>
              <w:t>2.3</w:t>
            </w:r>
          </w:p>
        </w:tc>
        <w:tc>
          <w:tcPr>
            <w:tcW w:w="3969" w:type="dxa"/>
            <w:vMerge w:val="restart"/>
          </w:tcPr>
          <w:p w:rsidR="00D623B0" w:rsidRDefault="00D623B0">
            <w:pPr>
              <w:pStyle w:val="ConsPlusNormal"/>
            </w:pPr>
            <w:r>
              <w:t>Основное мероприятие. Реализация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(до 31.12.2025), в т.ч.:</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25,00</w:t>
            </w:r>
          </w:p>
        </w:tc>
        <w:tc>
          <w:tcPr>
            <w:tcW w:w="1417" w:type="dxa"/>
          </w:tcPr>
          <w:p w:rsidR="00D623B0" w:rsidRDefault="00D623B0">
            <w:pPr>
              <w:pStyle w:val="ConsPlusNormal"/>
              <w:jc w:val="right"/>
            </w:pPr>
            <w:r>
              <w:t>25,00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25,00</w:t>
            </w:r>
          </w:p>
        </w:tc>
        <w:tc>
          <w:tcPr>
            <w:tcW w:w="1417" w:type="dxa"/>
          </w:tcPr>
          <w:p w:rsidR="00D623B0" w:rsidRDefault="00D623B0">
            <w:pPr>
              <w:pStyle w:val="ConsPlusNormal"/>
              <w:jc w:val="right"/>
            </w:pPr>
            <w:r>
              <w:t>25,00</w:t>
            </w:r>
          </w:p>
        </w:tc>
      </w:tr>
      <w:tr w:rsidR="00D623B0">
        <w:tc>
          <w:tcPr>
            <w:tcW w:w="850" w:type="dxa"/>
            <w:vMerge w:val="restart"/>
          </w:tcPr>
          <w:p w:rsidR="00D623B0" w:rsidRDefault="00D623B0">
            <w:pPr>
              <w:pStyle w:val="ConsPlusNormal"/>
              <w:jc w:val="center"/>
            </w:pPr>
            <w:r>
              <w:t>2.3.1</w:t>
            </w:r>
          </w:p>
        </w:tc>
        <w:tc>
          <w:tcPr>
            <w:tcW w:w="3969" w:type="dxa"/>
            <w:vMerge w:val="restart"/>
          </w:tcPr>
          <w:p w:rsidR="00D623B0" w:rsidRDefault="00D623B0">
            <w:pPr>
              <w:pStyle w:val="ConsPlusNormal"/>
            </w:pPr>
            <w: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25,00</w:t>
            </w:r>
          </w:p>
        </w:tc>
        <w:tc>
          <w:tcPr>
            <w:tcW w:w="1417" w:type="dxa"/>
          </w:tcPr>
          <w:p w:rsidR="00D623B0" w:rsidRDefault="00D623B0">
            <w:pPr>
              <w:pStyle w:val="ConsPlusNormal"/>
              <w:jc w:val="right"/>
            </w:pPr>
            <w:r>
              <w:t>25,00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25,00</w:t>
            </w:r>
          </w:p>
        </w:tc>
        <w:tc>
          <w:tcPr>
            <w:tcW w:w="1417" w:type="dxa"/>
          </w:tcPr>
          <w:p w:rsidR="00D623B0" w:rsidRDefault="00D623B0">
            <w:pPr>
              <w:pStyle w:val="ConsPlusNormal"/>
              <w:jc w:val="right"/>
            </w:pPr>
            <w:r>
              <w:t>25,00</w:t>
            </w:r>
          </w:p>
        </w:tc>
      </w:tr>
      <w:tr w:rsidR="00D623B0">
        <w:tc>
          <w:tcPr>
            <w:tcW w:w="850" w:type="dxa"/>
            <w:vMerge w:val="restart"/>
          </w:tcPr>
          <w:p w:rsidR="00D623B0" w:rsidRDefault="00D623B0">
            <w:pPr>
              <w:pStyle w:val="ConsPlusNormal"/>
              <w:jc w:val="center"/>
            </w:pPr>
            <w:r>
              <w:t>2.3.2</w:t>
            </w:r>
          </w:p>
        </w:tc>
        <w:tc>
          <w:tcPr>
            <w:tcW w:w="3969" w:type="dxa"/>
            <w:vMerge w:val="restart"/>
          </w:tcPr>
          <w:p w:rsidR="00D623B0" w:rsidRDefault="00D623B0">
            <w:pPr>
              <w:pStyle w:val="ConsPlusNormal"/>
            </w:pPr>
            <w:r>
              <w:t>Организация и (или) проведение семинаров, конференций по вопросам развития предпринимательства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val="restart"/>
          </w:tcPr>
          <w:p w:rsidR="00D623B0" w:rsidRDefault="00D623B0">
            <w:pPr>
              <w:pStyle w:val="ConsPlusNormal"/>
              <w:jc w:val="center"/>
            </w:pPr>
            <w:r>
              <w:t>2.3</w:t>
            </w:r>
          </w:p>
        </w:tc>
        <w:tc>
          <w:tcPr>
            <w:tcW w:w="3969" w:type="dxa"/>
            <w:vMerge w:val="restart"/>
          </w:tcPr>
          <w:p w:rsidR="00D623B0" w:rsidRDefault="00D623B0">
            <w:pPr>
              <w:pStyle w:val="ConsPlusNormal"/>
            </w:pPr>
            <w:r>
              <w:t xml:space="preserve">КПМ "Обеспечение доступности для субъектов малого и среднего предпринимательства информационной и консультационной поддержки по </w:t>
            </w:r>
            <w:r>
              <w:lastRenderedPageBreak/>
              <w:t>вопросам ведения предпринимательской деятельности" (с 01.01.2026)</w:t>
            </w:r>
          </w:p>
        </w:tc>
        <w:tc>
          <w:tcPr>
            <w:tcW w:w="1701"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25,00</w:t>
            </w:r>
          </w:p>
        </w:tc>
        <w:tc>
          <w:tcPr>
            <w:tcW w:w="1417" w:type="dxa"/>
          </w:tcPr>
          <w:p w:rsidR="00D623B0" w:rsidRDefault="00D623B0">
            <w:pPr>
              <w:pStyle w:val="ConsPlusNormal"/>
              <w:jc w:val="right"/>
            </w:pPr>
            <w:r>
              <w:t>25,00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25,00</w:t>
            </w:r>
          </w:p>
        </w:tc>
        <w:tc>
          <w:tcPr>
            <w:tcW w:w="1417" w:type="dxa"/>
          </w:tcPr>
          <w:p w:rsidR="00D623B0" w:rsidRDefault="00D623B0">
            <w:pPr>
              <w:pStyle w:val="ConsPlusNormal"/>
              <w:jc w:val="right"/>
            </w:pPr>
            <w:r>
              <w:t>25,00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2028 (прогнозный период)</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val="restart"/>
          </w:tcPr>
          <w:p w:rsidR="00D623B0" w:rsidRDefault="00D623B0">
            <w:pPr>
              <w:pStyle w:val="ConsPlusNormal"/>
              <w:jc w:val="center"/>
            </w:pPr>
            <w:r>
              <w:t>2.4</w:t>
            </w:r>
          </w:p>
        </w:tc>
        <w:tc>
          <w:tcPr>
            <w:tcW w:w="3969" w:type="dxa"/>
            <w:vMerge w:val="restart"/>
          </w:tcPr>
          <w:p w:rsidR="00D623B0" w:rsidRDefault="00D623B0">
            <w:pPr>
              <w:pStyle w:val="ConsPlusNormal"/>
            </w:pPr>
            <w:r>
              <w:t>Основное мероприятие. Развитие молодежного предпринимательства (до 31.12.2025), в т.ч.:</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68,74</w:t>
            </w:r>
          </w:p>
        </w:tc>
        <w:tc>
          <w:tcPr>
            <w:tcW w:w="1417" w:type="dxa"/>
          </w:tcPr>
          <w:p w:rsidR="00D623B0" w:rsidRDefault="00D623B0">
            <w:pPr>
              <w:pStyle w:val="ConsPlusNormal"/>
              <w:jc w:val="right"/>
            </w:pPr>
            <w:r>
              <w:t>68,74</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68,74</w:t>
            </w:r>
          </w:p>
        </w:tc>
        <w:tc>
          <w:tcPr>
            <w:tcW w:w="1417" w:type="dxa"/>
          </w:tcPr>
          <w:p w:rsidR="00D623B0" w:rsidRDefault="00D623B0">
            <w:pPr>
              <w:pStyle w:val="ConsPlusNormal"/>
              <w:jc w:val="right"/>
            </w:pPr>
            <w:r>
              <w:t>68,74</w:t>
            </w:r>
          </w:p>
        </w:tc>
      </w:tr>
      <w:tr w:rsidR="00D623B0">
        <w:tc>
          <w:tcPr>
            <w:tcW w:w="850" w:type="dxa"/>
            <w:vMerge w:val="restart"/>
          </w:tcPr>
          <w:p w:rsidR="00D623B0" w:rsidRDefault="00D623B0">
            <w:pPr>
              <w:pStyle w:val="ConsPlusNormal"/>
              <w:jc w:val="center"/>
            </w:pPr>
            <w:r>
              <w:t>2.4.1</w:t>
            </w:r>
          </w:p>
        </w:tc>
        <w:tc>
          <w:tcPr>
            <w:tcW w:w="3969" w:type="dxa"/>
            <w:vMerge w:val="restart"/>
          </w:tcPr>
          <w:p w:rsidR="00D623B0" w:rsidRDefault="00D623B0">
            <w:pPr>
              <w:pStyle w:val="ConsPlusNormal"/>
            </w:pPr>
            <w:r>
              <w:t>Организация и (или) проведение 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68,74</w:t>
            </w:r>
          </w:p>
        </w:tc>
        <w:tc>
          <w:tcPr>
            <w:tcW w:w="1417" w:type="dxa"/>
          </w:tcPr>
          <w:p w:rsidR="00D623B0" w:rsidRDefault="00D623B0">
            <w:pPr>
              <w:pStyle w:val="ConsPlusNormal"/>
              <w:jc w:val="right"/>
            </w:pPr>
            <w:r>
              <w:t>68,74</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68,74</w:t>
            </w:r>
          </w:p>
        </w:tc>
        <w:tc>
          <w:tcPr>
            <w:tcW w:w="1417" w:type="dxa"/>
          </w:tcPr>
          <w:p w:rsidR="00D623B0" w:rsidRDefault="00D623B0">
            <w:pPr>
              <w:pStyle w:val="ConsPlusNormal"/>
              <w:jc w:val="right"/>
            </w:pPr>
            <w:r>
              <w:t>68,74</w:t>
            </w:r>
          </w:p>
        </w:tc>
      </w:tr>
      <w:tr w:rsidR="00D623B0">
        <w:tc>
          <w:tcPr>
            <w:tcW w:w="850" w:type="dxa"/>
            <w:vMerge w:val="restart"/>
            <w:tcBorders>
              <w:bottom w:val="nil"/>
            </w:tcBorders>
          </w:tcPr>
          <w:p w:rsidR="00D623B0" w:rsidRDefault="00D623B0">
            <w:pPr>
              <w:pStyle w:val="ConsPlusNormal"/>
              <w:jc w:val="center"/>
            </w:pPr>
            <w:r>
              <w:t>2.4</w:t>
            </w:r>
          </w:p>
        </w:tc>
        <w:tc>
          <w:tcPr>
            <w:tcW w:w="3969" w:type="dxa"/>
            <w:vMerge w:val="restart"/>
            <w:tcBorders>
              <w:bottom w:val="nil"/>
            </w:tcBorders>
          </w:tcPr>
          <w:p w:rsidR="00D623B0" w:rsidRDefault="00D623B0">
            <w:pPr>
              <w:pStyle w:val="ConsPlusNormal"/>
            </w:pPr>
            <w:r>
              <w:t>КПМ "Вовлечение молодежи в предпринимательскую деятельность, в том числе посредством привлечения школьников и молодежи в инновационную деятельность" (с 01.01.2026)</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blPrEx>
          <w:tblBorders>
            <w:insideH w:val="nil"/>
          </w:tblBorders>
        </w:tblPrEx>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1417" w:type="dxa"/>
            <w:tcBorders>
              <w:bottom w:val="nil"/>
            </w:tcBorders>
          </w:tcPr>
          <w:p w:rsidR="00D623B0" w:rsidRDefault="00D623B0">
            <w:pPr>
              <w:pStyle w:val="ConsPlusNormal"/>
              <w:jc w:val="right"/>
            </w:pPr>
            <w:r>
              <w:t>0,00</w:t>
            </w:r>
          </w:p>
        </w:tc>
      </w:tr>
      <w:tr w:rsidR="00D623B0">
        <w:tblPrEx>
          <w:tblBorders>
            <w:insideH w:val="nil"/>
          </w:tblBorders>
        </w:tblPrEx>
        <w:tc>
          <w:tcPr>
            <w:tcW w:w="9071" w:type="dxa"/>
            <w:gridSpan w:val="5"/>
            <w:tcBorders>
              <w:top w:val="nil"/>
            </w:tcBorders>
          </w:tcPr>
          <w:p w:rsidR="00D623B0" w:rsidRDefault="00D623B0">
            <w:pPr>
              <w:pStyle w:val="ConsPlusNormal"/>
              <w:jc w:val="both"/>
            </w:pPr>
            <w:r>
              <w:t xml:space="preserve">(п. 2.4 в ред. </w:t>
            </w:r>
            <w:hyperlink r:id="rId37">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Borders>
              <w:bottom w:val="nil"/>
            </w:tcBorders>
          </w:tcPr>
          <w:p w:rsidR="00D623B0" w:rsidRDefault="00D623B0">
            <w:pPr>
              <w:pStyle w:val="ConsPlusNormal"/>
              <w:jc w:val="center"/>
            </w:pPr>
            <w:r>
              <w:t>3.</w:t>
            </w:r>
          </w:p>
        </w:tc>
        <w:tc>
          <w:tcPr>
            <w:tcW w:w="3969" w:type="dxa"/>
            <w:vMerge w:val="restart"/>
            <w:tcBorders>
              <w:bottom w:val="nil"/>
            </w:tcBorders>
          </w:tcPr>
          <w:p w:rsidR="00D623B0" w:rsidRDefault="00D623B0">
            <w:pPr>
              <w:pStyle w:val="ConsPlusNormal"/>
            </w:pPr>
            <w:hyperlink w:anchor="P2467">
              <w:r>
                <w:rPr>
                  <w:color w:val="0000FF"/>
                </w:rPr>
                <w:t>Подпрограмма 3</w:t>
              </w:r>
            </w:hyperlink>
          </w:p>
          <w:p w:rsidR="00D623B0" w:rsidRDefault="00D623B0">
            <w:pPr>
              <w:pStyle w:val="ConsPlusNormal"/>
            </w:pPr>
            <w:r>
              <w:t>"Создание общественной (социальной) среды, благоприятной для развития бизнеса"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1170,83</w:t>
            </w:r>
          </w:p>
        </w:tc>
        <w:tc>
          <w:tcPr>
            <w:tcW w:w="1417" w:type="dxa"/>
          </w:tcPr>
          <w:p w:rsidR="00D623B0" w:rsidRDefault="00D623B0">
            <w:pPr>
              <w:pStyle w:val="ConsPlusNormal"/>
              <w:jc w:val="right"/>
            </w:pPr>
            <w:r>
              <w:t>1170,83</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776,83</w:t>
            </w:r>
          </w:p>
        </w:tc>
        <w:tc>
          <w:tcPr>
            <w:tcW w:w="1417" w:type="dxa"/>
          </w:tcPr>
          <w:p w:rsidR="00D623B0" w:rsidRDefault="00D623B0">
            <w:pPr>
              <w:pStyle w:val="ConsPlusNormal"/>
              <w:jc w:val="right"/>
            </w:pPr>
            <w:r>
              <w:t>776,83</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394,00</w:t>
            </w:r>
          </w:p>
        </w:tc>
        <w:tc>
          <w:tcPr>
            <w:tcW w:w="1417" w:type="dxa"/>
          </w:tcPr>
          <w:p w:rsidR="00D623B0" w:rsidRDefault="00D623B0">
            <w:pPr>
              <w:pStyle w:val="ConsPlusNormal"/>
              <w:jc w:val="right"/>
            </w:pPr>
            <w:r>
              <w:t>394,00</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blPrEx>
          <w:tblBorders>
            <w:insideH w:val="nil"/>
          </w:tblBorders>
        </w:tblPrEx>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1417" w:type="dxa"/>
            <w:tcBorders>
              <w:bottom w:val="nil"/>
            </w:tcBorders>
          </w:tcPr>
          <w:p w:rsidR="00D623B0" w:rsidRDefault="00D623B0">
            <w:pPr>
              <w:pStyle w:val="ConsPlusNormal"/>
              <w:jc w:val="right"/>
            </w:pPr>
            <w:r>
              <w:t>0,00</w:t>
            </w:r>
          </w:p>
        </w:tc>
      </w:tr>
      <w:tr w:rsidR="00D623B0">
        <w:tblPrEx>
          <w:tblBorders>
            <w:insideH w:val="nil"/>
          </w:tblBorders>
        </w:tblPrEx>
        <w:tc>
          <w:tcPr>
            <w:tcW w:w="9071" w:type="dxa"/>
            <w:gridSpan w:val="5"/>
            <w:tcBorders>
              <w:top w:val="nil"/>
            </w:tcBorders>
          </w:tcPr>
          <w:p w:rsidR="00D623B0" w:rsidRDefault="00D623B0">
            <w:pPr>
              <w:pStyle w:val="ConsPlusNormal"/>
              <w:jc w:val="both"/>
            </w:pPr>
            <w:r>
              <w:t xml:space="preserve">(п. 3 в ред. </w:t>
            </w:r>
            <w:hyperlink r:id="rId38">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Pr>
          <w:p w:rsidR="00D623B0" w:rsidRDefault="00D623B0">
            <w:pPr>
              <w:pStyle w:val="ConsPlusNormal"/>
              <w:jc w:val="center"/>
            </w:pPr>
            <w:r>
              <w:t>3.1</w:t>
            </w:r>
          </w:p>
        </w:tc>
        <w:tc>
          <w:tcPr>
            <w:tcW w:w="3969" w:type="dxa"/>
            <w:vMerge w:val="restart"/>
          </w:tcPr>
          <w:p w:rsidR="00D623B0" w:rsidRDefault="00D623B0">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 (до 31.12.2025), в т.ч.:</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val="restart"/>
          </w:tcPr>
          <w:p w:rsidR="00D623B0" w:rsidRDefault="00D623B0">
            <w:pPr>
              <w:pStyle w:val="ConsPlusNormal"/>
              <w:jc w:val="center"/>
            </w:pPr>
            <w:r>
              <w:t>3.1.1</w:t>
            </w:r>
          </w:p>
        </w:tc>
        <w:tc>
          <w:tcPr>
            <w:tcW w:w="3969" w:type="dxa"/>
            <w:vMerge w:val="restart"/>
          </w:tcPr>
          <w:p w:rsidR="00D623B0" w:rsidRDefault="00D623B0">
            <w:pPr>
              <w:pStyle w:val="ConsPlusNormal"/>
            </w:pPr>
            <w:r>
              <w:t>Осуществление деятельности Совета по развитию и поддержке предпринимательства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val="restart"/>
          </w:tcPr>
          <w:p w:rsidR="00D623B0" w:rsidRDefault="00D623B0">
            <w:pPr>
              <w:pStyle w:val="ConsPlusNormal"/>
              <w:jc w:val="center"/>
            </w:pPr>
            <w:r>
              <w:t>3.1.2</w:t>
            </w:r>
          </w:p>
        </w:tc>
        <w:tc>
          <w:tcPr>
            <w:tcW w:w="3969" w:type="dxa"/>
            <w:vMerge w:val="restart"/>
          </w:tcPr>
          <w:p w:rsidR="00D623B0" w:rsidRDefault="00D623B0">
            <w:pPr>
              <w:pStyle w:val="ConsPlusNormal"/>
            </w:pPr>
            <w:r>
              <w:t>Проведение Единого дня приема предпринимателей</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val="restart"/>
          </w:tcPr>
          <w:p w:rsidR="00D623B0" w:rsidRDefault="00D623B0">
            <w:pPr>
              <w:pStyle w:val="ConsPlusNormal"/>
              <w:jc w:val="center"/>
            </w:pPr>
            <w:r>
              <w:lastRenderedPageBreak/>
              <w:t>3.1</w:t>
            </w:r>
          </w:p>
        </w:tc>
        <w:tc>
          <w:tcPr>
            <w:tcW w:w="3969" w:type="dxa"/>
            <w:vMerge w:val="restart"/>
          </w:tcPr>
          <w:p w:rsidR="00D623B0" w:rsidRDefault="00D623B0">
            <w:pPr>
              <w:pStyle w:val="ConsPlusNormal"/>
            </w:pPr>
            <w:r>
              <w:t>КПМ "Создание и обеспечение функционирования институтов взаимодействия общества, бизнеса, органов местного самоуправления" (с 01.01.2026)</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2028 (прогнозный период)</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val="restart"/>
          </w:tcPr>
          <w:p w:rsidR="00D623B0" w:rsidRDefault="00D623B0">
            <w:pPr>
              <w:pStyle w:val="ConsPlusNormal"/>
              <w:jc w:val="center"/>
            </w:pPr>
            <w:r>
              <w:t>3.2</w:t>
            </w:r>
          </w:p>
        </w:tc>
        <w:tc>
          <w:tcPr>
            <w:tcW w:w="3969" w:type="dxa"/>
            <w:vMerge w:val="restart"/>
          </w:tcPr>
          <w:p w:rsidR="00D623B0" w:rsidRDefault="00D623B0">
            <w:pPr>
              <w:pStyle w:val="ConsPlusNormal"/>
            </w:pPr>
            <w:r>
              <w:t>Основное мероприятие. Реализация мер, направленных на формирование положительного образа субъекта предпринимательства (до 31.12.2025), в т.ч.:</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776,83</w:t>
            </w:r>
          </w:p>
        </w:tc>
        <w:tc>
          <w:tcPr>
            <w:tcW w:w="1417" w:type="dxa"/>
          </w:tcPr>
          <w:p w:rsidR="00D623B0" w:rsidRDefault="00D623B0">
            <w:pPr>
              <w:pStyle w:val="ConsPlusNormal"/>
              <w:jc w:val="right"/>
            </w:pPr>
            <w:r>
              <w:t>776,83</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776,83</w:t>
            </w:r>
          </w:p>
        </w:tc>
        <w:tc>
          <w:tcPr>
            <w:tcW w:w="1417" w:type="dxa"/>
          </w:tcPr>
          <w:p w:rsidR="00D623B0" w:rsidRDefault="00D623B0">
            <w:pPr>
              <w:pStyle w:val="ConsPlusNormal"/>
              <w:jc w:val="right"/>
            </w:pPr>
            <w:r>
              <w:t>776,83</w:t>
            </w:r>
          </w:p>
        </w:tc>
      </w:tr>
      <w:tr w:rsidR="00D623B0">
        <w:tc>
          <w:tcPr>
            <w:tcW w:w="850" w:type="dxa"/>
            <w:vMerge w:val="restart"/>
          </w:tcPr>
          <w:p w:rsidR="00D623B0" w:rsidRDefault="00D623B0">
            <w:pPr>
              <w:pStyle w:val="ConsPlusNormal"/>
              <w:jc w:val="center"/>
            </w:pPr>
            <w:r>
              <w:t>3.2.1</w:t>
            </w:r>
          </w:p>
        </w:tc>
        <w:tc>
          <w:tcPr>
            <w:tcW w:w="3969" w:type="dxa"/>
            <w:vMerge w:val="restart"/>
          </w:tcPr>
          <w:p w:rsidR="00D623B0" w:rsidRDefault="00D623B0">
            <w:pPr>
              <w:pStyle w:val="ConsPlusNormal"/>
            </w:pPr>
            <w:r>
              <w:t>Организация и проведение мероприятий в рамках празднования Дня российского предпринимательства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114,73</w:t>
            </w:r>
          </w:p>
        </w:tc>
        <w:tc>
          <w:tcPr>
            <w:tcW w:w="1417" w:type="dxa"/>
          </w:tcPr>
          <w:p w:rsidR="00D623B0" w:rsidRDefault="00D623B0">
            <w:pPr>
              <w:pStyle w:val="ConsPlusNormal"/>
              <w:jc w:val="right"/>
            </w:pPr>
            <w:r>
              <w:t>114,73</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114,73</w:t>
            </w:r>
          </w:p>
        </w:tc>
        <w:tc>
          <w:tcPr>
            <w:tcW w:w="1417" w:type="dxa"/>
          </w:tcPr>
          <w:p w:rsidR="00D623B0" w:rsidRDefault="00D623B0">
            <w:pPr>
              <w:pStyle w:val="ConsPlusNormal"/>
              <w:jc w:val="right"/>
            </w:pPr>
            <w:r>
              <w:t>114,73</w:t>
            </w:r>
          </w:p>
        </w:tc>
      </w:tr>
      <w:tr w:rsidR="00D623B0">
        <w:tc>
          <w:tcPr>
            <w:tcW w:w="850" w:type="dxa"/>
            <w:vMerge w:val="restart"/>
          </w:tcPr>
          <w:p w:rsidR="00D623B0" w:rsidRDefault="00D623B0">
            <w:pPr>
              <w:pStyle w:val="ConsPlusNormal"/>
              <w:jc w:val="center"/>
            </w:pPr>
            <w:r>
              <w:t>3.2.2</w:t>
            </w:r>
          </w:p>
        </w:tc>
        <w:tc>
          <w:tcPr>
            <w:tcW w:w="3969" w:type="dxa"/>
            <w:vMerge w:val="restart"/>
          </w:tcPr>
          <w:p w:rsidR="00D623B0" w:rsidRDefault="00D623B0">
            <w:pPr>
              <w:pStyle w:val="ConsPlusNormal"/>
            </w:pPr>
            <w:r>
              <w:t>Организация и проведение конкурса на звание лучшего субъекта предпринимательской деятельности</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150,00</w:t>
            </w:r>
          </w:p>
        </w:tc>
        <w:tc>
          <w:tcPr>
            <w:tcW w:w="1417" w:type="dxa"/>
          </w:tcPr>
          <w:p w:rsidR="00D623B0" w:rsidRDefault="00D623B0">
            <w:pPr>
              <w:pStyle w:val="ConsPlusNormal"/>
              <w:jc w:val="right"/>
            </w:pPr>
            <w:r>
              <w:t>150,00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150,00</w:t>
            </w:r>
          </w:p>
        </w:tc>
        <w:tc>
          <w:tcPr>
            <w:tcW w:w="1417" w:type="dxa"/>
          </w:tcPr>
          <w:p w:rsidR="00D623B0" w:rsidRDefault="00D623B0">
            <w:pPr>
              <w:pStyle w:val="ConsPlusNormal"/>
              <w:jc w:val="right"/>
            </w:pPr>
            <w:r>
              <w:t>150,00</w:t>
            </w:r>
          </w:p>
        </w:tc>
      </w:tr>
      <w:tr w:rsidR="00D623B0">
        <w:tc>
          <w:tcPr>
            <w:tcW w:w="850" w:type="dxa"/>
            <w:vMerge w:val="restart"/>
          </w:tcPr>
          <w:p w:rsidR="00D623B0" w:rsidRDefault="00D623B0">
            <w:pPr>
              <w:pStyle w:val="ConsPlusNormal"/>
              <w:jc w:val="center"/>
            </w:pPr>
            <w:r>
              <w:t>3.2.3</w:t>
            </w:r>
          </w:p>
        </w:tc>
        <w:tc>
          <w:tcPr>
            <w:tcW w:w="3969" w:type="dxa"/>
            <w:vMerge w:val="restart"/>
          </w:tcPr>
          <w:p w:rsidR="00D623B0" w:rsidRDefault="00D623B0">
            <w:pPr>
              <w:pStyle w:val="ConsPlusNormal"/>
            </w:pPr>
            <w:r>
              <w:t>Проведение мероприятий, в том числе конкурсов, в предпринимательской среде</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512,10</w:t>
            </w:r>
          </w:p>
        </w:tc>
        <w:tc>
          <w:tcPr>
            <w:tcW w:w="1417" w:type="dxa"/>
          </w:tcPr>
          <w:p w:rsidR="00D623B0" w:rsidRDefault="00D623B0">
            <w:pPr>
              <w:pStyle w:val="ConsPlusNormal"/>
              <w:jc w:val="right"/>
            </w:pPr>
            <w:r>
              <w:t>512,10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512,10</w:t>
            </w:r>
          </w:p>
        </w:tc>
        <w:tc>
          <w:tcPr>
            <w:tcW w:w="1417" w:type="dxa"/>
          </w:tcPr>
          <w:p w:rsidR="00D623B0" w:rsidRDefault="00D623B0">
            <w:pPr>
              <w:pStyle w:val="ConsPlusNormal"/>
              <w:jc w:val="right"/>
            </w:pPr>
            <w:r>
              <w:t>512,10</w:t>
            </w:r>
          </w:p>
        </w:tc>
      </w:tr>
      <w:tr w:rsidR="00D623B0">
        <w:tc>
          <w:tcPr>
            <w:tcW w:w="850" w:type="dxa"/>
            <w:vMerge w:val="restart"/>
            <w:tcBorders>
              <w:bottom w:val="nil"/>
            </w:tcBorders>
          </w:tcPr>
          <w:p w:rsidR="00D623B0" w:rsidRDefault="00D623B0">
            <w:pPr>
              <w:pStyle w:val="ConsPlusNormal"/>
              <w:jc w:val="center"/>
            </w:pPr>
            <w:r>
              <w:t>3.2</w:t>
            </w:r>
          </w:p>
        </w:tc>
        <w:tc>
          <w:tcPr>
            <w:tcW w:w="3969" w:type="dxa"/>
            <w:vMerge w:val="restart"/>
            <w:tcBorders>
              <w:bottom w:val="nil"/>
            </w:tcBorders>
          </w:tcPr>
          <w:p w:rsidR="00D623B0" w:rsidRDefault="00D623B0">
            <w:pPr>
              <w:pStyle w:val="ConsPlusNormal"/>
            </w:pPr>
            <w:r>
              <w:t>КПМ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(с 01.01.2026)</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394,00</w:t>
            </w:r>
          </w:p>
        </w:tc>
        <w:tc>
          <w:tcPr>
            <w:tcW w:w="1417" w:type="dxa"/>
          </w:tcPr>
          <w:p w:rsidR="00D623B0" w:rsidRDefault="00D623B0">
            <w:pPr>
              <w:pStyle w:val="ConsPlusNormal"/>
              <w:jc w:val="right"/>
            </w:pPr>
            <w:r>
              <w:t>394,00</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394,00</w:t>
            </w:r>
          </w:p>
        </w:tc>
        <w:tc>
          <w:tcPr>
            <w:tcW w:w="1417" w:type="dxa"/>
          </w:tcPr>
          <w:p w:rsidR="00D623B0" w:rsidRDefault="00D623B0">
            <w:pPr>
              <w:pStyle w:val="ConsPlusNormal"/>
              <w:jc w:val="right"/>
            </w:pPr>
            <w:r>
              <w:t>394,00</w:t>
            </w:r>
          </w:p>
        </w:tc>
      </w:tr>
      <w:tr w:rsidR="00D623B0">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blPrEx>
          <w:tblBorders>
            <w:insideH w:val="nil"/>
          </w:tblBorders>
        </w:tblPrEx>
        <w:tc>
          <w:tcPr>
            <w:tcW w:w="850" w:type="dxa"/>
            <w:vMerge/>
            <w:tcBorders>
              <w:bottom w:val="nil"/>
            </w:tcBorders>
          </w:tcPr>
          <w:p w:rsidR="00D623B0" w:rsidRDefault="00D623B0">
            <w:pPr>
              <w:pStyle w:val="ConsPlusNormal"/>
            </w:pPr>
          </w:p>
        </w:tc>
        <w:tc>
          <w:tcPr>
            <w:tcW w:w="3969"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1417" w:type="dxa"/>
            <w:tcBorders>
              <w:bottom w:val="nil"/>
            </w:tcBorders>
          </w:tcPr>
          <w:p w:rsidR="00D623B0" w:rsidRDefault="00D623B0">
            <w:pPr>
              <w:pStyle w:val="ConsPlusNormal"/>
              <w:jc w:val="right"/>
            </w:pPr>
            <w:r>
              <w:t>0,00</w:t>
            </w:r>
          </w:p>
        </w:tc>
      </w:tr>
      <w:tr w:rsidR="00D623B0">
        <w:tblPrEx>
          <w:tblBorders>
            <w:insideH w:val="nil"/>
          </w:tblBorders>
        </w:tblPrEx>
        <w:tc>
          <w:tcPr>
            <w:tcW w:w="9071" w:type="dxa"/>
            <w:gridSpan w:val="5"/>
            <w:tcBorders>
              <w:top w:val="nil"/>
            </w:tcBorders>
          </w:tcPr>
          <w:p w:rsidR="00D623B0" w:rsidRDefault="00D623B0">
            <w:pPr>
              <w:pStyle w:val="ConsPlusNormal"/>
              <w:jc w:val="both"/>
            </w:pPr>
            <w:r>
              <w:t xml:space="preserve">(п. 3.2 в ред. </w:t>
            </w:r>
            <w:hyperlink r:id="rId39">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Pr>
          <w:p w:rsidR="00D623B0" w:rsidRDefault="00D623B0">
            <w:pPr>
              <w:pStyle w:val="ConsPlusNormal"/>
              <w:jc w:val="center"/>
            </w:pPr>
            <w:r>
              <w:t>4.</w:t>
            </w:r>
          </w:p>
        </w:tc>
        <w:tc>
          <w:tcPr>
            <w:tcW w:w="3969" w:type="dxa"/>
            <w:vMerge w:val="restart"/>
          </w:tcPr>
          <w:p w:rsidR="00D623B0" w:rsidRDefault="00D623B0">
            <w:pPr>
              <w:pStyle w:val="ConsPlusNormal"/>
            </w:pPr>
            <w:hyperlink w:anchor="P441">
              <w:r>
                <w:rPr>
                  <w:color w:val="0000FF"/>
                </w:rPr>
                <w:t>Подпрограмма 4</w:t>
              </w:r>
            </w:hyperlink>
            <w:r>
              <w:t xml:space="preserve"> "Обеспечивающая подпрограмма"</w:t>
            </w:r>
          </w:p>
        </w:tc>
        <w:tc>
          <w:tcPr>
            <w:tcW w:w="1701"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2026</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r w:rsidR="00D623B0">
        <w:tc>
          <w:tcPr>
            <w:tcW w:w="850" w:type="dxa"/>
            <w:vMerge/>
          </w:tcPr>
          <w:p w:rsidR="00D623B0" w:rsidRDefault="00D623B0">
            <w:pPr>
              <w:pStyle w:val="ConsPlusNormal"/>
            </w:pPr>
          </w:p>
        </w:tc>
        <w:tc>
          <w:tcPr>
            <w:tcW w:w="3969" w:type="dxa"/>
            <w:vMerge/>
          </w:tcPr>
          <w:p w:rsidR="00D623B0" w:rsidRDefault="00D623B0">
            <w:pPr>
              <w:pStyle w:val="ConsPlusNormal"/>
            </w:pPr>
          </w:p>
        </w:tc>
        <w:tc>
          <w:tcPr>
            <w:tcW w:w="1701" w:type="dxa"/>
          </w:tcPr>
          <w:p w:rsidR="00D623B0" w:rsidRDefault="00D623B0">
            <w:pPr>
              <w:pStyle w:val="ConsPlusNormal"/>
              <w:jc w:val="center"/>
            </w:pPr>
            <w:r>
              <w:t>2028 (прогнозный период)</w:t>
            </w:r>
          </w:p>
        </w:tc>
        <w:tc>
          <w:tcPr>
            <w:tcW w:w="1134" w:type="dxa"/>
          </w:tcPr>
          <w:p w:rsidR="00D623B0" w:rsidRDefault="00D623B0">
            <w:pPr>
              <w:pStyle w:val="ConsPlusNormal"/>
              <w:jc w:val="right"/>
            </w:pPr>
            <w:r>
              <w:t>0,00</w:t>
            </w:r>
          </w:p>
        </w:tc>
        <w:tc>
          <w:tcPr>
            <w:tcW w:w="1417" w:type="dxa"/>
          </w:tcPr>
          <w:p w:rsidR="00D623B0" w:rsidRDefault="00D623B0">
            <w:pPr>
              <w:pStyle w:val="ConsPlusNormal"/>
              <w:jc w:val="right"/>
            </w:pPr>
            <w:r>
              <w:t>0,00</w:t>
            </w:r>
          </w:p>
        </w:tc>
      </w:tr>
    </w:tbl>
    <w:p w:rsidR="00D623B0" w:rsidRDefault="00D623B0">
      <w:pPr>
        <w:pStyle w:val="ConsPlusNormal"/>
        <w:jc w:val="both"/>
      </w:pPr>
    </w:p>
    <w:p w:rsidR="00D623B0" w:rsidRDefault="00D623B0">
      <w:pPr>
        <w:pStyle w:val="ConsPlusTitle"/>
        <w:jc w:val="center"/>
        <w:outlineLvl w:val="1"/>
      </w:pPr>
      <w:r>
        <w:t>VI. УПРАВЛЕНИЕ ПРОГРАММОЙ И КОНТРОЛЬ ЕЕ РЕАЛИЗАЦИИ</w:t>
      </w:r>
    </w:p>
    <w:p w:rsidR="00D623B0" w:rsidRDefault="00D623B0">
      <w:pPr>
        <w:pStyle w:val="ConsPlusNormal"/>
        <w:jc w:val="both"/>
      </w:pPr>
    </w:p>
    <w:p w:rsidR="00D623B0" w:rsidRDefault="00D623B0">
      <w:pPr>
        <w:pStyle w:val="ConsPlusNormal"/>
        <w:ind w:firstLine="540"/>
        <w:jc w:val="both"/>
      </w:pPr>
      <w:r>
        <w:t>Текущее управление реализацией Программы, подпрограмм, включенных в Программу, осуществляется в порядке, установленном настоящим разделом.</w:t>
      </w:r>
    </w:p>
    <w:p w:rsidR="00D623B0" w:rsidRDefault="00D623B0">
      <w:pPr>
        <w:pStyle w:val="ConsPlusNormal"/>
        <w:spacing w:before="220"/>
        <w:ind w:firstLine="540"/>
        <w:jc w:val="both"/>
      </w:pPr>
      <w:r>
        <w:lastRenderedPageBreak/>
        <w:t>Реализация Программы осуществляется ответственным исполнителем и участниками мероприятий Программы в соответствии с их полномочиями.</w:t>
      </w:r>
    </w:p>
    <w:p w:rsidR="00D623B0" w:rsidRDefault="00D623B0">
      <w:pPr>
        <w:pStyle w:val="ConsPlusNormal"/>
        <w:spacing w:before="220"/>
        <w:ind w:firstLine="540"/>
        <w:jc w:val="both"/>
      </w:pPr>
      <w:r>
        <w:t xml:space="preserve">Механизм реализации Программы представляет собой совокупность отношений, складывающихся между ответственным исполнителем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w:t>
      </w:r>
      <w:proofErr w:type="gramStart"/>
      <w:r>
        <w:t>актами</w:t>
      </w:r>
      <w:proofErr w:type="gramEnd"/>
      <w:r>
        <w:t xml:space="preserve"> ЗАТО Северск, оформляются договорами (соглашениями).</w:t>
      </w:r>
    </w:p>
    <w:p w:rsidR="00D623B0" w:rsidRDefault="00D623B0">
      <w:pPr>
        <w:pStyle w:val="ConsPlusNormal"/>
        <w:spacing w:before="220"/>
        <w:ind w:firstLine="540"/>
        <w:jc w:val="both"/>
      </w:pPr>
      <w:r>
        <w:t xml:space="preserve">Управление Программой осуществляет ответственный исполнитель - Комитет экономического развития Администрации ЗАТО Северск (далее - ответственный исполнитель Программы), руководствуясь </w:t>
      </w:r>
      <w:hyperlink r:id="rId40">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Порядок).</w:t>
      </w:r>
    </w:p>
    <w:p w:rsidR="00D623B0" w:rsidRDefault="00D623B0">
      <w:pPr>
        <w:pStyle w:val="ConsPlusNormal"/>
        <w:spacing w:before="220"/>
        <w:ind w:firstLine="540"/>
        <w:jc w:val="both"/>
      </w:pPr>
      <w:r>
        <w:t xml:space="preserve">Полномочия ответственного исполнителя Программы установлены </w:t>
      </w:r>
      <w:hyperlink r:id="rId41">
        <w:r>
          <w:rPr>
            <w:color w:val="0000FF"/>
          </w:rPr>
          <w:t>разделом III</w:t>
        </w:r>
      </w:hyperlink>
      <w:r>
        <w:t xml:space="preserve"> Порядка.</w:t>
      </w:r>
    </w:p>
    <w:p w:rsidR="00D623B0" w:rsidRDefault="00D623B0">
      <w:pPr>
        <w:pStyle w:val="ConsPlusNormal"/>
        <w:spacing w:before="220"/>
        <w:ind w:firstLine="540"/>
        <w:jc w:val="both"/>
      </w:pPr>
      <w:r>
        <w:t>Участниками мероприятий Программы являются:</w:t>
      </w:r>
    </w:p>
    <w:p w:rsidR="00D623B0" w:rsidRDefault="00D623B0">
      <w:pPr>
        <w:pStyle w:val="ConsPlusNormal"/>
        <w:spacing w:before="220"/>
        <w:ind w:firstLine="540"/>
        <w:jc w:val="both"/>
      </w:pPr>
      <w:r>
        <w:t xml:space="preserve">организации инфраструктуры поддержки предпринимательства: Ассоциация "НП "АРП-Северск", Фонд "МКК </w:t>
      </w:r>
      <w:proofErr w:type="gramStart"/>
      <w:r>
        <w:t>ФРМСП</w:t>
      </w:r>
      <w:proofErr w:type="gramEnd"/>
      <w:r>
        <w:t xml:space="preserve"> ЗАТО Северск";</w:t>
      </w:r>
    </w:p>
    <w:p w:rsidR="00D623B0" w:rsidRDefault="00D623B0">
      <w:pPr>
        <w:pStyle w:val="ConsPlusNormal"/>
        <w:spacing w:before="220"/>
        <w:ind w:firstLine="540"/>
        <w:jc w:val="both"/>
      </w:pPr>
      <w:r>
        <w:t>Совет по развитию и поддержке предпринимательства;</w:t>
      </w:r>
    </w:p>
    <w:p w:rsidR="00D623B0" w:rsidRDefault="00D623B0">
      <w:pPr>
        <w:pStyle w:val="ConsPlusNormal"/>
        <w:spacing w:before="220"/>
        <w:ind w:firstLine="540"/>
        <w:jc w:val="both"/>
      </w:pPr>
      <w:r>
        <w:t xml:space="preserve">общественные объединения </w:t>
      </w:r>
      <w:proofErr w:type="gramStart"/>
      <w:r>
        <w:t>предпринимателей</w:t>
      </w:r>
      <w:proofErr w:type="gramEnd"/>
      <w:r>
        <w:t xml:space="preserve"> ЗАТО Северск;</w:t>
      </w:r>
    </w:p>
    <w:p w:rsidR="00D623B0" w:rsidRDefault="00D623B0">
      <w:pPr>
        <w:pStyle w:val="ConsPlusNormal"/>
        <w:spacing w:before="220"/>
        <w:ind w:firstLine="540"/>
        <w:jc w:val="both"/>
      </w:pPr>
      <w:r>
        <w:t>субъекты малого и среднего предпринимательства - юридические лица.</w:t>
      </w:r>
    </w:p>
    <w:p w:rsidR="00D623B0" w:rsidRDefault="00D623B0">
      <w:pPr>
        <w:pStyle w:val="ConsPlusNormal"/>
        <w:spacing w:before="220"/>
        <w:ind w:firstLine="540"/>
        <w:jc w:val="both"/>
      </w:pPr>
      <w:r>
        <w:t>Программа поддержки предпринимательства, реализуемая на уровне муниципального образования, является логическим продолжением государственной политики, реализуемой федеральными и региональными органами государственной власти в соответствующей сфере. Поэтому изменения государственной политики поддержки предпринимательства оказывают непосредственное влияние на реализуемость мероприятий Программы и оцениваются как политические и правовые риски реализации Программы.</w:t>
      </w:r>
    </w:p>
    <w:p w:rsidR="00D623B0" w:rsidRDefault="00D623B0">
      <w:pPr>
        <w:pStyle w:val="ConsPlusNormal"/>
        <w:spacing w:before="220"/>
        <w:ind w:firstLine="540"/>
        <w:jc w:val="both"/>
      </w:pPr>
      <w:r>
        <w:t>Факторы риска реализации Программы условно можно разделить на следующие группы:</w:t>
      </w:r>
    </w:p>
    <w:p w:rsidR="00D623B0" w:rsidRDefault="00D623B0">
      <w:pPr>
        <w:pStyle w:val="ConsPlusNormal"/>
        <w:spacing w:before="220"/>
        <w:ind w:firstLine="540"/>
        <w:jc w:val="both"/>
      </w:pPr>
      <w:r>
        <w:t>1) политические;</w:t>
      </w:r>
    </w:p>
    <w:p w:rsidR="00D623B0" w:rsidRDefault="00D623B0">
      <w:pPr>
        <w:pStyle w:val="ConsPlusNormal"/>
        <w:spacing w:before="220"/>
        <w:ind w:firstLine="540"/>
        <w:jc w:val="both"/>
      </w:pPr>
      <w:r>
        <w:t>2) правовые;</w:t>
      </w:r>
    </w:p>
    <w:p w:rsidR="00D623B0" w:rsidRDefault="00D623B0">
      <w:pPr>
        <w:pStyle w:val="ConsPlusNormal"/>
        <w:spacing w:before="220"/>
        <w:ind w:firstLine="540"/>
        <w:jc w:val="both"/>
      </w:pPr>
      <w:r>
        <w:t>3) организационные, в том числе финансовые;</w:t>
      </w:r>
    </w:p>
    <w:p w:rsidR="00D623B0" w:rsidRDefault="00D623B0">
      <w:pPr>
        <w:pStyle w:val="ConsPlusNormal"/>
        <w:spacing w:before="220"/>
        <w:ind w:firstLine="540"/>
        <w:jc w:val="both"/>
      </w:pPr>
      <w:r>
        <w:t>4) психологические.</w:t>
      </w:r>
    </w:p>
    <w:p w:rsidR="00D623B0" w:rsidRDefault="00D623B0">
      <w:pPr>
        <w:pStyle w:val="ConsPlusNormal"/>
        <w:spacing w:before="220"/>
        <w:ind w:firstLine="540"/>
        <w:jc w:val="both"/>
      </w:pPr>
      <w:r>
        <w:t>В современных условиях политические риски реализации Программы приобретают особую актуальность. Введение санкций в отношении Российской Федерации со стороны недружественных стран сужает рынки сбыта товаров, работ и услуг, производимых отечественными предпринимателями, ограничивает приток иностранных инвестиций на территорию Российской Федерации. Следствием указанных действий является изменение государственной политики в части поддержки предпринимательства: изменение ее форм (инструментов), объемов финансирования, приоритетов внутри самой системы поддержки предпринимательства, что оказывает определенное влияние на возможность, объемы и условия финансирования мероприятий Программы.</w:t>
      </w:r>
    </w:p>
    <w:p w:rsidR="00D623B0" w:rsidRDefault="00D623B0">
      <w:pPr>
        <w:pStyle w:val="ConsPlusNormal"/>
        <w:spacing w:before="220"/>
        <w:ind w:firstLine="540"/>
        <w:jc w:val="both"/>
      </w:pPr>
      <w:r>
        <w:lastRenderedPageBreak/>
        <w:t>Инструментом реализации государственной политики в сфере поддержки предпринимательства является нормативное правовое регулирование. Изменение федерального законодательства в части порядка уплаты индивидуальными предпринимателями взносов в государственные внебюджетные фонды привело к сокращению численности индивидуальных предпринимателей. Введение в налоговое законодательство налога с продаж и затем его установление на территории Томской области, увеличение ставки налога на добавленную стоимость с 18% до 20% привело к негативным последствиям: увеличению налогового бремени на субъекты предпринимательской деятельности, реализующие товары, удорожанию товаров народного потребления и, как следствие, к снижению покупательной способности населения. Указанные факторы носят, безусловно, негативный характер и могут оказать негативное воздействие на состояние предпринимательской деятельности на территории Томской области и создать определенные риски реализации Программы.</w:t>
      </w:r>
    </w:p>
    <w:p w:rsidR="00D623B0" w:rsidRDefault="00D623B0">
      <w:pPr>
        <w:pStyle w:val="ConsPlusNormal"/>
        <w:spacing w:before="220"/>
        <w:ind w:firstLine="540"/>
        <w:jc w:val="both"/>
      </w:pPr>
      <w:r>
        <w:t>К организационным рискам можно отнести:</w:t>
      </w:r>
    </w:p>
    <w:p w:rsidR="00D623B0" w:rsidRDefault="00D623B0">
      <w:pPr>
        <w:pStyle w:val="ConsPlusNormal"/>
        <w:spacing w:before="220"/>
        <w:ind w:firstLine="540"/>
        <w:jc w:val="both"/>
      </w:pPr>
      <w:r>
        <w:t>1) снижение объемов и (или) изменение условий софинансирования мероприятий Программы за счет бюджетов различных уровней, внебюджетных источников;</w:t>
      </w:r>
    </w:p>
    <w:p w:rsidR="00D623B0" w:rsidRDefault="00D623B0">
      <w:pPr>
        <w:pStyle w:val="ConsPlusNormal"/>
        <w:spacing w:before="220"/>
        <w:ind w:firstLine="540"/>
        <w:jc w:val="both"/>
      </w:pPr>
      <w:r>
        <w:t>2) неэффективное взаимодействие ответственного исполнителя Программы и участников мероприятий Программы, в том числе в части неэффективного расходования денежных средств, направляемых на реализацию мероприятий Программы.</w:t>
      </w: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right"/>
        <w:outlineLvl w:val="1"/>
      </w:pPr>
      <w:r>
        <w:t>Приложение 1</w:t>
      </w:r>
    </w:p>
    <w:p w:rsidR="00D623B0" w:rsidRDefault="00D623B0">
      <w:pPr>
        <w:pStyle w:val="ConsPlusNormal"/>
        <w:jc w:val="right"/>
      </w:pPr>
      <w:r>
        <w:t>к муниципальной программе</w:t>
      </w:r>
    </w:p>
    <w:p w:rsidR="00D623B0" w:rsidRDefault="00D623B0">
      <w:pPr>
        <w:pStyle w:val="ConsPlusNormal"/>
        <w:jc w:val="right"/>
      </w:pPr>
      <w:r>
        <w:t>"Развитие предпринимательства</w:t>
      </w:r>
    </w:p>
    <w:p w:rsidR="00D623B0" w:rsidRDefault="00D623B0">
      <w:pPr>
        <w:pStyle w:val="ConsPlusNormal"/>
        <w:jc w:val="right"/>
      </w:pPr>
      <w:proofErr w:type="gramStart"/>
      <w:r>
        <w:t>в</w:t>
      </w:r>
      <w:proofErr w:type="gramEnd"/>
      <w:r>
        <w:t xml:space="preserve"> ЗАТО Северск" на 2025 - 2027 годы</w:t>
      </w:r>
    </w:p>
    <w:p w:rsidR="00D623B0" w:rsidRDefault="00D623B0">
      <w:pPr>
        <w:pStyle w:val="ConsPlusNormal"/>
        <w:jc w:val="both"/>
      </w:pPr>
    </w:p>
    <w:p w:rsidR="00D623B0" w:rsidRDefault="00D623B0">
      <w:pPr>
        <w:pStyle w:val="ConsPlusTitle"/>
        <w:jc w:val="center"/>
      </w:pPr>
      <w:bookmarkStart w:id="5" w:name="P1172"/>
      <w:bookmarkEnd w:id="5"/>
      <w:r>
        <w:t>ПОДПРОГРАММА 1</w:t>
      </w:r>
    </w:p>
    <w:p w:rsidR="00D623B0" w:rsidRDefault="00D623B0">
      <w:pPr>
        <w:pStyle w:val="ConsPlusTitle"/>
        <w:jc w:val="center"/>
      </w:pPr>
      <w:r>
        <w:t>"РАЗВИТИЕ ЭФФЕКТИВНОЙ ИНФРАСТРУКТУРЫ ПОДДЕРЖКИ</w:t>
      </w:r>
    </w:p>
    <w:p w:rsidR="00D623B0" w:rsidRDefault="00D623B0">
      <w:pPr>
        <w:pStyle w:val="ConsPlusTitle"/>
        <w:jc w:val="center"/>
      </w:pPr>
      <w:r>
        <w:t xml:space="preserve">ПРЕДПРИНИМАТЕЛЬСТВА </w:t>
      </w:r>
      <w:proofErr w:type="gramStart"/>
      <w:r>
        <w:t>В</w:t>
      </w:r>
      <w:proofErr w:type="gramEnd"/>
      <w:r>
        <w:t xml:space="preserve"> ЗАТО СЕВЕРСК" МУНИЦИПАЛЬНОЙ ПРОГРАММЫ</w:t>
      </w:r>
    </w:p>
    <w:p w:rsidR="00D623B0" w:rsidRDefault="00D623B0">
      <w:pPr>
        <w:pStyle w:val="ConsPlusTitle"/>
        <w:jc w:val="center"/>
      </w:pPr>
      <w:r>
        <w:t xml:space="preserve">"РАЗВИТИЕ ПРЕДПРИНИМАТЕЛЬСТВА </w:t>
      </w:r>
      <w:proofErr w:type="gramStart"/>
      <w:r>
        <w:t>В</w:t>
      </w:r>
      <w:proofErr w:type="gramEnd"/>
      <w:r>
        <w:t xml:space="preserve"> ЗАТО СЕВЕРСК"</w:t>
      </w:r>
    </w:p>
    <w:p w:rsidR="00D623B0" w:rsidRDefault="00D623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623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23B0" w:rsidRDefault="00D623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23B0" w:rsidRDefault="00D623B0">
            <w:pPr>
              <w:pStyle w:val="ConsPlusNormal"/>
              <w:jc w:val="center"/>
            </w:pPr>
            <w:r>
              <w:rPr>
                <w:color w:val="392C69"/>
              </w:rPr>
              <w:t>Список изменяющих документов</w:t>
            </w:r>
          </w:p>
          <w:p w:rsidR="00D623B0" w:rsidRDefault="00D623B0">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D623B0" w:rsidRDefault="00D623B0">
            <w:pPr>
              <w:pStyle w:val="ConsPlusNormal"/>
              <w:jc w:val="center"/>
            </w:pPr>
            <w:r>
              <w:rPr>
                <w:color w:val="392C69"/>
              </w:rPr>
              <w:t xml:space="preserve">от 01.08.2025 </w:t>
            </w:r>
            <w:hyperlink r:id="rId42">
              <w:r>
                <w:rPr>
                  <w:color w:val="0000FF"/>
                </w:rPr>
                <w:t>N 1868-па</w:t>
              </w:r>
            </w:hyperlink>
            <w:r>
              <w:rPr>
                <w:color w:val="392C69"/>
              </w:rPr>
              <w:t xml:space="preserve">, от 30.10.2025 </w:t>
            </w:r>
            <w:hyperlink r:id="rId43">
              <w:r>
                <w:rPr>
                  <w:color w:val="0000FF"/>
                </w:rPr>
                <w:t>N 2650-па</w:t>
              </w:r>
            </w:hyperlink>
            <w:r>
              <w:rPr>
                <w:color w:val="392C69"/>
              </w:rPr>
              <w:t xml:space="preserve">, от 11.02.2026 </w:t>
            </w:r>
            <w:hyperlink r:id="rId44">
              <w:r>
                <w:rPr>
                  <w:color w:val="0000FF"/>
                </w:rPr>
                <w:t>N 244-па</w:t>
              </w:r>
            </w:hyperlink>
            <w:r>
              <w:rPr>
                <w:color w:val="392C69"/>
              </w:rPr>
              <w:t>,</w:t>
            </w:r>
          </w:p>
          <w:p w:rsidR="00D623B0" w:rsidRDefault="00D623B0">
            <w:pPr>
              <w:pStyle w:val="ConsPlusNormal"/>
              <w:jc w:val="center"/>
            </w:pPr>
            <w:r>
              <w:rPr>
                <w:color w:val="392C69"/>
              </w:rPr>
              <w:t xml:space="preserve">от 23.07.2026 </w:t>
            </w:r>
            <w:hyperlink r:id="rId45">
              <w:r>
                <w:rPr>
                  <w:color w:val="0000FF"/>
                </w:rPr>
                <w:t>N 1491-па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r>
    </w:tbl>
    <w:p w:rsidR="00D623B0" w:rsidRDefault="00D623B0">
      <w:pPr>
        <w:pStyle w:val="ConsPlusNormal"/>
        <w:jc w:val="both"/>
      </w:pPr>
    </w:p>
    <w:p w:rsidR="00D623B0" w:rsidRDefault="00D623B0">
      <w:pPr>
        <w:pStyle w:val="ConsPlusTitle"/>
        <w:jc w:val="center"/>
        <w:outlineLvl w:val="2"/>
      </w:pPr>
      <w:r>
        <w:t>ПАСПОРТ ПОДПРОГРАММЫ 1 "РАЗВИТИЕ ЭФФЕКТИВНОЙ ИНФРАСТРУКТУРЫ</w:t>
      </w:r>
    </w:p>
    <w:p w:rsidR="00D623B0" w:rsidRDefault="00D623B0">
      <w:pPr>
        <w:pStyle w:val="ConsPlusTitle"/>
        <w:jc w:val="center"/>
      </w:pPr>
      <w:r>
        <w:t xml:space="preserve">ПОДДЕРЖКИ ПРЕДПРИНИМАТЕЛЬСТВА </w:t>
      </w:r>
      <w:proofErr w:type="gramStart"/>
      <w:r>
        <w:t>В</w:t>
      </w:r>
      <w:proofErr w:type="gramEnd"/>
      <w:r>
        <w:t xml:space="preserve"> ЗАТО СЕВЕРСК" МУНИЦИПАЛЬНОЙ</w:t>
      </w:r>
    </w:p>
    <w:p w:rsidR="00D623B0" w:rsidRDefault="00D623B0">
      <w:pPr>
        <w:pStyle w:val="ConsPlusTitle"/>
        <w:jc w:val="center"/>
      </w:pPr>
      <w:r>
        <w:t xml:space="preserve">ПРОГРАММЫ "РАЗВИТИЕ 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46">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324"/>
        <w:gridCol w:w="1020"/>
        <w:gridCol w:w="904"/>
        <w:gridCol w:w="904"/>
        <w:gridCol w:w="604"/>
        <w:gridCol w:w="1444"/>
      </w:tblGrid>
      <w:tr w:rsidR="00D623B0">
        <w:tc>
          <w:tcPr>
            <w:tcW w:w="1849" w:type="dxa"/>
          </w:tcPr>
          <w:p w:rsidR="00D623B0" w:rsidRDefault="00D623B0">
            <w:pPr>
              <w:pStyle w:val="ConsPlusNormal"/>
            </w:pPr>
            <w:r>
              <w:t>Наименование подпрограммы 1</w:t>
            </w:r>
          </w:p>
        </w:tc>
        <w:tc>
          <w:tcPr>
            <w:tcW w:w="7200" w:type="dxa"/>
            <w:gridSpan w:val="6"/>
          </w:tcPr>
          <w:p w:rsidR="00D623B0" w:rsidRDefault="00D623B0">
            <w:pPr>
              <w:pStyle w:val="ConsPlusNormal"/>
            </w:pPr>
            <w:r>
              <w:t xml:space="preserve">Развитие эффективной инфраструктуры поддержки предпринимательства </w:t>
            </w:r>
            <w:proofErr w:type="gramStart"/>
            <w:r>
              <w:t>в</w:t>
            </w:r>
            <w:proofErr w:type="gramEnd"/>
            <w:r>
              <w:t xml:space="preserve"> ЗАТО Северск</w:t>
            </w:r>
          </w:p>
        </w:tc>
      </w:tr>
      <w:tr w:rsidR="00D623B0">
        <w:tc>
          <w:tcPr>
            <w:tcW w:w="1849" w:type="dxa"/>
          </w:tcPr>
          <w:p w:rsidR="00D623B0" w:rsidRDefault="00D623B0">
            <w:pPr>
              <w:pStyle w:val="ConsPlusNormal"/>
            </w:pPr>
            <w:r>
              <w:t>Срок реализации подпрограммы 1</w:t>
            </w:r>
          </w:p>
        </w:tc>
        <w:tc>
          <w:tcPr>
            <w:tcW w:w="7200" w:type="dxa"/>
            <w:gridSpan w:val="6"/>
          </w:tcPr>
          <w:p w:rsidR="00D623B0" w:rsidRDefault="00D623B0">
            <w:pPr>
              <w:pStyle w:val="ConsPlusNormal"/>
            </w:pPr>
            <w:r>
              <w:t>2025 - 2027 годы</w:t>
            </w:r>
          </w:p>
        </w:tc>
      </w:tr>
      <w:tr w:rsidR="00D623B0">
        <w:tc>
          <w:tcPr>
            <w:tcW w:w="1849" w:type="dxa"/>
          </w:tcPr>
          <w:p w:rsidR="00D623B0" w:rsidRDefault="00D623B0">
            <w:pPr>
              <w:pStyle w:val="ConsPlusNormal"/>
            </w:pPr>
            <w:r>
              <w:lastRenderedPageBreak/>
              <w:t>Ответственный исполнитель подпрограммы 1 (соисполнитель Программы)</w:t>
            </w:r>
          </w:p>
        </w:tc>
        <w:tc>
          <w:tcPr>
            <w:tcW w:w="7200" w:type="dxa"/>
            <w:gridSpan w:val="6"/>
          </w:tcPr>
          <w:p w:rsidR="00D623B0" w:rsidRDefault="00D623B0">
            <w:pPr>
              <w:pStyle w:val="ConsPlusNormal"/>
            </w:pPr>
            <w:r>
              <w:t xml:space="preserve">Комитет экономического развития </w:t>
            </w:r>
            <w:proofErr w:type="gramStart"/>
            <w:r>
              <w:t>Администрации</w:t>
            </w:r>
            <w:proofErr w:type="gramEnd"/>
            <w:r>
              <w:t xml:space="preserve"> ЗАТО Северск</w:t>
            </w:r>
          </w:p>
        </w:tc>
      </w:tr>
      <w:tr w:rsidR="00D623B0">
        <w:tc>
          <w:tcPr>
            <w:tcW w:w="1849" w:type="dxa"/>
          </w:tcPr>
          <w:p w:rsidR="00D623B0" w:rsidRDefault="00D623B0">
            <w:pPr>
              <w:pStyle w:val="ConsPlusNormal"/>
            </w:pPr>
            <w:r>
              <w:t>Участники подпрограммы 1</w:t>
            </w:r>
          </w:p>
        </w:tc>
        <w:tc>
          <w:tcPr>
            <w:tcW w:w="7200" w:type="dxa"/>
            <w:gridSpan w:val="6"/>
          </w:tcPr>
          <w:p w:rsidR="00D623B0" w:rsidRDefault="00D623B0">
            <w:pPr>
              <w:pStyle w:val="ConsPlusNormal"/>
            </w:pPr>
            <w:proofErr w:type="gramStart"/>
            <w:r>
              <w:t>Администрация</w:t>
            </w:r>
            <w:proofErr w:type="gramEnd"/>
            <w:r>
              <w:t xml:space="preserve"> ЗАТО Северск</w:t>
            </w:r>
          </w:p>
        </w:tc>
      </w:tr>
      <w:tr w:rsidR="00D623B0">
        <w:tc>
          <w:tcPr>
            <w:tcW w:w="1849" w:type="dxa"/>
          </w:tcPr>
          <w:p w:rsidR="00D623B0" w:rsidRDefault="00D623B0">
            <w:pPr>
              <w:pStyle w:val="ConsPlusNormal"/>
            </w:pPr>
            <w:r>
              <w:t>Цель подпрограммы 1</w:t>
            </w:r>
          </w:p>
        </w:tc>
        <w:tc>
          <w:tcPr>
            <w:tcW w:w="7200" w:type="dxa"/>
            <w:gridSpan w:val="6"/>
          </w:tcPr>
          <w:p w:rsidR="00D623B0" w:rsidRDefault="00D623B0">
            <w:pPr>
              <w:pStyle w:val="ConsPlusNormal"/>
            </w:pPr>
            <w:r>
              <w:t>Обеспечение субъектов предпринимательства необходимой инфраструктурой</w:t>
            </w:r>
          </w:p>
        </w:tc>
      </w:tr>
      <w:tr w:rsidR="00D623B0">
        <w:tc>
          <w:tcPr>
            <w:tcW w:w="1849" w:type="dxa"/>
            <w:vMerge w:val="restart"/>
          </w:tcPr>
          <w:p w:rsidR="00D623B0" w:rsidRDefault="00D623B0">
            <w:pPr>
              <w:pStyle w:val="ConsPlusNormal"/>
            </w:pPr>
            <w:r>
              <w:t>Показатели цели подпрограммы 1 и их значения (по годам реализации)</w:t>
            </w:r>
          </w:p>
        </w:tc>
        <w:tc>
          <w:tcPr>
            <w:tcW w:w="2324" w:type="dxa"/>
          </w:tcPr>
          <w:p w:rsidR="00D623B0" w:rsidRDefault="00D623B0">
            <w:pPr>
              <w:pStyle w:val="ConsPlusNormal"/>
              <w:jc w:val="center"/>
            </w:pPr>
            <w:r>
              <w:t>Показатели цели, единица измерения</w:t>
            </w:r>
          </w:p>
        </w:tc>
        <w:tc>
          <w:tcPr>
            <w:tcW w:w="1020" w:type="dxa"/>
          </w:tcPr>
          <w:p w:rsidR="00D623B0" w:rsidRDefault="00D623B0">
            <w:pPr>
              <w:pStyle w:val="ConsPlusNormal"/>
              <w:jc w:val="center"/>
            </w:pPr>
            <w:r>
              <w:t>2024 год</w:t>
            </w:r>
          </w:p>
        </w:tc>
        <w:tc>
          <w:tcPr>
            <w:tcW w:w="904" w:type="dxa"/>
          </w:tcPr>
          <w:p w:rsidR="00D623B0" w:rsidRDefault="00D623B0">
            <w:pPr>
              <w:pStyle w:val="ConsPlusNormal"/>
              <w:jc w:val="center"/>
            </w:pPr>
            <w:r>
              <w:t>2025 год</w:t>
            </w:r>
          </w:p>
        </w:tc>
        <w:tc>
          <w:tcPr>
            <w:tcW w:w="904" w:type="dxa"/>
          </w:tcPr>
          <w:p w:rsidR="00D623B0" w:rsidRDefault="00D623B0">
            <w:pPr>
              <w:pStyle w:val="ConsPlusNormal"/>
              <w:jc w:val="center"/>
            </w:pPr>
            <w:r>
              <w:t>2026 год</w:t>
            </w:r>
          </w:p>
        </w:tc>
        <w:tc>
          <w:tcPr>
            <w:tcW w:w="604" w:type="dxa"/>
          </w:tcPr>
          <w:p w:rsidR="00D623B0" w:rsidRDefault="00D623B0">
            <w:pPr>
              <w:pStyle w:val="ConsPlusNormal"/>
              <w:jc w:val="center"/>
            </w:pPr>
            <w:r>
              <w:t>2027 год</w:t>
            </w:r>
          </w:p>
        </w:tc>
        <w:tc>
          <w:tcPr>
            <w:tcW w:w="1444" w:type="dxa"/>
          </w:tcPr>
          <w:p w:rsidR="00D623B0" w:rsidRDefault="00D623B0">
            <w:pPr>
              <w:pStyle w:val="ConsPlusNormal"/>
              <w:jc w:val="center"/>
            </w:pPr>
            <w:r>
              <w:t>2028 год (прогнозный период)</w:t>
            </w:r>
          </w:p>
        </w:tc>
      </w:tr>
      <w:tr w:rsidR="00D623B0">
        <w:tc>
          <w:tcPr>
            <w:tcW w:w="1849" w:type="dxa"/>
            <w:vMerge/>
          </w:tcPr>
          <w:p w:rsidR="00D623B0" w:rsidRDefault="00D623B0">
            <w:pPr>
              <w:pStyle w:val="ConsPlusNormal"/>
            </w:pPr>
          </w:p>
        </w:tc>
        <w:tc>
          <w:tcPr>
            <w:tcW w:w="2324" w:type="dxa"/>
          </w:tcPr>
          <w:p w:rsidR="00D623B0" w:rsidRDefault="00D623B0">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1020" w:type="dxa"/>
          </w:tcPr>
          <w:p w:rsidR="00D623B0" w:rsidRDefault="00D623B0">
            <w:pPr>
              <w:pStyle w:val="ConsPlusNormal"/>
              <w:jc w:val="center"/>
            </w:pPr>
            <w:r>
              <w:t>12,1</w:t>
            </w:r>
          </w:p>
        </w:tc>
        <w:tc>
          <w:tcPr>
            <w:tcW w:w="904" w:type="dxa"/>
          </w:tcPr>
          <w:p w:rsidR="00D623B0" w:rsidRDefault="00D623B0">
            <w:pPr>
              <w:pStyle w:val="ConsPlusNormal"/>
              <w:jc w:val="center"/>
            </w:pPr>
            <w:r>
              <w:t>10,7</w:t>
            </w:r>
          </w:p>
        </w:tc>
        <w:tc>
          <w:tcPr>
            <w:tcW w:w="904" w:type="dxa"/>
          </w:tcPr>
          <w:p w:rsidR="00D623B0" w:rsidRDefault="00D623B0">
            <w:pPr>
              <w:pStyle w:val="ConsPlusNormal"/>
              <w:jc w:val="center"/>
            </w:pPr>
            <w:r>
              <w:t>2,0</w:t>
            </w:r>
          </w:p>
        </w:tc>
        <w:tc>
          <w:tcPr>
            <w:tcW w:w="604" w:type="dxa"/>
          </w:tcPr>
          <w:p w:rsidR="00D623B0" w:rsidRDefault="00D623B0">
            <w:pPr>
              <w:pStyle w:val="ConsPlusNormal"/>
              <w:jc w:val="center"/>
            </w:pPr>
            <w:r>
              <w:t>1,8</w:t>
            </w:r>
          </w:p>
        </w:tc>
        <w:tc>
          <w:tcPr>
            <w:tcW w:w="1444" w:type="dxa"/>
          </w:tcPr>
          <w:p w:rsidR="00D623B0" w:rsidRDefault="00D623B0">
            <w:pPr>
              <w:pStyle w:val="ConsPlusNormal"/>
              <w:jc w:val="center"/>
            </w:pPr>
            <w:r>
              <w:t>1,7</w:t>
            </w:r>
          </w:p>
        </w:tc>
      </w:tr>
      <w:tr w:rsidR="00D623B0">
        <w:tc>
          <w:tcPr>
            <w:tcW w:w="1849" w:type="dxa"/>
            <w:vMerge w:val="restart"/>
          </w:tcPr>
          <w:p w:rsidR="00D623B0" w:rsidRDefault="00D623B0">
            <w:pPr>
              <w:pStyle w:val="ConsPlusNormal"/>
            </w:pPr>
            <w:r>
              <w:t>Задачи подпрограммы 1</w:t>
            </w:r>
          </w:p>
        </w:tc>
        <w:tc>
          <w:tcPr>
            <w:tcW w:w="7200" w:type="dxa"/>
            <w:gridSpan w:val="6"/>
          </w:tcPr>
          <w:p w:rsidR="00D623B0" w:rsidRDefault="00D623B0">
            <w:pPr>
              <w:pStyle w:val="ConsPlusNormal"/>
            </w:pPr>
            <w:r>
              <w:t>1. Обеспечение текущей деятельности инфраструктуры поддержки малого и среднего предпринимательства</w:t>
            </w:r>
          </w:p>
        </w:tc>
      </w:tr>
      <w:tr w:rsidR="00D623B0">
        <w:tc>
          <w:tcPr>
            <w:tcW w:w="1849" w:type="dxa"/>
            <w:vMerge/>
          </w:tcPr>
          <w:p w:rsidR="00D623B0" w:rsidRDefault="00D623B0">
            <w:pPr>
              <w:pStyle w:val="ConsPlusNormal"/>
            </w:pPr>
          </w:p>
        </w:tc>
        <w:tc>
          <w:tcPr>
            <w:tcW w:w="7200" w:type="dxa"/>
            <w:gridSpan w:val="6"/>
          </w:tcPr>
          <w:p w:rsidR="00D623B0" w:rsidRDefault="00D623B0">
            <w:pPr>
              <w:pStyle w:val="ConsPlusNormal"/>
            </w:pPr>
            <w:r>
              <w:t xml:space="preserve">2.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социально-экономического развития территории</w:t>
            </w:r>
          </w:p>
        </w:tc>
      </w:tr>
      <w:tr w:rsidR="00D623B0">
        <w:tc>
          <w:tcPr>
            <w:tcW w:w="1849" w:type="dxa"/>
            <w:vMerge w:val="restart"/>
            <w:tcBorders>
              <w:bottom w:val="nil"/>
            </w:tcBorders>
          </w:tcPr>
          <w:p w:rsidR="00D623B0" w:rsidRDefault="00D623B0">
            <w:pPr>
              <w:pStyle w:val="ConsPlusNormal"/>
            </w:pPr>
            <w:r>
              <w:t>Объем финансирования подпрограммы 1, всего, в т.ч. по годам ее реализации, тыс. руб.</w:t>
            </w:r>
          </w:p>
        </w:tc>
        <w:tc>
          <w:tcPr>
            <w:tcW w:w="2324" w:type="dxa"/>
          </w:tcPr>
          <w:p w:rsidR="00D623B0" w:rsidRDefault="00D623B0">
            <w:pPr>
              <w:pStyle w:val="ConsPlusNormal"/>
              <w:jc w:val="center"/>
            </w:pPr>
            <w:r>
              <w:t>Источники</w:t>
            </w:r>
          </w:p>
        </w:tc>
        <w:tc>
          <w:tcPr>
            <w:tcW w:w="1020" w:type="dxa"/>
          </w:tcPr>
          <w:p w:rsidR="00D623B0" w:rsidRDefault="00D623B0">
            <w:pPr>
              <w:pStyle w:val="ConsPlusNormal"/>
              <w:jc w:val="center"/>
            </w:pPr>
            <w:r>
              <w:t>Всего</w:t>
            </w:r>
          </w:p>
        </w:tc>
        <w:tc>
          <w:tcPr>
            <w:tcW w:w="904" w:type="dxa"/>
          </w:tcPr>
          <w:p w:rsidR="00D623B0" w:rsidRDefault="00D623B0">
            <w:pPr>
              <w:pStyle w:val="ConsPlusNormal"/>
              <w:jc w:val="center"/>
            </w:pPr>
            <w:r>
              <w:t>2025 год</w:t>
            </w:r>
          </w:p>
        </w:tc>
        <w:tc>
          <w:tcPr>
            <w:tcW w:w="904" w:type="dxa"/>
          </w:tcPr>
          <w:p w:rsidR="00D623B0" w:rsidRDefault="00D623B0">
            <w:pPr>
              <w:pStyle w:val="ConsPlusNormal"/>
              <w:jc w:val="center"/>
            </w:pPr>
            <w:r>
              <w:t>2026 год</w:t>
            </w:r>
          </w:p>
        </w:tc>
        <w:tc>
          <w:tcPr>
            <w:tcW w:w="604" w:type="dxa"/>
          </w:tcPr>
          <w:p w:rsidR="00D623B0" w:rsidRDefault="00D623B0">
            <w:pPr>
              <w:pStyle w:val="ConsPlusNormal"/>
              <w:jc w:val="center"/>
            </w:pPr>
            <w:r>
              <w:t>2027 год</w:t>
            </w:r>
          </w:p>
        </w:tc>
        <w:tc>
          <w:tcPr>
            <w:tcW w:w="1444" w:type="dxa"/>
          </w:tcPr>
          <w:p w:rsidR="00D623B0" w:rsidRDefault="00D623B0">
            <w:pPr>
              <w:pStyle w:val="ConsPlusNormal"/>
              <w:jc w:val="center"/>
            </w:pPr>
            <w:r>
              <w:t>2028 год (прогнозный период)</w:t>
            </w:r>
          </w:p>
        </w:tc>
      </w:tr>
      <w:tr w:rsidR="00D623B0">
        <w:tc>
          <w:tcPr>
            <w:tcW w:w="1849" w:type="dxa"/>
            <w:vMerge/>
            <w:tcBorders>
              <w:bottom w:val="nil"/>
            </w:tcBorders>
          </w:tcPr>
          <w:p w:rsidR="00D623B0" w:rsidRDefault="00D623B0">
            <w:pPr>
              <w:pStyle w:val="ConsPlusNormal"/>
            </w:pPr>
          </w:p>
        </w:tc>
        <w:tc>
          <w:tcPr>
            <w:tcW w:w="2324" w:type="dxa"/>
          </w:tcPr>
          <w:p w:rsidR="00D623B0" w:rsidRDefault="00D623B0">
            <w:pPr>
              <w:pStyle w:val="ConsPlusNormal"/>
            </w:pPr>
            <w:r>
              <w:t>Местный бюджет</w:t>
            </w:r>
          </w:p>
        </w:tc>
        <w:tc>
          <w:tcPr>
            <w:tcW w:w="1020" w:type="dxa"/>
          </w:tcPr>
          <w:p w:rsidR="00D623B0" w:rsidRDefault="00D623B0">
            <w:pPr>
              <w:pStyle w:val="ConsPlusNormal"/>
              <w:jc w:val="right"/>
            </w:pPr>
            <w:r>
              <w:t>5688,62</w:t>
            </w:r>
          </w:p>
        </w:tc>
        <w:tc>
          <w:tcPr>
            <w:tcW w:w="904" w:type="dxa"/>
          </w:tcPr>
          <w:p w:rsidR="00D623B0" w:rsidRDefault="00D623B0">
            <w:pPr>
              <w:pStyle w:val="ConsPlusNormal"/>
              <w:jc w:val="right"/>
            </w:pPr>
            <w:r>
              <w:t>3559,34</w:t>
            </w:r>
          </w:p>
        </w:tc>
        <w:tc>
          <w:tcPr>
            <w:tcW w:w="904" w:type="dxa"/>
          </w:tcPr>
          <w:p w:rsidR="00D623B0" w:rsidRDefault="00D623B0">
            <w:pPr>
              <w:pStyle w:val="ConsPlusNormal"/>
              <w:jc w:val="right"/>
            </w:pPr>
            <w:r>
              <w:t>2129,28</w:t>
            </w:r>
          </w:p>
        </w:tc>
        <w:tc>
          <w:tcPr>
            <w:tcW w:w="6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849" w:type="dxa"/>
            <w:vMerge/>
            <w:tcBorders>
              <w:bottom w:val="nil"/>
            </w:tcBorders>
          </w:tcPr>
          <w:p w:rsidR="00D623B0" w:rsidRDefault="00D623B0">
            <w:pPr>
              <w:pStyle w:val="ConsPlusNormal"/>
            </w:pPr>
          </w:p>
        </w:tc>
        <w:tc>
          <w:tcPr>
            <w:tcW w:w="2324" w:type="dxa"/>
          </w:tcPr>
          <w:p w:rsidR="00D623B0" w:rsidRDefault="00D623B0">
            <w:pPr>
              <w:pStyle w:val="ConsPlusNormal"/>
            </w:pPr>
            <w:r>
              <w:t>Другие источники:</w:t>
            </w:r>
          </w:p>
        </w:tc>
        <w:tc>
          <w:tcPr>
            <w:tcW w:w="1020" w:type="dxa"/>
          </w:tcPr>
          <w:p w:rsidR="00D623B0" w:rsidRDefault="00D623B0">
            <w:pPr>
              <w:pStyle w:val="ConsPlusNormal"/>
            </w:pPr>
          </w:p>
        </w:tc>
        <w:tc>
          <w:tcPr>
            <w:tcW w:w="904" w:type="dxa"/>
          </w:tcPr>
          <w:p w:rsidR="00D623B0" w:rsidRDefault="00D623B0">
            <w:pPr>
              <w:pStyle w:val="ConsPlusNormal"/>
            </w:pPr>
          </w:p>
        </w:tc>
        <w:tc>
          <w:tcPr>
            <w:tcW w:w="904" w:type="dxa"/>
          </w:tcPr>
          <w:p w:rsidR="00D623B0" w:rsidRDefault="00D623B0">
            <w:pPr>
              <w:pStyle w:val="ConsPlusNormal"/>
            </w:pPr>
          </w:p>
        </w:tc>
        <w:tc>
          <w:tcPr>
            <w:tcW w:w="604" w:type="dxa"/>
          </w:tcPr>
          <w:p w:rsidR="00D623B0" w:rsidRDefault="00D623B0">
            <w:pPr>
              <w:pStyle w:val="ConsPlusNormal"/>
            </w:pPr>
          </w:p>
        </w:tc>
        <w:tc>
          <w:tcPr>
            <w:tcW w:w="1444" w:type="dxa"/>
          </w:tcPr>
          <w:p w:rsidR="00D623B0" w:rsidRDefault="00D623B0">
            <w:pPr>
              <w:pStyle w:val="ConsPlusNormal"/>
            </w:pPr>
          </w:p>
        </w:tc>
      </w:tr>
      <w:tr w:rsidR="00D623B0">
        <w:tc>
          <w:tcPr>
            <w:tcW w:w="1849" w:type="dxa"/>
            <w:vMerge/>
            <w:tcBorders>
              <w:bottom w:val="nil"/>
            </w:tcBorders>
          </w:tcPr>
          <w:p w:rsidR="00D623B0" w:rsidRDefault="00D623B0">
            <w:pPr>
              <w:pStyle w:val="ConsPlusNormal"/>
            </w:pPr>
          </w:p>
        </w:tc>
        <w:tc>
          <w:tcPr>
            <w:tcW w:w="2324" w:type="dxa"/>
          </w:tcPr>
          <w:p w:rsidR="00D623B0" w:rsidRDefault="00D623B0">
            <w:pPr>
              <w:pStyle w:val="ConsPlusNormal"/>
            </w:pPr>
            <w:r>
              <w:t>федеральный бюджет (по согласованию (прогноз)</w:t>
            </w:r>
          </w:p>
        </w:tc>
        <w:tc>
          <w:tcPr>
            <w:tcW w:w="1020" w:type="dxa"/>
          </w:tcPr>
          <w:p w:rsidR="00D623B0" w:rsidRDefault="00D623B0">
            <w:pPr>
              <w:pStyle w:val="ConsPlusNormal"/>
              <w:jc w:val="right"/>
            </w:pPr>
            <w:r>
              <w:t>0,00</w:t>
            </w:r>
          </w:p>
        </w:tc>
        <w:tc>
          <w:tcPr>
            <w:tcW w:w="904" w:type="dxa"/>
          </w:tcPr>
          <w:p w:rsidR="00D623B0" w:rsidRDefault="00D623B0">
            <w:pPr>
              <w:pStyle w:val="ConsPlusNormal"/>
              <w:jc w:val="right"/>
            </w:pPr>
            <w:r>
              <w:t>0,00</w:t>
            </w:r>
          </w:p>
        </w:tc>
        <w:tc>
          <w:tcPr>
            <w:tcW w:w="904" w:type="dxa"/>
          </w:tcPr>
          <w:p w:rsidR="00D623B0" w:rsidRDefault="00D623B0">
            <w:pPr>
              <w:pStyle w:val="ConsPlusNormal"/>
              <w:jc w:val="right"/>
            </w:pPr>
            <w:r>
              <w:t>0,00</w:t>
            </w:r>
          </w:p>
        </w:tc>
        <w:tc>
          <w:tcPr>
            <w:tcW w:w="6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849" w:type="dxa"/>
            <w:vMerge/>
            <w:tcBorders>
              <w:bottom w:val="nil"/>
            </w:tcBorders>
          </w:tcPr>
          <w:p w:rsidR="00D623B0" w:rsidRDefault="00D623B0">
            <w:pPr>
              <w:pStyle w:val="ConsPlusNormal"/>
            </w:pPr>
          </w:p>
        </w:tc>
        <w:tc>
          <w:tcPr>
            <w:tcW w:w="2324" w:type="dxa"/>
          </w:tcPr>
          <w:p w:rsidR="00D623B0" w:rsidRDefault="00D623B0">
            <w:pPr>
              <w:pStyle w:val="ConsPlusNormal"/>
            </w:pPr>
            <w:r>
              <w:t>бюджет Томской области (по согласованию (прогноз)</w:t>
            </w:r>
          </w:p>
        </w:tc>
        <w:tc>
          <w:tcPr>
            <w:tcW w:w="1020" w:type="dxa"/>
          </w:tcPr>
          <w:p w:rsidR="00D623B0" w:rsidRDefault="00D623B0">
            <w:pPr>
              <w:pStyle w:val="ConsPlusNormal"/>
              <w:jc w:val="right"/>
            </w:pPr>
            <w:r>
              <w:t>4734,26</w:t>
            </w:r>
          </w:p>
        </w:tc>
        <w:tc>
          <w:tcPr>
            <w:tcW w:w="904" w:type="dxa"/>
          </w:tcPr>
          <w:p w:rsidR="00D623B0" w:rsidRDefault="00D623B0">
            <w:pPr>
              <w:pStyle w:val="ConsPlusNormal"/>
              <w:jc w:val="right"/>
            </w:pPr>
            <w:r>
              <w:t>2480,46</w:t>
            </w:r>
          </w:p>
        </w:tc>
        <w:tc>
          <w:tcPr>
            <w:tcW w:w="904" w:type="dxa"/>
          </w:tcPr>
          <w:p w:rsidR="00D623B0" w:rsidRDefault="00D623B0">
            <w:pPr>
              <w:pStyle w:val="ConsPlusNormal"/>
              <w:jc w:val="right"/>
            </w:pPr>
            <w:r>
              <w:t>2253,80</w:t>
            </w:r>
          </w:p>
        </w:tc>
        <w:tc>
          <w:tcPr>
            <w:tcW w:w="6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849" w:type="dxa"/>
            <w:vMerge/>
            <w:tcBorders>
              <w:bottom w:val="nil"/>
            </w:tcBorders>
          </w:tcPr>
          <w:p w:rsidR="00D623B0" w:rsidRDefault="00D623B0">
            <w:pPr>
              <w:pStyle w:val="ConsPlusNormal"/>
            </w:pPr>
          </w:p>
        </w:tc>
        <w:tc>
          <w:tcPr>
            <w:tcW w:w="2324" w:type="dxa"/>
          </w:tcPr>
          <w:p w:rsidR="00D623B0" w:rsidRDefault="00D623B0">
            <w:pPr>
              <w:pStyle w:val="ConsPlusNormal"/>
            </w:pPr>
            <w:r>
              <w:t xml:space="preserve">внебюджетные </w:t>
            </w:r>
            <w:r>
              <w:lastRenderedPageBreak/>
              <w:t>источники (по согласованию (прогноз)</w:t>
            </w:r>
          </w:p>
        </w:tc>
        <w:tc>
          <w:tcPr>
            <w:tcW w:w="1020" w:type="dxa"/>
          </w:tcPr>
          <w:p w:rsidR="00D623B0" w:rsidRDefault="00D623B0">
            <w:pPr>
              <w:pStyle w:val="ConsPlusNormal"/>
              <w:jc w:val="right"/>
            </w:pPr>
            <w:r>
              <w:lastRenderedPageBreak/>
              <w:t>0,00</w:t>
            </w:r>
          </w:p>
        </w:tc>
        <w:tc>
          <w:tcPr>
            <w:tcW w:w="904" w:type="dxa"/>
          </w:tcPr>
          <w:p w:rsidR="00D623B0" w:rsidRDefault="00D623B0">
            <w:pPr>
              <w:pStyle w:val="ConsPlusNormal"/>
              <w:jc w:val="right"/>
            </w:pPr>
            <w:r>
              <w:t>0,00</w:t>
            </w:r>
          </w:p>
        </w:tc>
        <w:tc>
          <w:tcPr>
            <w:tcW w:w="904" w:type="dxa"/>
          </w:tcPr>
          <w:p w:rsidR="00D623B0" w:rsidRDefault="00D623B0">
            <w:pPr>
              <w:pStyle w:val="ConsPlusNormal"/>
              <w:jc w:val="right"/>
            </w:pPr>
            <w:r>
              <w:t>0,00</w:t>
            </w:r>
          </w:p>
        </w:tc>
        <w:tc>
          <w:tcPr>
            <w:tcW w:w="6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blPrEx>
          <w:tblBorders>
            <w:insideH w:val="nil"/>
          </w:tblBorders>
        </w:tblPrEx>
        <w:tc>
          <w:tcPr>
            <w:tcW w:w="1849" w:type="dxa"/>
            <w:vMerge/>
            <w:tcBorders>
              <w:bottom w:val="nil"/>
            </w:tcBorders>
          </w:tcPr>
          <w:p w:rsidR="00D623B0" w:rsidRDefault="00D623B0">
            <w:pPr>
              <w:pStyle w:val="ConsPlusNormal"/>
            </w:pPr>
          </w:p>
        </w:tc>
        <w:tc>
          <w:tcPr>
            <w:tcW w:w="2324" w:type="dxa"/>
            <w:tcBorders>
              <w:bottom w:val="nil"/>
            </w:tcBorders>
          </w:tcPr>
          <w:p w:rsidR="00D623B0" w:rsidRDefault="00D623B0">
            <w:pPr>
              <w:pStyle w:val="ConsPlusNormal"/>
            </w:pPr>
            <w:r>
              <w:t>Всего</w:t>
            </w:r>
          </w:p>
        </w:tc>
        <w:tc>
          <w:tcPr>
            <w:tcW w:w="1020" w:type="dxa"/>
            <w:tcBorders>
              <w:bottom w:val="nil"/>
            </w:tcBorders>
          </w:tcPr>
          <w:p w:rsidR="00D623B0" w:rsidRDefault="00D623B0">
            <w:pPr>
              <w:pStyle w:val="ConsPlusNormal"/>
              <w:jc w:val="right"/>
            </w:pPr>
            <w:r>
              <w:t>10422,88</w:t>
            </w:r>
          </w:p>
        </w:tc>
        <w:tc>
          <w:tcPr>
            <w:tcW w:w="904" w:type="dxa"/>
            <w:tcBorders>
              <w:bottom w:val="nil"/>
            </w:tcBorders>
          </w:tcPr>
          <w:p w:rsidR="00D623B0" w:rsidRDefault="00D623B0">
            <w:pPr>
              <w:pStyle w:val="ConsPlusNormal"/>
              <w:jc w:val="right"/>
            </w:pPr>
            <w:r>
              <w:t>6039,80</w:t>
            </w:r>
          </w:p>
        </w:tc>
        <w:tc>
          <w:tcPr>
            <w:tcW w:w="904" w:type="dxa"/>
            <w:tcBorders>
              <w:bottom w:val="nil"/>
            </w:tcBorders>
          </w:tcPr>
          <w:p w:rsidR="00D623B0" w:rsidRDefault="00D623B0">
            <w:pPr>
              <w:pStyle w:val="ConsPlusNormal"/>
              <w:jc w:val="right"/>
            </w:pPr>
            <w:r>
              <w:t>4383,08</w:t>
            </w:r>
          </w:p>
        </w:tc>
        <w:tc>
          <w:tcPr>
            <w:tcW w:w="604" w:type="dxa"/>
            <w:tcBorders>
              <w:bottom w:val="nil"/>
            </w:tcBorders>
          </w:tcPr>
          <w:p w:rsidR="00D623B0" w:rsidRDefault="00D623B0">
            <w:pPr>
              <w:pStyle w:val="ConsPlusNormal"/>
              <w:jc w:val="right"/>
            </w:pPr>
            <w:r>
              <w:t>0,00</w:t>
            </w:r>
          </w:p>
        </w:tc>
        <w:tc>
          <w:tcPr>
            <w:tcW w:w="1444" w:type="dxa"/>
            <w:tcBorders>
              <w:bottom w:val="nil"/>
            </w:tcBorders>
          </w:tcPr>
          <w:p w:rsidR="00D623B0" w:rsidRDefault="00D623B0">
            <w:pPr>
              <w:pStyle w:val="ConsPlusNormal"/>
              <w:jc w:val="right"/>
            </w:pPr>
            <w:r>
              <w:t>0,00</w:t>
            </w:r>
          </w:p>
        </w:tc>
      </w:tr>
      <w:tr w:rsidR="00D623B0">
        <w:tblPrEx>
          <w:tblBorders>
            <w:insideH w:val="nil"/>
          </w:tblBorders>
        </w:tblPrEx>
        <w:tc>
          <w:tcPr>
            <w:tcW w:w="9049" w:type="dxa"/>
            <w:gridSpan w:val="7"/>
            <w:tcBorders>
              <w:top w:val="nil"/>
            </w:tcBorders>
          </w:tcPr>
          <w:p w:rsidR="00D623B0" w:rsidRDefault="00D623B0">
            <w:pPr>
              <w:pStyle w:val="ConsPlusNormal"/>
              <w:jc w:val="both"/>
            </w:pPr>
            <w:r>
              <w:t xml:space="preserve">(в ред. </w:t>
            </w:r>
            <w:hyperlink r:id="rId47">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bl>
    <w:p w:rsidR="00D623B0" w:rsidRDefault="00D623B0">
      <w:pPr>
        <w:pStyle w:val="ConsPlusNormal"/>
        <w:jc w:val="both"/>
      </w:pPr>
    </w:p>
    <w:p w:rsidR="00D623B0" w:rsidRDefault="00D623B0">
      <w:pPr>
        <w:pStyle w:val="ConsPlusTitle"/>
        <w:jc w:val="center"/>
        <w:outlineLvl w:val="2"/>
      </w:pPr>
      <w:r>
        <w:t>I. ХАРАКТЕРИСТИКА ТЕКУЩЕГО СОСТОЯНИЯ СФЕРЫ</w:t>
      </w:r>
    </w:p>
    <w:p w:rsidR="00D623B0" w:rsidRDefault="00D623B0">
      <w:pPr>
        <w:pStyle w:val="ConsPlusTitle"/>
        <w:jc w:val="center"/>
      </w:pPr>
      <w:r>
        <w:t>РЕАЛИЗАЦИИ ПОДПРОГРАММЫ 1</w:t>
      </w:r>
    </w:p>
    <w:p w:rsidR="00D623B0" w:rsidRDefault="00D623B0">
      <w:pPr>
        <w:pStyle w:val="ConsPlusNormal"/>
        <w:jc w:val="both"/>
      </w:pPr>
    </w:p>
    <w:p w:rsidR="00D623B0" w:rsidRDefault="00D623B0">
      <w:pPr>
        <w:pStyle w:val="ConsPlusNormal"/>
        <w:ind w:firstLine="540"/>
        <w:jc w:val="both"/>
      </w:pPr>
      <w:r>
        <w:t xml:space="preserve">На </w:t>
      </w:r>
      <w:proofErr w:type="gramStart"/>
      <w:r>
        <w:t>территории</w:t>
      </w:r>
      <w:proofErr w:type="gramEnd"/>
      <w:r>
        <w:t xml:space="preserve"> ЗАТО Северск сложилась развитая инфраструктура поддержки предпринимательства, в состав которой входят как организации, так и объекты недвижимости.</w:t>
      </w:r>
    </w:p>
    <w:p w:rsidR="00D623B0" w:rsidRDefault="00D623B0">
      <w:pPr>
        <w:pStyle w:val="ConsPlusNormal"/>
        <w:spacing w:before="220"/>
        <w:ind w:firstLine="540"/>
        <w:jc w:val="both"/>
      </w:pPr>
      <w:r>
        <w:t xml:space="preserve">Организацией инфраструктуры поддержки предпринимательства признается организация, включенная в установленном порядке в реестр организаций, образующих инфраструктуру поддержки субъектов малого и среднего предпринимательства Томской области. </w:t>
      </w:r>
      <w:proofErr w:type="gramStart"/>
      <w:r>
        <w:t>В</w:t>
      </w:r>
      <w:proofErr w:type="gramEnd"/>
      <w:r>
        <w:t xml:space="preserve"> ЗАТО Северск указанными организациями являются муниципальный центр поддержки предпринимательства - Ассоциация "НП "АРП-Северск", Фонд "МКК ФРМСП ЗАТО Северск".</w:t>
      </w:r>
    </w:p>
    <w:p w:rsidR="00D623B0" w:rsidRDefault="00D623B0">
      <w:pPr>
        <w:pStyle w:val="ConsPlusNormal"/>
        <w:spacing w:before="220"/>
        <w:ind w:firstLine="540"/>
        <w:jc w:val="both"/>
      </w:pPr>
      <w:proofErr w:type="gramStart"/>
      <w:r>
        <w:t>Бизнес-инкубатор</w:t>
      </w:r>
      <w:proofErr w:type="gramEnd"/>
      <w:r>
        <w:t xml:space="preserve"> ЗАТО Северск, технопарковая зона ЗАТО Северск, являясь элементами инфраструктуры поддержки предпринимательства, представляют собой объекты недвижимого имущества, находящегося в собственности городского округа ЗАТО Северск.</w:t>
      </w:r>
    </w:p>
    <w:p w:rsidR="00D623B0" w:rsidRDefault="00D623B0">
      <w:pPr>
        <w:pStyle w:val="ConsPlusNormal"/>
        <w:spacing w:before="220"/>
        <w:ind w:firstLine="540"/>
        <w:jc w:val="both"/>
      </w:pPr>
      <w:r>
        <w:t xml:space="preserve">Наличие инфраструктуры поддержки предпринимательства является необходимым условием существования и функционирования системы поддержки предпринимательства </w:t>
      </w:r>
      <w:proofErr w:type="gramStart"/>
      <w:r>
        <w:t>в</w:t>
      </w:r>
      <w:proofErr w:type="gramEnd"/>
      <w:r>
        <w:t xml:space="preserve"> ЗАТО Северск. Большинство мероприятий Программы в части финансовой, имущественной, консультационной поддержки реализуются организациями инфраструктуры, в том числе посредством использования элементов инфраструктуры поддержки предпринимательства. Органы местного самоуправления, формируя инфраструктуру поддержки предпринимательства и обеспечивая ее функционирование, создают условия для развития предпринимательства на территории муниципального образования.</w:t>
      </w:r>
    </w:p>
    <w:p w:rsidR="00D623B0" w:rsidRDefault="00D623B0">
      <w:pPr>
        <w:pStyle w:val="ConsPlusNormal"/>
        <w:spacing w:before="220"/>
        <w:ind w:firstLine="540"/>
        <w:jc w:val="both"/>
      </w:pPr>
      <w:r>
        <w:t>Разработка и реализация подпрограммы 1 направлена на решение проблем системной поддержки субъектов предпринимательской деятельности и ограниченности площадей, привлекательных для осуществления бизнеса. Применительно к сфере реализации подпрограммы 1 системные проблемы трансформируются в узкоспецифические:</w:t>
      </w:r>
    </w:p>
    <w:p w:rsidR="00D623B0" w:rsidRDefault="00D623B0">
      <w:pPr>
        <w:pStyle w:val="ConsPlusNormal"/>
        <w:spacing w:before="220"/>
        <w:ind w:firstLine="540"/>
        <w:jc w:val="both"/>
      </w:pPr>
      <w:r>
        <w:t>1) проблему обеспечения деятельности организаций инфраструктуры поддержки предпринимательства.</w:t>
      </w:r>
    </w:p>
    <w:p w:rsidR="00D623B0" w:rsidRDefault="00D623B0">
      <w:pPr>
        <w:pStyle w:val="ConsPlusNormal"/>
        <w:spacing w:before="220"/>
        <w:ind w:firstLine="540"/>
        <w:jc w:val="both"/>
      </w:pPr>
      <w:r>
        <w:t>Федеральное законодательство устанавливает ряд требований к организациям, осуществляющим предоставление отдельных видов поддержки субъектам предпринимательской деятельности. В этой связи органы местного самоуправления вынуждены создавать некоммерческие организации различных организационно-правовых форм.</w:t>
      </w:r>
    </w:p>
    <w:p w:rsidR="00D623B0" w:rsidRDefault="00D623B0">
      <w:pPr>
        <w:pStyle w:val="ConsPlusNormal"/>
        <w:spacing w:before="220"/>
        <w:ind w:firstLine="540"/>
        <w:jc w:val="both"/>
      </w:pPr>
      <w:r>
        <w:t xml:space="preserve">Ограниченность некоммерческих организаций в осуществлении предпринимательской деятельности предполагает ежегодные затраты бюджетов различных уровней на осуществление текущей деятельности организаций инфраструктуры поддержки предпринимательства. В целях минимизации затрат организациям инфраструктуры поддержки предпринимательства предоставляются муниципальные преференции в виде льгот по арендной плате в порядке, установленном муниципальными правовыми </w:t>
      </w:r>
      <w:proofErr w:type="gramStart"/>
      <w:r>
        <w:t>актами</w:t>
      </w:r>
      <w:proofErr w:type="gramEnd"/>
      <w:r>
        <w:t xml:space="preserve"> ЗАТО Северск;</w:t>
      </w:r>
    </w:p>
    <w:p w:rsidR="00D623B0" w:rsidRDefault="00D623B0">
      <w:pPr>
        <w:pStyle w:val="ConsPlusNormal"/>
        <w:spacing w:before="220"/>
        <w:ind w:firstLine="540"/>
        <w:jc w:val="both"/>
      </w:pPr>
      <w:r>
        <w:t xml:space="preserve">2) проблему создания и содержания объектов недвижимого имущества, находящегося в </w:t>
      </w:r>
      <w:proofErr w:type="gramStart"/>
      <w:r>
        <w:t>собственности</w:t>
      </w:r>
      <w:proofErr w:type="gramEnd"/>
      <w:r>
        <w:t xml:space="preserve"> ЗАТО Северск и используемого в целях поддержки предпринимательской </w:t>
      </w:r>
      <w:r>
        <w:lastRenderedPageBreak/>
        <w:t>деятельности.</w:t>
      </w:r>
    </w:p>
    <w:p w:rsidR="00D623B0" w:rsidRDefault="00D623B0">
      <w:pPr>
        <w:pStyle w:val="ConsPlusNormal"/>
        <w:spacing w:before="220"/>
        <w:ind w:firstLine="540"/>
        <w:jc w:val="both"/>
      </w:pPr>
      <w:r>
        <w:t>Необходимость поддержки и развития как начинающего бизнеса, так и действующего (от малого до крупного) требует создания и (или) обеспечения функционирования различных элементов инфраструктуры поддержки предпринимательства: бизнес-инкубатора, технопарковой зоны, что требует финансовых вложений за счет бюджетов всех уровней.</w:t>
      </w:r>
    </w:p>
    <w:p w:rsidR="00D623B0" w:rsidRDefault="00D623B0">
      <w:pPr>
        <w:pStyle w:val="ConsPlusNormal"/>
        <w:spacing w:before="220"/>
        <w:ind w:firstLine="540"/>
        <w:jc w:val="both"/>
      </w:pPr>
      <w:r>
        <w:t xml:space="preserve">Также средства </w:t>
      </w:r>
      <w:proofErr w:type="gramStart"/>
      <w:r>
        <w:t>бюджета</w:t>
      </w:r>
      <w:proofErr w:type="gramEnd"/>
      <w:r>
        <w:t xml:space="preserve"> ЗАТО Северск ежегодно должны направляться на содержание и ремонт объектов технопарковой зоны, бизнес-инкубатора, являющихся муниципальными объектами недвижимости;</w:t>
      </w:r>
    </w:p>
    <w:p w:rsidR="00D623B0" w:rsidRDefault="00D623B0">
      <w:pPr>
        <w:pStyle w:val="ConsPlusNormal"/>
        <w:spacing w:before="220"/>
        <w:ind w:firstLine="540"/>
        <w:jc w:val="both"/>
      </w:pPr>
      <w:r>
        <w:t>3) проблему привлечения инвестиций, обусловленную спецификой г. Северска как закрытого административно-территориального образования и моногорода.</w:t>
      </w:r>
    </w:p>
    <w:p w:rsidR="00D623B0" w:rsidRDefault="00D623B0">
      <w:pPr>
        <w:pStyle w:val="ConsPlusNormal"/>
        <w:spacing w:before="220"/>
        <w:ind w:firstLine="540"/>
        <w:jc w:val="both"/>
      </w:pPr>
      <w:hyperlink r:id="rId48">
        <w:r>
          <w:rPr>
            <w:color w:val="0000FF"/>
          </w:rPr>
          <w:t>Постановлением</w:t>
        </w:r>
      </w:hyperlink>
      <w:r>
        <w:t xml:space="preserve"> Правительства Российской Федерации от 12 февраля 2019 г. N 132 на территории городского округа закрытого административно-территориального образования Северск Томской области создана ТОР "Северск", определены ее границы, указаны виды экономической деятельности, при осуществлении которых на территории опережающего развития действует особый правовой режим осуществления предпринимательской деятельности при реализации резидентами инвестиционных проектов.</w:t>
      </w:r>
    </w:p>
    <w:p w:rsidR="00D623B0" w:rsidRDefault="00D623B0">
      <w:pPr>
        <w:pStyle w:val="ConsPlusNormal"/>
        <w:spacing w:before="220"/>
        <w:ind w:firstLine="540"/>
        <w:jc w:val="both"/>
      </w:pPr>
      <w:r>
        <w:t xml:space="preserve">Реализация подпрограммы 1 направлена на содействие в формировании благоприятных условий для привлечения </w:t>
      </w:r>
      <w:proofErr w:type="gramStart"/>
      <w:r>
        <w:t>в</w:t>
      </w:r>
      <w:proofErr w:type="gramEnd"/>
      <w:r>
        <w:t xml:space="preserve"> ЗАТО Северск инвестиций, что в свою очередь будет способствовать социально-экономическому развитию муниципального образования.</w:t>
      </w:r>
    </w:p>
    <w:p w:rsidR="00D623B0" w:rsidRDefault="00D623B0">
      <w:pPr>
        <w:pStyle w:val="ConsPlusNormal"/>
        <w:jc w:val="both"/>
      </w:pPr>
    </w:p>
    <w:p w:rsidR="00D623B0" w:rsidRDefault="00D623B0">
      <w:pPr>
        <w:pStyle w:val="ConsPlusTitle"/>
        <w:jc w:val="center"/>
        <w:outlineLvl w:val="2"/>
      </w:pPr>
      <w:r>
        <w:t>II. ЦЕЛЬ И ЗАДАЧИ ПОДПРОГРАММЫ 1, СРОКИ ЕЕ РЕАЛИЗАЦИИ,</w:t>
      </w:r>
    </w:p>
    <w:p w:rsidR="00D623B0" w:rsidRDefault="00D623B0">
      <w:pPr>
        <w:pStyle w:val="ConsPlusTitle"/>
        <w:jc w:val="center"/>
      </w:pPr>
      <w:r>
        <w:t>ЦЕЛЕВЫЕ ПОКАЗАТЕЛИ (ИНДИКАТОРЫ) РЕЗУЛЬТАТИВНОСТИ</w:t>
      </w:r>
    </w:p>
    <w:p w:rsidR="00D623B0" w:rsidRDefault="00D623B0">
      <w:pPr>
        <w:pStyle w:val="ConsPlusTitle"/>
        <w:jc w:val="center"/>
      </w:pPr>
      <w:r>
        <w:t>РЕАЛИЗАЦИИ ПОДПРОГРАММЫ 1</w:t>
      </w:r>
    </w:p>
    <w:p w:rsidR="00D623B0" w:rsidRDefault="00D623B0">
      <w:pPr>
        <w:pStyle w:val="ConsPlusNormal"/>
        <w:jc w:val="both"/>
      </w:pPr>
    </w:p>
    <w:p w:rsidR="00D623B0" w:rsidRDefault="00D623B0">
      <w:pPr>
        <w:pStyle w:val="ConsPlusNormal"/>
        <w:ind w:firstLine="540"/>
        <w:jc w:val="both"/>
      </w:pPr>
      <w:r>
        <w:t>Основной целью подпрограммы 1 является обеспечение субъектов предпринимательства необходимой инфраструктурой.</w:t>
      </w:r>
    </w:p>
    <w:p w:rsidR="00D623B0" w:rsidRDefault="00D623B0">
      <w:pPr>
        <w:pStyle w:val="ConsPlusNormal"/>
        <w:spacing w:before="220"/>
        <w:ind w:firstLine="540"/>
        <w:jc w:val="both"/>
      </w:pPr>
      <w:r>
        <w:t>Достижение цели обеспечивается путем решения следующих задач:</w:t>
      </w:r>
    </w:p>
    <w:p w:rsidR="00D623B0" w:rsidRDefault="00D623B0">
      <w:pPr>
        <w:pStyle w:val="ConsPlusNormal"/>
        <w:spacing w:before="220"/>
        <w:ind w:firstLine="540"/>
        <w:jc w:val="both"/>
      </w:pPr>
      <w:r>
        <w:t>1) обеспечение текущей деятельности инфраструктуры поддержки малого и среднего предпринимательства;</w:t>
      </w:r>
    </w:p>
    <w:p w:rsidR="00D623B0" w:rsidRDefault="00D623B0">
      <w:pPr>
        <w:pStyle w:val="ConsPlusNormal"/>
        <w:spacing w:before="220"/>
        <w:ind w:firstLine="540"/>
        <w:jc w:val="both"/>
      </w:pPr>
      <w:r>
        <w:t xml:space="preserve">2)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социально-экономического развития территории.</w:t>
      </w:r>
    </w:p>
    <w:p w:rsidR="00D623B0" w:rsidRDefault="00D623B0">
      <w:pPr>
        <w:pStyle w:val="ConsPlusNormal"/>
        <w:spacing w:before="220"/>
        <w:ind w:firstLine="540"/>
        <w:jc w:val="both"/>
      </w:pPr>
      <w:r>
        <w:t>Сроки реализации подпрограммы 1: 2025 - 2027 годы. Этапы не предусмотрены.</w:t>
      </w:r>
    </w:p>
    <w:p w:rsidR="00D623B0" w:rsidRDefault="00D623B0">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D623B0" w:rsidRDefault="00D623B0">
      <w:pPr>
        <w:pStyle w:val="ConsPlusNormal"/>
        <w:jc w:val="both"/>
      </w:pPr>
    </w:p>
    <w:p w:rsidR="00D623B0" w:rsidRDefault="00D623B0">
      <w:pPr>
        <w:pStyle w:val="ConsPlusNormal"/>
        <w:jc w:val="center"/>
      </w:pPr>
      <w:r>
        <w:t>Сведения о составе и значениях целевых показателей</w:t>
      </w:r>
    </w:p>
    <w:p w:rsidR="00D623B0" w:rsidRDefault="00D623B0">
      <w:pPr>
        <w:pStyle w:val="ConsPlusNormal"/>
        <w:jc w:val="center"/>
      </w:pPr>
      <w:r>
        <w:t>(индикаторов) результативности подпрограммы 1 "Развитие</w:t>
      </w:r>
    </w:p>
    <w:p w:rsidR="00D623B0" w:rsidRDefault="00D623B0">
      <w:pPr>
        <w:pStyle w:val="ConsPlusNormal"/>
        <w:jc w:val="center"/>
      </w:pPr>
      <w:r>
        <w:t>эффективной инфраструктуры поддержки предпринимательства</w:t>
      </w:r>
    </w:p>
    <w:p w:rsidR="00D623B0" w:rsidRDefault="00D623B0">
      <w:pPr>
        <w:pStyle w:val="ConsPlusNormal"/>
        <w:jc w:val="center"/>
      </w:pPr>
      <w:proofErr w:type="gramStart"/>
      <w:r>
        <w:t>в</w:t>
      </w:r>
      <w:proofErr w:type="gramEnd"/>
      <w:r>
        <w:t xml:space="preserve"> ЗАТО Северск" муниципальной программы "Развитие</w:t>
      </w:r>
    </w:p>
    <w:p w:rsidR="00D623B0" w:rsidRDefault="00D623B0">
      <w:pPr>
        <w:pStyle w:val="ConsPlusNormal"/>
        <w:jc w:val="center"/>
      </w:pPr>
      <w:r>
        <w:t xml:space="preserve">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49">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p w:rsidR="00D623B0" w:rsidRDefault="00D623B0">
      <w:pPr>
        <w:pStyle w:val="ConsPlusNormal"/>
        <w:jc w:val="right"/>
      </w:pPr>
      <w:r>
        <w:t>Таблица 1</w:t>
      </w:r>
    </w:p>
    <w:p w:rsidR="00D623B0" w:rsidRDefault="00D623B0">
      <w:pPr>
        <w:pStyle w:val="ConsPlusNormal"/>
        <w:jc w:val="both"/>
      </w:pPr>
    </w:p>
    <w:p w:rsidR="00D623B0" w:rsidRDefault="00D623B0">
      <w:pPr>
        <w:pStyle w:val="ConsPlusNormal"/>
        <w:sectPr w:rsidR="00D623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231"/>
        <w:gridCol w:w="1204"/>
        <w:gridCol w:w="604"/>
        <w:gridCol w:w="604"/>
        <w:gridCol w:w="604"/>
        <w:gridCol w:w="604"/>
        <w:gridCol w:w="604"/>
        <w:gridCol w:w="1444"/>
        <w:gridCol w:w="1417"/>
        <w:gridCol w:w="1417"/>
        <w:gridCol w:w="1417"/>
      </w:tblGrid>
      <w:tr w:rsidR="00D623B0">
        <w:tc>
          <w:tcPr>
            <w:tcW w:w="454" w:type="dxa"/>
            <w:vMerge w:val="restart"/>
          </w:tcPr>
          <w:p w:rsidR="00D623B0" w:rsidRDefault="00D623B0">
            <w:pPr>
              <w:pStyle w:val="ConsPlusNormal"/>
              <w:jc w:val="center"/>
            </w:pPr>
            <w:r>
              <w:lastRenderedPageBreak/>
              <w:t>N п/п</w:t>
            </w:r>
          </w:p>
        </w:tc>
        <w:tc>
          <w:tcPr>
            <w:tcW w:w="3231" w:type="dxa"/>
            <w:vMerge w:val="restart"/>
          </w:tcPr>
          <w:p w:rsidR="00D623B0" w:rsidRDefault="00D623B0">
            <w:pPr>
              <w:pStyle w:val="ConsPlusNormal"/>
              <w:jc w:val="center"/>
            </w:pPr>
            <w:r>
              <w:t>Наименование целевого показателя (индикатора)</w:t>
            </w:r>
          </w:p>
        </w:tc>
        <w:tc>
          <w:tcPr>
            <w:tcW w:w="1204" w:type="dxa"/>
            <w:vMerge w:val="restart"/>
          </w:tcPr>
          <w:p w:rsidR="00D623B0" w:rsidRDefault="00D623B0">
            <w:pPr>
              <w:pStyle w:val="ConsPlusNormal"/>
              <w:jc w:val="center"/>
            </w:pPr>
            <w:r>
              <w:t>Единица измерения</w:t>
            </w:r>
          </w:p>
        </w:tc>
        <w:tc>
          <w:tcPr>
            <w:tcW w:w="4464" w:type="dxa"/>
            <w:gridSpan w:val="6"/>
          </w:tcPr>
          <w:p w:rsidR="00D623B0" w:rsidRDefault="00D623B0">
            <w:pPr>
              <w:pStyle w:val="ConsPlusNormal"/>
              <w:jc w:val="center"/>
            </w:pPr>
            <w:r>
              <w:t>Значения целевых показателей</w:t>
            </w:r>
          </w:p>
        </w:tc>
        <w:tc>
          <w:tcPr>
            <w:tcW w:w="1417" w:type="dxa"/>
            <w:vMerge w:val="restart"/>
          </w:tcPr>
          <w:p w:rsidR="00D623B0" w:rsidRDefault="00D623B0">
            <w:pPr>
              <w:pStyle w:val="ConsPlusNormal"/>
              <w:jc w:val="center"/>
            </w:pPr>
            <w:r>
              <w:t>Периодичность сбора данных</w:t>
            </w:r>
          </w:p>
        </w:tc>
        <w:tc>
          <w:tcPr>
            <w:tcW w:w="1417" w:type="dxa"/>
            <w:vMerge w:val="restart"/>
          </w:tcPr>
          <w:p w:rsidR="00D623B0" w:rsidRDefault="00D623B0">
            <w:pPr>
              <w:pStyle w:val="ConsPlusNormal"/>
              <w:jc w:val="center"/>
            </w:pPr>
            <w:r>
              <w:t>Метод сбора информации</w:t>
            </w:r>
          </w:p>
        </w:tc>
        <w:tc>
          <w:tcPr>
            <w:tcW w:w="1417" w:type="dxa"/>
            <w:vMerge w:val="restart"/>
          </w:tcPr>
          <w:p w:rsidR="00D623B0" w:rsidRDefault="00D623B0">
            <w:pPr>
              <w:pStyle w:val="ConsPlusNormal"/>
              <w:jc w:val="center"/>
            </w:pPr>
            <w:r>
              <w:t>Ответственный за сбор данных по показателю</w:t>
            </w:r>
          </w:p>
        </w:tc>
      </w:tr>
      <w:tr w:rsidR="00D623B0">
        <w:tc>
          <w:tcPr>
            <w:tcW w:w="454" w:type="dxa"/>
            <w:vMerge/>
          </w:tcPr>
          <w:p w:rsidR="00D623B0" w:rsidRDefault="00D623B0">
            <w:pPr>
              <w:pStyle w:val="ConsPlusNormal"/>
            </w:pPr>
          </w:p>
        </w:tc>
        <w:tc>
          <w:tcPr>
            <w:tcW w:w="3231" w:type="dxa"/>
            <w:vMerge/>
          </w:tcPr>
          <w:p w:rsidR="00D623B0" w:rsidRDefault="00D623B0">
            <w:pPr>
              <w:pStyle w:val="ConsPlusNormal"/>
            </w:pPr>
          </w:p>
        </w:tc>
        <w:tc>
          <w:tcPr>
            <w:tcW w:w="1204" w:type="dxa"/>
            <w:vMerge/>
          </w:tcPr>
          <w:p w:rsidR="00D623B0" w:rsidRDefault="00D623B0">
            <w:pPr>
              <w:pStyle w:val="ConsPlusNormal"/>
            </w:pPr>
          </w:p>
        </w:tc>
        <w:tc>
          <w:tcPr>
            <w:tcW w:w="604" w:type="dxa"/>
          </w:tcPr>
          <w:p w:rsidR="00D623B0" w:rsidRDefault="00D623B0">
            <w:pPr>
              <w:pStyle w:val="ConsPlusNormal"/>
              <w:jc w:val="center"/>
            </w:pPr>
            <w:r>
              <w:t>2023 год</w:t>
            </w:r>
          </w:p>
        </w:tc>
        <w:tc>
          <w:tcPr>
            <w:tcW w:w="604" w:type="dxa"/>
          </w:tcPr>
          <w:p w:rsidR="00D623B0" w:rsidRDefault="00D623B0">
            <w:pPr>
              <w:pStyle w:val="ConsPlusNormal"/>
              <w:jc w:val="center"/>
            </w:pPr>
            <w:r>
              <w:t>2024 год</w:t>
            </w:r>
          </w:p>
        </w:tc>
        <w:tc>
          <w:tcPr>
            <w:tcW w:w="604" w:type="dxa"/>
          </w:tcPr>
          <w:p w:rsidR="00D623B0" w:rsidRDefault="00D623B0">
            <w:pPr>
              <w:pStyle w:val="ConsPlusNormal"/>
              <w:jc w:val="center"/>
            </w:pPr>
            <w:r>
              <w:t>2025 год</w:t>
            </w:r>
          </w:p>
        </w:tc>
        <w:tc>
          <w:tcPr>
            <w:tcW w:w="604" w:type="dxa"/>
          </w:tcPr>
          <w:p w:rsidR="00D623B0" w:rsidRDefault="00D623B0">
            <w:pPr>
              <w:pStyle w:val="ConsPlusNormal"/>
              <w:jc w:val="center"/>
            </w:pPr>
            <w:r>
              <w:t>2026 год</w:t>
            </w:r>
          </w:p>
        </w:tc>
        <w:tc>
          <w:tcPr>
            <w:tcW w:w="604" w:type="dxa"/>
          </w:tcPr>
          <w:p w:rsidR="00D623B0" w:rsidRDefault="00D623B0">
            <w:pPr>
              <w:pStyle w:val="ConsPlusNormal"/>
              <w:jc w:val="center"/>
            </w:pPr>
            <w:r>
              <w:t>2027 год</w:t>
            </w:r>
          </w:p>
        </w:tc>
        <w:tc>
          <w:tcPr>
            <w:tcW w:w="1444" w:type="dxa"/>
          </w:tcPr>
          <w:p w:rsidR="00D623B0" w:rsidRDefault="00D623B0">
            <w:pPr>
              <w:pStyle w:val="ConsPlusNormal"/>
              <w:jc w:val="center"/>
            </w:pPr>
            <w:r>
              <w:t>2028 год (прогнозный период)</w:t>
            </w:r>
          </w:p>
        </w:tc>
        <w:tc>
          <w:tcPr>
            <w:tcW w:w="1417" w:type="dxa"/>
            <w:vMerge/>
          </w:tcPr>
          <w:p w:rsidR="00D623B0" w:rsidRDefault="00D623B0">
            <w:pPr>
              <w:pStyle w:val="ConsPlusNormal"/>
            </w:pPr>
          </w:p>
        </w:tc>
        <w:tc>
          <w:tcPr>
            <w:tcW w:w="1417" w:type="dxa"/>
            <w:vMerge/>
          </w:tcPr>
          <w:p w:rsidR="00D623B0" w:rsidRDefault="00D623B0">
            <w:pPr>
              <w:pStyle w:val="ConsPlusNormal"/>
            </w:pPr>
          </w:p>
        </w:tc>
        <w:tc>
          <w:tcPr>
            <w:tcW w:w="1417" w:type="dxa"/>
            <w:vMerge/>
          </w:tcPr>
          <w:p w:rsidR="00D623B0" w:rsidRDefault="00D623B0">
            <w:pPr>
              <w:pStyle w:val="ConsPlusNormal"/>
            </w:pPr>
          </w:p>
        </w:tc>
      </w:tr>
      <w:tr w:rsidR="00D623B0">
        <w:tc>
          <w:tcPr>
            <w:tcW w:w="454" w:type="dxa"/>
          </w:tcPr>
          <w:p w:rsidR="00D623B0" w:rsidRDefault="00D623B0">
            <w:pPr>
              <w:pStyle w:val="ConsPlusNormal"/>
              <w:jc w:val="center"/>
            </w:pPr>
            <w:r>
              <w:t>1</w:t>
            </w:r>
          </w:p>
        </w:tc>
        <w:tc>
          <w:tcPr>
            <w:tcW w:w="3231" w:type="dxa"/>
          </w:tcPr>
          <w:p w:rsidR="00D623B0" w:rsidRDefault="00D623B0">
            <w:pPr>
              <w:pStyle w:val="ConsPlusNormal"/>
              <w:jc w:val="center"/>
            </w:pPr>
            <w:r>
              <w:t>2</w:t>
            </w:r>
          </w:p>
        </w:tc>
        <w:tc>
          <w:tcPr>
            <w:tcW w:w="1204" w:type="dxa"/>
          </w:tcPr>
          <w:p w:rsidR="00D623B0" w:rsidRDefault="00D623B0">
            <w:pPr>
              <w:pStyle w:val="ConsPlusNormal"/>
              <w:jc w:val="center"/>
            </w:pPr>
            <w:r>
              <w:t>3</w:t>
            </w:r>
          </w:p>
        </w:tc>
        <w:tc>
          <w:tcPr>
            <w:tcW w:w="604" w:type="dxa"/>
          </w:tcPr>
          <w:p w:rsidR="00D623B0" w:rsidRDefault="00D623B0">
            <w:pPr>
              <w:pStyle w:val="ConsPlusNormal"/>
              <w:jc w:val="center"/>
            </w:pPr>
            <w:r>
              <w:t>4</w:t>
            </w:r>
          </w:p>
        </w:tc>
        <w:tc>
          <w:tcPr>
            <w:tcW w:w="604" w:type="dxa"/>
          </w:tcPr>
          <w:p w:rsidR="00D623B0" w:rsidRDefault="00D623B0">
            <w:pPr>
              <w:pStyle w:val="ConsPlusNormal"/>
              <w:jc w:val="center"/>
            </w:pPr>
            <w:r>
              <w:t>5</w:t>
            </w:r>
          </w:p>
        </w:tc>
        <w:tc>
          <w:tcPr>
            <w:tcW w:w="604" w:type="dxa"/>
          </w:tcPr>
          <w:p w:rsidR="00D623B0" w:rsidRDefault="00D623B0">
            <w:pPr>
              <w:pStyle w:val="ConsPlusNormal"/>
              <w:jc w:val="center"/>
            </w:pPr>
            <w:r>
              <w:t>6</w:t>
            </w:r>
          </w:p>
        </w:tc>
        <w:tc>
          <w:tcPr>
            <w:tcW w:w="604" w:type="dxa"/>
          </w:tcPr>
          <w:p w:rsidR="00D623B0" w:rsidRDefault="00D623B0">
            <w:pPr>
              <w:pStyle w:val="ConsPlusNormal"/>
              <w:jc w:val="center"/>
            </w:pPr>
            <w:r>
              <w:t>7</w:t>
            </w:r>
          </w:p>
        </w:tc>
        <w:tc>
          <w:tcPr>
            <w:tcW w:w="604" w:type="dxa"/>
          </w:tcPr>
          <w:p w:rsidR="00D623B0" w:rsidRDefault="00D623B0">
            <w:pPr>
              <w:pStyle w:val="ConsPlusNormal"/>
              <w:jc w:val="center"/>
            </w:pPr>
            <w:r>
              <w:t>8</w:t>
            </w:r>
          </w:p>
        </w:tc>
        <w:tc>
          <w:tcPr>
            <w:tcW w:w="1444" w:type="dxa"/>
          </w:tcPr>
          <w:p w:rsidR="00D623B0" w:rsidRDefault="00D623B0">
            <w:pPr>
              <w:pStyle w:val="ConsPlusNormal"/>
              <w:jc w:val="center"/>
            </w:pPr>
            <w:r>
              <w:t>9</w:t>
            </w:r>
          </w:p>
        </w:tc>
        <w:tc>
          <w:tcPr>
            <w:tcW w:w="1417" w:type="dxa"/>
          </w:tcPr>
          <w:p w:rsidR="00D623B0" w:rsidRDefault="00D623B0">
            <w:pPr>
              <w:pStyle w:val="ConsPlusNormal"/>
              <w:jc w:val="center"/>
            </w:pPr>
            <w:r>
              <w:t>10</w:t>
            </w:r>
          </w:p>
        </w:tc>
        <w:tc>
          <w:tcPr>
            <w:tcW w:w="1417" w:type="dxa"/>
          </w:tcPr>
          <w:p w:rsidR="00D623B0" w:rsidRDefault="00D623B0">
            <w:pPr>
              <w:pStyle w:val="ConsPlusNormal"/>
              <w:jc w:val="center"/>
            </w:pPr>
            <w:r>
              <w:t>11</w:t>
            </w:r>
          </w:p>
        </w:tc>
        <w:tc>
          <w:tcPr>
            <w:tcW w:w="1417" w:type="dxa"/>
          </w:tcPr>
          <w:p w:rsidR="00D623B0" w:rsidRDefault="00D623B0">
            <w:pPr>
              <w:pStyle w:val="ConsPlusNormal"/>
              <w:jc w:val="center"/>
            </w:pPr>
            <w:r>
              <w:t>12</w:t>
            </w:r>
          </w:p>
        </w:tc>
      </w:tr>
      <w:tr w:rsidR="00D623B0">
        <w:tc>
          <w:tcPr>
            <w:tcW w:w="13604" w:type="dxa"/>
            <w:gridSpan w:val="12"/>
          </w:tcPr>
          <w:p w:rsidR="00D623B0" w:rsidRDefault="00D623B0">
            <w:pPr>
              <w:pStyle w:val="ConsPlusNormal"/>
            </w:pPr>
            <w:r>
              <w:t xml:space="preserve">Показатели подпрограммы 1 "Развитие эффективной инфраструктуры поддержки предпринимательства </w:t>
            </w:r>
            <w:proofErr w:type="gramStart"/>
            <w:r>
              <w:t>в</w:t>
            </w:r>
            <w:proofErr w:type="gramEnd"/>
            <w:r>
              <w:t xml:space="preserve"> ЗАТО Северск"</w:t>
            </w:r>
          </w:p>
        </w:tc>
      </w:tr>
      <w:tr w:rsidR="00D623B0">
        <w:tc>
          <w:tcPr>
            <w:tcW w:w="454" w:type="dxa"/>
          </w:tcPr>
          <w:p w:rsidR="00D623B0" w:rsidRDefault="00D623B0">
            <w:pPr>
              <w:pStyle w:val="ConsPlusNormal"/>
              <w:jc w:val="center"/>
            </w:pPr>
            <w:r>
              <w:t>1.</w:t>
            </w:r>
          </w:p>
        </w:tc>
        <w:tc>
          <w:tcPr>
            <w:tcW w:w="3231" w:type="dxa"/>
          </w:tcPr>
          <w:p w:rsidR="00D623B0" w:rsidRDefault="00D623B0">
            <w:pPr>
              <w:pStyle w:val="ConsPlusNormal"/>
            </w:pPr>
            <w:r>
              <w:t>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w:t>
            </w:r>
          </w:p>
        </w:tc>
        <w:tc>
          <w:tcPr>
            <w:tcW w:w="1204" w:type="dxa"/>
          </w:tcPr>
          <w:p w:rsidR="00D623B0" w:rsidRDefault="00D623B0">
            <w:pPr>
              <w:pStyle w:val="ConsPlusNormal"/>
              <w:jc w:val="center"/>
            </w:pPr>
            <w:r>
              <w:t>проц</w:t>
            </w:r>
          </w:p>
        </w:tc>
        <w:tc>
          <w:tcPr>
            <w:tcW w:w="604" w:type="dxa"/>
          </w:tcPr>
          <w:p w:rsidR="00D623B0" w:rsidRDefault="00D623B0">
            <w:pPr>
              <w:pStyle w:val="ConsPlusNormal"/>
              <w:jc w:val="center"/>
            </w:pPr>
            <w:r>
              <w:t>13,6</w:t>
            </w:r>
          </w:p>
        </w:tc>
        <w:tc>
          <w:tcPr>
            <w:tcW w:w="604" w:type="dxa"/>
          </w:tcPr>
          <w:p w:rsidR="00D623B0" w:rsidRDefault="00D623B0">
            <w:pPr>
              <w:pStyle w:val="ConsPlusNormal"/>
              <w:jc w:val="center"/>
            </w:pPr>
            <w:r>
              <w:t>12,1</w:t>
            </w:r>
          </w:p>
        </w:tc>
        <w:tc>
          <w:tcPr>
            <w:tcW w:w="604" w:type="dxa"/>
          </w:tcPr>
          <w:p w:rsidR="00D623B0" w:rsidRDefault="00D623B0">
            <w:pPr>
              <w:pStyle w:val="ConsPlusNormal"/>
              <w:jc w:val="center"/>
            </w:pPr>
            <w:r>
              <w:t>10,7</w:t>
            </w:r>
          </w:p>
        </w:tc>
        <w:tc>
          <w:tcPr>
            <w:tcW w:w="604" w:type="dxa"/>
          </w:tcPr>
          <w:p w:rsidR="00D623B0" w:rsidRDefault="00D623B0">
            <w:pPr>
              <w:pStyle w:val="ConsPlusNormal"/>
              <w:jc w:val="center"/>
            </w:pPr>
            <w:r>
              <w:t>2,0</w:t>
            </w:r>
          </w:p>
        </w:tc>
        <w:tc>
          <w:tcPr>
            <w:tcW w:w="604" w:type="dxa"/>
          </w:tcPr>
          <w:p w:rsidR="00D623B0" w:rsidRDefault="00D623B0">
            <w:pPr>
              <w:pStyle w:val="ConsPlusNormal"/>
              <w:jc w:val="center"/>
            </w:pPr>
            <w:r>
              <w:t>1,8</w:t>
            </w:r>
          </w:p>
        </w:tc>
        <w:tc>
          <w:tcPr>
            <w:tcW w:w="1444" w:type="dxa"/>
          </w:tcPr>
          <w:p w:rsidR="00D623B0" w:rsidRDefault="00D623B0">
            <w:pPr>
              <w:pStyle w:val="ConsPlusNormal"/>
              <w:jc w:val="center"/>
            </w:pPr>
            <w:r>
              <w:t>1,7</w:t>
            </w:r>
          </w:p>
        </w:tc>
        <w:tc>
          <w:tcPr>
            <w:tcW w:w="1417" w:type="dxa"/>
          </w:tcPr>
          <w:p w:rsidR="00D623B0" w:rsidRDefault="00D623B0">
            <w:pPr>
              <w:pStyle w:val="ConsPlusNormal"/>
            </w:pPr>
            <w:r>
              <w:t>Ежеквартально</w:t>
            </w:r>
          </w:p>
        </w:tc>
        <w:tc>
          <w:tcPr>
            <w:tcW w:w="1417" w:type="dxa"/>
          </w:tcPr>
          <w:p w:rsidR="00D623B0" w:rsidRDefault="00D623B0">
            <w:pPr>
              <w:pStyle w:val="ConsPlusNormal"/>
            </w:pPr>
            <w:r>
              <w:t>Периодическая отчетность</w:t>
            </w:r>
          </w:p>
        </w:tc>
        <w:tc>
          <w:tcPr>
            <w:tcW w:w="1417" w:type="dxa"/>
          </w:tcPr>
          <w:p w:rsidR="00D623B0" w:rsidRDefault="00D623B0">
            <w:pPr>
              <w:pStyle w:val="ConsPlusNormal"/>
            </w:pPr>
            <w:proofErr w:type="gramStart"/>
            <w:r>
              <w:t>Администрация</w:t>
            </w:r>
            <w:proofErr w:type="gramEnd"/>
            <w:r>
              <w:t xml:space="preserve"> ЗАТО Северск</w:t>
            </w:r>
          </w:p>
        </w:tc>
      </w:tr>
      <w:tr w:rsidR="00D623B0">
        <w:tc>
          <w:tcPr>
            <w:tcW w:w="13604" w:type="dxa"/>
            <w:gridSpan w:val="12"/>
          </w:tcPr>
          <w:p w:rsidR="00D623B0" w:rsidRDefault="00D623B0">
            <w:pPr>
              <w:pStyle w:val="ConsPlusNormal"/>
            </w:pPr>
            <w:r>
              <w:t>Показатели задачи 1 "Обеспечение текущей деятельности инфраструктуры поддержки малого и среднего предпринимательства" подпрограммы 1</w:t>
            </w:r>
          </w:p>
        </w:tc>
      </w:tr>
      <w:tr w:rsidR="00D623B0">
        <w:tc>
          <w:tcPr>
            <w:tcW w:w="454" w:type="dxa"/>
          </w:tcPr>
          <w:p w:rsidR="00D623B0" w:rsidRDefault="00D623B0">
            <w:pPr>
              <w:pStyle w:val="ConsPlusNormal"/>
              <w:jc w:val="center"/>
            </w:pPr>
            <w:r>
              <w:t>1.1</w:t>
            </w:r>
          </w:p>
        </w:tc>
        <w:tc>
          <w:tcPr>
            <w:tcW w:w="3231" w:type="dxa"/>
          </w:tcPr>
          <w:p w:rsidR="00D623B0" w:rsidRDefault="00D623B0">
            <w:pPr>
              <w:pStyle w:val="ConsPlusNormal"/>
            </w:pPr>
            <w:r>
              <w:t>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w:t>
            </w:r>
          </w:p>
        </w:tc>
        <w:tc>
          <w:tcPr>
            <w:tcW w:w="1204" w:type="dxa"/>
          </w:tcPr>
          <w:p w:rsidR="00D623B0" w:rsidRDefault="00D623B0">
            <w:pPr>
              <w:pStyle w:val="ConsPlusNormal"/>
              <w:jc w:val="center"/>
            </w:pPr>
            <w:r>
              <w:t>ед</w:t>
            </w:r>
          </w:p>
        </w:tc>
        <w:tc>
          <w:tcPr>
            <w:tcW w:w="604" w:type="dxa"/>
          </w:tcPr>
          <w:p w:rsidR="00D623B0" w:rsidRDefault="00D623B0">
            <w:pPr>
              <w:pStyle w:val="ConsPlusNormal"/>
              <w:jc w:val="center"/>
            </w:pPr>
            <w:r>
              <w:t>445</w:t>
            </w:r>
          </w:p>
        </w:tc>
        <w:tc>
          <w:tcPr>
            <w:tcW w:w="604" w:type="dxa"/>
          </w:tcPr>
          <w:p w:rsidR="00D623B0" w:rsidRDefault="00D623B0">
            <w:pPr>
              <w:pStyle w:val="ConsPlusNormal"/>
              <w:jc w:val="center"/>
            </w:pPr>
            <w:r>
              <w:t>419</w:t>
            </w:r>
          </w:p>
        </w:tc>
        <w:tc>
          <w:tcPr>
            <w:tcW w:w="604" w:type="dxa"/>
          </w:tcPr>
          <w:p w:rsidR="00D623B0" w:rsidRDefault="00D623B0">
            <w:pPr>
              <w:pStyle w:val="ConsPlusNormal"/>
              <w:jc w:val="center"/>
            </w:pPr>
            <w:r>
              <w:t>392</w:t>
            </w:r>
          </w:p>
        </w:tc>
        <w:tc>
          <w:tcPr>
            <w:tcW w:w="604" w:type="dxa"/>
          </w:tcPr>
          <w:p w:rsidR="00D623B0" w:rsidRDefault="00D623B0">
            <w:pPr>
              <w:pStyle w:val="ConsPlusNormal"/>
              <w:jc w:val="center"/>
            </w:pPr>
            <w:r>
              <w:t>74</w:t>
            </w:r>
          </w:p>
        </w:tc>
        <w:tc>
          <w:tcPr>
            <w:tcW w:w="604" w:type="dxa"/>
          </w:tcPr>
          <w:p w:rsidR="00D623B0" w:rsidRDefault="00D623B0">
            <w:pPr>
              <w:pStyle w:val="ConsPlusNormal"/>
              <w:jc w:val="center"/>
            </w:pPr>
            <w:r>
              <w:t>65</w:t>
            </w:r>
          </w:p>
        </w:tc>
        <w:tc>
          <w:tcPr>
            <w:tcW w:w="1444" w:type="dxa"/>
          </w:tcPr>
          <w:p w:rsidR="00D623B0" w:rsidRDefault="00D623B0">
            <w:pPr>
              <w:pStyle w:val="ConsPlusNormal"/>
              <w:jc w:val="center"/>
            </w:pPr>
            <w:r>
              <w:t>65</w:t>
            </w:r>
          </w:p>
        </w:tc>
        <w:tc>
          <w:tcPr>
            <w:tcW w:w="1417" w:type="dxa"/>
          </w:tcPr>
          <w:p w:rsidR="00D623B0" w:rsidRDefault="00D623B0">
            <w:pPr>
              <w:pStyle w:val="ConsPlusNormal"/>
            </w:pPr>
            <w:r>
              <w:t>Ежеквартально</w:t>
            </w:r>
          </w:p>
        </w:tc>
        <w:tc>
          <w:tcPr>
            <w:tcW w:w="1417" w:type="dxa"/>
          </w:tcPr>
          <w:p w:rsidR="00D623B0" w:rsidRDefault="00D623B0">
            <w:pPr>
              <w:pStyle w:val="ConsPlusNormal"/>
            </w:pPr>
            <w:r>
              <w:t>Ежеквартальная отчетность</w:t>
            </w:r>
          </w:p>
        </w:tc>
        <w:tc>
          <w:tcPr>
            <w:tcW w:w="1417" w:type="dxa"/>
          </w:tcPr>
          <w:p w:rsidR="00D623B0" w:rsidRDefault="00D623B0">
            <w:pPr>
              <w:pStyle w:val="ConsPlusNormal"/>
            </w:pPr>
            <w:proofErr w:type="gramStart"/>
            <w:r>
              <w:t>Администрация</w:t>
            </w:r>
            <w:proofErr w:type="gramEnd"/>
            <w:r>
              <w:t xml:space="preserve"> ЗАТО Северск</w:t>
            </w:r>
          </w:p>
        </w:tc>
      </w:tr>
      <w:tr w:rsidR="00D623B0">
        <w:tc>
          <w:tcPr>
            <w:tcW w:w="13604" w:type="dxa"/>
            <w:gridSpan w:val="12"/>
          </w:tcPr>
          <w:p w:rsidR="00D623B0" w:rsidRDefault="00D623B0">
            <w:pPr>
              <w:pStyle w:val="ConsPlusNormal"/>
            </w:pPr>
            <w:r>
              <w:t xml:space="preserve">Показатели задачи 2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социально-экономического развития территории" подпрограммы 1</w:t>
            </w:r>
          </w:p>
        </w:tc>
      </w:tr>
      <w:tr w:rsidR="00D623B0">
        <w:tc>
          <w:tcPr>
            <w:tcW w:w="454" w:type="dxa"/>
          </w:tcPr>
          <w:p w:rsidR="00D623B0" w:rsidRDefault="00D623B0">
            <w:pPr>
              <w:pStyle w:val="ConsPlusNormal"/>
              <w:jc w:val="center"/>
            </w:pPr>
            <w:r>
              <w:t>2.1</w:t>
            </w:r>
          </w:p>
        </w:tc>
        <w:tc>
          <w:tcPr>
            <w:tcW w:w="3231" w:type="dxa"/>
          </w:tcPr>
          <w:p w:rsidR="00D623B0" w:rsidRDefault="00D623B0">
            <w:pPr>
              <w:pStyle w:val="ConsPlusNormal"/>
            </w:pPr>
            <w:r>
              <w:t xml:space="preserve">Количество рабочих мест, созданных резидентами </w:t>
            </w:r>
            <w:r>
              <w:lastRenderedPageBreak/>
              <w:t>территории опережающего развития "Северск" (нарастающим итогом)</w:t>
            </w:r>
          </w:p>
        </w:tc>
        <w:tc>
          <w:tcPr>
            <w:tcW w:w="1204" w:type="dxa"/>
          </w:tcPr>
          <w:p w:rsidR="00D623B0" w:rsidRDefault="00D623B0">
            <w:pPr>
              <w:pStyle w:val="ConsPlusNormal"/>
              <w:jc w:val="center"/>
            </w:pPr>
            <w:r>
              <w:lastRenderedPageBreak/>
              <w:t>ед</w:t>
            </w:r>
          </w:p>
        </w:tc>
        <w:tc>
          <w:tcPr>
            <w:tcW w:w="604" w:type="dxa"/>
          </w:tcPr>
          <w:p w:rsidR="00D623B0" w:rsidRDefault="00D623B0">
            <w:pPr>
              <w:pStyle w:val="ConsPlusNormal"/>
              <w:jc w:val="center"/>
            </w:pPr>
            <w:r>
              <w:t>455</w:t>
            </w:r>
          </w:p>
        </w:tc>
        <w:tc>
          <w:tcPr>
            <w:tcW w:w="604" w:type="dxa"/>
          </w:tcPr>
          <w:p w:rsidR="00D623B0" w:rsidRDefault="00D623B0">
            <w:pPr>
              <w:pStyle w:val="ConsPlusNormal"/>
              <w:jc w:val="center"/>
            </w:pPr>
            <w:r>
              <w:t>535</w:t>
            </w:r>
          </w:p>
        </w:tc>
        <w:tc>
          <w:tcPr>
            <w:tcW w:w="604" w:type="dxa"/>
          </w:tcPr>
          <w:p w:rsidR="00D623B0" w:rsidRDefault="00D623B0">
            <w:pPr>
              <w:pStyle w:val="ConsPlusNormal"/>
              <w:jc w:val="center"/>
            </w:pPr>
            <w:r>
              <w:t>616</w:t>
            </w:r>
          </w:p>
        </w:tc>
        <w:tc>
          <w:tcPr>
            <w:tcW w:w="604" w:type="dxa"/>
          </w:tcPr>
          <w:p w:rsidR="00D623B0" w:rsidRDefault="00D623B0">
            <w:pPr>
              <w:pStyle w:val="ConsPlusNormal"/>
              <w:jc w:val="center"/>
            </w:pPr>
            <w:r>
              <w:t>918</w:t>
            </w:r>
          </w:p>
        </w:tc>
        <w:tc>
          <w:tcPr>
            <w:tcW w:w="604" w:type="dxa"/>
          </w:tcPr>
          <w:p w:rsidR="00D623B0" w:rsidRDefault="00D623B0">
            <w:pPr>
              <w:pStyle w:val="ConsPlusNormal"/>
              <w:jc w:val="center"/>
            </w:pPr>
            <w:r>
              <w:t>1008</w:t>
            </w:r>
          </w:p>
        </w:tc>
        <w:tc>
          <w:tcPr>
            <w:tcW w:w="1444" w:type="dxa"/>
          </w:tcPr>
          <w:p w:rsidR="00D623B0" w:rsidRDefault="00D623B0">
            <w:pPr>
              <w:pStyle w:val="ConsPlusNormal"/>
              <w:jc w:val="center"/>
            </w:pPr>
            <w:r>
              <w:t>1018</w:t>
            </w:r>
          </w:p>
        </w:tc>
        <w:tc>
          <w:tcPr>
            <w:tcW w:w="1417" w:type="dxa"/>
          </w:tcPr>
          <w:p w:rsidR="00D623B0" w:rsidRDefault="00D623B0">
            <w:pPr>
              <w:pStyle w:val="ConsPlusNormal"/>
            </w:pPr>
            <w:r>
              <w:t>Ежеквартально</w:t>
            </w:r>
          </w:p>
        </w:tc>
        <w:tc>
          <w:tcPr>
            <w:tcW w:w="1417" w:type="dxa"/>
          </w:tcPr>
          <w:p w:rsidR="00D623B0" w:rsidRDefault="00D623B0">
            <w:pPr>
              <w:pStyle w:val="ConsPlusNormal"/>
            </w:pPr>
            <w:r>
              <w:t xml:space="preserve">Ежеквартальная </w:t>
            </w:r>
            <w:r>
              <w:lastRenderedPageBreak/>
              <w:t>отчетность</w:t>
            </w:r>
          </w:p>
        </w:tc>
        <w:tc>
          <w:tcPr>
            <w:tcW w:w="1417" w:type="dxa"/>
          </w:tcPr>
          <w:p w:rsidR="00D623B0" w:rsidRDefault="00D623B0">
            <w:pPr>
              <w:pStyle w:val="ConsPlusNormal"/>
            </w:pPr>
            <w:proofErr w:type="gramStart"/>
            <w:r>
              <w:lastRenderedPageBreak/>
              <w:t>Администрация</w:t>
            </w:r>
            <w:proofErr w:type="gramEnd"/>
            <w:r>
              <w:t xml:space="preserve"> ЗАТО </w:t>
            </w:r>
            <w:r>
              <w:lastRenderedPageBreak/>
              <w:t>Северск</w:t>
            </w:r>
          </w:p>
        </w:tc>
      </w:tr>
    </w:tbl>
    <w:p w:rsidR="00D623B0" w:rsidRDefault="00D623B0">
      <w:pPr>
        <w:pStyle w:val="ConsPlusNormal"/>
        <w:sectPr w:rsidR="00D623B0">
          <w:pgSz w:w="16838" w:h="11905" w:orient="landscape"/>
          <w:pgMar w:top="1701" w:right="1134" w:bottom="850" w:left="1134" w:header="0" w:footer="0" w:gutter="0"/>
          <w:cols w:space="720"/>
          <w:titlePg/>
        </w:sectPr>
      </w:pPr>
    </w:p>
    <w:p w:rsidR="00D623B0" w:rsidRDefault="00D623B0">
      <w:pPr>
        <w:pStyle w:val="ConsPlusNormal"/>
        <w:jc w:val="both"/>
      </w:pPr>
    </w:p>
    <w:p w:rsidR="00D623B0" w:rsidRDefault="00D623B0">
      <w:pPr>
        <w:pStyle w:val="ConsPlusTitle"/>
        <w:jc w:val="center"/>
        <w:outlineLvl w:val="2"/>
      </w:pPr>
      <w:r>
        <w:t>III. СИСТЕМА МЕРОПРИЯТИЙ ПОДПРОГРАММЫ 1</w:t>
      </w:r>
    </w:p>
    <w:p w:rsidR="00D623B0" w:rsidRDefault="00D623B0">
      <w:pPr>
        <w:pStyle w:val="ConsPlusTitle"/>
        <w:jc w:val="center"/>
      </w:pPr>
      <w:r>
        <w:t>И ЕЕ РЕСУРСНОЕ ОБЕСПЕЧЕНИЕ</w:t>
      </w:r>
    </w:p>
    <w:p w:rsidR="00D623B0" w:rsidRDefault="00D623B0">
      <w:pPr>
        <w:pStyle w:val="ConsPlusNormal"/>
        <w:jc w:val="both"/>
      </w:pPr>
    </w:p>
    <w:p w:rsidR="00D623B0" w:rsidRDefault="00D623B0">
      <w:pPr>
        <w:pStyle w:val="ConsPlusNormal"/>
        <w:ind w:firstLine="540"/>
        <w:jc w:val="both"/>
      </w:pPr>
      <w:r>
        <w:t>В рамках подпрограммы 1 планируется реализация следующих мероприятий:</w:t>
      </w:r>
    </w:p>
    <w:p w:rsidR="00D623B0" w:rsidRDefault="00D623B0">
      <w:pPr>
        <w:pStyle w:val="ConsPlusNormal"/>
        <w:spacing w:before="220"/>
        <w:ind w:firstLine="540"/>
        <w:jc w:val="both"/>
      </w:pPr>
      <w:r>
        <w:t>1) 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предпринимательства-Северск";</w:t>
      </w:r>
    </w:p>
    <w:p w:rsidR="00D623B0" w:rsidRDefault="00D623B0">
      <w:pPr>
        <w:pStyle w:val="ConsPlusNormal"/>
        <w:spacing w:before="220"/>
        <w:ind w:firstLine="540"/>
        <w:jc w:val="both"/>
      </w:pPr>
      <w:r>
        <w:t xml:space="preserve">2) развитие и обеспечение деятельности </w:t>
      </w:r>
      <w:proofErr w:type="gramStart"/>
      <w:r>
        <w:t>бизнес-инкубатора</w:t>
      </w:r>
      <w:proofErr w:type="gramEnd"/>
      <w:r>
        <w:t xml:space="preserve"> ЗАТО Северск;</w:t>
      </w:r>
    </w:p>
    <w:p w:rsidR="00D623B0" w:rsidRDefault="00D623B0">
      <w:pPr>
        <w:pStyle w:val="ConsPlusNormal"/>
        <w:spacing w:before="220"/>
        <w:ind w:firstLine="540"/>
        <w:jc w:val="both"/>
      </w:pPr>
      <w:r>
        <w:t>3) обеспечение деятельности технопарковой зоны (технопарка);</w:t>
      </w:r>
    </w:p>
    <w:p w:rsidR="00D623B0" w:rsidRDefault="00D623B0">
      <w:pPr>
        <w:pStyle w:val="ConsPlusNormal"/>
        <w:spacing w:before="220"/>
        <w:ind w:firstLine="540"/>
        <w:jc w:val="both"/>
      </w:pPr>
      <w:r>
        <w:t xml:space="preserve">4) обеспечение текущей деятельности Фонда "Микрокредитная компания фонд развития малого и среднего </w:t>
      </w:r>
      <w:proofErr w:type="gramStart"/>
      <w:r>
        <w:t>предпринимательства</w:t>
      </w:r>
      <w:proofErr w:type="gramEnd"/>
      <w:r>
        <w:t xml:space="preserve"> ЗАТО Северск";</w:t>
      </w:r>
    </w:p>
    <w:p w:rsidR="00D623B0" w:rsidRDefault="00D623B0">
      <w:pPr>
        <w:pStyle w:val="ConsPlusNormal"/>
        <w:spacing w:before="220"/>
        <w:ind w:firstLine="540"/>
        <w:jc w:val="both"/>
      </w:pPr>
      <w:r>
        <w:t xml:space="preserve">5) взаимодействие с управляющей компанией, осуществляющей функции по управлению территорией опережающего развития "Северск", в целях развития инвестиционного </w:t>
      </w:r>
      <w:proofErr w:type="gramStart"/>
      <w:r>
        <w:t>потенциала</w:t>
      </w:r>
      <w:proofErr w:type="gramEnd"/>
      <w:r>
        <w:t xml:space="preserve"> ЗАТО Северск.</w:t>
      </w:r>
    </w:p>
    <w:p w:rsidR="00D623B0" w:rsidRDefault="00D623B0">
      <w:pPr>
        <w:pStyle w:val="ConsPlusNormal"/>
        <w:spacing w:before="220"/>
        <w:ind w:firstLine="540"/>
        <w:jc w:val="both"/>
      </w:pPr>
      <w:r>
        <w:t xml:space="preserve">Софинансирование мероприятий подпрограммы 1 из областного бюджета осуществляется в соответствии с условиями, установленными порядками предоставления и распределения субсидий из областного бюджета бюджетам муниципальных образований Томской области, в рамках реализации мероприятий </w:t>
      </w:r>
      <w:hyperlink r:id="rId50">
        <w:r>
          <w:rPr>
            <w:color w:val="0000FF"/>
          </w:rPr>
          <w:t>подпрограммы</w:t>
        </w:r>
      </w:hyperlink>
      <w:r>
        <w:t xml:space="preserve">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N 360а.</w:t>
      </w:r>
    </w:p>
    <w:p w:rsidR="00D623B0" w:rsidRDefault="00D623B0">
      <w:pPr>
        <w:pStyle w:val="ConsPlusNormal"/>
        <w:spacing w:before="220"/>
        <w:ind w:firstLine="540"/>
        <w:jc w:val="both"/>
      </w:pPr>
      <w:r>
        <w:t>Предоставление субсидии из бюджета Томской области по мероприятию подпрограммы 1 "Развитие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предпринимательства-Северск" Программы осуществляется при соблюдении следующих условий:</w:t>
      </w:r>
    </w:p>
    <w:p w:rsidR="00D623B0" w:rsidRDefault="00D623B0">
      <w:pPr>
        <w:pStyle w:val="ConsPlusNormal"/>
        <w:spacing w:before="220"/>
        <w:ind w:firstLine="540"/>
        <w:jc w:val="both"/>
      </w:pPr>
      <w:r>
        <w:t>расходные обязательства муниципального образования для развития и обеспечения деятельности муниципального центра поддержки предпринимательства (далее - Центр) должны предусматривать расходы на приобретение высокотехнологичного оборудования (с комплектом запчастей и расходных материалов), электронно-вычислительной техники (оборудования для обработки информации), программного обеспечения, оборудования для проведения видеоконференций, периферийных устройств, копировально-множительного оборудования, запчастей и комплектующих к высокотехнологичному оборудованию, оборудования для работы с электронными компонентами, расходных материалов, электронных компонентов, ручного инструмента, офисной и производственной мебели; на оплату услуг по повышению квалификации работников Центра, коммунальных услуг, охранных услуг, обеспечение связи, услуг по содержанию недвижимого имущества, используемого при осуществлении деятельности Центра, арендной платы за аренду недвижимого имущества, не принадлежащего муниципальному образованию, в целях размещения Центра, оплату труда работников Центра, на оплату других затрат, связанных с созданием, развитием и обеспечением деятельности Центра.</w:t>
      </w:r>
    </w:p>
    <w:p w:rsidR="00D623B0" w:rsidRDefault="00D623B0">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установлен в размере 80%.</w:t>
      </w:r>
    </w:p>
    <w:p w:rsidR="00D623B0" w:rsidRDefault="00D623B0">
      <w:pPr>
        <w:pStyle w:val="ConsPlusNormal"/>
        <w:spacing w:before="220"/>
        <w:ind w:firstLine="540"/>
        <w:jc w:val="both"/>
      </w:pPr>
      <w:r>
        <w:t xml:space="preserve">Предоставление субсидии из бюджета Томской области по мероприятию подпрограммы 1 "Развитие и обеспечение деятельности </w:t>
      </w:r>
      <w:proofErr w:type="gramStart"/>
      <w:r>
        <w:t>бизнес-инкубатора</w:t>
      </w:r>
      <w:proofErr w:type="gramEnd"/>
      <w:r>
        <w:t xml:space="preserve"> ЗАТО Северск" Программы осуществляется при соблюдении следующих условий:</w:t>
      </w:r>
    </w:p>
    <w:p w:rsidR="00D623B0" w:rsidRDefault="00D623B0">
      <w:pPr>
        <w:pStyle w:val="ConsPlusNormal"/>
        <w:spacing w:before="220"/>
        <w:ind w:firstLine="540"/>
        <w:jc w:val="both"/>
      </w:pPr>
      <w:r>
        <w:lastRenderedPageBreak/>
        <w:t>расходные обязательства муниципального образования предусматривают обязанность муниципального образования предоставить муниципальному бизнес-инкубатору или организации, являющейся его управляющей компанией, бюджетные ассигнования для обеспечения деятельности муниципального бизнес-инкубатора (оплаты коммунальных услуг, услуг по содержанию имущества, услуг связи, охранных услуг, расходов на содержание, обслуживание и текущий ремонт коммуникаций, систем видеонаблюдения, охранно-пожарной сигнализации и оборудования, сопровождение программного обеспечения, справочно-правовых и аналитических систем, привлечение резидентов бизнес-инкубатора, оплаты труда работников бизнес-инкубатора или организации, являющейся его управляющей компанией, и других расходов, связанных с обеспечением деятельности муниципального бизнес-инкубатора).</w:t>
      </w:r>
    </w:p>
    <w:p w:rsidR="00D623B0" w:rsidRDefault="00D623B0">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установлен в размере 90%.</w:t>
      </w:r>
    </w:p>
    <w:p w:rsidR="00D623B0" w:rsidRDefault="00D623B0">
      <w:pPr>
        <w:pStyle w:val="ConsPlusNormal"/>
        <w:spacing w:before="220"/>
        <w:ind w:firstLine="540"/>
        <w:jc w:val="both"/>
      </w:pPr>
      <w:r>
        <w:t xml:space="preserve">Финансирование мероприятий "Обеспечение технопарковой зоны (технопарка)" и "Обеспечение текущей деятельности Фонда "Микрокредитная компания фонд развития малого и среднего </w:t>
      </w:r>
      <w:proofErr w:type="gramStart"/>
      <w:r>
        <w:t>предпринимательства</w:t>
      </w:r>
      <w:proofErr w:type="gramEnd"/>
      <w:r>
        <w:t xml:space="preserve"> ЗАТО Северск" осуществляется исключительно за счет средств местного бюджета.</w:t>
      </w:r>
    </w:p>
    <w:p w:rsidR="00D623B0" w:rsidRDefault="00D623B0">
      <w:pPr>
        <w:pStyle w:val="ConsPlusNormal"/>
        <w:spacing w:before="220"/>
        <w:ind w:firstLine="540"/>
        <w:jc w:val="both"/>
      </w:pPr>
      <w:r>
        <w:t>Ресурсное обеспечение подпрограммы 1 представлено в таблице 2.</w:t>
      </w:r>
    </w:p>
    <w:p w:rsidR="00D623B0" w:rsidRDefault="00D623B0">
      <w:pPr>
        <w:pStyle w:val="ConsPlusNormal"/>
        <w:jc w:val="both"/>
      </w:pPr>
    </w:p>
    <w:p w:rsidR="00D623B0" w:rsidRDefault="00D623B0">
      <w:pPr>
        <w:pStyle w:val="ConsPlusNormal"/>
        <w:jc w:val="center"/>
      </w:pPr>
      <w:r>
        <w:t>Перечень структурных элементов и ресурсное обеспечение</w:t>
      </w:r>
    </w:p>
    <w:p w:rsidR="00D623B0" w:rsidRDefault="00D623B0">
      <w:pPr>
        <w:pStyle w:val="ConsPlusNormal"/>
        <w:jc w:val="center"/>
      </w:pPr>
      <w:r>
        <w:t>подпрограммы 1 "Развитие эффективной инфраструктуры</w:t>
      </w:r>
    </w:p>
    <w:p w:rsidR="00D623B0" w:rsidRDefault="00D623B0">
      <w:pPr>
        <w:pStyle w:val="ConsPlusNormal"/>
        <w:jc w:val="center"/>
      </w:pPr>
      <w:r>
        <w:t xml:space="preserve">поддержки предпринимательства </w:t>
      </w:r>
      <w:proofErr w:type="gramStart"/>
      <w:r>
        <w:t>в</w:t>
      </w:r>
      <w:proofErr w:type="gramEnd"/>
      <w:r>
        <w:t xml:space="preserve"> ЗАТО Северск" муниципальной</w:t>
      </w:r>
    </w:p>
    <w:p w:rsidR="00D623B0" w:rsidRDefault="00D623B0">
      <w:pPr>
        <w:pStyle w:val="ConsPlusNormal"/>
        <w:jc w:val="center"/>
      </w:pPr>
      <w:r>
        <w:t xml:space="preserve">программы "Развитие 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51">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p w:rsidR="00D623B0" w:rsidRDefault="00D623B0">
      <w:pPr>
        <w:pStyle w:val="ConsPlusNormal"/>
        <w:jc w:val="right"/>
      </w:pPr>
      <w:r>
        <w:t>Таблица 2</w:t>
      </w:r>
    </w:p>
    <w:p w:rsidR="00D623B0" w:rsidRDefault="00D623B0">
      <w:pPr>
        <w:pStyle w:val="ConsPlusNormal"/>
        <w:jc w:val="both"/>
      </w:pPr>
    </w:p>
    <w:p w:rsidR="00D623B0" w:rsidRDefault="00D623B0">
      <w:pPr>
        <w:pStyle w:val="ConsPlusNormal"/>
        <w:sectPr w:rsidR="00D623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3061"/>
        <w:gridCol w:w="1134"/>
        <w:gridCol w:w="1134"/>
        <w:gridCol w:w="850"/>
        <w:gridCol w:w="1134"/>
        <w:gridCol w:w="1134"/>
        <w:gridCol w:w="850"/>
        <w:gridCol w:w="1417"/>
        <w:gridCol w:w="1417"/>
        <w:gridCol w:w="850"/>
      </w:tblGrid>
      <w:tr w:rsidR="00D623B0">
        <w:tc>
          <w:tcPr>
            <w:tcW w:w="604" w:type="dxa"/>
            <w:vMerge w:val="restart"/>
            <w:vAlign w:val="center"/>
          </w:tcPr>
          <w:p w:rsidR="00D623B0" w:rsidRDefault="00D623B0">
            <w:pPr>
              <w:pStyle w:val="ConsPlusNormal"/>
              <w:jc w:val="center"/>
            </w:pPr>
            <w:r>
              <w:lastRenderedPageBreak/>
              <w:t>N п/п</w:t>
            </w:r>
          </w:p>
        </w:tc>
        <w:tc>
          <w:tcPr>
            <w:tcW w:w="3061" w:type="dxa"/>
            <w:vMerge w:val="restart"/>
            <w:vAlign w:val="center"/>
          </w:tcPr>
          <w:p w:rsidR="00D623B0" w:rsidRDefault="00D623B0">
            <w:pPr>
              <w:pStyle w:val="ConsPlusNormal"/>
              <w:jc w:val="center"/>
            </w:pPr>
            <w:r>
              <w:t>Наименования задачи подпрограммы, структурного элемента, мероприятия приоритетного проекта</w:t>
            </w:r>
          </w:p>
        </w:tc>
        <w:tc>
          <w:tcPr>
            <w:tcW w:w="1134" w:type="dxa"/>
            <w:vMerge w:val="restart"/>
            <w:vAlign w:val="center"/>
          </w:tcPr>
          <w:p w:rsidR="00D623B0" w:rsidRDefault="00D623B0">
            <w:pPr>
              <w:pStyle w:val="ConsPlusNormal"/>
              <w:jc w:val="center"/>
            </w:pPr>
            <w:r>
              <w:t>Срок реализации, год</w:t>
            </w:r>
          </w:p>
        </w:tc>
        <w:tc>
          <w:tcPr>
            <w:tcW w:w="1134" w:type="dxa"/>
            <w:vMerge w:val="restart"/>
            <w:vAlign w:val="center"/>
          </w:tcPr>
          <w:p w:rsidR="00D623B0" w:rsidRDefault="00D623B0">
            <w:pPr>
              <w:pStyle w:val="ConsPlusNormal"/>
              <w:jc w:val="center"/>
            </w:pPr>
            <w:r>
              <w:t>Объем финансирования, тыс. руб.</w:t>
            </w:r>
          </w:p>
        </w:tc>
        <w:tc>
          <w:tcPr>
            <w:tcW w:w="3968" w:type="dxa"/>
            <w:gridSpan w:val="4"/>
            <w:vAlign w:val="center"/>
          </w:tcPr>
          <w:p w:rsidR="00D623B0" w:rsidRDefault="00D623B0">
            <w:pPr>
              <w:pStyle w:val="ConsPlusNormal"/>
              <w:jc w:val="center"/>
            </w:pPr>
            <w:r>
              <w:t>В том числе за счет средств</w:t>
            </w:r>
          </w:p>
        </w:tc>
        <w:tc>
          <w:tcPr>
            <w:tcW w:w="1417" w:type="dxa"/>
            <w:vMerge w:val="restart"/>
            <w:vAlign w:val="center"/>
          </w:tcPr>
          <w:p w:rsidR="00D623B0" w:rsidRDefault="00D623B0">
            <w:pPr>
              <w:pStyle w:val="ConsPlusNormal"/>
              <w:jc w:val="center"/>
            </w:pPr>
            <w:r>
              <w:t>Участники подпрограммы, участники мероприятия</w:t>
            </w:r>
          </w:p>
        </w:tc>
        <w:tc>
          <w:tcPr>
            <w:tcW w:w="2267" w:type="dxa"/>
            <w:gridSpan w:val="2"/>
            <w:vAlign w:val="center"/>
          </w:tcPr>
          <w:p w:rsidR="00D623B0" w:rsidRDefault="00D623B0">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Align w:val="center"/>
          </w:tcPr>
          <w:p w:rsidR="00D623B0" w:rsidRDefault="00D623B0">
            <w:pPr>
              <w:pStyle w:val="ConsPlusNormal"/>
              <w:jc w:val="center"/>
            </w:pPr>
            <w:r>
              <w:t>федерального бюджета (по согласованию (прогноз)</w:t>
            </w:r>
          </w:p>
        </w:tc>
        <w:tc>
          <w:tcPr>
            <w:tcW w:w="1134" w:type="dxa"/>
            <w:vAlign w:val="center"/>
          </w:tcPr>
          <w:p w:rsidR="00D623B0" w:rsidRDefault="00D623B0">
            <w:pPr>
              <w:pStyle w:val="ConsPlusNormal"/>
              <w:jc w:val="center"/>
            </w:pPr>
            <w:r>
              <w:t>областного бюджета (по согласованию (прогноз)</w:t>
            </w:r>
          </w:p>
        </w:tc>
        <w:tc>
          <w:tcPr>
            <w:tcW w:w="1134" w:type="dxa"/>
            <w:vAlign w:val="center"/>
          </w:tcPr>
          <w:p w:rsidR="00D623B0" w:rsidRDefault="00D623B0">
            <w:pPr>
              <w:pStyle w:val="ConsPlusNormal"/>
              <w:jc w:val="center"/>
            </w:pPr>
            <w:r>
              <w:t>местного бюджета</w:t>
            </w:r>
          </w:p>
        </w:tc>
        <w:tc>
          <w:tcPr>
            <w:tcW w:w="850" w:type="dxa"/>
            <w:vAlign w:val="center"/>
          </w:tcPr>
          <w:p w:rsidR="00D623B0" w:rsidRDefault="00D623B0">
            <w:pPr>
              <w:pStyle w:val="ConsPlusNormal"/>
              <w:jc w:val="center"/>
            </w:pPr>
            <w:r>
              <w:t>внебюджетных источников (по согласованию (прогноз)</w:t>
            </w:r>
          </w:p>
        </w:tc>
        <w:tc>
          <w:tcPr>
            <w:tcW w:w="1417" w:type="dxa"/>
            <w:vMerge/>
          </w:tcPr>
          <w:p w:rsidR="00D623B0" w:rsidRDefault="00D623B0">
            <w:pPr>
              <w:pStyle w:val="ConsPlusNormal"/>
            </w:pPr>
          </w:p>
        </w:tc>
        <w:tc>
          <w:tcPr>
            <w:tcW w:w="1417" w:type="dxa"/>
            <w:vAlign w:val="center"/>
          </w:tcPr>
          <w:p w:rsidR="00D623B0" w:rsidRDefault="00D623B0">
            <w:pPr>
              <w:pStyle w:val="ConsPlusNormal"/>
              <w:jc w:val="center"/>
            </w:pPr>
            <w:r>
              <w:t>наименование и единица измерения</w:t>
            </w:r>
          </w:p>
        </w:tc>
        <w:tc>
          <w:tcPr>
            <w:tcW w:w="850" w:type="dxa"/>
            <w:vAlign w:val="center"/>
          </w:tcPr>
          <w:p w:rsidR="00D623B0" w:rsidRDefault="00D623B0">
            <w:pPr>
              <w:pStyle w:val="ConsPlusNormal"/>
              <w:jc w:val="center"/>
            </w:pPr>
            <w:r>
              <w:t>значения по годам реализации</w:t>
            </w:r>
          </w:p>
        </w:tc>
      </w:tr>
      <w:tr w:rsidR="00D623B0">
        <w:tc>
          <w:tcPr>
            <w:tcW w:w="604" w:type="dxa"/>
            <w:vAlign w:val="center"/>
          </w:tcPr>
          <w:p w:rsidR="00D623B0" w:rsidRDefault="00D623B0">
            <w:pPr>
              <w:pStyle w:val="ConsPlusNormal"/>
              <w:jc w:val="center"/>
            </w:pPr>
            <w:r>
              <w:t>1</w:t>
            </w:r>
          </w:p>
        </w:tc>
        <w:tc>
          <w:tcPr>
            <w:tcW w:w="3061" w:type="dxa"/>
            <w:vAlign w:val="center"/>
          </w:tcPr>
          <w:p w:rsidR="00D623B0" w:rsidRDefault="00D623B0">
            <w:pPr>
              <w:pStyle w:val="ConsPlusNormal"/>
              <w:jc w:val="center"/>
            </w:pPr>
            <w:r>
              <w:t>2</w:t>
            </w:r>
          </w:p>
        </w:tc>
        <w:tc>
          <w:tcPr>
            <w:tcW w:w="1134" w:type="dxa"/>
            <w:vAlign w:val="center"/>
          </w:tcPr>
          <w:p w:rsidR="00D623B0" w:rsidRDefault="00D623B0">
            <w:pPr>
              <w:pStyle w:val="ConsPlusNormal"/>
              <w:jc w:val="center"/>
            </w:pPr>
            <w:r>
              <w:t>3</w:t>
            </w:r>
          </w:p>
        </w:tc>
        <w:tc>
          <w:tcPr>
            <w:tcW w:w="1134" w:type="dxa"/>
            <w:vAlign w:val="center"/>
          </w:tcPr>
          <w:p w:rsidR="00D623B0" w:rsidRDefault="00D623B0">
            <w:pPr>
              <w:pStyle w:val="ConsPlusNormal"/>
              <w:jc w:val="center"/>
            </w:pPr>
            <w:r>
              <w:t>4</w:t>
            </w:r>
          </w:p>
        </w:tc>
        <w:tc>
          <w:tcPr>
            <w:tcW w:w="850" w:type="dxa"/>
            <w:vAlign w:val="center"/>
          </w:tcPr>
          <w:p w:rsidR="00D623B0" w:rsidRDefault="00D623B0">
            <w:pPr>
              <w:pStyle w:val="ConsPlusNormal"/>
              <w:jc w:val="center"/>
            </w:pPr>
            <w:r>
              <w:t>5</w:t>
            </w:r>
          </w:p>
        </w:tc>
        <w:tc>
          <w:tcPr>
            <w:tcW w:w="1134" w:type="dxa"/>
            <w:vAlign w:val="center"/>
          </w:tcPr>
          <w:p w:rsidR="00D623B0" w:rsidRDefault="00D623B0">
            <w:pPr>
              <w:pStyle w:val="ConsPlusNormal"/>
              <w:jc w:val="center"/>
            </w:pPr>
            <w:r>
              <w:t>6</w:t>
            </w:r>
          </w:p>
        </w:tc>
        <w:tc>
          <w:tcPr>
            <w:tcW w:w="1134" w:type="dxa"/>
            <w:vAlign w:val="center"/>
          </w:tcPr>
          <w:p w:rsidR="00D623B0" w:rsidRDefault="00D623B0">
            <w:pPr>
              <w:pStyle w:val="ConsPlusNormal"/>
              <w:jc w:val="center"/>
            </w:pPr>
            <w:r>
              <w:t>7</w:t>
            </w:r>
          </w:p>
        </w:tc>
        <w:tc>
          <w:tcPr>
            <w:tcW w:w="850" w:type="dxa"/>
            <w:vAlign w:val="center"/>
          </w:tcPr>
          <w:p w:rsidR="00D623B0" w:rsidRDefault="00D623B0">
            <w:pPr>
              <w:pStyle w:val="ConsPlusNormal"/>
              <w:jc w:val="center"/>
            </w:pPr>
            <w:r>
              <w:t>8</w:t>
            </w:r>
          </w:p>
        </w:tc>
        <w:tc>
          <w:tcPr>
            <w:tcW w:w="1417" w:type="dxa"/>
            <w:vAlign w:val="center"/>
          </w:tcPr>
          <w:p w:rsidR="00D623B0" w:rsidRDefault="00D623B0">
            <w:pPr>
              <w:pStyle w:val="ConsPlusNormal"/>
              <w:jc w:val="center"/>
            </w:pPr>
            <w:r>
              <w:t>9</w:t>
            </w:r>
          </w:p>
        </w:tc>
        <w:tc>
          <w:tcPr>
            <w:tcW w:w="1417" w:type="dxa"/>
            <w:vAlign w:val="center"/>
          </w:tcPr>
          <w:p w:rsidR="00D623B0" w:rsidRDefault="00D623B0">
            <w:pPr>
              <w:pStyle w:val="ConsPlusNormal"/>
              <w:jc w:val="center"/>
            </w:pPr>
            <w:r>
              <w:t>10</w:t>
            </w:r>
          </w:p>
        </w:tc>
        <w:tc>
          <w:tcPr>
            <w:tcW w:w="850" w:type="dxa"/>
            <w:vAlign w:val="center"/>
          </w:tcPr>
          <w:p w:rsidR="00D623B0" w:rsidRDefault="00D623B0">
            <w:pPr>
              <w:pStyle w:val="ConsPlusNormal"/>
              <w:jc w:val="center"/>
            </w:pPr>
            <w:r>
              <w:t>11</w:t>
            </w:r>
          </w:p>
        </w:tc>
      </w:tr>
      <w:tr w:rsidR="00D623B0">
        <w:tc>
          <w:tcPr>
            <w:tcW w:w="604" w:type="dxa"/>
          </w:tcPr>
          <w:p w:rsidR="00D623B0" w:rsidRDefault="00D623B0">
            <w:pPr>
              <w:pStyle w:val="ConsPlusNormal"/>
              <w:jc w:val="center"/>
            </w:pPr>
            <w:r>
              <w:t>1.</w:t>
            </w:r>
          </w:p>
        </w:tc>
        <w:tc>
          <w:tcPr>
            <w:tcW w:w="12981" w:type="dxa"/>
            <w:gridSpan w:val="10"/>
          </w:tcPr>
          <w:p w:rsidR="00D623B0" w:rsidRDefault="00D623B0">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D623B0">
        <w:tc>
          <w:tcPr>
            <w:tcW w:w="604" w:type="dxa"/>
            <w:vMerge w:val="restart"/>
          </w:tcPr>
          <w:p w:rsidR="00D623B0" w:rsidRDefault="00D623B0">
            <w:pPr>
              <w:pStyle w:val="ConsPlusNormal"/>
              <w:jc w:val="center"/>
            </w:pPr>
            <w:r>
              <w:t>1.1</w:t>
            </w:r>
          </w:p>
        </w:tc>
        <w:tc>
          <w:tcPr>
            <w:tcW w:w="3061" w:type="dxa"/>
            <w:vMerge w:val="restart"/>
          </w:tcPr>
          <w:p w:rsidR="00D623B0" w:rsidRDefault="00D623B0">
            <w:pPr>
              <w:pStyle w:val="ConsPlusNormal"/>
            </w:pPr>
            <w:r>
              <w:t>Основное мероприятие. Предоставление субсидий на текущую деятельность инфраструктуры поддержки малого и среднего предпринимательства</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6039,80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2480,46</w:t>
            </w:r>
          </w:p>
        </w:tc>
        <w:tc>
          <w:tcPr>
            <w:tcW w:w="1134" w:type="dxa"/>
          </w:tcPr>
          <w:p w:rsidR="00D623B0" w:rsidRDefault="00D623B0">
            <w:pPr>
              <w:pStyle w:val="ConsPlusNormal"/>
              <w:jc w:val="right"/>
            </w:pPr>
            <w:r>
              <w:t>3559,34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417"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6039,80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2480,46</w:t>
            </w:r>
          </w:p>
        </w:tc>
        <w:tc>
          <w:tcPr>
            <w:tcW w:w="1134" w:type="dxa"/>
          </w:tcPr>
          <w:p w:rsidR="00D623B0" w:rsidRDefault="00D623B0">
            <w:pPr>
              <w:pStyle w:val="ConsPlusNormal"/>
              <w:jc w:val="right"/>
            </w:pPr>
            <w:r>
              <w:t>3559,34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417" w:type="dxa"/>
          </w:tcPr>
          <w:p w:rsidR="00D623B0" w:rsidRDefault="00D623B0">
            <w:pPr>
              <w:pStyle w:val="ConsPlusNormal"/>
            </w:pPr>
            <w:r>
              <w:t xml:space="preserve">1. Количество субъектов малого и среднего предпринимательства, воспользовавшихся </w:t>
            </w:r>
            <w:r>
              <w:lastRenderedPageBreak/>
              <w:t>услугами организаций инфраструктуры поддержки субъектов малого и среднего предпринимательства, ед</w:t>
            </w:r>
          </w:p>
        </w:tc>
        <w:tc>
          <w:tcPr>
            <w:tcW w:w="850" w:type="dxa"/>
          </w:tcPr>
          <w:p w:rsidR="00D623B0" w:rsidRDefault="00D623B0">
            <w:pPr>
              <w:pStyle w:val="ConsPlusNormal"/>
              <w:jc w:val="right"/>
            </w:pPr>
            <w:r>
              <w:lastRenderedPageBreak/>
              <w:t>392</w:t>
            </w:r>
          </w:p>
        </w:tc>
      </w:tr>
      <w:tr w:rsidR="00D623B0">
        <w:tc>
          <w:tcPr>
            <w:tcW w:w="604" w:type="dxa"/>
            <w:vMerge w:val="restart"/>
          </w:tcPr>
          <w:p w:rsidR="00D623B0" w:rsidRDefault="00D623B0">
            <w:pPr>
              <w:pStyle w:val="ConsPlusNormal"/>
              <w:jc w:val="center"/>
            </w:pPr>
            <w:r>
              <w:t>1.1.1</w:t>
            </w:r>
          </w:p>
        </w:tc>
        <w:tc>
          <w:tcPr>
            <w:tcW w:w="3061" w:type="dxa"/>
            <w:vMerge w:val="restart"/>
          </w:tcPr>
          <w:p w:rsidR="00D623B0" w:rsidRDefault="00D623B0">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600,28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400,00</w:t>
            </w:r>
          </w:p>
        </w:tc>
        <w:tc>
          <w:tcPr>
            <w:tcW w:w="1134" w:type="dxa"/>
          </w:tcPr>
          <w:p w:rsidR="00D623B0" w:rsidRDefault="00D623B0">
            <w:pPr>
              <w:pStyle w:val="ConsPlusNormal"/>
              <w:jc w:val="right"/>
            </w:pPr>
            <w:r>
              <w:t>200,28</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w:t>
            </w:r>
          </w:p>
        </w:tc>
        <w:tc>
          <w:tcPr>
            <w:tcW w:w="1417"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600,28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400,00</w:t>
            </w:r>
          </w:p>
        </w:tc>
        <w:tc>
          <w:tcPr>
            <w:tcW w:w="1134" w:type="dxa"/>
          </w:tcPr>
          <w:p w:rsidR="00D623B0" w:rsidRDefault="00D623B0">
            <w:pPr>
              <w:pStyle w:val="ConsPlusNormal"/>
              <w:jc w:val="right"/>
            </w:pPr>
            <w:r>
              <w:t>200,28</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417" w:type="dxa"/>
          </w:tcPr>
          <w:p w:rsidR="00D623B0" w:rsidRDefault="00D623B0">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850" w:type="dxa"/>
          </w:tcPr>
          <w:p w:rsidR="00D623B0" w:rsidRDefault="00D623B0">
            <w:pPr>
              <w:pStyle w:val="ConsPlusNormal"/>
              <w:jc w:val="right"/>
            </w:pPr>
            <w:r>
              <w:t>280</w:t>
            </w:r>
          </w:p>
        </w:tc>
      </w:tr>
      <w:tr w:rsidR="00D623B0">
        <w:tc>
          <w:tcPr>
            <w:tcW w:w="604" w:type="dxa"/>
            <w:vMerge w:val="restart"/>
          </w:tcPr>
          <w:p w:rsidR="00D623B0" w:rsidRDefault="00D623B0">
            <w:pPr>
              <w:pStyle w:val="ConsPlusNormal"/>
              <w:jc w:val="center"/>
            </w:pPr>
            <w:r>
              <w:t>1.1.2</w:t>
            </w:r>
          </w:p>
        </w:tc>
        <w:tc>
          <w:tcPr>
            <w:tcW w:w="3061" w:type="dxa"/>
            <w:vMerge w:val="restart"/>
          </w:tcPr>
          <w:p w:rsidR="00D623B0" w:rsidRDefault="00D623B0">
            <w:pPr>
              <w:pStyle w:val="ConsPlusNormal"/>
            </w:pPr>
            <w:r>
              <w:t xml:space="preserve">Развитие и обеспечение деятельности </w:t>
            </w:r>
            <w:proofErr w:type="gramStart"/>
            <w:r>
              <w:t>бизнес-инкубатора</w:t>
            </w:r>
            <w:proofErr w:type="gramEnd"/>
            <w:r>
              <w:t xml:space="preserve"> ЗАТО Северск</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2380,46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2080,46</w:t>
            </w:r>
          </w:p>
        </w:tc>
        <w:tc>
          <w:tcPr>
            <w:tcW w:w="1134" w:type="dxa"/>
          </w:tcPr>
          <w:p w:rsidR="00D623B0" w:rsidRDefault="00D623B0">
            <w:pPr>
              <w:pStyle w:val="ConsPlusNormal"/>
              <w:jc w:val="right"/>
            </w:pPr>
            <w:r>
              <w:t>300,00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w:t>
            </w:r>
            <w:r>
              <w:lastRenderedPageBreak/>
              <w:t>"НП "АРП-Северск"</w:t>
            </w:r>
          </w:p>
        </w:tc>
        <w:tc>
          <w:tcPr>
            <w:tcW w:w="1417"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vMerge w:val="restart"/>
          </w:tcPr>
          <w:p w:rsidR="00D623B0" w:rsidRDefault="00D623B0">
            <w:pPr>
              <w:pStyle w:val="ConsPlusNormal"/>
              <w:jc w:val="center"/>
            </w:pPr>
            <w:r>
              <w:t>2025</w:t>
            </w:r>
          </w:p>
        </w:tc>
        <w:tc>
          <w:tcPr>
            <w:tcW w:w="1134" w:type="dxa"/>
            <w:vMerge w:val="restart"/>
          </w:tcPr>
          <w:p w:rsidR="00D623B0" w:rsidRDefault="00D623B0">
            <w:pPr>
              <w:pStyle w:val="ConsPlusNormal"/>
              <w:jc w:val="right"/>
            </w:pPr>
            <w:r>
              <w:t>2380,46</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2080,46</w:t>
            </w:r>
          </w:p>
        </w:tc>
        <w:tc>
          <w:tcPr>
            <w:tcW w:w="1134" w:type="dxa"/>
            <w:vMerge w:val="restart"/>
          </w:tcPr>
          <w:p w:rsidR="00D623B0" w:rsidRDefault="00D623B0">
            <w:pPr>
              <w:pStyle w:val="ConsPlusNormal"/>
              <w:jc w:val="right"/>
            </w:pPr>
            <w:r>
              <w:t>300,00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417" w:type="dxa"/>
          </w:tcPr>
          <w:p w:rsidR="00D623B0" w:rsidRDefault="00D623B0">
            <w:pPr>
              <w:pStyle w:val="ConsPlusNormal"/>
            </w:pPr>
            <w:r>
              <w:t xml:space="preserve">1. Доля действующих субъектов </w:t>
            </w:r>
            <w:r>
              <w:lastRenderedPageBreak/>
              <w:t>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D623B0" w:rsidRDefault="00D623B0">
            <w:pPr>
              <w:pStyle w:val="ConsPlusNormal"/>
              <w:jc w:val="right"/>
            </w:pPr>
            <w:r>
              <w:lastRenderedPageBreak/>
              <w:t>50</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417" w:type="dxa"/>
          </w:tcPr>
          <w:p w:rsidR="00D623B0" w:rsidRDefault="00D623B0">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850" w:type="dxa"/>
          </w:tcPr>
          <w:p w:rsidR="00D623B0" w:rsidRDefault="00D623B0">
            <w:pPr>
              <w:pStyle w:val="ConsPlusNormal"/>
              <w:jc w:val="right"/>
            </w:pPr>
            <w:r>
              <w:t>14</w:t>
            </w:r>
          </w:p>
        </w:tc>
      </w:tr>
      <w:tr w:rsidR="00D623B0">
        <w:tc>
          <w:tcPr>
            <w:tcW w:w="604" w:type="dxa"/>
            <w:vMerge w:val="restart"/>
          </w:tcPr>
          <w:p w:rsidR="00D623B0" w:rsidRDefault="00D623B0">
            <w:pPr>
              <w:pStyle w:val="ConsPlusNormal"/>
              <w:jc w:val="center"/>
            </w:pPr>
            <w:r>
              <w:t>1.1.3</w:t>
            </w:r>
          </w:p>
        </w:tc>
        <w:tc>
          <w:tcPr>
            <w:tcW w:w="3061" w:type="dxa"/>
            <w:vMerge w:val="restart"/>
          </w:tcPr>
          <w:p w:rsidR="00D623B0" w:rsidRDefault="00D623B0">
            <w:pPr>
              <w:pStyle w:val="ConsPlusNormal"/>
            </w:pPr>
            <w:r>
              <w:t xml:space="preserve">Обеспечение деятельности </w:t>
            </w:r>
            <w:r>
              <w:lastRenderedPageBreak/>
              <w:t>технопарковой зоны (технопарка)</w:t>
            </w:r>
          </w:p>
        </w:tc>
        <w:tc>
          <w:tcPr>
            <w:tcW w:w="1134"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1629,00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1629,00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w:t>
            </w:r>
            <w:r>
              <w:lastRenderedPageBreak/>
              <w:t>ия</w:t>
            </w:r>
            <w:proofErr w:type="gramEnd"/>
            <w:r>
              <w:t xml:space="preserve"> ЗАТО Северск, Ассоциация "НП "АРП-Северск"</w:t>
            </w:r>
          </w:p>
        </w:tc>
        <w:tc>
          <w:tcPr>
            <w:tcW w:w="1417"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vMerge w:val="restart"/>
          </w:tcPr>
          <w:p w:rsidR="00D623B0" w:rsidRDefault="00D623B0">
            <w:pPr>
              <w:pStyle w:val="ConsPlusNormal"/>
              <w:jc w:val="center"/>
            </w:pPr>
            <w:r>
              <w:t>2025</w:t>
            </w:r>
          </w:p>
        </w:tc>
        <w:tc>
          <w:tcPr>
            <w:tcW w:w="1134" w:type="dxa"/>
            <w:vMerge w:val="restart"/>
          </w:tcPr>
          <w:p w:rsidR="00D623B0" w:rsidRDefault="00D623B0">
            <w:pPr>
              <w:pStyle w:val="ConsPlusNormal"/>
              <w:jc w:val="right"/>
            </w:pPr>
            <w:r>
              <w:t>1629,00</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1629,00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417" w:type="dxa"/>
          </w:tcPr>
          <w:p w:rsidR="00D623B0" w:rsidRDefault="00D623B0">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Pr>
          <w:p w:rsidR="00D623B0" w:rsidRDefault="00D623B0">
            <w:pPr>
              <w:pStyle w:val="ConsPlusNormal"/>
              <w:jc w:val="right"/>
            </w:pPr>
            <w:r>
              <w:t>90</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417" w:type="dxa"/>
          </w:tcPr>
          <w:p w:rsidR="00D623B0" w:rsidRDefault="00D623B0">
            <w:pPr>
              <w:pStyle w:val="ConsPlusNormal"/>
            </w:pPr>
            <w:r>
              <w:t xml:space="preserve">2. Количество субъектов малого и среднего предпринимательства (резидентов технопарковой зоны </w:t>
            </w:r>
            <w:r>
              <w:lastRenderedPageBreak/>
              <w:t>(технопарка), воспользовавшихся услугами технопарковой зоны (технопарка), ед</w:t>
            </w:r>
          </w:p>
        </w:tc>
        <w:tc>
          <w:tcPr>
            <w:tcW w:w="850" w:type="dxa"/>
          </w:tcPr>
          <w:p w:rsidR="00D623B0" w:rsidRDefault="00D623B0">
            <w:pPr>
              <w:pStyle w:val="ConsPlusNormal"/>
              <w:jc w:val="right"/>
            </w:pPr>
            <w:r>
              <w:lastRenderedPageBreak/>
              <w:t>36</w:t>
            </w:r>
          </w:p>
        </w:tc>
      </w:tr>
      <w:tr w:rsidR="00D623B0">
        <w:tc>
          <w:tcPr>
            <w:tcW w:w="604" w:type="dxa"/>
            <w:vMerge w:val="restart"/>
          </w:tcPr>
          <w:p w:rsidR="00D623B0" w:rsidRDefault="00D623B0">
            <w:pPr>
              <w:pStyle w:val="ConsPlusNormal"/>
              <w:jc w:val="center"/>
            </w:pPr>
            <w:r>
              <w:t>1.1.4</w:t>
            </w:r>
          </w:p>
        </w:tc>
        <w:tc>
          <w:tcPr>
            <w:tcW w:w="3061" w:type="dxa"/>
            <w:vMerge w:val="restart"/>
          </w:tcPr>
          <w:p w:rsidR="00D623B0" w:rsidRDefault="00D623B0">
            <w:pPr>
              <w:pStyle w:val="ConsPlusNormal"/>
            </w:pPr>
            <w:r>
              <w:t xml:space="preserve">Обеспечение текущей деятельности Фонда "Микрокредитная компания фонд развития малого и среднего </w:t>
            </w:r>
            <w:proofErr w:type="gramStart"/>
            <w:r>
              <w:t>предпринимательства</w:t>
            </w:r>
            <w:proofErr w:type="gramEnd"/>
            <w:r>
              <w:t xml:space="preserve"> ЗАТО Северск"</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1430,06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1430,06</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Фонд "МКК ФРМСП ЗАТО Северск"</w:t>
            </w:r>
          </w:p>
        </w:tc>
        <w:tc>
          <w:tcPr>
            <w:tcW w:w="1417"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1430,06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1430,06</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417" w:type="dxa"/>
          </w:tcPr>
          <w:p w:rsidR="00D623B0" w:rsidRDefault="00D623B0">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850" w:type="dxa"/>
          </w:tcPr>
          <w:p w:rsidR="00D623B0" w:rsidRDefault="00D623B0">
            <w:pPr>
              <w:pStyle w:val="ConsPlusNormal"/>
              <w:jc w:val="right"/>
            </w:pPr>
            <w:r>
              <w:t>62</w:t>
            </w:r>
          </w:p>
        </w:tc>
      </w:tr>
      <w:tr w:rsidR="00D623B0">
        <w:tc>
          <w:tcPr>
            <w:tcW w:w="604" w:type="dxa"/>
          </w:tcPr>
          <w:p w:rsidR="00D623B0" w:rsidRDefault="00D623B0">
            <w:pPr>
              <w:pStyle w:val="ConsPlusNormal"/>
              <w:jc w:val="center"/>
            </w:pPr>
            <w:r>
              <w:t>1.</w:t>
            </w:r>
          </w:p>
        </w:tc>
        <w:tc>
          <w:tcPr>
            <w:tcW w:w="12981" w:type="dxa"/>
            <w:gridSpan w:val="10"/>
          </w:tcPr>
          <w:p w:rsidR="00D623B0" w:rsidRDefault="00D623B0">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D623B0">
        <w:tc>
          <w:tcPr>
            <w:tcW w:w="604" w:type="dxa"/>
            <w:vMerge w:val="restart"/>
            <w:tcBorders>
              <w:bottom w:val="nil"/>
            </w:tcBorders>
          </w:tcPr>
          <w:p w:rsidR="00D623B0" w:rsidRDefault="00D623B0">
            <w:pPr>
              <w:pStyle w:val="ConsPlusNormal"/>
              <w:jc w:val="center"/>
            </w:pPr>
            <w:r>
              <w:t>1.1.</w:t>
            </w:r>
          </w:p>
        </w:tc>
        <w:tc>
          <w:tcPr>
            <w:tcW w:w="3061" w:type="dxa"/>
            <w:vMerge w:val="restart"/>
            <w:tcBorders>
              <w:bottom w:val="nil"/>
            </w:tcBorders>
          </w:tcPr>
          <w:p w:rsidR="00D623B0" w:rsidRDefault="00D623B0">
            <w:pPr>
              <w:pStyle w:val="ConsPlusNormal"/>
            </w:pPr>
            <w:r>
              <w:t>КПМ</w:t>
            </w:r>
          </w:p>
          <w:p w:rsidR="00D623B0" w:rsidRDefault="00D623B0">
            <w:pPr>
              <w:pStyle w:val="ConsPlusNormal"/>
            </w:pPr>
            <w:r>
              <w:t>"Обеспечение текущей деятельности инфраструктуры поддержки малого и среднего предпринимательства" (с 01.01.2026)</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4383,08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2253,80</w:t>
            </w:r>
          </w:p>
        </w:tc>
        <w:tc>
          <w:tcPr>
            <w:tcW w:w="1134" w:type="dxa"/>
          </w:tcPr>
          <w:p w:rsidR="00D623B0" w:rsidRDefault="00D623B0">
            <w:pPr>
              <w:pStyle w:val="ConsPlusNormal"/>
              <w:jc w:val="right"/>
            </w:pPr>
            <w:r>
              <w:t>2129,28</w:t>
            </w:r>
          </w:p>
        </w:tc>
        <w:tc>
          <w:tcPr>
            <w:tcW w:w="850" w:type="dxa"/>
          </w:tcPr>
          <w:p w:rsidR="00D623B0" w:rsidRDefault="00D623B0">
            <w:pPr>
              <w:pStyle w:val="ConsPlusNormal"/>
              <w:jc w:val="right"/>
            </w:pPr>
            <w:r>
              <w:t>0,00</w:t>
            </w:r>
          </w:p>
        </w:tc>
        <w:tc>
          <w:tcPr>
            <w:tcW w:w="1417" w:type="dxa"/>
            <w:vMerge w:val="restart"/>
            <w:tcBorders>
              <w:bottom w:val="nil"/>
            </w:tcBorders>
          </w:tcPr>
          <w:p w:rsidR="00D623B0" w:rsidRDefault="00D623B0">
            <w:pPr>
              <w:pStyle w:val="ConsPlusNormal"/>
            </w:pPr>
            <w:proofErr w:type="gramStart"/>
            <w:r>
              <w:t>Администрация</w:t>
            </w:r>
            <w:proofErr w:type="gramEnd"/>
            <w:r>
              <w:t xml:space="preserve"> ЗАТО Северск, Ассоциация "НП "АРП-Северск",</w:t>
            </w:r>
          </w:p>
          <w:p w:rsidR="00D623B0" w:rsidRDefault="00D623B0">
            <w:pPr>
              <w:pStyle w:val="ConsPlusNormal"/>
            </w:pPr>
            <w:r>
              <w:lastRenderedPageBreak/>
              <w:t xml:space="preserve">Фонд "МКК </w:t>
            </w:r>
            <w:proofErr w:type="gramStart"/>
            <w:r>
              <w:t>ФРМСП</w:t>
            </w:r>
            <w:proofErr w:type="gramEnd"/>
            <w:r>
              <w:t xml:space="preserve"> ЗАТО Северск"</w:t>
            </w:r>
          </w:p>
        </w:tc>
        <w:tc>
          <w:tcPr>
            <w:tcW w:w="1417" w:type="dxa"/>
          </w:tcPr>
          <w:p w:rsidR="00D623B0" w:rsidRDefault="00D623B0">
            <w:pPr>
              <w:pStyle w:val="ConsPlusNormal"/>
              <w:jc w:val="center"/>
            </w:pPr>
            <w:r>
              <w:lastRenderedPageBreak/>
              <w:t>Х</w:t>
            </w:r>
          </w:p>
        </w:tc>
        <w:tc>
          <w:tcPr>
            <w:tcW w:w="850" w:type="dxa"/>
          </w:tcPr>
          <w:p w:rsidR="00D623B0" w:rsidRDefault="00D623B0">
            <w:pPr>
              <w:pStyle w:val="ConsPlusNormal"/>
              <w:jc w:val="center"/>
            </w:pPr>
            <w:r>
              <w:t>Х</w:t>
            </w:r>
          </w:p>
        </w:tc>
      </w:tr>
      <w:tr w:rsidR="00D623B0">
        <w:tc>
          <w:tcPr>
            <w:tcW w:w="604" w:type="dxa"/>
            <w:vMerge/>
            <w:tcBorders>
              <w:bottom w:val="nil"/>
            </w:tcBorders>
          </w:tcPr>
          <w:p w:rsidR="00D623B0" w:rsidRDefault="00D623B0">
            <w:pPr>
              <w:pStyle w:val="ConsPlusNormal"/>
            </w:pPr>
          </w:p>
        </w:tc>
        <w:tc>
          <w:tcPr>
            <w:tcW w:w="306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4383,08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2253,80</w:t>
            </w:r>
          </w:p>
        </w:tc>
        <w:tc>
          <w:tcPr>
            <w:tcW w:w="1134" w:type="dxa"/>
          </w:tcPr>
          <w:p w:rsidR="00D623B0" w:rsidRDefault="00D623B0">
            <w:pPr>
              <w:pStyle w:val="ConsPlusNormal"/>
              <w:jc w:val="right"/>
            </w:pPr>
            <w:r>
              <w:t>2129,28</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417" w:type="dxa"/>
          </w:tcPr>
          <w:p w:rsidR="00D623B0" w:rsidRDefault="00D623B0">
            <w:pPr>
              <w:pStyle w:val="ConsPlusNormal"/>
            </w:pPr>
            <w:r>
              <w:t xml:space="preserve">1. Количество субъектов малого и среднего </w:t>
            </w:r>
            <w:r>
              <w:lastRenderedPageBreak/>
              <w:t>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Pr>
          <w:p w:rsidR="00D623B0" w:rsidRDefault="00D623B0">
            <w:pPr>
              <w:pStyle w:val="ConsPlusNormal"/>
              <w:jc w:val="right"/>
            </w:pPr>
            <w:r>
              <w:lastRenderedPageBreak/>
              <w:t>74</w:t>
            </w:r>
          </w:p>
        </w:tc>
      </w:tr>
      <w:tr w:rsidR="00D623B0">
        <w:tc>
          <w:tcPr>
            <w:tcW w:w="604" w:type="dxa"/>
            <w:vMerge/>
            <w:tcBorders>
              <w:bottom w:val="nil"/>
            </w:tcBorders>
          </w:tcPr>
          <w:p w:rsidR="00D623B0" w:rsidRDefault="00D623B0">
            <w:pPr>
              <w:pStyle w:val="ConsPlusNormal"/>
            </w:pPr>
          </w:p>
        </w:tc>
        <w:tc>
          <w:tcPr>
            <w:tcW w:w="306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417" w:type="dxa"/>
          </w:tcPr>
          <w:p w:rsidR="00D623B0" w:rsidRDefault="00D623B0">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Pr>
          <w:p w:rsidR="00D623B0" w:rsidRDefault="00D623B0">
            <w:pPr>
              <w:pStyle w:val="ConsPlusNormal"/>
              <w:jc w:val="right"/>
            </w:pPr>
            <w:r>
              <w:t>65</w:t>
            </w:r>
          </w:p>
        </w:tc>
      </w:tr>
      <w:tr w:rsidR="00D623B0">
        <w:tblPrEx>
          <w:tblBorders>
            <w:insideH w:val="nil"/>
          </w:tblBorders>
        </w:tblPrEx>
        <w:tc>
          <w:tcPr>
            <w:tcW w:w="604" w:type="dxa"/>
            <w:vMerge/>
            <w:tcBorders>
              <w:bottom w:val="nil"/>
            </w:tcBorders>
          </w:tcPr>
          <w:p w:rsidR="00D623B0" w:rsidRDefault="00D623B0">
            <w:pPr>
              <w:pStyle w:val="ConsPlusNormal"/>
            </w:pPr>
          </w:p>
        </w:tc>
        <w:tc>
          <w:tcPr>
            <w:tcW w:w="3061" w:type="dxa"/>
            <w:vMerge/>
            <w:tcBorders>
              <w:bottom w:val="nil"/>
            </w:tcBorders>
          </w:tcPr>
          <w:p w:rsidR="00D623B0" w:rsidRDefault="00D623B0">
            <w:pPr>
              <w:pStyle w:val="ConsPlusNormal"/>
            </w:pPr>
          </w:p>
        </w:tc>
        <w:tc>
          <w:tcPr>
            <w:tcW w:w="1134"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417" w:type="dxa"/>
            <w:tcBorders>
              <w:bottom w:val="nil"/>
            </w:tcBorders>
          </w:tcPr>
          <w:p w:rsidR="00D623B0" w:rsidRDefault="00D623B0">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Borders>
              <w:bottom w:val="nil"/>
            </w:tcBorders>
          </w:tcPr>
          <w:p w:rsidR="00D623B0" w:rsidRDefault="00D623B0">
            <w:pPr>
              <w:pStyle w:val="ConsPlusNormal"/>
              <w:jc w:val="right"/>
            </w:pPr>
            <w:r>
              <w:t>65</w:t>
            </w:r>
          </w:p>
        </w:tc>
      </w:tr>
      <w:tr w:rsidR="00D623B0">
        <w:tblPrEx>
          <w:tblBorders>
            <w:insideH w:val="nil"/>
          </w:tblBorders>
        </w:tblPrEx>
        <w:tc>
          <w:tcPr>
            <w:tcW w:w="13585" w:type="dxa"/>
            <w:gridSpan w:val="11"/>
            <w:tcBorders>
              <w:top w:val="nil"/>
            </w:tcBorders>
          </w:tcPr>
          <w:p w:rsidR="00D623B0" w:rsidRDefault="00D623B0">
            <w:pPr>
              <w:pStyle w:val="ConsPlusNormal"/>
              <w:jc w:val="both"/>
            </w:pPr>
            <w:r>
              <w:t xml:space="preserve">(п. 1.1 в ред. </w:t>
            </w:r>
            <w:hyperlink r:id="rId52">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604" w:type="dxa"/>
          </w:tcPr>
          <w:p w:rsidR="00D623B0" w:rsidRDefault="00D623B0">
            <w:pPr>
              <w:pStyle w:val="ConsPlusNormal"/>
              <w:jc w:val="center"/>
            </w:pPr>
            <w:r>
              <w:t>2.</w:t>
            </w:r>
          </w:p>
        </w:tc>
        <w:tc>
          <w:tcPr>
            <w:tcW w:w="12981" w:type="dxa"/>
            <w:gridSpan w:val="10"/>
          </w:tcPr>
          <w:p w:rsidR="00D623B0" w:rsidRDefault="00D623B0">
            <w:pPr>
              <w:pStyle w:val="ConsPlusNormal"/>
            </w:pPr>
            <w:r>
              <w:t xml:space="preserve">Задача 2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социально-экономического развития территории" подпрограммы 1</w:t>
            </w:r>
          </w:p>
        </w:tc>
      </w:tr>
      <w:tr w:rsidR="00D623B0">
        <w:tc>
          <w:tcPr>
            <w:tcW w:w="604" w:type="dxa"/>
            <w:vMerge w:val="restart"/>
          </w:tcPr>
          <w:p w:rsidR="00D623B0" w:rsidRDefault="00D623B0">
            <w:pPr>
              <w:pStyle w:val="ConsPlusNormal"/>
              <w:jc w:val="center"/>
            </w:pPr>
            <w:r>
              <w:t>2.1</w:t>
            </w:r>
          </w:p>
        </w:tc>
        <w:tc>
          <w:tcPr>
            <w:tcW w:w="3061" w:type="dxa"/>
            <w:vMerge w:val="restart"/>
          </w:tcPr>
          <w:p w:rsidR="00D623B0" w:rsidRDefault="00D623B0">
            <w:pPr>
              <w:pStyle w:val="ConsPlusNormal"/>
            </w:pPr>
            <w:r>
              <w:t xml:space="preserve">Основное мероприятие. Реализация мер, направленных на привлечение инвестиций </w:t>
            </w:r>
            <w:proofErr w:type="gramStart"/>
            <w:r>
              <w:t>в</w:t>
            </w:r>
            <w:proofErr w:type="gramEnd"/>
            <w:r>
              <w:t xml:space="preserve"> ЗАТО Северск</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w:t>
            </w:r>
          </w:p>
        </w:tc>
        <w:tc>
          <w:tcPr>
            <w:tcW w:w="1417"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417" w:type="dxa"/>
          </w:tcPr>
          <w:p w:rsidR="00D623B0" w:rsidRDefault="00D623B0">
            <w:pPr>
              <w:pStyle w:val="ConsPlusNormal"/>
            </w:pPr>
            <w:r>
              <w:t xml:space="preserve">1. Количество рабочих мест, созданных резидентами территории </w:t>
            </w:r>
            <w:r>
              <w:lastRenderedPageBreak/>
              <w:t>опережающего развития "Северск" (нарастающим итогом), ед</w:t>
            </w:r>
          </w:p>
        </w:tc>
        <w:tc>
          <w:tcPr>
            <w:tcW w:w="850" w:type="dxa"/>
          </w:tcPr>
          <w:p w:rsidR="00D623B0" w:rsidRDefault="00D623B0">
            <w:pPr>
              <w:pStyle w:val="ConsPlusNormal"/>
              <w:jc w:val="right"/>
            </w:pPr>
            <w:r>
              <w:lastRenderedPageBreak/>
              <w:t>616</w:t>
            </w:r>
          </w:p>
        </w:tc>
      </w:tr>
      <w:tr w:rsidR="00D623B0">
        <w:tc>
          <w:tcPr>
            <w:tcW w:w="604" w:type="dxa"/>
            <w:vMerge w:val="restart"/>
          </w:tcPr>
          <w:p w:rsidR="00D623B0" w:rsidRDefault="00D623B0">
            <w:pPr>
              <w:pStyle w:val="ConsPlusNormal"/>
              <w:jc w:val="center"/>
            </w:pPr>
            <w:r>
              <w:t>2.1.1</w:t>
            </w:r>
          </w:p>
        </w:tc>
        <w:tc>
          <w:tcPr>
            <w:tcW w:w="3061" w:type="dxa"/>
            <w:vMerge w:val="restart"/>
          </w:tcPr>
          <w:p w:rsidR="00D623B0" w:rsidRDefault="00D623B0">
            <w:pPr>
              <w:pStyle w:val="ConsPlusNormal"/>
            </w:pPr>
            <w:r>
              <w:t xml:space="preserve">Взаимодействие с управляющей компанией, осуществляющей функции по управлению территорией опережающего развития "Северск", в целях развития инвестиционного </w:t>
            </w:r>
            <w:proofErr w:type="gramStart"/>
            <w:r>
              <w:t>потенциала</w:t>
            </w:r>
            <w:proofErr w:type="gramEnd"/>
            <w:r>
              <w:t xml:space="preserve"> ЗАТО Северск</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417"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417" w:type="dxa"/>
          </w:tcPr>
          <w:p w:rsidR="00D623B0" w:rsidRDefault="00D623B0">
            <w:pPr>
              <w:pStyle w:val="ConsPlusNormal"/>
            </w:pPr>
            <w:r>
              <w:t>1. Количество зарегистрированных резидентов территории опережающего развития "Северск" (нарастающим итогом), ед</w:t>
            </w:r>
          </w:p>
        </w:tc>
        <w:tc>
          <w:tcPr>
            <w:tcW w:w="850" w:type="dxa"/>
          </w:tcPr>
          <w:p w:rsidR="00D623B0" w:rsidRDefault="00D623B0">
            <w:pPr>
              <w:pStyle w:val="ConsPlusNormal"/>
              <w:jc w:val="right"/>
            </w:pPr>
            <w:r>
              <w:t>24</w:t>
            </w:r>
          </w:p>
        </w:tc>
      </w:tr>
      <w:tr w:rsidR="00D623B0">
        <w:tc>
          <w:tcPr>
            <w:tcW w:w="604" w:type="dxa"/>
          </w:tcPr>
          <w:p w:rsidR="00D623B0" w:rsidRDefault="00D623B0">
            <w:pPr>
              <w:pStyle w:val="ConsPlusNormal"/>
              <w:jc w:val="center"/>
            </w:pPr>
            <w:r>
              <w:t>2.</w:t>
            </w:r>
          </w:p>
        </w:tc>
        <w:tc>
          <w:tcPr>
            <w:tcW w:w="12981" w:type="dxa"/>
            <w:gridSpan w:val="10"/>
          </w:tcPr>
          <w:p w:rsidR="00D623B0" w:rsidRDefault="00D623B0">
            <w:pPr>
              <w:pStyle w:val="ConsPlusNormal"/>
            </w:pPr>
            <w:r>
              <w:t xml:space="preserve">Задача 2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социально-экономического развития территории" подпрограммы 1</w:t>
            </w:r>
          </w:p>
        </w:tc>
      </w:tr>
      <w:tr w:rsidR="00D623B0">
        <w:tc>
          <w:tcPr>
            <w:tcW w:w="604" w:type="dxa"/>
            <w:vMerge w:val="restart"/>
          </w:tcPr>
          <w:p w:rsidR="00D623B0" w:rsidRDefault="00D623B0">
            <w:pPr>
              <w:pStyle w:val="ConsPlusNormal"/>
              <w:jc w:val="center"/>
            </w:pPr>
            <w:r>
              <w:t>2.1.</w:t>
            </w:r>
          </w:p>
        </w:tc>
        <w:tc>
          <w:tcPr>
            <w:tcW w:w="3061" w:type="dxa"/>
            <w:vMerge w:val="restart"/>
          </w:tcPr>
          <w:p w:rsidR="00D623B0" w:rsidRDefault="00D623B0">
            <w:pPr>
              <w:pStyle w:val="ConsPlusNormal"/>
            </w:pPr>
            <w:r>
              <w:t xml:space="preserve">КПМ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социально-экономического развития территории"</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w:t>
            </w:r>
          </w:p>
        </w:tc>
        <w:tc>
          <w:tcPr>
            <w:tcW w:w="1417"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417" w:type="dxa"/>
          </w:tcPr>
          <w:p w:rsidR="00D623B0" w:rsidRDefault="00D623B0">
            <w:pPr>
              <w:pStyle w:val="ConsPlusNormal"/>
            </w:pPr>
            <w:r>
              <w:t xml:space="preserve">1. Количество рабочих мест, созданных резидентами территории опережающего развития "Северск" </w:t>
            </w:r>
            <w:r>
              <w:lastRenderedPageBreak/>
              <w:t>(нарастающим итогом), ед</w:t>
            </w:r>
          </w:p>
        </w:tc>
        <w:tc>
          <w:tcPr>
            <w:tcW w:w="850" w:type="dxa"/>
          </w:tcPr>
          <w:p w:rsidR="00D623B0" w:rsidRDefault="00D623B0">
            <w:pPr>
              <w:pStyle w:val="ConsPlusNormal"/>
              <w:jc w:val="right"/>
            </w:pPr>
            <w:r>
              <w:lastRenderedPageBreak/>
              <w:t>918</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417" w:type="dxa"/>
          </w:tcPr>
          <w:p w:rsidR="00D623B0" w:rsidRDefault="00D623B0">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D623B0" w:rsidRDefault="00D623B0">
            <w:pPr>
              <w:pStyle w:val="ConsPlusNormal"/>
              <w:jc w:val="right"/>
            </w:pPr>
            <w:r>
              <w:t>1008</w:t>
            </w:r>
          </w:p>
        </w:tc>
      </w:tr>
      <w:tr w:rsidR="00D623B0">
        <w:tc>
          <w:tcPr>
            <w:tcW w:w="604" w:type="dxa"/>
            <w:vMerge/>
          </w:tcPr>
          <w:p w:rsidR="00D623B0" w:rsidRDefault="00D623B0">
            <w:pPr>
              <w:pStyle w:val="ConsPlusNormal"/>
            </w:pPr>
          </w:p>
        </w:tc>
        <w:tc>
          <w:tcPr>
            <w:tcW w:w="3061"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34" w:type="dxa"/>
          </w:tcPr>
          <w:p w:rsidR="00D623B0" w:rsidRDefault="00D623B0">
            <w:pPr>
              <w:pStyle w:val="ConsPlusNormal"/>
            </w:pPr>
          </w:p>
        </w:tc>
        <w:tc>
          <w:tcPr>
            <w:tcW w:w="850" w:type="dxa"/>
          </w:tcPr>
          <w:p w:rsidR="00D623B0" w:rsidRDefault="00D623B0">
            <w:pPr>
              <w:pStyle w:val="ConsPlusNormal"/>
            </w:pPr>
          </w:p>
        </w:tc>
        <w:tc>
          <w:tcPr>
            <w:tcW w:w="1134" w:type="dxa"/>
          </w:tcPr>
          <w:p w:rsidR="00D623B0" w:rsidRDefault="00D623B0">
            <w:pPr>
              <w:pStyle w:val="ConsPlusNormal"/>
            </w:pPr>
          </w:p>
        </w:tc>
        <w:tc>
          <w:tcPr>
            <w:tcW w:w="1134" w:type="dxa"/>
          </w:tcPr>
          <w:p w:rsidR="00D623B0" w:rsidRDefault="00D623B0">
            <w:pPr>
              <w:pStyle w:val="ConsPlusNormal"/>
            </w:pPr>
          </w:p>
        </w:tc>
        <w:tc>
          <w:tcPr>
            <w:tcW w:w="850" w:type="dxa"/>
          </w:tcPr>
          <w:p w:rsidR="00D623B0" w:rsidRDefault="00D623B0">
            <w:pPr>
              <w:pStyle w:val="ConsPlusNormal"/>
            </w:pPr>
          </w:p>
        </w:tc>
        <w:tc>
          <w:tcPr>
            <w:tcW w:w="1417" w:type="dxa"/>
            <w:vMerge/>
          </w:tcPr>
          <w:p w:rsidR="00D623B0" w:rsidRDefault="00D623B0">
            <w:pPr>
              <w:pStyle w:val="ConsPlusNormal"/>
            </w:pPr>
          </w:p>
        </w:tc>
        <w:tc>
          <w:tcPr>
            <w:tcW w:w="1417" w:type="dxa"/>
          </w:tcPr>
          <w:p w:rsidR="00D623B0" w:rsidRDefault="00D623B0">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D623B0" w:rsidRDefault="00D623B0">
            <w:pPr>
              <w:pStyle w:val="ConsPlusNormal"/>
              <w:jc w:val="right"/>
            </w:pPr>
            <w:r>
              <w:t>1018</w:t>
            </w:r>
          </w:p>
        </w:tc>
      </w:tr>
      <w:tr w:rsidR="00D623B0">
        <w:tc>
          <w:tcPr>
            <w:tcW w:w="604" w:type="dxa"/>
            <w:vMerge w:val="restart"/>
            <w:tcBorders>
              <w:bottom w:val="nil"/>
            </w:tcBorders>
          </w:tcPr>
          <w:p w:rsidR="00D623B0" w:rsidRDefault="00D623B0">
            <w:pPr>
              <w:pStyle w:val="ConsPlusNormal"/>
            </w:pPr>
          </w:p>
        </w:tc>
        <w:tc>
          <w:tcPr>
            <w:tcW w:w="3061" w:type="dxa"/>
            <w:vMerge w:val="restart"/>
            <w:tcBorders>
              <w:bottom w:val="nil"/>
            </w:tcBorders>
          </w:tcPr>
          <w:p w:rsidR="00D623B0" w:rsidRDefault="00D623B0">
            <w:pPr>
              <w:pStyle w:val="ConsPlusNormal"/>
            </w:pPr>
            <w:r>
              <w:t>Итого по подпрограмме 1</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10422,88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4734,26</w:t>
            </w:r>
          </w:p>
        </w:tc>
        <w:tc>
          <w:tcPr>
            <w:tcW w:w="1134" w:type="dxa"/>
          </w:tcPr>
          <w:p w:rsidR="00D623B0" w:rsidRDefault="00D623B0">
            <w:pPr>
              <w:pStyle w:val="ConsPlusNormal"/>
              <w:jc w:val="right"/>
            </w:pPr>
            <w:r>
              <w:t>5688,62</w:t>
            </w:r>
          </w:p>
        </w:tc>
        <w:tc>
          <w:tcPr>
            <w:tcW w:w="850" w:type="dxa"/>
          </w:tcPr>
          <w:p w:rsidR="00D623B0" w:rsidRDefault="00D623B0">
            <w:pPr>
              <w:pStyle w:val="ConsPlusNormal"/>
              <w:jc w:val="right"/>
            </w:pPr>
            <w:r>
              <w:t>0,00</w:t>
            </w:r>
          </w:p>
        </w:tc>
        <w:tc>
          <w:tcPr>
            <w:tcW w:w="1417" w:type="dxa"/>
            <w:vMerge w:val="restart"/>
            <w:tcBorders>
              <w:bottom w:val="nil"/>
            </w:tcBorders>
          </w:tcPr>
          <w:p w:rsidR="00D623B0" w:rsidRDefault="00D623B0">
            <w:pPr>
              <w:pStyle w:val="ConsPlusNormal"/>
            </w:pPr>
          </w:p>
        </w:tc>
        <w:tc>
          <w:tcPr>
            <w:tcW w:w="1417"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604" w:type="dxa"/>
            <w:vMerge/>
            <w:tcBorders>
              <w:bottom w:val="nil"/>
            </w:tcBorders>
          </w:tcPr>
          <w:p w:rsidR="00D623B0" w:rsidRDefault="00D623B0">
            <w:pPr>
              <w:pStyle w:val="ConsPlusNormal"/>
            </w:pPr>
          </w:p>
        </w:tc>
        <w:tc>
          <w:tcPr>
            <w:tcW w:w="306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6039,80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2480,46</w:t>
            </w:r>
          </w:p>
        </w:tc>
        <w:tc>
          <w:tcPr>
            <w:tcW w:w="1134" w:type="dxa"/>
          </w:tcPr>
          <w:p w:rsidR="00D623B0" w:rsidRDefault="00D623B0">
            <w:pPr>
              <w:pStyle w:val="ConsPlusNormal"/>
              <w:jc w:val="right"/>
            </w:pPr>
            <w:r>
              <w:t>3559,34</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417"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604" w:type="dxa"/>
            <w:vMerge/>
            <w:tcBorders>
              <w:bottom w:val="nil"/>
            </w:tcBorders>
          </w:tcPr>
          <w:p w:rsidR="00D623B0" w:rsidRDefault="00D623B0">
            <w:pPr>
              <w:pStyle w:val="ConsPlusNormal"/>
            </w:pPr>
          </w:p>
        </w:tc>
        <w:tc>
          <w:tcPr>
            <w:tcW w:w="306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4383,08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2253,80</w:t>
            </w:r>
          </w:p>
        </w:tc>
        <w:tc>
          <w:tcPr>
            <w:tcW w:w="1134" w:type="dxa"/>
          </w:tcPr>
          <w:p w:rsidR="00D623B0" w:rsidRDefault="00D623B0">
            <w:pPr>
              <w:pStyle w:val="ConsPlusNormal"/>
              <w:jc w:val="right"/>
            </w:pPr>
            <w:r>
              <w:t>2129,28</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417"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604" w:type="dxa"/>
            <w:vMerge/>
            <w:tcBorders>
              <w:bottom w:val="nil"/>
            </w:tcBorders>
          </w:tcPr>
          <w:p w:rsidR="00D623B0" w:rsidRDefault="00D623B0">
            <w:pPr>
              <w:pStyle w:val="ConsPlusNormal"/>
            </w:pPr>
          </w:p>
        </w:tc>
        <w:tc>
          <w:tcPr>
            <w:tcW w:w="306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417"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blPrEx>
          <w:tblBorders>
            <w:insideH w:val="nil"/>
          </w:tblBorders>
        </w:tblPrEx>
        <w:tc>
          <w:tcPr>
            <w:tcW w:w="604" w:type="dxa"/>
            <w:vMerge/>
            <w:tcBorders>
              <w:bottom w:val="nil"/>
            </w:tcBorders>
          </w:tcPr>
          <w:p w:rsidR="00D623B0" w:rsidRDefault="00D623B0">
            <w:pPr>
              <w:pStyle w:val="ConsPlusNormal"/>
            </w:pPr>
          </w:p>
        </w:tc>
        <w:tc>
          <w:tcPr>
            <w:tcW w:w="3061" w:type="dxa"/>
            <w:vMerge/>
            <w:tcBorders>
              <w:bottom w:val="nil"/>
            </w:tcBorders>
          </w:tcPr>
          <w:p w:rsidR="00D623B0" w:rsidRDefault="00D623B0">
            <w:pPr>
              <w:pStyle w:val="ConsPlusNormal"/>
            </w:pPr>
          </w:p>
        </w:tc>
        <w:tc>
          <w:tcPr>
            <w:tcW w:w="1134"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417" w:type="dxa"/>
            <w:tcBorders>
              <w:bottom w:val="nil"/>
            </w:tcBorders>
          </w:tcPr>
          <w:p w:rsidR="00D623B0" w:rsidRDefault="00D623B0">
            <w:pPr>
              <w:pStyle w:val="ConsPlusNormal"/>
              <w:jc w:val="center"/>
            </w:pPr>
            <w:r>
              <w:t>Х</w:t>
            </w:r>
          </w:p>
        </w:tc>
        <w:tc>
          <w:tcPr>
            <w:tcW w:w="850" w:type="dxa"/>
            <w:tcBorders>
              <w:bottom w:val="nil"/>
            </w:tcBorders>
          </w:tcPr>
          <w:p w:rsidR="00D623B0" w:rsidRDefault="00D623B0">
            <w:pPr>
              <w:pStyle w:val="ConsPlusNormal"/>
              <w:jc w:val="center"/>
            </w:pPr>
            <w:r>
              <w:t>Х</w:t>
            </w:r>
          </w:p>
        </w:tc>
      </w:tr>
      <w:tr w:rsidR="00D623B0">
        <w:tblPrEx>
          <w:tblBorders>
            <w:insideH w:val="nil"/>
          </w:tblBorders>
        </w:tblPrEx>
        <w:tc>
          <w:tcPr>
            <w:tcW w:w="13585" w:type="dxa"/>
            <w:gridSpan w:val="11"/>
            <w:tcBorders>
              <w:top w:val="nil"/>
            </w:tcBorders>
          </w:tcPr>
          <w:p w:rsidR="00D623B0" w:rsidRDefault="00D623B0">
            <w:pPr>
              <w:pStyle w:val="ConsPlusNormal"/>
              <w:jc w:val="both"/>
            </w:pPr>
            <w:r>
              <w:t xml:space="preserve">(в ред. </w:t>
            </w:r>
            <w:hyperlink r:id="rId53">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bl>
    <w:p w:rsidR="00D623B0" w:rsidRDefault="00D623B0">
      <w:pPr>
        <w:pStyle w:val="ConsPlusNormal"/>
        <w:sectPr w:rsidR="00D623B0">
          <w:pgSz w:w="16838" w:h="11905" w:orient="landscape"/>
          <w:pgMar w:top="1701" w:right="1134" w:bottom="850" w:left="1134" w:header="0" w:footer="0" w:gutter="0"/>
          <w:cols w:space="720"/>
          <w:titlePg/>
        </w:sectPr>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right"/>
        <w:outlineLvl w:val="1"/>
      </w:pPr>
      <w:r>
        <w:t>Приложение 2</w:t>
      </w:r>
    </w:p>
    <w:p w:rsidR="00D623B0" w:rsidRDefault="00D623B0">
      <w:pPr>
        <w:pStyle w:val="ConsPlusNormal"/>
        <w:jc w:val="right"/>
      </w:pPr>
      <w:r>
        <w:t>к муниципальной программе</w:t>
      </w:r>
    </w:p>
    <w:p w:rsidR="00D623B0" w:rsidRDefault="00D623B0">
      <w:pPr>
        <w:pStyle w:val="ConsPlusNormal"/>
        <w:jc w:val="right"/>
      </w:pPr>
      <w:r>
        <w:t>"Развитие предпринимательства</w:t>
      </w:r>
    </w:p>
    <w:p w:rsidR="00D623B0" w:rsidRDefault="00D623B0">
      <w:pPr>
        <w:pStyle w:val="ConsPlusNormal"/>
        <w:jc w:val="right"/>
      </w:pPr>
      <w:proofErr w:type="gramStart"/>
      <w:r>
        <w:t>в</w:t>
      </w:r>
      <w:proofErr w:type="gramEnd"/>
      <w:r>
        <w:t xml:space="preserve"> ЗАТО Северск" на 2025 - 2027 годы</w:t>
      </w:r>
    </w:p>
    <w:p w:rsidR="00D623B0" w:rsidRDefault="00D623B0">
      <w:pPr>
        <w:pStyle w:val="ConsPlusNormal"/>
        <w:jc w:val="both"/>
      </w:pPr>
    </w:p>
    <w:p w:rsidR="00D623B0" w:rsidRDefault="00D623B0">
      <w:pPr>
        <w:pStyle w:val="ConsPlusTitle"/>
        <w:jc w:val="center"/>
      </w:pPr>
      <w:bookmarkStart w:id="6" w:name="P1692"/>
      <w:bookmarkEnd w:id="6"/>
      <w:r>
        <w:t>ПОДПРОГРАММА 2</w:t>
      </w:r>
    </w:p>
    <w:p w:rsidR="00D623B0" w:rsidRDefault="00D623B0">
      <w:pPr>
        <w:pStyle w:val="ConsPlusTitle"/>
        <w:jc w:val="center"/>
      </w:pPr>
      <w:r>
        <w:t>"ФИНАНСОВАЯ, ИМУЩЕСТВЕННАЯ, ИНФОРМАЦИОННАЯ</w:t>
      </w:r>
    </w:p>
    <w:p w:rsidR="00D623B0" w:rsidRDefault="00D623B0">
      <w:pPr>
        <w:pStyle w:val="ConsPlusTitle"/>
        <w:jc w:val="center"/>
      </w:pPr>
      <w:r>
        <w:t>И КОНСУЛЬТАЦИОННАЯ ПОДДЕРЖКА СУБЪЕКТОВ МАЛОГО И СРЕДНЕГО</w:t>
      </w:r>
    </w:p>
    <w:p w:rsidR="00D623B0" w:rsidRDefault="00D623B0">
      <w:pPr>
        <w:pStyle w:val="ConsPlusTitle"/>
        <w:jc w:val="center"/>
      </w:pPr>
      <w:r>
        <w:t>ПРЕДПРИНИМАТЕЛЬСТВА, РАЗВИТИЕ МОЛОДЕЖНОГО</w:t>
      </w:r>
    </w:p>
    <w:p w:rsidR="00D623B0" w:rsidRDefault="00D623B0">
      <w:pPr>
        <w:pStyle w:val="ConsPlusTitle"/>
        <w:jc w:val="center"/>
      </w:pPr>
      <w:r>
        <w:t>ПРЕДПРИНИМАТЕЛЬСТВА" МУНИЦИПАЛЬНОЙ ПРОГРАММЫ "РАЗВИТИЕ</w:t>
      </w:r>
    </w:p>
    <w:p w:rsidR="00D623B0" w:rsidRDefault="00D623B0">
      <w:pPr>
        <w:pStyle w:val="ConsPlusTitle"/>
        <w:jc w:val="center"/>
      </w:pPr>
      <w:r>
        <w:t xml:space="preserve">ПРЕДПРИНИМАТЕЛЬСТВА </w:t>
      </w:r>
      <w:proofErr w:type="gramStart"/>
      <w:r>
        <w:t>В</w:t>
      </w:r>
      <w:proofErr w:type="gramEnd"/>
      <w:r>
        <w:t xml:space="preserve"> ЗАТО СЕВЕРСК"</w:t>
      </w:r>
    </w:p>
    <w:p w:rsidR="00D623B0" w:rsidRDefault="00D623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623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23B0" w:rsidRDefault="00D623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23B0" w:rsidRDefault="00D623B0">
            <w:pPr>
              <w:pStyle w:val="ConsPlusNormal"/>
              <w:jc w:val="center"/>
            </w:pPr>
            <w:r>
              <w:rPr>
                <w:color w:val="392C69"/>
              </w:rPr>
              <w:t>Список изменяющих документов</w:t>
            </w:r>
          </w:p>
          <w:p w:rsidR="00D623B0" w:rsidRDefault="00D623B0">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D623B0" w:rsidRDefault="00D623B0">
            <w:pPr>
              <w:pStyle w:val="ConsPlusNormal"/>
              <w:jc w:val="center"/>
            </w:pPr>
            <w:r>
              <w:rPr>
                <w:color w:val="392C69"/>
              </w:rPr>
              <w:t xml:space="preserve">от 01.08.2025 </w:t>
            </w:r>
            <w:hyperlink r:id="rId54">
              <w:r>
                <w:rPr>
                  <w:color w:val="0000FF"/>
                </w:rPr>
                <w:t>N 1868-па</w:t>
              </w:r>
            </w:hyperlink>
            <w:r>
              <w:rPr>
                <w:color w:val="392C69"/>
              </w:rPr>
              <w:t xml:space="preserve">, от 30.10.2025 </w:t>
            </w:r>
            <w:hyperlink r:id="rId55">
              <w:r>
                <w:rPr>
                  <w:color w:val="0000FF"/>
                </w:rPr>
                <w:t>N 2650-па</w:t>
              </w:r>
            </w:hyperlink>
            <w:r>
              <w:rPr>
                <w:color w:val="392C69"/>
              </w:rPr>
              <w:t xml:space="preserve">, от 11.02.2026 </w:t>
            </w:r>
            <w:hyperlink r:id="rId56">
              <w:r>
                <w:rPr>
                  <w:color w:val="0000FF"/>
                </w:rPr>
                <w:t>N 244-па</w:t>
              </w:r>
            </w:hyperlink>
            <w:r>
              <w:rPr>
                <w:color w:val="392C69"/>
              </w:rPr>
              <w:t>,</w:t>
            </w:r>
          </w:p>
          <w:p w:rsidR="00D623B0" w:rsidRDefault="00D623B0">
            <w:pPr>
              <w:pStyle w:val="ConsPlusNormal"/>
              <w:jc w:val="center"/>
            </w:pPr>
            <w:r>
              <w:rPr>
                <w:color w:val="392C69"/>
              </w:rPr>
              <w:t xml:space="preserve">от 23.07.2026 </w:t>
            </w:r>
            <w:hyperlink r:id="rId57">
              <w:r>
                <w:rPr>
                  <w:color w:val="0000FF"/>
                </w:rPr>
                <w:t>N 1491-па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r>
    </w:tbl>
    <w:p w:rsidR="00D623B0" w:rsidRDefault="00D623B0">
      <w:pPr>
        <w:pStyle w:val="ConsPlusNormal"/>
        <w:jc w:val="both"/>
      </w:pPr>
    </w:p>
    <w:p w:rsidR="00D623B0" w:rsidRDefault="00D623B0">
      <w:pPr>
        <w:pStyle w:val="ConsPlusTitle"/>
        <w:jc w:val="center"/>
        <w:outlineLvl w:val="2"/>
      </w:pPr>
      <w:r>
        <w:t>ПАСПОРТ ПОДПРОГРАММЫ 2 "ФИНАНСОВАЯ, ИМУЩЕСТВЕННАЯ,</w:t>
      </w:r>
    </w:p>
    <w:p w:rsidR="00D623B0" w:rsidRDefault="00D623B0">
      <w:pPr>
        <w:pStyle w:val="ConsPlusTitle"/>
        <w:jc w:val="center"/>
      </w:pPr>
      <w:r>
        <w:t>ИНФОРМАЦИОННАЯ И КОНСУЛЬТАЦИОННАЯ ПОДДЕРЖКА СУБЪЕКТОВ МАЛОГО</w:t>
      </w:r>
    </w:p>
    <w:p w:rsidR="00D623B0" w:rsidRDefault="00D623B0">
      <w:pPr>
        <w:pStyle w:val="ConsPlusTitle"/>
        <w:jc w:val="center"/>
      </w:pPr>
      <w:r>
        <w:t>И СРЕДНЕГО ПРЕДПРИНИМАТЕЛЬСТВА, РАЗВИТИЕ МОЛОДЕЖНОГО</w:t>
      </w:r>
    </w:p>
    <w:p w:rsidR="00D623B0" w:rsidRDefault="00D623B0">
      <w:pPr>
        <w:pStyle w:val="ConsPlusTitle"/>
        <w:jc w:val="center"/>
      </w:pPr>
      <w:r>
        <w:t>ПРЕДПРИНИМАТЕЛЬСТВА" МУНИЦИПАЛЬНОЙ ПРОГРАММЫ "РАЗВИТИЕ</w:t>
      </w:r>
    </w:p>
    <w:p w:rsidR="00D623B0" w:rsidRDefault="00D623B0">
      <w:pPr>
        <w:pStyle w:val="ConsPlusTitle"/>
        <w:jc w:val="center"/>
      </w:pPr>
      <w:r>
        <w:t xml:space="preserve">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58">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2041"/>
        <w:gridCol w:w="1024"/>
        <w:gridCol w:w="1024"/>
        <w:gridCol w:w="904"/>
        <w:gridCol w:w="904"/>
        <w:gridCol w:w="1444"/>
      </w:tblGrid>
      <w:tr w:rsidR="00D623B0">
        <w:tc>
          <w:tcPr>
            <w:tcW w:w="1701" w:type="dxa"/>
          </w:tcPr>
          <w:p w:rsidR="00D623B0" w:rsidRDefault="00D623B0">
            <w:pPr>
              <w:pStyle w:val="ConsPlusNormal"/>
            </w:pPr>
            <w:r>
              <w:t>Наименование подпрограммы 2</w:t>
            </w:r>
          </w:p>
        </w:tc>
        <w:tc>
          <w:tcPr>
            <w:tcW w:w="7341" w:type="dxa"/>
            <w:gridSpan w:val="6"/>
          </w:tcPr>
          <w:p w:rsidR="00D623B0" w:rsidRDefault="00D623B0">
            <w:pPr>
              <w:pStyle w:val="ConsPlusNormal"/>
            </w:pPr>
            <w: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D623B0">
        <w:tc>
          <w:tcPr>
            <w:tcW w:w="1701" w:type="dxa"/>
          </w:tcPr>
          <w:p w:rsidR="00D623B0" w:rsidRDefault="00D623B0">
            <w:pPr>
              <w:pStyle w:val="ConsPlusNormal"/>
            </w:pPr>
            <w:r>
              <w:t>Срок реализации подпрограммы 2</w:t>
            </w:r>
          </w:p>
        </w:tc>
        <w:tc>
          <w:tcPr>
            <w:tcW w:w="7341" w:type="dxa"/>
            <w:gridSpan w:val="6"/>
          </w:tcPr>
          <w:p w:rsidR="00D623B0" w:rsidRDefault="00D623B0">
            <w:pPr>
              <w:pStyle w:val="ConsPlusNormal"/>
            </w:pPr>
            <w:r>
              <w:t>2025 - 2027 годы</w:t>
            </w:r>
          </w:p>
        </w:tc>
      </w:tr>
      <w:tr w:rsidR="00D623B0">
        <w:tc>
          <w:tcPr>
            <w:tcW w:w="1701" w:type="dxa"/>
          </w:tcPr>
          <w:p w:rsidR="00D623B0" w:rsidRDefault="00D623B0">
            <w:pPr>
              <w:pStyle w:val="ConsPlusNormal"/>
            </w:pPr>
            <w:r>
              <w:t>Ответственный исполнитель подпрограммы 2 (соисполнитель Программы)</w:t>
            </w:r>
          </w:p>
        </w:tc>
        <w:tc>
          <w:tcPr>
            <w:tcW w:w="7341" w:type="dxa"/>
            <w:gridSpan w:val="6"/>
          </w:tcPr>
          <w:p w:rsidR="00D623B0" w:rsidRDefault="00D623B0">
            <w:pPr>
              <w:pStyle w:val="ConsPlusNormal"/>
            </w:pPr>
            <w:r>
              <w:t xml:space="preserve">Комитет экономического развития </w:t>
            </w:r>
            <w:proofErr w:type="gramStart"/>
            <w:r>
              <w:t>Администрации</w:t>
            </w:r>
            <w:proofErr w:type="gramEnd"/>
            <w:r>
              <w:t xml:space="preserve"> ЗАТО Северск</w:t>
            </w:r>
          </w:p>
        </w:tc>
      </w:tr>
      <w:tr w:rsidR="00D623B0">
        <w:tc>
          <w:tcPr>
            <w:tcW w:w="1701" w:type="dxa"/>
          </w:tcPr>
          <w:p w:rsidR="00D623B0" w:rsidRDefault="00D623B0">
            <w:pPr>
              <w:pStyle w:val="ConsPlusNormal"/>
            </w:pPr>
            <w:r>
              <w:t>Участники подпрограммы 2</w:t>
            </w:r>
          </w:p>
        </w:tc>
        <w:tc>
          <w:tcPr>
            <w:tcW w:w="7341" w:type="dxa"/>
            <w:gridSpan w:val="6"/>
          </w:tcPr>
          <w:p w:rsidR="00D623B0" w:rsidRDefault="00D623B0">
            <w:pPr>
              <w:pStyle w:val="ConsPlusNormal"/>
            </w:pPr>
            <w:proofErr w:type="gramStart"/>
            <w:r>
              <w:t>Администрация</w:t>
            </w:r>
            <w:proofErr w:type="gramEnd"/>
            <w:r>
              <w:t xml:space="preserve"> ЗАТО Северск</w:t>
            </w:r>
          </w:p>
        </w:tc>
      </w:tr>
      <w:tr w:rsidR="00D623B0">
        <w:tc>
          <w:tcPr>
            <w:tcW w:w="1701" w:type="dxa"/>
          </w:tcPr>
          <w:p w:rsidR="00D623B0" w:rsidRDefault="00D623B0">
            <w:pPr>
              <w:pStyle w:val="ConsPlusNormal"/>
            </w:pPr>
            <w:r>
              <w:t xml:space="preserve">Цель подпрограммы </w:t>
            </w:r>
            <w:r>
              <w:lastRenderedPageBreak/>
              <w:t>2</w:t>
            </w:r>
          </w:p>
        </w:tc>
        <w:tc>
          <w:tcPr>
            <w:tcW w:w="7341" w:type="dxa"/>
            <w:gridSpan w:val="6"/>
          </w:tcPr>
          <w:p w:rsidR="00D623B0" w:rsidRDefault="00D623B0">
            <w:pPr>
              <w:pStyle w:val="ConsPlusNormal"/>
            </w:pPr>
            <w:r>
              <w:lastRenderedPageBreak/>
              <w:t xml:space="preserve">Стимулирование создания и развития субъектов малого и среднего предпринимательства, в том числе среди молодежи, с использованием </w:t>
            </w:r>
            <w:r>
              <w:lastRenderedPageBreak/>
              <w:t>системы финансовой, имущественной, информационной и консультационной поддержки предпринимательской деятельности</w:t>
            </w:r>
          </w:p>
        </w:tc>
      </w:tr>
      <w:tr w:rsidR="00D623B0">
        <w:tc>
          <w:tcPr>
            <w:tcW w:w="1701" w:type="dxa"/>
            <w:vMerge w:val="restart"/>
          </w:tcPr>
          <w:p w:rsidR="00D623B0" w:rsidRDefault="00D623B0">
            <w:pPr>
              <w:pStyle w:val="ConsPlusNormal"/>
            </w:pPr>
            <w:r>
              <w:lastRenderedPageBreak/>
              <w:t>Показатели цели подпрограммы 2 и их значения (по годам реализации)</w:t>
            </w:r>
          </w:p>
        </w:tc>
        <w:tc>
          <w:tcPr>
            <w:tcW w:w="2041" w:type="dxa"/>
          </w:tcPr>
          <w:p w:rsidR="00D623B0" w:rsidRDefault="00D623B0">
            <w:pPr>
              <w:pStyle w:val="ConsPlusNormal"/>
              <w:jc w:val="center"/>
            </w:pPr>
            <w:r>
              <w:t>Показатели цели, единица измерения</w:t>
            </w:r>
          </w:p>
        </w:tc>
        <w:tc>
          <w:tcPr>
            <w:tcW w:w="1024" w:type="dxa"/>
          </w:tcPr>
          <w:p w:rsidR="00D623B0" w:rsidRDefault="00D623B0">
            <w:pPr>
              <w:pStyle w:val="ConsPlusNormal"/>
              <w:jc w:val="center"/>
            </w:pPr>
            <w:r>
              <w:t>2024 год</w:t>
            </w:r>
          </w:p>
        </w:tc>
        <w:tc>
          <w:tcPr>
            <w:tcW w:w="1024" w:type="dxa"/>
          </w:tcPr>
          <w:p w:rsidR="00D623B0" w:rsidRDefault="00D623B0">
            <w:pPr>
              <w:pStyle w:val="ConsPlusNormal"/>
              <w:jc w:val="center"/>
            </w:pPr>
            <w:r>
              <w:t>2025 год</w:t>
            </w:r>
          </w:p>
        </w:tc>
        <w:tc>
          <w:tcPr>
            <w:tcW w:w="904" w:type="dxa"/>
          </w:tcPr>
          <w:p w:rsidR="00D623B0" w:rsidRDefault="00D623B0">
            <w:pPr>
              <w:pStyle w:val="ConsPlusNormal"/>
              <w:jc w:val="center"/>
            </w:pPr>
            <w:r>
              <w:t>2026 год</w:t>
            </w:r>
          </w:p>
        </w:tc>
        <w:tc>
          <w:tcPr>
            <w:tcW w:w="904" w:type="dxa"/>
          </w:tcPr>
          <w:p w:rsidR="00D623B0" w:rsidRDefault="00D623B0">
            <w:pPr>
              <w:pStyle w:val="ConsPlusNormal"/>
              <w:jc w:val="center"/>
            </w:pPr>
            <w:r>
              <w:t>2027 год</w:t>
            </w:r>
          </w:p>
        </w:tc>
        <w:tc>
          <w:tcPr>
            <w:tcW w:w="1444" w:type="dxa"/>
          </w:tcPr>
          <w:p w:rsidR="00D623B0" w:rsidRDefault="00D623B0">
            <w:pPr>
              <w:pStyle w:val="ConsPlusNormal"/>
              <w:jc w:val="center"/>
            </w:pPr>
            <w:r>
              <w:t>2028 год (прогнозный период)</w:t>
            </w:r>
          </w:p>
        </w:tc>
      </w:tr>
      <w:tr w:rsidR="00D623B0">
        <w:tc>
          <w:tcPr>
            <w:tcW w:w="1701" w:type="dxa"/>
            <w:vMerge/>
          </w:tcPr>
          <w:p w:rsidR="00D623B0" w:rsidRDefault="00D623B0">
            <w:pPr>
              <w:pStyle w:val="ConsPlusNormal"/>
            </w:pPr>
          </w:p>
        </w:tc>
        <w:tc>
          <w:tcPr>
            <w:tcW w:w="2041" w:type="dxa"/>
          </w:tcPr>
          <w:p w:rsidR="00D623B0" w:rsidRDefault="00D623B0">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1024" w:type="dxa"/>
          </w:tcPr>
          <w:p w:rsidR="00D623B0" w:rsidRDefault="00D623B0">
            <w:pPr>
              <w:pStyle w:val="ConsPlusNormal"/>
              <w:jc w:val="center"/>
            </w:pPr>
            <w:r>
              <w:t>81</w:t>
            </w:r>
          </w:p>
        </w:tc>
        <w:tc>
          <w:tcPr>
            <w:tcW w:w="1024" w:type="dxa"/>
          </w:tcPr>
          <w:p w:rsidR="00D623B0" w:rsidRDefault="00D623B0">
            <w:pPr>
              <w:pStyle w:val="ConsPlusNormal"/>
              <w:jc w:val="center"/>
            </w:pPr>
            <w:r>
              <w:t>91</w:t>
            </w:r>
          </w:p>
        </w:tc>
        <w:tc>
          <w:tcPr>
            <w:tcW w:w="904" w:type="dxa"/>
          </w:tcPr>
          <w:p w:rsidR="00D623B0" w:rsidRDefault="00D623B0">
            <w:pPr>
              <w:pStyle w:val="ConsPlusNormal"/>
              <w:jc w:val="center"/>
            </w:pPr>
            <w:r>
              <w:t>25</w:t>
            </w:r>
          </w:p>
        </w:tc>
        <w:tc>
          <w:tcPr>
            <w:tcW w:w="904" w:type="dxa"/>
          </w:tcPr>
          <w:p w:rsidR="00D623B0" w:rsidRDefault="00D623B0">
            <w:pPr>
              <w:pStyle w:val="ConsPlusNormal"/>
              <w:jc w:val="center"/>
            </w:pPr>
            <w:r>
              <w:t>24</w:t>
            </w:r>
          </w:p>
        </w:tc>
        <w:tc>
          <w:tcPr>
            <w:tcW w:w="1444" w:type="dxa"/>
          </w:tcPr>
          <w:p w:rsidR="00D623B0" w:rsidRDefault="00D623B0">
            <w:pPr>
              <w:pStyle w:val="ConsPlusNormal"/>
              <w:jc w:val="center"/>
            </w:pPr>
            <w:r>
              <w:t>24</w:t>
            </w:r>
          </w:p>
        </w:tc>
      </w:tr>
      <w:tr w:rsidR="00D623B0">
        <w:tc>
          <w:tcPr>
            <w:tcW w:w="1701" w:type="dxa"/>
          </w:tcPr>
          <w:p w:rsidR="00D623B0" w:rsidRDefault="00D623B0">
            <w:pPr>
              <w:pStyle w:val="ConsPlusNormal"/>
            </w:pPr>
            <w:r>
              <w:t>Задачи подпрограммы 2</w:t>
            </w:r>
          </w:p>
        </w:tc>
        <w:tc>
          <w:tcPr>
            <w:tcW w:w="7341" w:type="dxa"/>
            <w:gridSpan w:val="6"/>
          </w:tcPr>
          <w:p w:rsidR="00D623B0" w:rsidRDefault="00D623B0">
            <w:pPr>
              <w:pStyle w:val="ConsPlusNormal"/>
            </w:pPr>
            <w:r>
              <w:t>1. Обеспечение эффективного функционирования системы поддержки субъектов малого и среднего предпринимательства</w:t>
            </w:r>
          </w:p>
        </w:tc>
      </w:tr>
      <w:tr w:rsidR="00D623B0">
        <w:tc>
          <w:tcPr>
            <w:tcW w:w="1701" w:type="dxa"/>
            <w:vMerge w:val="restart"/>
          </w:tcPr>
          <w:p w:rsidR="00D623B0" w:rsidRDefault="00D623B0">
            <w:pPr>
              <w:pStyle w:val="ConsPlusNormal"/>
            </w:pPr>
          </w:p>
        </w:tc>
        <w:tc>
          <w:tcPr>
            <w:tcW w:w="7341" w:type="dxa"/>
            <w:gridSpan w:val="6"/>
          </w:tcPr>
          <w:p w:rsidR="00D623B0" w:rsidRDefault="00D623B0">
            <w:pPr>
              <w:pStyle w:val="ConsPlusNormal"/>
            </w:pPr>
            <w:r>
              <w:t>2. Расширение доступа субъектов малого и среднего предпринимательства к финансовым ресурсам, в том числе к льготному финансированию</w:t>
            </w:r>
          </w:p>
        </w:tc>
      </w:tr>
      <w:tr w:rsidR="00D623B0">
        <w:tc>
          <w:tcPr>
            <w:tcW w:w="1701" w:type="dxa"/>
            <w:vMerge/>
          </w:tcPr>
          <w:p w:rsidR="00D623B0" w:rsidRDefault="00D623B0">
            <w:pPr>
              <w:pStyle w:val="ConsPlusNormal"/>
            </w:pPr>
          </w:p>
        </w:tc>
        <w:tc>
          <w:tcPr>
            <w:tcW w:w="7341" w:type="dxa"/>
            <w:gridSpan w:val="6"/>
          </w:tcPr>
          <w:p w:rsidR="00D623B0" w:rsidRDefault="00D623B0">
            <w:pPr>
              <w:pStyle w:val="ConsPlusNormal"/>
            </w:pPr>
            <w:r>
              <w:t>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tc>
      </w:tr>
      <w:tr w:rsidR="00D623B0">
        <w:tc>
          <w:tcPr>
            <w:tcW w:w="1701" w:type="dxa"/>
            <w:vMerge/>
          </w:tcPr>
          <w:p w:rsidR="00D623B0" w:rsidRDefault="00D623B0">
            <w:pPr>
              <w:pStyle w:val="ConsPlusNormal"/>
            </w:pPr>
          </w:p>
        </w:tc>
        <w:tc>
          <w:tcPr>
            <w:tcW w:w="7341" w:type="dxa"/>
            <w:gridSpan w:val="6"/>
          </w:tcPr>
          <w:p w:rsidR="00D623B0" w:rsidRDefault="00D623B0">
            <w:pPr>
              <w:pStyle w:val="ConsPlusNormal"/>
            </w:pPr>
            <w:r>
              <w:t>4. Вовлечение молодежи в предпринимательскую деятельность, в том числе посредством привлечения школьников и молодежи в инновационную деятельность</w:t>
            </w:r>
          </w:p>
        </w:tc>
      </w:tr>
      <w:tr w:rsidR="00D623B0">
        <w:tc>
          <w:tcPr>
            <w:tcW w:w="1701" w:type="dxa"/>
            <w:vMerge w:val="restart"/>
            <w:tcBorders>
              <w:bottom w:val="nil"/>
            </w:tcBorders>
          </w:tcPr>
          <w:p w:rsidR="00D623B0" w:rsidRDefault="00D623B0">
            <w:pPr>
              <w:pStyle w:val="ConsPlusNormal"/>
            </w:pPr>
            <w:r>
              <w:t>Объем финансирования подпрограммы 2, всего, в т.ч. по годам ее реализации, тыс. руб.</w:t>
            </w:r>
          </w:p>
        </w:tc>
        <w:tc>
          <w:tcPr>
            <w:tcW w:w="2041" w:type="dxa"/>
          </w:tcPr>
          <w:p w:rsidR="00D623B0" w:rsidRDefault="00D623B0">
            <w:pPr>
              <w:pStyle w:val="ConsPlusNormal"/>
              <w:jc w:val="center"/>
            </w:pPr>
            <w:r>
              <w:t>Источники</w:t>
            </w:r>
          </w:p>
        </w:tc>
        <w:tc>
          <w:tcPr>
            <w:tcW w:w="1024" w:type="dxa"/>
          </w:tcPr>
          <w:p w:rsidR="00D623B0" w:rsidRDefault="00D623B0">
            <w:pPr>
              <w:pStyle w:val="ConsPlusNormal"/>
              <w:jc w:val="center"/>
            </w:pPr>
            <w:r>
              <w:t>Всего</w:t>
            </w:r>
          </w:p>
        </w:tc>
        <w:tc>
          <w:tcPr>
            <w:tcW w:w="1024" w:type="dxa"/>
          </w:tcPr>
          <w:p w:rsidR="00D623B0" w:rsidRDefault="00D623B0">
            <w:pPr>
              <w:pStyle w:val="ConsPlusNormal"/>
              <w:jc w:val="center"/>
            </w:pPr>
            <w:r>
              <w:t>2025 год</w:t>
            </w:r>
          </w:p>
        </w:tc>
        <w:tc>
          <w:tcPr>
            <w:tcW w:w="904" w:type="dxa"/>
          </w:tcPr>
          <w:p w:rsidR="00D623B0" w:rsidRDefault="00D623B0">
            <w:pPr>
              <w:pStyle w:val="ConsPlusNormal"/>
              <w:jc w:val="center"/>
            </w:pPr>
            <w:r>
              <w:t>2026 год</w:t>
            </w:r>
          </w:p>
        </w:tc>
        <w:tc>
          <w:tcPr>
            <w:tcW w:w="904" w:type="dxa"/>
          </w:tcPr>
          <w:p w:rsidR="00D623B0" w:rsidRDefault="00D623B0">
            <w:pPr>
              <w:pStyle w:val="ConsPlusNormal"/>
              <w:jc w:val="center"/>
            </w:pPr>
            <w:r>
              <w:t>2027 год</w:t>
            </w:r>
          </w:p>
        </w:tc>
        <w:tc>
          <w:tcPr>
            <w:tcW w:w="1444" w:type="dxa"/>
          </w:tcPr>
          <w:p w:rsidR="00D623B0" w:rsidRDefault="00D623B0">
            <w:pPr>
              <w:pStyle w:val="ConsPlusNormal"/>
              <w:jc w:val="center"/>
            </w:pPr>
            <w:r>
              <w:t>2028 год (прогнозный период)</w:t>
            </w:r>
          </w:p>
        </w:tc>
      </w:tr>
      <w:tr w:rsidR="00D623B0">
        <w:tc>
          <w:tcPr>
            <w:tcW w:w="1701" w:type="dxa"/>
            <w:vMerge/>
            <w:tcBorders>
              <w:bottom w:val="nil"/>
            </w:tcBorders>
          </w:tcPr>
          <w:p w:rsidR="00D623B0" w:rsidRDefault="00D623B0">
            <w:pPr>
              <w:pStyle w:val="ConsPlusNormal"/>
            </w:pPr>
          </w:p>
        </w:tc>
        <w:tc>
          <w:tcPr>
            <w:tcW w:w="2041" w:type="dxa"/>
          </w:tcPr>
          <w:p w:rsidR="00D623B0" w:rsidRDefault="00D623B0">
            <w:pPr>
              <w:pStyle w:val="ConsPlusNormal"/>
            </w:pPr>
            <w:r>
              <w:t>Местный бюджет</w:t>
            </w:r>
          </w:p>
        </w:tc>
        <w:tc>
          <w:tcPr>
            <w:tcW w:w="1024" w:type="dxa"/>
          </w:tcPr>
          <w:p w:rsidR="00D623B0" w:rsidRDefault="00D623B0">
            <w:pPr>
              <w:pStyle w:val="ConsPlusNormal"/>
              <w:jc w:val="right"/>
            </w:pPr>
            <w:r>
              <w:t>5944,94</w:t>
            </w:r>
          </w:p>
        </w:tc>
        <w:tc>
          <w:tcPr>
            <w:tcW w:w="1024" w:type="dxa"/>
          </w:tcPr>
          <w:p w:rsidR="00D623B0" w:rsidRDefault="00D623B0">
            <w:pPr>
              <w:pStyle w:val="ConsPlusNormal"/>
              <w:jc w:val="right"/>
            </w:pPr>
            <w:r>
              <w:t>2502,08</w:t>
            </w:r>
          </w:p>
        </w:tc>
        <w:tc>
          <w:tcPr>
            <w:tcW w:w="904" w:type="dxa"/>
          </w:tcPr>
          <w:p w:rsidR="00D623B0" w:rsidRDefault="00D623B0">
            <w:pPr>
              <w:pStyle w:val="ConsPlusNormal"/>
              <w:jc w:val="right"/>
            </w:pPr>
            <w:r>
              <w:t>2093,86</w:t>
            </w:r>
          </w:p>
        </w:tc>
        <w:tc>
          <w:tcPr>
            <w:tcW w:w="904" w:type="dxa"/>
          </w:tcPr>
          <w:p w:rsidR="00D623B0" w:rsidRDefault="00D623B0">
            <w:pPr>
              <w:pStyle w:val="ConsPlusNormal"/>
              <w:jc w:val="right"/>
            </w:pPr>
            <w:r>
              <w:t>1349,00</w:t>
            </w:r>
          </w:p>
        </w:tc>
        <w:tc>
          <w:tcPr>
            <w:tcW w:w="1444" w:type="dxa"/>
          </w:tcPr>
          <w:p w:rsidR="00D623B0" w:rsidRDefault="00D623B0">
            <w:pPr>
              <w:pStyle w:val="ConsPlusNormal"/>
              <w:jc w:val="right"/>
            </w:pPr>
            <w:r>
              <w:t>1349,00</w:t>
            </w:r>
          </w:p>
        </w:tc>
      </w:tr>
      <w:tr w:rsidR="00D623B0">
        <w:tc>
          <w:tcPr>
            <w:tcW w:w="1701" w:type="dxa"/>
            <w:vMerge/>
            <w:tcBorders>
              <w:bottom w:val="nil"/>
            </w:tcBorders>
          </w:tcPr>
          <w:p w:rsidR="00D623B0" w:rsidRDefault="00D623B0">
            <w:pPr>
              <w:pStyle w:val="ConsPlusNormal"/>
            </w:pPr>
          </w:p>
        </w:tc>
        <w:tc>
          <w:tcPr>
            <w:tcW w:w="2041" w:type="dxa"/>
          </w:tcPr>
          <w:p w:rsidR="00D623B0" w:rsidRDefault="00D623B0">
            <w:pPr>
              <w:pStyle w:val="ConsPlusNormal"/>
            </w:pPr>
            <w:r>
              <w:t>Другие источники:</w:t>
            </w:r>
          </w:p>
        </w:tc>
        <w:tc>
          <w:tcPr>
            <w:tcW w:w="1024" w:type="dxa"/>
          </w:tcPr>
          <w:p w:rsidR="00D623B0" w:rsidRDefault="00D623B0">
            <w:pPr>
              <w:pStyle w:val="ConsPlusNormal"/>
            </w:pPr>
          </w:p>
        </w:tc>
        <w:tc>
          <w:tcPr>
            <w:tcW w:w="1024" w:type="dxa"/>
          </w:tcPr>
          <w:p w:rsidR="00D623B0" w:rsidRDefault="00D623B0">
            <w:pPr>
              <w:pStyle w:val="ConsPlusNormal"/>
            </w:pPr>
          </w:p>
        </w:tc>
        <w:tc>
          <w:tcPr>
            <w:tcW w:w="904" w:type="dxa"/>
          </w:tcPr>
          <w:p w:rsidR="00D623B0" w:rsidRDefault="00D623B0">
            <w:pPr>
              <w:pStyle w:val="ConsPlusNormal"/>
            </w:pPr>
          </w:p>
        </w:tc>
        <w:tc>
          <w:tcPr>
            <w:tcW w:w="904" w:type="dxa"/>
          </w:tcPr>
          <w:p w:rsidR="00D623B0" w:rsidRDefault="00D623B0">
            <w:pPr>
              <w:pStyle w:val="ConsPlusNormal"/>
            </w:pPr>
          </w:p>
        </w:tc>
        <w:tc>
          <w:tcPr>
            <w:tcW w:w="1444" w:type="dxa"/>
          </w:tcPr>
          <w:p w:rsidR="00D623B0" w:rsidRDefault="00D623B0">
            <w:pPr>
              <w:pStyle w:val="ConsPlusNormal"/>
            </w:pPr>
          </w:p>
        </w:tc>
      </w:tr>
      <w:tr w:rsidR="00D623B0">
        <w:tc>
          <w:tcPr>
            <w:tcW w:w="1701" w:type="dxa"/>
            <w:vMerge/>
            <w:tcBorders>
              <w:bottom w:val="nil"/>
            </w:tcBorders>
          </w:tcPr>
          <w:p w:rsidR="00D623B0" w:rsidRDefault="00D623B0">
            <w:pPr>
              <w:pStyle w:val="ConsPlusNormal"/>
            </w:pPr>
          </w:p>
        </w:tc>
        <w:tc>
          <w:tcPr>
            <w:tcW w:w="2041" w:type="dxa"/>
          </w:tcPr>
          <w:p w:rsidR="00D623B0" w:rsidRDefault="00D623B0">
            <w:pPr>
              <w:pStyle w:val="ConsPlusNormal"/>
            </w:pPr>
            <w:r>
              <w:t>федеральный бюджет (по согласованию (прогноз)</w:t>
            </w:r>
          </w:p>
        </w:tc>
        <w:tc>
          <w:tcPr>
            <w:tcW w:w="1024" w:type="dxa"/>
          </w:tcPr>
          <w:p w:rsidR="00D623B0" w:rsidRDefault="00D623B0">
            <w:pPr>
              <w:pStyle w:val="ConsPlusNormal"/>
              <w:jc w:val="right"/>
            </w:pPr>
            <w:r>
              <w:t>0,00</w:t>
            </w:r>
          </w:p>
        </w:tc>
        <w:tc>
          <w:tcPr>
            <w:tcW w:w="1024" w:type="dxa"/>
          </w:tcPr>
          <w:p w:rsidR="00D623B0" w:rsidRDefault="00D623B0">
            <w:pPr>
              <w:pStyle w:val="ConsPlusNormal"/>
              <w:jc w:val="right"/>
            </w:pPr>
            <w:r>
              <w:t>0,00</w:t>
            </w:r>
          </w:p>
        </w:tc>
        <w:tc>
          <w:tcPr>
            <w:tcW w:w="904" w:type="dxa"/>
          </w:tcPr>
          <w:p w:rsidR="00D623B0" w:rsidRDefault="00D623B0">
            <w:pPr>
              <w:pStyle w:val="ConsPlusNormal"/>
              <w:jc w:val="right"/>
            </w:pPr>
            <w:r>
              <w:t>0,00</w:t>
            </w:r>
          </w:p>
        </w:tc>
        <w:tc>
          <w:tcPr>
            <w:tcW w:w="9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701" w:type="dxa"/>
            <w:vMerge/>
            <w:tcBorders>
              <w:bottom w:val="nil"/>
            </w:tcBorders>
          </w:tcPr>
          <w:p w:rsidR="00D623B0" w:rsidRDefault="00D623B0">
            <w:pPr>
              <w:pStyle w:val="ConsPlusNormal"/>
            </w:pPr>
          </w:p>
        </w:tc>
        <w:tc>
          <w:tcPr>
            <w:tcW w:w="2041" w:type="dxa"/>
          </w:tcPr>
          <w:p w:rsidR="00D623B0" w:rsidRDefault="00D623B0">
            <w:pPr>
              <w:pStyle w:val="ConsPlusNormal"/>
            </w:pPr>
            <w:r>
              <w:t>бюджет Томской области (по согласованию (прогноз)</w:t>
            </w:r>
          </w:p>
        </w:tc>
        <w:tc>
          <w:tcPr>
            <w:tcW w:w="1024" w:type="dxa"/>
          </w:tcPr>
          <w:p w:rsidR="00D623B0" w:rsidRDefault="00D623B0">
            <w:pPr>
              <w:pStyle w:val="ConsPlusNormal"/>
              <w:jc w:val="right"/>
            </w:pPr>
            <w:r>
              <w:t>13805,12</w:t>
            </w:r>
          </w:p>
        </w:tc>
        <w:tc>
          <w:tcPr>
            <w:tcW w:w="1024" w:type="dxa"/>
          </w:tcPr>
          <w:p w:rsidR="00D623B0" w:rsidRDefault="00D623B0">
            <w:pPr>
              <w:pStyle w:val="ConsPlusNormal"/>
              <w:jc w:val="right"/>
            </w:pPr>
            <w:r>
              <w:t>9140,88</w:t>
            </w:r>
          </w:p>
        </w:tc>
        <w:tc>
          <w:tcPr>
            <w:tcW w:w="904" w:type="dxa"/>
          </w:tcPr>
          <w:p w:rsidR="00D623B0" w:rsidRDefault="00D623B0">
            <w:pPr>
              <w:pStyle w:val="ConsPlusNormal"/>
              <w:jc w:val="right"/>
            </w:pPr>
            <w:r>
              <w:t>4664,24</w:t>
            </w:r>
          </w:p>
        </w:tc>
        <w:tc>
          <w:tcPr>
            <w:tcW w:w="9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701" w:type="dxa"/>
            <w:vMerge/>
            <w:tcBorders>
              <w:bottom w:val="nil"/>
            </w:tcBorders>
          </w:tcPr>
          <w:p w:rsidR="00D623B0" w:rsidRDefault="00D623B0">
            <w:pPr>
              <w:pStyle w:val="ConsPlusNormal"/>
            </w:pPr>
          </w:p>
        </w:tc>
        <w:tc>
          <w:tcPr>
            <w:tcW w:w="2041" w:type="dxa"/>
          </w:tcPr>
          <w:p w:rsidR="00D623B0" w:rsidRDefault="00D623B0">
            <w:pPr>
              <w:pStyle w:val="ConsPlusNormal"/>
            </w:pPr>
            <w:r>
              <w:t xml:space="preserve">внебюджетные источники (по </w:t>
            </w:r>
            <w:r>
              <w:lastRenderedPageBreak/>
              <w:t>согласованию (прогноз)</w:t>
            </w:r>
          </w:p>
        </w:tc>
        <w:tc>
          <w:tcPr>
            <w:tcW w:w="1024" w:type="dxa"/>
          </w:tcPr>
          <w:p w:rsidR="00D623B0" w:rsidRDefault="00D623B0">
            <w:pPr>
              <w:pStyle w:val="ConsPlusNormal"/>
              <w:jc w:val="right"/>
            </w:pPr>
            <w:r>
              <w:lastRenderedPageBreak/>
              <w:t>0,00</w:t>
            </w:r>
          </w:p>
        </w:tc>
        <w:tc>
          <w:tcPr>
            <w:tcW w:w="1024" w:type="dxa"/>
          </w:tcPr>
          <w:p w:rsidR="00D623B0" w:rsidRDefault="00D623B0">
            <w:pPr>
              <w:pStyle w:val="ConsPlusNormal"/>
              <w:jc w:val="right"/>
            </w:pPr>
            <w:r>
              <w:t>0,00</w:t>
            </w:r>
          </w:p>
        </w:tc>
        <w:tc>
          <w:tcPr>
            <w:tcW w:w="904" w:type="dxa"/>
          </w:tcPr>
          <w:p w:rsidR="00D623B0" w:rsidRDefault="00D623B0">
            <w:pPr>
              <w:pStyle w:val="ConsPlusNormal"/>
              <w:jc w:val="right"/>
            </w:pPr>
            <w:r>
              <w:t>0,00</w:t>
            </w:r>
          </w:p>
        </w:tc>
        <w:tc>
          <w:tcPr>
            <w:tcW w:w="9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blPrEx>
          <w:tblBorders>
            <w:insideH w:val="nil"/>
          </w:tblBorders>
        </w:tblPrEx>
        <w:tc>
          <w:tcPr>
            <w:tcW w:w="1701" w:type="dxa"/>
            <w:vMerge/>
            <w:tcBorders>
              <w:bottom w:val="nil"/>
            </w:tcBorders>
          </w:tcPr>
          <w:p w:rsidR="00D623B0" w:rsidRDefault="00D623B0">
            <w:pPr>
              <w:pStyle w:val="ConsPlusNormal"/>
            </w:pPr>
          </w:p>
        </w:tc>
        <w:tc>
          <w:tcPr>
            <w:tcW w:w="2041" w:type="dxa"/>
            <w:tcBorders>
              <w:bottom w:val="nil"/>
            </w:tcBorders>
          </w:tcPr>
          <w:p w:rsidR="00D623B0" w:rsidRDefault="00D623B0">
            <w:pPr>
              <w:pStyle w:val="ConsPlusNormal"/>
            </w:pPr>
            <w:r>
              <w:t>Всего</w:t>
            </w:r>
          </w:p>
        </w:tc>
        <w:tc>
          <w:tcPr>
            <w:tcW w:w="1024" w:type="dxa"/>
            <w:tcBorders>
              <w:bottom w:val="nil"/>
            </w:tcBorders>
          </w:tcPr>
          <w:p w:rsidR="00D623B0" w:rsidRDefault="00D623B0">
            <w:pPr>
              <w:pStyle w:val="ConsPlusNormal"/>
              <w:jc w:val="right"/>
            </w:pPr>
            <w:r>
              <w:t>19750,06</w:t>
            </w:r>
          </w:p>
        </w:tc>
        <w:tc>
          <w:tcPr>
            <w:tcW w:w="1024" w:type="dxa"/>
            <w:tcBorders>
              <w:bottom w:val="nil"/>
            </w:tcBorders>
          </w:tcPr>
          <w:p w:rsidR="00D623B0" w:rsidRDefault="00D623B0">
            <w:pPr>
              <w:pStyle w:val="ConsPlusNormal"/>
              <w:jc w:val="right"/>
            </w:pPr>
            <w:r>
              <w:t>11642,96</w:t>
            </w:r>
          </w:p>
        </w:tc>
        <w:tc>
          <w:tcPr>
            <w:tcW w:w="904" w:type="dxa"/>
            <w:tcBorders>
              <w:bottom w:val="nil"/>
            </w:tcBorders>
          </w:tcPr>
          <w:p w:rsidR="00D623B0" w:rsidRDefault="00D623B0">
            <w:pPr>
              <w:pStyle w:val="ConsPlusNormal"/>
              <w:jc w:val="right"/>
            </w:pPr>
            <w:r>
              <w:t>6758,10</w:t>
            </w:r>
          </w:p>
        </w:tc>
        <w:tc>
          <w:tcPr>
            <w:tcW w:w="904" w:type="dxa"/>
            <w:tcBorders>
              <w:bottom w:val="nil"/>
            </w:tcBorders>
          </w:tcPr>
          <w:p w:rsidR="00D623B0" w:rsidRDefault="00D623B0">
            <w:pPr>
              <w:pStyle w:val="ConsPlusNormal"/>
              <w:jc w:val="right"/>
            </w:pPr>
            <w:r>
              <w:t>1349,00</w:t>
            </w:r>
          </w:p>
        </w:tc>
        <w:tc>
          <w:tcPr>
            <w:tcW w:w="1444" w:type="dxa"/>
            <w:tcBorders>
              <w:bottom w:val="nil"/>
            </w:tcBorders>
          </w:tcPr>
          <w:p w:rsidR="00D623B0" w:rsidRDefault="00D623B0">
            <w:pPr>
              <w:pStyle w:val="ConsPlusNormal"/>
              <w:jc w:val="right"/>
            </w:pPr>
            <w:r>
              <w:t>1349,00</w:t>
            </w:r>
          </w:p>
        </w:tc>
      </w:tr>
      <w:tr w:rsidR="00D623B0">
        <w:tblPrEx>
          <w:tblBorders>
            <w:insideH w:val="nil"/>
          </w:tblBorders>
        </w:tblPrEx>
        <w:tc>
          <w:tcPr>
            <w:tcW w:w="9042" w:type="dxa"/>
            <w:gridSpan w:val="7"/>
            <w:tcBorders>
              <w:top w:val="nil"/>
            </w:tcBorders>
          </w:tcPr>
          <w:p w:rsidR="00D623B0" w:rsidRDefault="00D623B0">
            <w:pPr>
              <w:pStyle w:val="ConsPlusNormal"/>
              <w:jc w:val="both"/>
            </w:pPr>
            <w:r>
              <w:t xml:space="preserve">(в ред. </w:t>
            </w:r>
            <w:hyperlink r:id="rId59">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bl>
    <w:p w:rsidR="00D623B0" w:rsidRDefault="00D623B0">
      <w:pPr>
        <w:pStyle w:val="ConsPlusNormal"/>
        <w:jc w:val="both"/>
      </w:pPr>
    </w:p>
    <w:p w:rsidR="00D623B0" w:rsidRDefault="00D623B0">
      <w:pPr>
        <w:pStyle w:val="ConsPlusTitle"/>
        <w:jc w:val="center"/>
        <w:outlineLvl w:val="2"/>
      </w:pPr>
      <w:r>
        <w:t>I. ХАРАКТЕРИСТИКА ТЕКУЩЕГО СОСТОЯНИЯ</w:t>
      </w:r>
    </w:p>
    <w:p w:rsidR="00D623B0" w:rsidRDefault="00D623B0">
      <w:pPr>
        <w:pStyle w:val="ConsPlusTitle"/>
        <w:jc w:val="center"/>
      </w:pPr>
      <w:r>
        <w:t>СФЕРЫ РЕАЛИЗАЦИИ ПОДПРОГРАММЫ 2</w:t>
      </w:r>
    </w:p>
    <w:p w:rsidR="00D623B0" w:rsidRDefault="00D623B0">
      <w:pPr>
        <w:pStyle w:val="ConsPlusNormal"/>
        <w:jc w:val="both"/>
      </w:pPr>
    </w:p>
    <w:p w:rsidR="00D623B0" w:rsidRDefault="00D623B0">
      <w:pPr>
        <w:pStyle w:val="ConsPlusNormal"/>
        <w:ind w:firstLine="540"/>
        <w:jc w:val="both"/>
      </w:pPr>
      <w:r>
        <w:t>Действующее законодательство Российской Федерации определяет предпринимательскую деятельность как самостоятельную деятельность, осуществляемую на свой риск и направленную на систематическое получение прибыли от пользования имуществом, продажи товаров, выполнения работ или оказания услуг.</w:t>
      </w:r>
    </w:p>
    <w:p w:rsidR="00D623B0" w:rsidRDefault="00D623B0">
      <w:pPr>
        <w:pStyle w:val="ConsPlusNormal"/>
        <w:spacing w:before="220"/>
        <w:ind w:firstLine="540"/>
        <w:jc w:val="both"/>
      </w:pPr>
      <w:r>
        <w:t>Рисковый характер предпринимательской деятельности и ее осуществление под свою ответственность зачастую становятся непреодолимым препятствием как на этапе начала предпринимательской деятельности, так и в ходе ее дальнейшего развития.</w:t>
      </w:r>
    </w:p>
    <w:p w:rsidR="00D623B0" w:rsidRDefault="00D623B0">
      <w:pPr>
        <w:pStyle w:val="ConsPlusNormal"/>
        <w:spacing w:before="220"/>
        <w:ind w:firstLine="540"/>
        <w:jc w:val="both"/>
      </w:pPr>
      <w:r>
        <w:t>В этой связи решающее значение имеет наличие многоуровневой системы поддержки предпринимательства, стимулирующей создание и осуществление предпринимательской деятельности.</w:t>
      </w:r>
    </w:p>
    <w:p w:rsidR="00D623B0" w:rsidRDefault="00D623B0">
      <w:pPr>
        <w:pStyle w:val="ConsPlusNormal"/>
        <w:spacing w:before="220"/>
        <w:ind w:firstLine="540"/>
        <w:jc w:val="both"/>
      </w:pPr>
      <w:r>
        <w:t xml:space="preserve">Отличительными особенностями сложившейся системы поддержки предпринимательства </w:t>
      </w:r>
      <w:proofErr w:type="gramStart"/>
      <w:r>
        <w:t>в</w:t>
      </w:r>
      <w:proofErr w:type="gramEnd"/>
      <w:r>
        <w:t xml:space="preserve"> ЗАТО Северск являются с одной стороны ее ориентированность в большей мере на создание новых субъектов предпринимательской деятельности, с другой стороны - наличие возможности поэтапного использования различных инструментов, форм поддержки по мере становления и развития бизнеса.</w:t>
      </w:r>
    </w:p>
    <w:p w:rsidR="00D623B0" w:rsidRDefault="00D623B0">
      <w:pPr>
        <w:pStyle w:val="ConsPlusNormal"/>
        <w:spacing w:before="220"/>
        <w:ind w:firstLine="540"/>
        <w:jc w:val="both"/>
      </w:pPr>
      <w:r>
        <w:t>Проблемы, на решение которых направлена подпрограмма 2:</w:t>
      </w:r>
    </w:p>
    <w:p w:rsidR="00D623B0" w:rsidRDefault="00D623B0">
      <w:pPr>
        <w:pStyle w:val="ConsPlusNormal"/>
        <w:spacing w:before="220"/>
        <w:ind w:firstLine="540"/>
        <w:jc w:val="both"/>
      </w:pPr>
      <w:r>
        <w:t>1) отсутствие (недостаточность) у предпринимателей навыков осуществления предпринимательской деятельности, необходимых ресурсов;</w:t>
      </w:r>
    </w:p>
    <w:p w:rsidR="00D623B0" w:rsidRDefault="00D623B0">
      <w:pPr>
        <w:pStyle w:val="ConsPlusNormal"/>
        <w:spacing w:before="220"/>
        <w:ind w:firstLine="540"/>
        <w:jc w:val="both"/>
      </w:pPr>
      <w:r>
        <w:t>2) отсутствие (недостаток) собственных средств для реализации предпринимательских проектов, ограниченный доступ к заемным ресурсам (высокий процент банковских кредитов);</w:t>
      </w:r>
    </w:p>
    <w:p w:rsidR="00D623B0" w:rsidRDefault="00D623B0">
      <w:pPr>
        <w:pStyle w:val="ConsPlusNormal"/>
        <w:spacing w:before="220"/>
        <w:ind w:firstLine="540"/>
        <w:jc w:val="both"/>
      </w:pPr>
      <w:r>
        <w:t>3) ограниченность бюджетных средств, направляемых на поддержку и развитие предпринимательской деятельности;</w:t>
      </w:r>
    </w:p>
    <w:p w:rsidR="00D623B0" w:rsidRDefault="00D623B0">
      <w:pPr>
        <w:pStyle w:val="ConsPlusNormal"/>
        <w:spacing w:before="220"/>
        <w:ind w:firstLine="540"/>
        <w:jc w:val="both"/>
      </w:pPr>
      <w:r>
        <w:t>4) недостаточная активность целевых групп, способных обеспечить прирост числа субъектов предпринимательской деятельности (молодежь, безработные граждане).</w:t>
      </w:r>
    </w:p>
    <w:p w:rsidR="00D623B0" w:rsidRDefault="00D623B0">
      <w:pPr>
        <w:pStyle w:val="ConsPlusNormal"/>
        <w:spacing w:before="220"/>
        <w:ind w:firstLine="540"/>
        <w:jc w:val="both"/>
      </w:pPr>
      <w:r>
        <w:t xml:space="preserve">Мероприятия по предоставлению субсидии на организацию собственного дела гражданам из числа безработных граждан до 2025 года осуществлялись Областным государственным казенным учреждением "Центр занятости </w:t>
      </w:r>
      <w:proofErr w:type="gramStart"/>
      <w:r>
        <w:t>населения</w:t>
      </w:r>
      <w:proofErr w:type="gramEnd"/>
      <w:r>
        <w:t xml:space="preserve"> ЗАТО город Северск" (далее - ОГКУ ЦЗН ЗАТО город Северск), с 2025 года - ОГКУ "Центр занятости населения Томской области".</w:t>
      </w:r>
    </w:p>
    <w:p w:rsidR="00D623B0" w:rsidRDefault="00D623B0">
      <w:pPr>
        <w:pStyle w:val="ConsPlusNormal"/>
        <w:spacing w:before="220"/>
        <w:ind w:firstLine="540"/>
        <w:jc w:val="both"/>
      </w:pPr>
      <w:r>
        <w:t xml:space="preserve">С 2010 года на </w:t>
      </w:r>
      <w:proofErr w:type="gramStart"/>
      <w:r>
        <w:t>территории</w:t>
      </w:r>
      <w:proofErr w:type="gramEnd"/>
      <w:r>
        <w:t xml:space="preserve"> ЗАТО Северск проводится конкурс на предоставление субсидии на реализацию стартующих предпринимательских проектов. В период с 2010 по 2023 год проведено 15 конкурсов. На участие в конкурсе была подана 391 заявка, из них победителями признано 186 проектов. Общий объем финансирования победителей конкурса за вышеуказанный период составил 64028,91 тыс. руб.</w:t>
      </w:r>
    </w:p>
    <w:p w:rsidR="00D623B0" w:rsidRDefault="00D623B0">
      <w:pPr>
        <w:pStyle w:val="ConsPlusNormal"/>
        <w:spacing w:before="220"/>
        <w:ind w:firstLine="540"/>
        <w:jc w:val="both"/>
      </w:pPr>
      <w:r>
        <w:t xml:space="preserve">Победители конкурса на предоставление субсидии на финансовое обеспечение затрат, </w:t>
      </w:r>
      <w:r>
        <w:lastRenderedPageBreak/>
        <w:t xml:space="preserve">возникающих при реализации стартующих предпринимательских проектов, могут получить на реализацию стартующего предпринимательского проекта до 700 тыс. руб. безвозмездно. Правом участия в конкурсе обладают вновь созданные субъекты малого предпринимательства или действующие менее двух лет на дату подачи заявки, включенные в Единый реестр субъектов малого и среднего предпринимательства, зарегистрированные в качестве субъекта малого или среднего предпринимательства и осуществляющие свою деятельность на </w:t>
      </w:r>
      <w:proofErr w:type="gramStart"/>
      <w:r>
        <w:t>территории</w:t>
      </w:r>
      <w:proofErr w:type="gramEnd"/>
      <w:r>
        <w:t xml:space="preserve"> ЗАТО Северск.</w:t>
      </w:r>
    </w:p>
    <w:p w:rsidR="00D623B0" w:rsidRDefault="00D623B0">
      <w:pPr>
        <w:pStyle w:val="ConsPlusNormal"/>
        <w:spacing w:before="220"/>
        <w:ind w:firstLine="540"/>
        <w:jc w:val="both"/>
      </w:pPr>
      <w:r>
        <w:t>Начинающим предпринимателям также может быть оказана имущественная поддержка в виде предоставления в аренду на льготных условиях помещений в городском бизнес-инкубаторе.</w:t>
      </w:r>
    </w:p>
    <w:p w:rsidR="00D623B0" w:rsidRDefault="00D623B0">
      <w:pPr>
        <w:pStyle w:val="ConsPlusNormal"/>
        <w:spacing w:before="220"/>
        <w:ind w:firstLine="540"/>
        <w:jc w:val="both"/>
      </w:pPr>
      <w:r>
        <w:t>Арендная плата за пользование нежилыми помещениями за месяц устанавливается при заключении договора аренды в следующем размере: в первый год аренды - 40% ставки арендной платы, установленной для аренды имущества, во второй год аренды - 60% ставки арендной платы, установленной для аренды имущества, в третий год аренды - 100% ставки арендной платы, установленной для аренды имущества.</w:t>
      </w:r>
    </w:p>
    <w:p w:rsidR="00D623B0" w:rsidRDefault="00D623B0">
      <w:pPr>
        <w:pStyle w:val="ConsPlusNormal"/>
        <w:spacing w:before="220"/>
        <w:ind w:firstLine="540"/>
        <w:jc w:val="both"/>
      </w:pPr>
      <w:r>
        <w:t>Помимо собственного офиса, резиденты бизнес-инкубатора могут воспользоваться коворкинг-центром и конференц-залом, а также получить консультационные услуги по вопросам правовой поддержки и развития предприятия, бизнес-планирования, повышения квалификации. К их услугам централизованная бухгалтерия для начинающих предпринимателей, маркетинговые и рекламные услуги, информационно-ресурсное обеспечение и сопровождение действующих и создаваемых субъектов малого предпринимательства.</w:t>
      </w:r>
    </w:p>
    <w:p w:rsidR="00D623B0" w:rsidRDefault="00D623B0">
      <w:pPr>
        <w:pStyle w:val="ConsPlusNormal"/>
        <w:spacing w:before="220"/>
        <w:ind w:firstLine="540"/>
        <w:jc w:val="both"/>
      </w:pPr>
      <w:r>
        <w:t>В целях введения и развития на территории ЗАТО Северск форм поддержки, направленных на снижение расходов субъектов малого и среднего предпринимательства, связанных с производством товаров (работ, услуг), с 2024 года предпринимателям ЗАТО Северск оказывается финансовая поддержка в форме предоставления субсидии на возмещение части затрат, связанных с оформлением товарного знака, а также на возмещение части затрат, связанных с продвижением производимых товаров, выполняемых работ, оказываемых услуг за пределы Томской области.</w:t>
      </w:r>
    </w:p>
    <w:p w:rsidR="00D623B0" w:rsidRDefault="00D623B0">
      <w:pPr>
        <w:pStyle w:val="ConsPlusNormal"/>
        <w:spacing w:before="220"/>
        <w:ind w:firstLine="540"/>
        <w:jc w:val="both"/>
      </w:pPr>
      <w:r>
        <w:t>Консультационную поддержку по вопросам ведения бизнеса предприниматели могут получить в муниципальном центре поддержки предпринимательства Ассоциации "НП "АРП-Северск". На базе муниципального центра поддержки предпринимательства Ассоциации "НП "АРП-Северск" консультационная поддержка оказывается и физическим лицам, не являющимся индивидуальными предпринимателями и применяющим специальный налоговый режим "Налог на профессиональный доход" (далее - физические лица, применяющие специальный налоговый режим).</w:t>
      </w:r>
    </w:p>
    <w:p w:rsidR="00D623B0" w:rsidRDefault="00D623B0">
      <w:pPr>
        <w:pStyle w:val="ConsPlusNormal"/>
        <w:spacing w:before="220"/>
        <w:ind w:firstLine="540"/>
        <w:jc w:val="both"/>
      </w:pPr>
      <w:r>
        <w:t>Одним из направлений, реализуемых в рамках подпрограммы 2, является создание и развитие инструментов, обеспечивающих доступность заемных ресурсов для субъектов предпринимательской деятельности, которые по тем или иным причинам не могут воспользоваться традиционными банковскими продуктами (небольшая сумма кредита, отсутствие кредитной истории, удаленность населенного пункта). Отсутствие подобных инструментов существенно затрудняет развитие, а в ряде случаев и сохранение существующего бизнеса.</w:t>
      </w:r>
    </w:p>
    <w:p w:rsidR="00D623B0" w:rsidRDefault="00D623B0">
      <w:pPr>
        <w:pStyle w:val="ConsPlusNormal"/>
        <w:spacing w:before="220"/>
        <w:ind w:firstLine="540"/>
        <w:jc w:val="both"/>
      </w:pPr>
      <w:r>
        <w:t xml:space="preserve">Таким инструментом является микрофинансовая организация, осуществляющая деятельность на </w:t>
      </w:r>
      <w:proofErr w:type="gramStart"/>
      <w:r>
        <w:t>территории</w:t>
      </w:r>
      <w:proofErr w:type="gramEnd"/>
      <w:r>
        <w:t xml:space="preserve"> ЗАТО Северск. Микрофинансовые организации оперативно кредитуют малых предпринимателей на выгодных условиях, чтобы посредством дополнительного стимулирования оборотов компании содействовать получению большей прибыли не только предпринимателем, но и самой микрофинансовой организацией. Микрофинансирование бизнеса, особенно малого, можно назвать наиболее оптимальным вариантом получения денежных средств на организацию и развитие предпринимательской деятельности.</w:t>
      </w:r>
    </w:p>
    <w:p w:rsidR="00D623B0" w:rsidRDefault="00D623B0">
      <w:pPr>
        <w:pStyle w:val="ConsPlusNormal"/>
        <w:spacing w:before="220"/>
        <w:ind w:firstLine="540"/>
        <w:jc w:val="both"/>
      </w:pPr>
      <w:r>
        <w:t xml:space="preserve">Статус микрофинансовой организации в 2014 году получил Фонд "МКК </w:t>
      </w:r>
      <w:proofErr w:type="gramStart"/>
      <w:r>
        <w:t>ФРМСП</w:t>
      </w:r>
      <w:proofErr w:type="gramEnd"/>
      <w:r>
        <w:t xml:space="preserve"> ЗАТО Северск".</w:t>
      </w:r>
    </w:p>
    <w:p w:rsidR="00D623B0" w:rsidRDefault="00D623B0">
      <w:pPr>
        <w:pStyle w:val="ConsPlusNormal"/>
        <w:spacing w:before="220"/>
        <w:ind w:firstLine="540"/>
        <w:jc w:val="both"/>
      </w:pPr>
      <w:r>
        <w:lastRenderedPageBreak/>
        <w:t xml:space="preserve">В соответствии с Правилами предоставления микрозаймов субъектам малого и среднего </w:t>
      </w:r>
      <w:proofErr w:type="gramStart"/>
      <w:r>
        <w:t>предпринимательства</w:t>
      </w:r>
      <w:proofErr w:type="gramEnd"/>
      <w:r>
        <w:t xml:space="preserve"> ЗАТО Северск за счет средств Фонда "МКК ФРМСП ЗАТО Северск":</w:t>
      </w:r>
    </w:p>
    <w:p w:rsidR="00D623B0" w:rsidRDefault="00D623B0">
      <w:pPr>
        <w:pStyle w:val="ConsPlusNormal"/>
        <w:spacing w:before="220"/>
        <w:ind w:firstLine="540"/>
        <w:jc w:val="both"/>
      </w:pPr>
      <w:r>
        <w:t xml:space="preserve">получателем микрозайма может быть субъект малого и среднего предпринимательства, зарегистрированный и осуществляющий деятельность на </w:t>
      </w:r>
      <w:proofErr w:type="gramStart"/>
      <w:r>
        <w:t>территории</w:t>
      </w:r>
      <w:proofErr w:type="gramEnd"/>
      <w:r>
        <w:t xml:space="preserve"> ЗАТО Северск не менее 6 (шести) месяцев с момента государственной регистрации;</w:t>
      </w:r>
    </w:p>
    <w:p w:rsidR="00D623B0" w:rsidRDefault="00D623B0">
      <w:pPr>
        <w:pStyle w:val="ConsPlusNormal"/>
        <w:spacing w:before="220"/>
        <w:ind w:firstLine="540"/>
        <w:jc w:val="both"/>
      </w:pPr>
      <w:r>
        <w:t>размер микрозайма составляет от 100 тыс. руб. до 5000 тыс. руб. Максимальный срок предоставления микрозайма: 24 месяца (на сумму до 2000 тыс. руб.), 36 месяцев (на сумму до 5000 тыс. руб.);</w:t>
      </w:r>
    </w:p>
    <w:p w:rsidR="00D623B0" w:rsidRDefault="00D623B0">
      <w:pPr>
        <w:pStyle w:val="ConsPlusNormal"/>
        <w:spacing w:before="220"/>
        <w:ind w:firstLine="540"/>
        <w:jc w:val="both"/>
      </w:pPr>
      <w:r>
        <w:t>для субъектов МСП, действующих менее 1 года, максимальный размер микрозайма - 1000 тыс. руб.;</w:t>
      </w:r>
    </w:p>
    <w:p w:rsidR="00D623B0" w:rsidRDefault="00D623B0">
      <w:pPr>
        <w:pStyle w:val="ConsPlusNormal"/>
        <w:spacing w:before="220"/>
        <w:ind w:firstLine="540"/>
        <w:jc w:val="both"/>
      </w:pPr>
      <w:r>
        <w:t xml:space="preserve">для субъектов, осуществляющих деятельность по ОКВЭД </w:t>
      </w:r>
      <w:hyperlink r:id="rId60">
        <w:r>
          <w:rPr>
            <w:color w:val="0000FF"/>
          </w:rPr>
          <w:t>45</w:t>
        </w:r>
      </w:hyperlink>
      <w:r>
        <w:t xml:space="preserve"> - </w:t>
      </w:r>
      <w:hyperlink r:id="rId61">
        <w:r>
          <w:rPr>
            <w:color w:val="0000FF"/>
          </w:rPr>
          <w:t>47.99</w:t>
        </w:r>
      </w:hyperlink>
      <w:r>
        <w:t xml:space="preserve"> "Торговля оптовая и розничная; ремонт автотранспортных средств и мотоциклов", действующих более 1 года - 2000 тыс. руб.;</w:t>
      </w:r>
    </w:p>
    <w:p w:rsidR="00D623B0" w:rsidRDefault="00D623B0">
      <w:pPr>
        <w:pStyle w:val="ConsPlusNormal"/>
        <w:spacing w:before="220"/>
        <w:ind w:firstLine="540"/>
        <w:jc w:val="both"/>
      </w:pPr>
      <w:r>
        <w:t xml:space="preserve">для субъектов МСП, действующих 1 год и более (за исключением получающих микрозайм в целях осуществления предпринимательской деятельности по коду ОКВЭД </w:t>
      </w:r>
      <w:hyperlink r:id="rId62">
        <w:r>
          <w:rPr>
            <w:color w:val="0000FF"/>
          </w:rPr>
          <w:t>45</w:t>
        </w:r>
      </w:hyperlink>
      <w:r>
        <w:t xml:space="preserve"> - </w:t>
      </w:r>
      <w:hyperlink r:id="rId63">
        <w:r>
          <w:rPr>
            <w:color w:val="0000FF"/>
          </w:rPr>
          <w:t>47.99</w:t>
        </w:r>
      </w:hyperlink>
      <w:r>
        <w:t xml:space="preserve"> "Торговля оптовая и розничная; ремонт автотранспортных средств и мотоциклов") - 4000 тыс. руб.;</w:t>
      </w:r>
    </w:p>
    <w:p w:rsidR="00D623B0" w:rsidRDefault="00D623B0">
      <w:pPr>
        <w:pStyle w:val="ConsPlusNormal"/>
        <w:spacing w:before="220"/>
        <w:ind w:firstLine="540"/>
        <w:jc w:val="both"/>
      </w:pPr>
      <w:r>
        <w:t>для субъектов МСП, являющихся юридическими лицами, включенными в реестр резидентов территорий опережающего развития - 5000 тыс. руб.;</w:t>
      </w:r>
    </w:p>
    <w:p w:rsidR="00D623B0" w:rsidRDefault="00D623B0">
      <w:pPr>
        <w:pStyle w:val="ConsPlusNormal"/>
        <w:spacing w:before="220"/>
        <w:ind w:firstLine="540"/>
        <w:jc w:val="both"/>
      </w:pPr>
      <w:r>
        <w:t>процентная ставка за пользование микрозаймом от 1/2 ключевой ставки Банка России до 10% годовых в зависимости от категории заемщика и осуществляемого вида деятельности.</w:t>
      </w:r>
    </w:p>
    <w:p w:rsidR="00D623B0" w:rsidRDefault="00D623B0">
      <w:pPr>
        <w:pStyle w:val="ConsPlusNormal"/>
        <w:spacing w:before="220"/>
        <w:ind w:firstLine="540"/>
        <w:jc w:val="both"/>
      </w:pPr>
      <w:r>
        <w:t>С 2024 года получателем микрозайма может быть физическое лицо, применяющее специальный налоговый режим "Налог на профессиональный доход", срок деятельности которого с даты постановки на учет в налоговом органе в качестве налогоплательщика налога на профессиональный доход составляет не менее 3 (трех) месяцев. Минимальный размер микрозайма составляет 100 тыс. руб., максимальный размер - 300 тыс. руб. Срок предоставления микрозайма от 3 месяцев до 24 месяцев.</w:t>
      </w:r>
    </w:p>
    <w:p w:rsidR="00D623B0" w:rsidRDefault="00D623B0">
      <w:pPr>
        <w:pStyle w:val="ConsPlusNormal"/>
        <w:spacing w:before="220"/>
        <w:ind w:firstLine="540"/>
        <w:jc w:val="both"/>
      </w:pPr>
      <w:r>
        <w:t xml:space="preserve">Поддержка субъектов малого и среднего предпринимательства оказывается в порядке и на условиях, предусмотренных муниципальными правовыми </w:t>
      </w:r>
      <w:proofErr w:type="gramStart"/>
      <w:r>
        <w:t>актами</w:t>
      </w:r>
      <w:proofErr w:type="gramEnd"/>
      <w:r>
        <w:t xml:space="preserve"> ЗАТО Северск.</w:t>
      </w:r>
    </w:p>
    <w:p w:rsidR="00D623B0" w:rsidRDefault="00D623B0">
      <w:pPr>
        <w:pStyle w:val="ConsPlusNormal"/>
        <w:spacing w:before="220"/>
        <w:ind w:firstLine="540"/>
        <w:jc w:val="both"/>
      </w:pPr>
      <w:r>
        <w:t xml:space="preserve">Рассмотрение обращений субъектов малого и среднего предпринимательства за оказанием поддержки осуществляется в сроки, установленные соответствующими муниципальными правовыми </w:t>
      </w:r>
      <w:proofErr w:type="gramStart"/>
      <w:r>
        <w:t>актами</w:t>
      </w:r>
      <w:proofErr w:type="gramEnd"/>
      <w:r>
        <w:t xml:space="preserve"> ЗАТО Северск.</w:t>
      </w:r>
    </w:p>
    <w:p w:rsidR="00D623B0" w:rsidRDefault="00D623B0">
      <w:pPr>
        <w:pStyle w:val="ConsPlusNormal"/>
        <w:spacing w:before="220"/>
        <w:ind w:firstLine="540"/>
        <w:jc w:val="both"/>
      </w:pPr>
      <w:r>
        <w:t>По мере выхода России из состояния мирового экономического кризиса увеличивается потребность в формировании нового поколения молодых предпринимателей, способных играть более активную роль в экономике, бизнесе и обществе в целом.</w:t>
      </w:r>
    </w:p>
    <w:p w:rsidR="00D623B0" w:rsidRDefault="00D623B0">
      <w:pPr>
        <w:pStyle w:val="ConsPlusNormal"/>
        <w:spacing w:before="220"/>
        <w:ind w:firstLine="540"/>
        <w:jc w:val="both"/>
      </w:pPr>
      <w:r>
        <w:t>На вовлечение молодежи в предпринимательскую деятельность направлена подпрограмма 2.</w:t>
      </w:r>
    </w:p>
    <w:p w:rsidR="00D623B0" w:rsidRDefault="00D623B0">
      <w:pPr>
        <w:pStyle w:val="ConsPlusNormal"/>
        <w:spacing w:before="220"/>
        <w:ind w:firstLine="540"/>
        <w:jc w:val="both"/>
      </w:pPr>
      <w:r>
        <w:t>Анкетирование, проводимое в рамках мероприятий в сфере предпринимательства, организованных для молодежи и школьников, свидетельствует о росте числа молодых людей, желающих заниматься бизнесом.</w:t>
      </w:r>
    </w:p>
    <w:p w:rsidR="00D623B0" w:rsidRDefault="00D623B0">
      <w:pPr>
        <w:pStyle w:val="ConsPlusNormal"/>
        <w:spacing w:before="220"/>
        <w:ind w:firstLine="540"/>
        <w:jc w:val="both"/>
      </w:pPr>
      <w:r>
        <w:t>Мероприятия, проводимые в рамках подпрограммы 2 (конкурс бизнес-идей, семинары "Разговор с наставником" и другие), направлены на создание условий для более комфортного вхождения молодежи в предпринимательскую среду.</w:t>
      </w:r>
    </w:p>
    <w:p w:rsidR="00D623B0" w:rsidRDefault="00D623B0">
      <w:pPr>
        <w:pStyle w:val="ConsPlusNormal"/>
        <w:jc w:val="both"/>
      </w:pPr>
    </w:p>
    <w:p w:rsidR="00D623B0" w:rsidRDefault="00D623B0">
      <w:pPr>
        <w:pStyle w:val="ConsPlusTitle"/>
        <w:jc w:val="center"/>
        <w:outlineLvl w:val="2"/>
      </w:pPr>
      <w:r>
        <w:t>II. ЦЕЛИ И ЗАДАЧИ ПОДПРОГРАММЫ 2, СРОКИ ЕЕ РЕАЛИЗАЦИИ,</w:t>
      </w:r>
    </w:p>
    <w:p w:rsidR="00D623B0" w:rsidRDefault="00D623B0">
      <w:pPr>
        <w:pStyle w:val="ConsPlusTitle"/>
        <w:jc w:val="center"/>
      </w:pPr>
      <w:r>
        <w:t>ЦЕЛЕВЫЕ ПОКАЗАТЕЛИ (ИНДИКАТОРЫ) РЕЗУЛЬТАТИВНОСТИ</w:t>
      </w:r>
    </w:p>
    <w:p w:rsidR="00D623B0" w:rsidRDefault="00D623B0">
      <w:pPr>
        <w:pStyle w:val="ConsPlusTitle"/>
        <w:jc w:val="center"/>
      </w:pPr>
      <w:r>
        <w:t>РЕАЛИЗАЦИИ ПОДПРОГРАММЫ 2</w:t>
      </w:r>
    </w:p>
    <w:p w:rsidR="00D623B0" w:rsidRDefault="00D623B0">
      <w:pPr>
        <w:pStyle w:val="ConsPlusNormal"/>
        <w:jc w:val="both"/>
      </w:pPr>
    </w:p>
    <w:p w:rsidR="00D623B0" w:rsidRDefault="00D623B0">
      <w:pPr>
        <w:pStyle w:val="ConsPlusNormal"/>
        <w:ind w:firstLine="540"/>
        <w:jc w:val="both"/>
      </w:pPr>
      <w:r>
        <w:t>Целью подпрограммы 2 является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p w:rsidR="00D623B0" w:rsidRDefault="00D623B0">
      <w:pPr>
        <w:pStyle w:val="ConsPlusNormal"/>
        <w:spacing w:before="220"/>
        <w:ind w:firstLine="540"/>
        <w:jc w:val="both"/>
      </w:pPr>
      <w:r>
        <w:t>Для достижения поставленной цели необходимо решение следующих задач:</w:t>
      </w:r>
    </w:p>
    <w:p w:rsidR="00D623B0" w:rsidRDefault="00D623B0">
      <w:pPr>
        <w:pStyle w:val="ConsPlusNormal"/>
        <w:spacing w:before="220"/>
        <w:ind w:firstLine="540"/>
        <w:jc w:val="both"/>
      </w:pPr>
      <w:r>
        <w:t>1) обеспечение эффективного функционирования системы поддержки субъектов малого и среднего предпринимательства;</w:t>
      </w:r>
    </w:p>
    <w:p w:rsidR="00D623B0" w:rsidRDefault="00D623B0">
      <w:pPr>
        <w:pStyle w:val="ConsPlusNormal"/>
        <w:spacing w:before="220"/>
        <w:ind w:firstLine="540"/>
        <w:jc w:val="both"/>
      </w:pPr>
      <w:r>
        <w:t>2) расширение доступа субъектов малого и среднего предпринимательства к финансовым ресурсам, в том числе к льготному финансированию;</w:t>
      </w:r>
    </w:p>
    <w:p w:rsidR="00D623B0" w:rsidRDefault="00D623B0">
      <w:pPr>
        <w:pStyle w:val="ConsPlusNormal"/>
        <w:spacing w:before="220"/>
        <w:ind w:firstLine="540"/>
        <w:jc w:val="both"/>
      </w:pPr>
      <w:r>
        <w:t>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D623B0" w:rsidRDefault="00D623B0">
      <w:pPr>
        <w:pStyle w:val="ConsPlusNormal"/>
        <w:spacing w:before="220"/>
        <w:ind w:firstLine="540"/>
        <w:jc w:val="both"/>
      </w:pPr>
      <w:r>
        <w:t>4) вовлечение молодежи в предпринимательскую деятельность, в том числе посредством привлечения школьников и молодежи в инновационную деятельность.</w:t>
      </w:r>
    </w:p>
    <w:p w:rsidR="00D623B0" w:rsidRDefault="00D623B0">
      <w:pPr>
        <w:pStyle w:val="ConsPlusNormal"/>
        <w:spacing w:before="220"/>
        <w:ind w:firstLine="540"/>
        <w:jc w:val="both"/>
      </w:pPr>
      <w:r>
        <w:t>Сроки реализации подпрограммы 2: 2025 - 2027 годы. Этапы не предусмотрены.</w:t>
      </w:r>
    </w:p>
    <w:p w:rsidR="00D623B0" w:rsidRDefault="00D623B0">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D623B0" w:rsidRDefault="00D623B0">
      <w:pPr>
        <w:pStyle w:val="ConsPlusNormal"/>
        <w:jc w:val="both"/>
      </w:pPr>
    </w:p>
    <w:p w:rsidR="00D623B0" w:rsidRDefault="00D623B0">
      <w:pPr>
        <w:pStyle w:val="ConsPlusNormal"/>
        <w:jc w:val="center"/>
      </w:pPr>
      <w:r>
        <w:t>Сведения о составе и значениях целевых показателей</w:t>
      </w:r>
    </w:p>
    <w:p w:rsidR="00D623B0" w:rsidRDefault="00D623B0">
      <w:pPr>
        <w:pStyle w:val="ConsPlusNormal"/>
        <w:jc w:val="center"/>
      </w:pPr>
      <w:r>
        <w:t>(индикаторов) результативности подпрограммы 2 "Финансовая,</w:t>
      </w:r>
    </w:p>
    <w:p w:rsidR="00D623B0" w:rsidRDefault="00D623B0">
      <w:pPr>
        <w:pStyle w:val="ConsPlusNormal"/>
        <w:jc w:val="center"/>
      </w:pPr>
      <w:r>
        <w:t>имущественная, информационная и консультационная поддержка</w:t>
      </w:r>
    </w:p>
    <w:p w:rsidR="00D623B0" w:rsidRDefault="00D623B0">
      <w:pPr>
        <w:pStyle w:val="ConsPlusNormal"/>
        <w:jc w:val="center"/>
      </w:pPr>
      <w:r>
        <w:t>субъектов малого и среднего предпринимательства, развитие</w:t>
      </w:r>
    </w:p>
    <w:p w:rsidR="00D623B0" w:rsidRDefault="00D623B0">
      <w:pPr>
        <w:pStyle w:val="ConsPlusNormal"/>
        <w:jc w:val="center"/>
      </w:pPr>
      <w:r>
        <w:t>молодежного предпринимательства" муниципальной программы</w:t>
      </w:r>
    </w:p>
    <w:p w:rsidR="00D623B0" w:rsidRDefault="00D623B0">
      <w:pPr>
        <w:pStyle w:val="ConsPlusNormal"/>
        <w:jc w:val="center"/>
      </w:pPr>
      <w:r>
        <w:t xml:space="preserve">"Развитие 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64">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p w:rsidR="00D623B0" w:rsidRDefault="00D623B0">
      <w:pPr>
        <w:pStyle w:val="ConsPlusNormal"/>
        <w:jc w:val="right"/>
      </w:pPr>
      <w:r>
        <w:t>Таблица 1</w:t>
      </w:r>
    </w:p>
    <w:p w:rsidR="00D623B0" w:rsidRDefault="00D623B0">
      <w:pPr>
        <w:pStyle w:val="ConsPlusNormal"/>
        <w:jc w:val="both"/>
      </w:pPr>
    </w:p>
    <w:p w:rsidR="00D623B0" w:rsidRDefault="00D623B0">
      <w:pPr>
        <w:pStyle w:val="ConsPlusNormal"/>
        <w:sectPr w:rsidR="00D623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701"/>
        <w:gridCol w:w="1204"/>
        <w:gridCol w:w="850"/>
        <w:gridCol w:w="850"/>
        <w:gridCol w:w="850"/>
        <w:gridCol w:w="850"/>
        <w:gridCol w:w="850"/>
        <w:gridCol w:w="1444"/>
        <w:gridCol w:w="1417"/>
        <w:gridCol w:w="1417"/>
        <w:gridCol w:w="1587"/>
      </w:tblGrid>
      <w:tr w:rsidR="00D623B0">
        <w:tc>
          <w:tcPr>
            <w:tcW w:w="567" w:type="dxa"/>
            <w:vMerge w:val="restart"/>
            <w:vAlign w:val="center"/>
          </w:tcPr>
          <w:p w:rsidR="00D623B0" w:rsidRDefault="00D623B0">
            <w:pPr>
              <w:pStyle w:val="ConsPlusNormal"/>
              <w:jc w:val="center"/>
            </w:pPr>
            <w:r>
              <w:lastRenderedPageBreak/>
              <w:t>N п/п</w:t>
            </w:r>
          </w:p>
        </w:tc>
        <w:tc>
          <w:tcPr>
            <w:tcW w:w="1701" w:type="dxa"/>
            <w:vMerge w:val="restart"/>
            <w:vAlign w:val="center"/>
          </w:tcPr>
          <w:p w:rsidR="00D623B0" w:rsidRDefault="00D623B0">
            <w:pPr>
              <w:pStyle w:val="ConsPlusNormal"/>
              <w:jc w:val="center"/>
            </w:pPr>
            <w:r>
              <w:t>Наименование целевого показателя (индикатора)</w:t>
            </w:r>
          </w:p>
        </w:tc>
        <w:tc>
          <w:tcPr>
            <w:tcW w:w="1204" w:type="dxa"/>
            <w:vMerge w:val="restart"/>
            <w:vAlign w:val="center"/>
          </w:tcPr>
          <w:p w:rsidR="00D623B0" w:rsidRDefault="00D623B0">
            <w:pPr>
              <w:pStyle w:val="ConsPlusNormal"/>
              <w:jc w:val="center"/>
            </w:pPr>
            <w:r>
              <w:t>Единица измерения</w:t>
            </w:r>
          </w:p>
        </w:tc>
        <w:tc>
          <w:tcPr>
            <w:tcW w:w="5694" w:type="dxa"/>
            <w:gridSpan w:val="6"/>
            <w:vAlign w:val="center"/>
          </w:tcPr>
          <w:p w:rsidR="00D623B0" w:rsidRDefault="00D623B0">
            <w:pPr>
              <w:pStyle w:val="ConsPlusNormal"/>
              <w:jc w:val="center"/>
            </w:pPr>
            <w:r>
              <w:t>Значения целевых показателей</w:t>
            </w:r>
          </w:p>
        </w:tc>
        <w:tc>
          <w:tcPr>
            <w:tcW w:w="1417" w:type="dxa"/>
            <w:vMerge w:val="restart"/>
            <w:vAlign w:val="center"/>
          </w:tcPr>
          <w:p w:rsidR="00D623B0" w:rsidRDefault="00D623B0">
            <w:pPr>
              <w:pStyle w:val="ConsPlusNormal"/>
              <w:jc w:val="center"/>
            </w:pPr>
            <w:r>
              <w:t>Периодичность сбора данных</w:t>
            </w:r>
          </w:p>
        </w:tc>
        <w:tc>
          <w:tcPr>
            <w:tcW w:w="1417" w:type="dxa"/>
            <w:vMerge w:val="restart"/>
            <w:vAlign w:val="center"/>
          </w:tcPr>
          <w:p w:rsidR="00D623B0" w:rsidRDefault="00D623B0">
            <w:pPr>
              <w:pStyle w:val="ConsPlusNormal"/>
              <w:jc w:val="center"/>
            </w:pPr>
            <w:r>
              <w:t>Метод сбора информации</w:t>
            </w:r>
          </w:p>
        </w:tc>
        <w:tc>
          <w:tcPr>
            <w:tcW w:w="1587" w:type="dxa"/>
            <w:vMerge w:val="restart"/>
            <w:vAlign w:val="center"/>
          </w:tcPr>
          <w:p w:rsidR="00D623B0" w:rsidRDefault="00D623B0">
            <w:pPr>
              <w:pStyle w:val="ConsPlusNormal"/>
              <w:jc w:val="center"/>
            </w:pPr>
            <w:r>
              <w:t>Ответственный за сбор данных по показателю</w:t>
            </w:r>
          </w:p>
        </w:tc>
      </w:tr>
      <w:tr w:rsidR="00D623B0">
        <w:tc>
          <w:tcPr>
            <w:tcW w:w="567" w:type="dxa"/>
            <w:vMerge/>
          </w:tcPr>
          <w:p w:rsidR="00D623B0" w:rsidRDefault="00D623B0">
            <w:pPr>
              <w:pStyle w:val="ConsPlusNormal"/>
            </w:pPr>
          </w:p>
        </w:tc>
        <w:tc>
          <w:tcPr>
            <w:tcW w:w="1701" w:type="dxa"/>
            <w:vMerge/>
          </w:tcPr>
          <w:p w:rsidR="00D623B0" w:rsidRDefault="00D623B0">
            <w:pPr>
              <w:pStyle w:val="ConsPlusNormal"/>
            </w:pPr>
          </w:p>
        </w:tc>
        <w:tc>
          <w:tcPr>
            <w:tcW w:w="1204" w:type="dxa"/>
            <w:vMerge/>
          </w:tcPr>
          <w:p w:rsidR="00D623B0" w:rsidRDefault="00D623B0">
            <w:pPr>
              <w:pStyle w:val="ConsPlusNormal"/>
            </w:pPr>
          </w:p>
        </w:tc>
        <w:tc>
          <w:tcPr>
            <w:tcW w:w="850" w:type="dxa"/>
            <w:vAlign w:val="center"/>
          </w:tcPr>
          <w:p w:rsidR="00D623B0" w:rsidRDefault="00D623B0">
            <w:pPr>
              <w:pStyle w:val="ConsPlusNormal"/>
              <w:jc w:val="center"/>
            </w:pPr>
            <w:r>
              <w:t>2023 год</w:t>
            </w:r>
          </w:p>
        </w:tc>
        <w:tc>
          <w:tcPr>
            <w:tcW w:w="850" w:type="dxa"/>
            <w:vAlign w:val="center"/>
          </w:tcPr>
          <w:p w:rsidR="00D623B0" w:rsidRDefault="00D623B0">
            <w:pPr>
              <w:pStyle w:val="ConsPlusNormal"/>
              <w:jc w:val="center"/>
            </w:pPr>
            <w:r>
              <w:t>2024 год</w:t>
            </w:r>
          </w:p>
        </w:tc>
        <w:tc>
          <w:tcPr>
            <w:tcW w:w="850" w:type="dxa"/>
            <w:vAlign w:val="center"/>
          </w:tcPr>
          <w:p w:rsidR="00D623B0" w:rsidRDefault="00D623B0">
            <w:pPr>
              <w:pStyle w:val="ConsPlusNormal"/>
              <w:jc w:val="center"/>
            </w:pPr>
            <w:r>
              <w:t>2025 год</w:t>
            </w:r>
          </w:p>
        </w:tc>
        <w:tc>
          <w:tcPr>
            <w:tcW w:w="850" w:type="dxa"/>
            <w:vAlign w:val="center"/>
          </w:tcPr>
          <w:p w:rsidR="00D623B0" w:rsidRDefault="00D623B0">
            <w:pPr>
              <w:pStyle w:val="ConsPlusNormal"/>
              <w:jc w:val="center"/>
            </w:pPr>
            <w:r>
              <w:t>2026 год</w:t>
            </w:r>
          </w:p>
        </w:tc>
        <w:tc>
          <w:tcPr>
            <w:tcW w:w="850" w:type="dxa"/>
            <w:vAlign w:val="center"/>
          </w:tcPr>
          <w:p w:rsidR="00D623B0" w:rsidRDefault="00D623B0">
            <w:pPr>
              <w:pStyle w:val="ConsPlusNormal"/>
              <w:jc w:val="center"/>
            </w:pPr>
            <w:r>
              <w:t>2027 год</w:t>
            </w:r>
          </w:p>
        </w:tc>
        <w:tc>
          <w:tcPr>
            <w:tcW w:w="1444" w:type="dxa"/>
            <w:vAlign w:val="center"/>
          </w:tcPr>
          <w:p w:rsidR="00D623B0" w:rsidRDefault="00D623B0">
            <w:pPr>
              <w:pStyle w:val="ConsPlusNormal"/>
              <w:jc w:val="center"/>
            </w:pPr>
            <w:r>
              <w:t>2028 год (прогнозный период)</w:t>
            </w:r>
          </w:p>
        </w:tc>
        <w:tc>
          <w:tcPr>
            <w:tcW w:w="1417" w:type="dxa"/>
            <w:vMerge/>
          </w:tcPr>
          <w:p w:rsidR="00D623B0" w:rsidRDefault="00D623B0">
            <w:pPr>
              <w:pStyle w:val="ConsPlusNormal"/>
            </w:pPr>
          </w:p>
        </w:tc>
        <w:tc>
          <w:tcPr>
            <w:tcW w:w="1417" w:type="dxa"/>
            <w:vMerge/>
          </w:tcPr>
          <w:p w:rsidR="00D623B0" w:rsidRDefault="00D623B0">
            <w:pPr>
              <w:pStyle w:val="ConsPlusNormal"/>
            </w:pPr>
          </w:p>
        </w:tc>
        <w:tc>
          <w:tcPr>
            <w:tcW w:w="1587" w:type="dxa"/>
            <w:vMerge/>
          </w:tcPr>
          <w:p w:rsidR="00D623B0" w:rsidRDefault="00D623B0">
            <w:pPr>
              <w:pStyle w:val="ConsPlusNormal"/>
            </w:pPr>
          </w:p>
        </w:tc>
      </w:tr>
      <w:tr w:rsidR="00D623B0">
        <w:tc>
          <w:tcPr>
            <w:tcW w:w="567" w:type="dxa"/>
            <w:vAlign w:val="center"/>
          </w:tcPr>
          <w:p w:rsidR="00D623B0" w:rsidRDefault="00D623B0">
            <w:pPr>
              <w:pStyle w:val="ConsPlusNormal"/>
              <w:jc w:val="center"/>
            </w:pPr>
            <w:r>
              <w:t>1</w:t>
            </w:r>
          </w:p>
        </w:tc>
        <w:tc>
          <w:tcPr>
            <w:tcW w:w="1701" w:type="dxa"/>
            <w:vAlign w:val="center"/>
          </w:tcPr>
          <w:p w:rsidR="00D623B0" w:rsidRDefault="00D623B0">
            <w:pPr>
              <w:pStyle w:val="ConsPlusNormal"/>
              <w:jc w:val="center"/>
            </w:pPr>
            <w:r>
              <w:t>2</w:t>
            </w:r>
          </w:p>
        </w:tc>
        <w:tc>
          <w:tcPr>
            <w:tcW w:w="1204" w:type="dxa"/>
            <w:vAlign w:val="center"/>
          </w:tcPr>
          <w:p w:rsidR="00D623B0" w:rsidRDefault="00D623B0">
            <w:pPr>
              <w:pStyle w:val="ConsPlusNormal"/>
              <w:jc w:val="center"/>
            </w:pPr>
            <w:r>
              <w:t>3</w:t>
            </w:r>
          </w:p>
        </w:tc>
        <w:tc>
          <w:tcPr>
            <w:tcW w:w="850" w:type="dxa"/>
            <w:vAlign w:val="center"/>
          </w:tcPr>
          <w:p w:rsidR="00D623B0" w:rsidRDefault="00D623B0">
            <w:pPr>
              <w:pStyle w:val="ConsPlusNormal"/>
              <w:jc w:val="center"/>
            </w:pPr>
            <w:r>
              <w:t>4</w:t>
            </w:r>
          </w:p>
        </w:tc>
        <w:tc>
          <w:tcPr>
            <w:tcW w:w="850" w:type="dxa"/>
            <w:vAlign w:val="center"/>
          </w:tcPr>
          <w:p w:rsidR="00D623B0" w:rsidRDefault="00D623B0">
            <w:pPr>
              <w:pStyle w:val="ConsPlusNormal"/>
              <w:jc w:val="center"/>
            </w:pPr>
            <w:r>
              <w:t>5</w:t>
            </w:r>
          </w:p>
        </w:tc>
        <w:tc>
          <w:tcPr>
            <w:tcW w:w="850" w:type="dxa"/>
            <w:vAlign w:val="center"/>
          </w:tcPr>
          <w:p w:rsidR="00D623B0" w:rsidRDefault="00D623B0">
            <w:pPr>
              <w:pStyle w:val="ConsPlusNormal"/>
              <w:jc w:val="center"/>
            </w:pPr>
            <w:r>
              <w:t>6</w:t>
            </w:r>
          </w:p>
        </w:tc>
        <w:tc>
          <w:tcPr>
            <w:tcW w:w="850" w:type="dxa"/>
            <w:vAlign w:val="center"/>
          </w:tcPr>
          <w:p w:rsidR="00D623B0" w:rsidRDefault="00D623B0">
            <w:pPr>
              <w:pStyle w:val="ConsPlusNormal"/>
              <w:jc w:val="center"/>
            </w:pPr>
            <w:r>
              <w:t>7</w:t>
            </w:r>
          </w:p>
        </w:tc>
        <w:tc>
          <w:tcPr>
            <w:tcW w:w="850" w:type="dxa"/>
            <w:vAlign w:val="center"/>
          </w:tcPr>
          <w:p w:rsidR="00D623B0" w:rsidRDefault="00D623B0">
            <w:pPr>
              <w:pStyle w:val="ConsPlusNormal"/>
              <w:jc w:val="center"/>
            </w:pPr>
            <w:r>
              <w:t>8</w:t>
            </w:r>
          </w:p>
        </w:tc>
        <w:tc>
          <w:tcPr>
            <w:tcW w:w="1444" w:type="dxa"/>
            <w:vAlign w:val="center"/>
          </w:tcPr>
          <w:p w:rsidR="00D623B0" w:rsidRDefault="00D623B0">
            <w:pPr>
              <w:pStyle w:val="ConsPlusNormal"/>
              <w:jc w:val="center"/>
            </w:pPr>
            <w:r>
              <w:t>9</w:t>
            </w:r>
          </w:p>
        </w:tc>
        <w:tc>
          <w:tcPr>
            <w:tcW w:w="1417" w:type="dxa"/>
            <w:vAlign w:val="center"/>
          </w:tcPr>
          <w:p w:rsidR="00D623B0" w:rsidRDefault="00D623B0">
            <w:pPr>
              <w:pStyle w:val="ConsPlusNormal"/>
              <w:jc w:val="center"/>
            </w:pPr>
            <w:r>
              <w:t>10</w:t>
            </w:r>
          </w:p>
        </w:tc>
        <w:tc>
          <w:tcPr>
            <w:tcW w:w="1417" w:type="dxa"/>
            <w:vAlign w:val="center"/>
          </w:tcPr>
          <w:p w:rsidR="00D623B0" w:rsidRDefault="00D623B0">
            <w:pPr>
              <w:pStyle w:val="ConsPlusNormal"/>
              <w:jc w:val="center"/>
            </w:pPr>
            <w:r>
              <w:t>11</w:t>
            </w:r>
          </w:p>
        </w:tc>
        <w:tc>
          <w:tcPr>
            <w:tcW w:w="1587" w:type="dxa"/>
            <w:vAlign w:val="center"/>
          </w:tcPr>
          <w:p w:rsidR="00D623B0" w:rsidRDefault="00D623B0">
            <w:pPr>
              <w:pStyle w:val="ConsPlusNormal"/>
              <w:jc w:val="center"/>
            </w:pPr>
            <w:r>
              <w:t>12</w:t>
            </w:r>
          </w:p>
        </w:tc>
      </w:tr>
      <w:tr w:rsidR="00D623B0">
        <w:tc>
          <w:tcPr>
            <w:tcW w:w="13587" w:type="dxa"/>
            <w:gridSpan w:val="12"/>
          </w:tcPr>
          <w:p w:rsidR="00D623B0" w:rsidRDefault="00D623B0">
            <w:pPr>
              <w:pStyle w:val="ConsPlusNormal"/>
            </w:pPr>
            <w:r>
              <w:t>Показатели подпрограммы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D623B0">
        <w:tc>
          <w:tcPr>
            <w:tcW w:w="567" w:type="dxa"/>
          </w:tcPr>
          <w:p w:rsidR="00D623B0" w:rsidRDefault="00D623B0">
            <w:pPr>
              <w:pStyle w:val="ConsPlusNormal"/>
              <w:jc w:val="center"/>
            </w:pPr>
            <w:r>
              <w:t>1.</w:t>
            </w:r>
          </w:p>
        </w:tc>
        <w:tc>
          <w:tcPr>
            <w:tcW w:w="1701" w:type="dxa"/>
          </w:tcPr>
          <w:p w:rsidR="00D623B0" w:rsidRDefault="00D623B0">
            <w:pPr>
              <w:pStyle w:val="ConsPlusNormal"/>
            </w:pPr>
            <w:r>
              <w:t>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w:t>
            </w:r>
          </w:p>
        </w:tc>
        <w:tc>
          <w:tcPr>
            <w:tcW w:w="1204" w:type="dxa"/>
          </w:tcPr>
          <w:p w:rsidR="00D623B0" w:rsidRDefault="00D623B0">
            <w:pPr>
              <w:pStyle w:val="ConsPlusNormal"/>
              <w:jc w:val="center"/>
            </w:pPr>
            <w:r>
              <w:t>проц</w:t>
            </w:r>
          </w:p>
        </w:tc>
        <w:tc>
          <w:tcPr>
            <w:tcW w:w="850" w:type="dxa"/>
          </w:tcPr>
          <w:p w:rsidR="00D623B0" w:rsidRDefault="00D623B0">
            <w:pPr>
              <w:pStyle w:val="ConsPlusNormal"/>
              <w:jc w:val="center"/>
            </w:pPr>
            <w:r>
              <w:t>71</w:t>
            </w:r>
          </w:p>
        </w:tc>
        <w:tc>
          <w:tcPr>
            <w:tcW w:w="850" w:type="dxa"/>
          </w:tcPr>
          <w:p w:rsidR="00D623B0" w:rsidRDefault="00D623B0">
            <w:pPr>
              <w:pStyle w:val="ConsPlusNormal"/>
              <w:jc w:val="center"/>
            </w:pPr>
            <w:r>
              <w:t>81</w:t>
            </w:r>
          </w:p>
        </w:tc>
        <w:tc>
          <w:tcPr>
            <w:tcW w:w="850" w:type="dxa"/>
          </w:tcPr>
          <w:p w:rsidR="00D623B0" w:rsidRDefault="00D623B0">
            <w:pPr>
              <w:pStyle w:val="ConsPlusNormal"/>
              <w:jc w:val="center"/>
            </w:pPr>
            <w:r>
              <w:t>91</w:t>
            </w:r>
          </w:p>
        </w:tc>
        <w:tc>
          <w:tcPr>
            <w:tcW w:w="850" w:type="dxa"/>
          </w:tcPr>
          <w:p w:rsidR="00D623B0" w:rsidRDefault="00D623B0">
            <w:pPr>
              <w:pStyle w:val="ConsPlusNormal"/>
              <w:jc w:val="center"/>
            </w:pPr>
            <w:r>
              <w:t>25</w:t>
            </w:r>
          </w:p>
        </w:tc>
        <w:tc>
          <w:tcPr>
            <w:tcW w:w="850" w:type="dxa"/>
          </w:tcPr>
          <w:p w:rsidR="00D623B0" w:rsidRDefault="00D623B0">
            <w:pPr>
              <w:pStyle w:val="ConsPlusNormal"/>
              <w:jc w:val="center"/>
            </w:pPr>
            <w:r>
              <w:t>24</w:t>
            </w:r>
          </w:p>
        </w:tc>
        <w:tc>
          <w:tcPr>
            <w:tcW w:w="1444" w:type="dxa"/>
          </w:tcPr>
          <w:p w:rsidR="00D623B0" w:rsidRDefault="00D623B0">
            <w:pPr>
              <w:pStyle w:val="ConsPlusNormal"/>
              <w:jc w:val="center"/>
            </w:pPr>
            <w:r>
              <w:t>24</w:t>
            </w:r>
          </w:p>
        </w:tc>
        <w:tc>
          <w:tcPr>
            <w:tcW w:w="1417" w:type="dxa"/>
          </w:tcPr>
          <w:p w:rsidR="00D623B0" w:rsidRDefault="00D623B0">
            <w:pPr>
              <w:pStyle w:val="ConsPlusNormal"/>
            </w:pPr>
            <w:r>
              <w:t>Ежеквартально</w:t>
            </w:r>
          </w:p>
        </w:tc>
        <w:tc>
          <w:tcPr>
            <w:tcW w:w="1417" w:type="dxa"/>
          </w:tcPr>
          <w:p w:rsidR="00D623B0" w:rsidRDefault="00D623B0">
            <w:pPr>
              <w:pStyle w:val="ConsPlusNormal"/>
            </w:pPr>
            <w:r>
              <w:t>Периодическая отчетность</w:t>
            </w:r>
          </w:p>
        </w:tc>
        <w:tc>
          <w:tcPr>
            <w:tcW w:w="1587" w:type="dxa"/>
          </w:tcPr>
          <w:p w:rsidR="00D623B0" w:rsidRDefault="00D623B0">
            <w:pPr>
              <w:pStyle w:val="ConsPlusNormal"/>
            </w:pPr>
            <w:proofErr w:type="gramStart"/>
            <w:r>
              <w:t>Администрация</w:t>
            </w:r>
            <w:proofErr w:type="gramEnd"/>
            <w:r>
              <w:t xml:space="preserve"> ЗАТО Северск</w:t>
            </w:r>
          </w:p>
        </w:tc>
      </w:tr>
      <w:tr w:rsidR="00D623B0">
        <w:tc>
          <w:tcPr>
            <w:tcW w:w="13587" w:type="dxa"/>
            <w:gridSpan w:val="12"/>
          </w:tcPr>
          <w:p w:rsidR="00D623B0" w:rsidRDefault="00D623B0">
            <w:pPr>
              <w:pStyle w:val="ConsPlusNormal"/>
            </w:pPr>
            <w:r>
              <w:t>Показатели задачи 1 "Обеспечение эффективного функционирования системы поддержки субъектов малого и среднего предпринимательства" подпрограммы 2</w:t>
            </w:r>
          </w:p>
        </w:tc>
      </w:tr>
      <w:tr w:rsidR="00D623B0">
        <w:tc>
          <w:tcPr>
            <w:tcW w:w="567" w:type="dxa"/>
          </w:tcPr>
          <w:p w:rsidR="00D623B0" w:rsidRDefault="00D623B0">
            <w:pPr>
              <w:pStyle w:val="ConsPlusNormal"/>
              <w:jc w:val="center"/>
            </w:pPr>
            <w:r>
              <w:t>1.1</w:t>
            </w:r>
          </w:p>
        </w:tc>
        <w:tc>
          <w:tcPr>
            <w:tcW w:w="1701" w:type="dxa"/>
          </w:tcPr>
          <w:p w:rsidR="00D623B0" w:rsidRDefault="00D623B0">
            <w:pPr>
              <w:pStyle w:val="ConsPlusNormal"/>
            </w:pPr>
            <w:r>
              <w:t>Количество субъектов малого и среднего предпринимате</w:t>
            </w:r>
            <w:r>
              <w:lastRenderedPageBreak/>
              <w:t>льства, получивших финансовую поддержку в рамках реализации программных мероприятий (за исключением поддержки в рамках регионального проекта)</w:t>
            </w:r>
          </w:p>
        </w:tc>
        <w:tc>
          <w:tcPr>
            <w:tcW w:w="1204" w:type="dxa"/>
          </w:tcPr>
          <w:p w:rsidR="00D623B0" w:rsidRDefault="00D623B0">
            <w:pPr>
              <w:pStyle w:val="ConsPlusNormal"/>
              <w:jc w:val="center"/>
            </w:pPr>
            <w:r>
              <w:lastRenderedPageBreak/>
              <w:t>ед</w:t>
            </w:r>
          </w:p>
        </w:tc>
        <w:tc>
          <w:tcPr>
            <w:tcW w:w="850" w:type="dxa"/>
          </w:tcPr>
          <w:p w:rsidR="00D623B0" w:rsidRDefault="00D623B0">
            <w:pPr>
              <w:pStyle w:val="ConsPlusNormal"/>
              <w:jc w:val="center"/>
            </w:pPr>
            <w:r>
              <w:t>9</w:t>
            </w:r>
          </w:p>
        </w:tc>
        <w:tc>
          <w:tcPr>
            <w:tcW w:w="850" w:type="dxa"/>
          </w:tcPr>
          <w:p w:rsidR="00D623B0" w:rsidRDefault="00D623B0">
            <w:pPr>
              <w:pStyle w:val="ConsPlusNormal"/>
              <w:jc w:val="center"/>
            </w:pPr>
            <w:r>
              <w:t>17</w:t>
            </w:r>
          </w:p>
        </w:tc>
        <w:tc>
          <w:tcPr>
            <w:tcW w:w="850" w:type="dxa"/>
          </w:tcPr>
          <w:p w:rsidR="00D623B0" w:rsidRDefault="00D623B0">
            <w:pPr>
              <w:pStyle w:val="ConsPlusNormal"/>
              <w:jc w:val="center"/>
            </w:pPr>
            <w:r>
              <w:t>16</w:t>
            </w:r>
          </w:p>
        </w:tc>
        <w:tc>
          <w:tcPr>
            <w:tcW w:w="850" w:type="dxa"/>
          </w:tcPr>
          <w:p w:rsidR="00D623B0" w:rsidRDefault="00D623B0">
            <w:pPr>
              <w:pStyle w:val="ConsPlusNormal"/>
              <w:jc w:val="center"/>
            </w:pPr>
            <w:r>
              <w:t>2</w:t>
            </w:r>
          </w:p>
        </w:tc>
        <w:tc>
          <w:tcPr>
            <w:tcW w:w="850" w:type="dxa"/>
          </w:tcPr>
          <w:p w:rsidR="00D623B0" w:rsidRDefault="00D623B0">
            <w:pPr>
              <w:pStyle w:val="ConsPlusNormal"/>
              <w:jc w:val="center"/>
            </w:pPr>
            <w:r>
              <w:t>1</w:t>
            </w:r>
          </w:p>
        </w:tc>
        <w:tc>
          <w:tcPr>
            <w:tcW w:w="1444" w:type="dxa"/>
          </w:tcPr>
          <w:p w:rsidR="00D623B0" w:rsidRDefault="00D623B0">
            <w:pPr>
              <w:pStyle w:val="ConsPlusNormal"/>
              <w:jc w:val="center"/>
            </w:pPr>
            <w:r>
              <w:t>1</w:t>
            </w:r>
          </w:p>
        </w:tc>
        <w:tc>
          <w:tcPr>
            <w:tcW w:w="1417" w:type="dxa"/>
          </w:tcPr>
          <w:p w:rsidR="00D623B0" w:rsidRDefault="00D623B0">
            <w:pPr>
              <w:pStyle w:val="ConsPlusNormal"/>
            </w:pPr>
            <w:r>
              <w:t>Ежеквартально</w:t>
            </w:r>
          </w:p>
        </w:tc>
        <w:tc>
          <w:tcPr>
            <w:tcW w:w="1417" w:type="dxa"/>
          </w:tcPr>
          <w:p w:rsidR="00D623B0" w:rsidRDefault="00D623B0">
            <w:pPr>
              <w:pStyle w:val="ConsPlusNormal"/>
            </w:pPr>
            <w:r>
              <w:t>Периодическая отчетность</w:t>
            </w:r>
          </w:p>
        </w:tc>
        <w:tc>
          <w:tcPr>
            <w:tcW w:w="1587" w:type="dxa"/>
          </w:tcPr>
          <w:p w:rsidR="00D623B0" w:rsidRDefault="00D623B0">
            <w:pPr>
              <w:pStyle w:val="ConsPlusNormal"/>
            </w:pPr>
            <w:proofErr w:type="gramStart"/>
            <w:r>
              <w:t>Администрация</w:t>
            </w:r>
            <w:proofErr w:type="gramEnd"/>
            <w:r>
              <w:t xml:space="preserve"> ЗАТО Северск</w:t>
            </w:r>
          </w:p>
        </w:tc>
      </w:tr>
      <w:tr w:rsidR="00D623B0">
        <w:tc>
          <w:tcPr>
            <w:tcW w:w="13587" w:type="dxa"/>
            <w:gridSpan w:val="12"/>
          </w:tcPr>
          <w:p w:rsidR="00D623B0" w:rsidRDefault="00D623B0">
            <w:pPr>
              <w:pStyle w:val="ConsPlusNormal"/>
            </w:pPr>
            <w:r>
              <w:t>Показатели задачи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D623B0">
        <w:tc>
          <w:tcPr>
            <w:tcW w:w="567" w:type="dxa"/>
          </w:tcPr>
          <w:p w:rsidR="00D623B0" w:rsidRDefault="00D623B0">
            <w:pPr>
              <w:pStyle w:val="ConsPlusNormal"/>
              <w:jc w:val="center"/>
            </w:pPr>
            <w:r>
              <w:t>2.1</w:t>
            </w:r>
          </w:p>
        </w:tc>
        <w:tc>
          <w:tcPr>
            <w:tcW w:w="1701" w:type="dxa"/>
          </w:tcPr>
          <w:p w:rsidR="00D623B0" w:rsidRDefault="00D623B0">
            <w:pPr>
              <w:pStyle w:val="ConsPlusNormal"/>
            </w:pPr>
            <w:r>
              <w:t>Количество мероприятий, направленных на обеспечение доступности субъектов малого и среднего предпринимательства к финансовым ресурсам</w:t>
            </w:r>
          </w:p>
        </w:tc>
        <w:tc>
          <w:tcPr>
            <w:tcW w:w="1204" w:type="dxa"/>
          </w:tcPr>
          <w:p w:rsidR="00D623B0" w:rsidRDefault="00D623B0">
            <w:pPr>
              <w:pStyle w:val="ConsPlusNormal"/>
              <w:jc w:val="center"/>
            </w:pPr>
            <w:r>
              <w:t>ед</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1</w:t>
            </w:r>
          </w:p>
        </w:tc>
        <w:tc>
          <w:tcPr>
            <w:tcW w:w="1444" w:type="dxa"/>
          </w:tcPr>
          <w:p w:rsidR="00D623B0" w:rsidRDefault="00D623B0">
            <w:pPr>
              <w:pStyle w:val="ConsPlusNormal"/>
              <w:jc w:val="center"/>
            </w:pPr>
            <w:r>
              <w:t>1</w:t>
            </w:r>
          </w:p>
        </w:tc>
        <w:tc>
          <w:tcPr>
            <w:tcW w:w="1417" w:type="dxa"/>
          </w:tcPr>
          <w:p w:rsidR="00D623B0" w:rsidRDefault="00D623B0">
            <w:pPr>
              <w:pStyle w:val="ConsPlusNormal"/>
            </w:pPr>
            <w:r>
              <w:t>Ежеквартально</w:t>
            </w:r>
          </w:p>
        </w:tc>
        <w:tc>
          <w:tcPr>
            <w:tcW w:w="1417" w:type="dxa"/>
          </w:tcPr>
          <w:p w:rsidR="00D623B0" w:rsidRDefault="00D623B0">
            <w:pPr>
              <w:pStyle w:val="ConsPlusNormal"/>
            </w:pPr>
            <w:r>
              <w:t>Периодическая отчетность</w:t>
            </w:r>
          </w:p>
        </w:tc>
        <w:tc>
          <w:tcPr>
            <w:tcW w:w="1587" w:type="dxa"/>
          </w:tcPr>
          <w:p w:rsidR="00D623B0" w:rsidRDefault="00D623B0">
            <w:pPr>
              <w:pStyle w:val="ConsPlusNormal"/>
            </w:pPr>
            <w:proofErr w:type="gramStart"/>
            <w:r>
              <w:t>Администрация</w:t>
            </w:r>
            <w:proofErr w:type="gramEnd"/>
            <w:r>
              <w:t xml:space="preserve"> ЗАТО Северск</w:t>
            </w:r>
          </w:p>
        </w:tc>
      </w:tr>
      <w:tr w:rsidR="00D623B0">
        <w:tc>
          <w:tcPr>
            <w:tcW w:w="13587" w:type="dxa"/>
            <w:gridSpan w:val="12"/>
          </w:tcPr>
          <w:p w:rsidR="00D623B0" w:rsidRDefault="00D623B0">
            <w:pPr>
              <w:pStyle w:val="ConsPlusNormal"/>
            </w:pPr>
            <w:r>
              <w:t>Показатели задачи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D623B0">
        <w:tc>
          <w:tcPr>
            <w:tcW w:w="567" w:type="dxa"/>
          </w:tcPr>
          <w:p w:rsidR="00D623B0" w:rsidRDefault="00D623B0">
            <w:pPr>
              <w:pStyle w:val="ConsPlusNormal"/>
              <w:jc w:val="center"/>
            </w:pPr>
            <w:r>
              <w:lastRenderedPageBreak/>
              <w:t>3.1</w:t>
            </w:r>
          </w:p>
        </w:tc>
        <w:tc>
          <w:tcPr>
            <w:tcW w:w="1701" w:type="dxa"/>
          </w:tcPr>
          <w:p w:rsidR="00D623B0" w:rsidRDefault="00D623B0">
            <w:pPr>
              <w:pStyle w:val="ConsPlusNormal"/>
            </w:pPr>
            <w:r>
              <w:t>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tc>
        <w:tc>
          <w:tcPr>
            <w:tcW w:w="1204" w:type="dxa"/>
          </w:tcPr>
          <w:p w:rsidR="00D623B0" w:rsidRDefault="00D623B0">
            <w:pPr>
              <w:pStyle w:val="ConsPlusNormal"/>
              <w:jc w:val="center"/>
            </w:pPr>
            <w:r>
              <w:t>ед</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0</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0</w:t>
            </w:r>
          </w:p>
        </w:tc>
        <w:tc>
          <w:tcPr>
            <w:tcW w:w="1444" w:type="dxa"/>
          </w:tcPr>
          <w:p w:rsidR="00D623B0" w:rsidRDefault="00D623B0">
            <w:pPr>
              <w:pStyle w:val="ConsPlusNormal"/>
              <w:jc w:val="center"/>
            </w:pPr>
            <w:r>
              <w:t>0</w:t>
            </w:r>
          </w:p>
        </w:tc>
        <w:tc>
          <w:tcPr>
            <w:tcW w:w="1417" w:type="dxa"/>
          </w:tcPr>
          <w:p w:rsidR="00D623B0" w:rsidRDefault="00D623B0">
            <w:pPr>
              <w:pStyle w:val="ConsPlusNormal"/>
            </w:pPr>
            <w:r>
              <w:t>Ежеквартально</w:t>
            </w:r>
          </w:p>
        </w:tc>
        <w:tc>
          <w:tcPr>
            <w:tcW w:w="1417" w:type="dxa"/>
          </w:tcPr>
          <w:p w:rsidR="00D623B0" w:rsidRDefault="00D623B0">
            <w:pPr>
              <w:pStyle w:val="ConsPlusNormal"/>
            </w:pPr>
            <w:r>
              <w:t>Отчетность организаций инфраструктуры</w:t>
            </w:r>
          </w:p>
        </w:tc>
        <w:tc>
          <w:tcPr>
            <w:tcW w:w="1587" w:type="dxa"/>
          </w:tcPr>
          <w:p w:rsidR="00D623B0" w:rsidRDefault="00D623B0">
            <w:pPr>
              <w:pStyle w:val="ConsPlusNormal"/>
            </w:pPr>
            <w:proofErr w:type="gramStart"/>
            <w:r>
              <w:t>Администрация</w:t>
            </w:r>
            <w:proofErr w:type="gramEnd"/>
            <w:r>
              <w:t xml:space="preserve"> ЗАТО Северск</w:t>
            </w:r>
          </w:p>
        </w:tc>
      </w:tr>
      <w:tr w:rsidR="00D623B0">
        <w:tc>
          <w:tcPr>
            <w:tcW w:w="13587" w:type="dxa"/>
            <w:gridSpan w:val="12"/>
          </w:tcPr>
          <w:p w:rsidR="00D623B0" w:rsidRDefault="00D623B0">
            <w:pPr>
              <w:pStyle w:val="ConsPlusNormal"/>
            </w:pPr>
            <w:r>
              <w:t>Показатели задачи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D623B0">
        <w:tc>
          <w:tcPr>
            <w:tcW w:w="567" w:type="dxa"/>
          </w:tcPr>
          <w:p w:rsidR="00D623B0" w:rsidRDefault="00D623B0">
            <w:pPr>
              <w:pStyle w:val="ConsPlusNormal"/>
              <w:jc w:val="center"/>
            </w:pPr>
            <w:r>
              <w:t>4.1</w:t>
            </w:r>
          </w:p>
        </w:tc>
        <w:tc>
          <w:tcPr>
            <w:tcW w:w="1701" w:type="dxa"/>
          </w:tcPr>
          <w:p w:rsidR="00D623B0" w:rsidRDefault="00D623B0">
            <w:pPr>
              <w:pStyle w:val="ConsPlusNormal"/>
            </w:pPr>
            <w:r>
              <w:t>Количество мероприятий в сфере предпринимательства, ориентированных на молодежь, включая школьников</w:t>
            </w:r>
          </w:p>
        </w:tc>
        <w:tc>
          <w:tcPr>
            <w:tcW w:w="1204" w:type="dxa"/>
          </w:tcPr>
          <w:p w:rsidR="00D623B0" w:rsidRDefault="00D623B0">
            <w:pPr>
              <w:pStyle w:val="ConsPlusNormal"/>
              <w:jc w:val="center"/>
            </w:pPr>
            <w:r>
              <w:t>ед</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1</w:t>
            </w:r>
          </w:p>
        </w:tc>
        <w:tc>
          <w:tcPr>
            <w:tcW w:w="850" w:type="dxa"/>
          </w:tcPr>
          <w:p w:rsidR="00D623B0" w:rsidRDefault="00D623B0">
            <w:pPr>
              <w:pStyle w:val="ConsPlusNormal"/>
              <w:jc w:val="center"/>
            </w:pPr>
            <w:r>
              <w:t>0</w:t>
            </w:r>
          </w:p>
        </w:tc>
        <w:tc>
          <w:tcPr>
            <w:tcW w:w="1444" w:type="dxa"/>
          </w:tcPr>
          <w:p w:rsidR="00D623B0" w:rsidRDefault="00D623B0">
            <w:pPr>
              <w:pStyle w:val="ConsPlusNormal"/>
              <w:jc w:val="center"/>
            </w:pPr>
            <w:r>
              <w:t>0</w:t>
            </w:r>
          </w:p>
        </w:tc>
        <w:tc>
          <w:tcPr>
            <w:tcW w:w="1417" w:type="dxa"/>
          </w:tcPr>
          <w:p w:rsidR="00D623B0" w:rsidRDefault="00D623B0">
            <w:pPr>
              <w:pStyle w:val="ConsPlusNormal"/>
            </w:pPr>
            <w:r>
              <w:t>Ежеквартально</w:t>
            </w:r>
          </w:p>
        </w:tc>
        <w:tc>
          <w:tcPr>
            <w:tcW w:w="1417" w:type="dxa"/>
          </w:tcPr>
          <w:p w:rsidR="00D623B0" w:rsidRDefault="00D623B0">
            <w:pPr>
              <w:pStyle w:val="ConsPlusNormal"/>
            </w:pPr>
            <w:r>
              <w:t>Отчетность организаций инфраструктуры</w:t>
            </w:r>
          </w:p>
        </w:tc>
        <w:tc>
          <w:tcPr>
            <w:tcW w:w="1587" w:type="dxa"/>
          </w:tcPr>
          <w:p w:rsidR="00D623B0" w:rsidRDefault="00D623B0">
            <w:pPr>
              <w:pStyle w:val="ConsPlusNormal"/>
            </w:pPr>
            <w:proofErr w:type="gramStart"/>
            <w:r>
              <w:t>Администрация</w:t>
            </w:r>
            <w:proofErr w:type="gramEnd"/>
            <w:r>
              <w:t xml:space="preserve"> ЗАТО Северск</w:t>
            </w:r>
          </w:p>
        </w:tc>
      </w:tr>
    </w:tbl>
    <w:p w:rsidR="00D623B0" w:rsidRDefault="00D623B0">
      <w:pPr>
        <w:pStyle w:val="ConsPlusNormal"/>
        <w:sectPr w:rsidR="00D623B0">
          <w:pgSz w:w="16838" w:h="11905" w:orient="landscape"/>
          <w:pgMar w:top="1701" w:right="1134" w:bottom="850" w:left="1134" w:header="0" w:footer="0" w:gutter="0"/>
          <w:cols w:space="720"/>
          <w:titlePg/>
        </w:sectPr>
      </w:pPr>
    </w:p>
    <w:p w:rsidR="00D623B0" w:rsidRDefault="00D623B0">
      <w:pPr>
        <w:pStyle w:val="ConsPlusNormal"/>
        <w:jc w:val="both"/>
      </w:pPr>
    </w:p>
    <w:p w:rsidR="00D623B0" w:rsidRDefault="00D623B0">
      <w:pPr>
        <w:pStyle w:val="ConsPlusTitle"/>
        <w:jc w:val="center"/>
        <w:outlineLvl w:val="2"/>
      </w:pPr>
      <w:r>
        <w:t>III. СИСТЕМА МЕРОПРИЯТИЙ ПОДПРОГРАММЫ 2</w:t>
      </w:r>
    </w:p>
    <w:p w:rsidR="00D623B0" w:rsidRDefault="00D623B0">
      <w:pPr>
        <w:pStyle w:val="ConsPlusTitle"/>
        <w:jc w:val="center"/>
      </w:pPr>
      <w:r>
        <w:t>И ЕЕ РЕСУРСНОЕ ОБЕСПЕЧЕНИЕ</w:t>
      </w:r>
    </w:p>
    <w:p w:rsidR="00D623B0" w:rsidRDefault="00D623B0">
      <w:pPr>
        <w:pStyle w:val="ConsPlusNormal"/>
        <w:jc w:val="both"/>
      </w:pPr>
    </w:p>
    <w:p w:rsidR="00D623B0" w:rsidRDefault="00D623B0">
      <w:pPr>
        <w:pStyle w:val="ConsPlusNormal"/>
        <w:ind w:firstLine="540"/>
        <w:jc w:val="both"/>
      </w:pPr>
      <w:r>
        <w:t>Мероприятия, реализуемые в рамках подпрограммы 2, условно можно разделить на три группы: мероприятия, направленные на создание новых субъектов предпринимательской деятельности; мероприятия, обеспечивающие развитие действующих субъектов предпринимательской деятельности; мероприятия, направленные на создание условий, способствующих развитию молодежного предпринимательства.</w:t>
      </w:r>
    </w:p>
    <w:p w:rsidR="00D623B0" w:rsidRDefault="00D623B0">
      <w:pPr>
        <w:pStyle w:val="ConsPlusNormal"/>
        <w:spacing w:before="220"/>
        <w:ind w:firstLine="540"/>
        <w:jc w:val="both"/>
      </w:pPr>
      <w:r>
        <w:t>К первой группе могут быть отнесены следующие мероприятия:</w:t>
      </w:r>
    </w:p>
    <w:p w:rsidR="00D623B0" w:rsidRDefault="00D623B0">
      <w:pPr>
        <w:pStyle w:val="ConsPlusNormal"/>
        <w:spacing w:before="220"/>
        <w:ind w:firstLine="540"/>
        <w:jc w:val="both"/>
      </w:pPr>
      <w:r>
        <w:t>предоставление субсидий на организацию собственного дела гражданам из числа безработных граждан;</w:t>
      </w:r>
    </w:p>
    <w:p w:rsidR="00D623B0" w:rsidRDefault="00D623B0">
      <w:pPr>
        <w:pStyle w:val="ConsPlusNormal"/>
        <w:spacing w:before="220"/>
        <w:ind w:firstLine="540"/>
        <w:jc w:val="both"/>
      </w:pPr>
      <w:r>
        <w:t>предоставление субсидий на стартующий бизнес.</w:t>
      </w:r>
    </w:p>
    <w:p w:rsidR="00D623B0" w:rsidRDefault="00D623B0">
      <w:pPr>
        <w:pStyle w:val="ConsPlusNormal"/>
        <w:spacing w:before="220"/>
        <w:ind w:firstLine="540"/>
        <w:jc w:val="both"/>
      </w:pPr>
      <w:r>
        <w:t>Ко второй группе относятся следующие мероприятия:</w:t>
      </w:r>
    </w:p>
    <w:p w:rsidR="00D623B0" w:rsidRDefault="00D623B0">
      <w:pPr>
        <w:pStyle w:val="ConsPlusNormal"/>
        <w:spacing w:before="220"/>
        <w:ind w:firstLine="540"/>
        <w:jc w:val="both"/>
      </w:pPr>
      <w: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p w:rsidR="00D623B0" w:rsidRDefault="00D623B0">
      <w:pPr>
        <w:pStyle w:val="ConsPlusNormal"/>
        <w:spacing w:before="220"/>
        <w:ind w:firstLine="540"/>
        <w:jc w:val="both"/>
      </w:pPr>
      <w:r>
        <w:t>предоставление субсидии субъектам малого и среднего предпринимательства на возмещение части затрат, связанных с оформлением товарного знака;</w:t>
      </w:r>
    </w:p>
    <w:p w:rsidR="00D623B0" w:rsidRDefault="00D623B0">
      <w:pPr>
        <w:pStyle w:val="ConsPlusNormal"/>
        <w:spacing w:before="220"/>
        <w:ind w:firstLine="540"/>
        <w:jc w:val="both"/>
      </w:pPr>
      <w: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p w:rsidR="00D623B0" w:rsidRDefault="00D623B0">
      <w:pPr>
        <w:pStyle w:val="ConsPlusNormal"/>
        <w:spacing w:before="220"/>
        <w:ind w:firstLine="540"/>
        <w:jc w:val="both"/>
      </w:pPr>
      <w:r>
        <w:t>предоставление субсидии микрофинансовой организации на пополнение фондов, предназначенных для выдачи микрозаймов субъектам малого и среднего предпринимательства;</w:t>
      </w:r>
    </w:p>
    <w:p w:rsidR="00D623B0" w:rsidRDefault="00D623B0">
      <w:pPr>
        <w:pStyle w:val="ConsPlusNormal"/>
        <w:spacing w:before="220"/>
        <w:ind w:firstLine="540"/>
        <w:jc w:val="both"/>
      </w:pPr>
      <w:r>
        <w:t>предоставление грантов на реализацию инвестиционных предпринимательских проектов, направленных на создание новых рабочих мест.</w:t>
      </w:r>
    </w:p>
    <w:p w:rsidR="00D623B0" w:rsidRDefault="00D623B0">
      <w:pPr>
        <w:pStyle w:val="ConsPlusNormal"/>
        <w:spacing w:before="220"/>
        <w:ind w:firstLine="540"/>
        <w:jc w:val="both"/>
      </w:pPr>
      <w:r>
        <w:t>Третья группа включает в себя такие мероприятия, как проведение мероприятий в сфере предпринимательства, ориентированных на молодежь, включая школьников, в том числе оказание информационной и консультационной поддержки.</w:t>
      </w:r>
    </w:p>
    <w:p w:rsidR="00D623B0" w:rsidRDefault="00D623B0">
      <w:pPr>
        <w:pStyle w:val="ConsPlusNormal"/>
        <w:spacing w:before="220"/>
        <w:ind w:firstLine="540"/>
        <w:jc w:val="both"/>
      </w:pPr>
      <w:r>
        <w:t>В рамках подпрограммы 2 планируется осуществление следующих мероприятий:</w:t>
      </w:r>
    </w:p>
    <w:p w:rsidR="00D623B0" w:rsidRDefault="00D623B0">
      <w:pPr>
        <w:pStyle w:val="ConsPlusNormal"/>
        <w:spacing w:before="220"/>
        <w:ind w:firstLine="540"/>
        <w:jc w:val="both"/>
      </w:pPr>
      <w:r>
        <w:t>обеспечение субъектов малого и среднего предпринимательства и инфраструктуры поддержки предпринимательства справочно-информационными материалами по вопросам ведения предпринимательской деятельности;</w:t>
      </w:r>
    </w:p>
    <w:p w:rsidR="00D623B0" w:rsidRDefault="00D623B0">
      <w:pPr>
        <w:pStyle w:val="ConsPlusNormal"/>
        <w:spacing w:before="220"/>
        <w:ind w:firstLine="540"/>
        <w:jc w:val="both"/>
      </w:pPr>
      <w:r>
        <w:t>оказание информационно-консультационной и методической поддержки субъектам малого и среднего предпринимательства на базе муниципального центра поддержки предпринимательства Ассоциации "НП "АРП-Северск", городского бизнес-инкубатора;</w:t>
      </w:r>
    </w:p>
    <w:p w:rsidR="00D623B0" w:rsidRDefault="00D623B0">
      <w:pPr>
        <w:pStyle w:val="ConsPlusNormal"/>
        <w:spacing w:before="220"/>
        <w:ind w:firstLine="540"/>
        <w:jc w:val="both"/>
      </w:pPr>
      <w:r>
        <w:t>организация и (или) проведение вебинаров, семинаров, конференций и иных мероприятий по вопросам развития предпринимательства;</w:t>
      </w:r>
    </w:p>
    <w:p w:rsidR="00D623B0" w:rsidRDefault="00D623B0">
      <w:pPr>
        <w:pStyle w:val="ConsPlusNormal"/>
        <w:spacing w:before="220"/>
        <w:ind w:firstLine="540"/>
        <w:jc w:val="both"/>
      </w:pPr>
      <w:r>
        <w:t>организация и проведение мероприятий в сфере предпринимательства, ориентированных на молодежь, включая школьников.</w:t>
      </w:r>
    </w:p>
    <w:p w:rsidR="00D623B0" w:rsidRDefault="00D623B0">
      <w:pPr>
        <w:pStyle w:val="ConsPlusNormal"/>
        <w:spacing w:before="220"/>
        <w:ind w:firstLine="540"/>
        <w:jc w:val="both"/>
      </w:pPr>
      <w:r>
        <w:t xml:space="preserve">Условия и порядок софинансирования подпрограммы 2 из бюджетов вышестоящих уровней </w:t>
      </w:r>
      <w:r>
        <w:lastRenderedPageBreak/>
        <w:t>заключаются в следующем:</w:t>
      </w:r>
    </w:p>
    <w:p w:rsidR="00D623B0" w:rsidRDefault="00D623B0">
      <w:pPr>
        <w:pStyle w:val="ConsPlusNormal"/>
        <w:spacing w:before="220"/>
        <w:ind w:firstLine="540"/>
        <w:jc w:val="both"/>
      </w:pPr>
      <w:r>
        <w:t xml:space="preserve">реализация мероприятий подпрограммы 2 "Предоставление субсидии субъектам малого и среднего предпринимательства на возмещение части затрат, связанных с оформлением товарного знака" и "Предоставление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 Программы осуществляется на условиях софинансирования из областного бюджета в соответствии </w:t>
      </w:r>
      <w:hyperlink r:id="rId65">
        <w:r>
          <w:rPr>
            <w:color w:val="0000FF"/>
          </w:rPr>
          <w:t>Порядком</w:t>
        </w:r>
      </w:hyperlink>
      <w:r>
        <w:t xml:space="preserve"> предоставления и распределения субсидий из областного бюджета местным бюджетам на софинансирование расходных обязательств, возникающих в связи с реализацией мероприятий муниципальных программ (подпрограмм), направленных на развитие малого и среднего предпринимательства, утвержденным постановлением Администрации Томской области от 27.09.2019 N 360а, в рамках реализации мероприятий подпрограммы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D623B0" w:rsidRDefault="00D623B0">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устанавливается в размере 80%;</w:t>
      </w:r>
    </w:p>
    <w:p w:rsidR="00D623B0" w:rsidRDefault="00D623B0">
      <w:pPr>
        <w:pStyle w:val="ConsPlusNormal"/>
        <w:spacing w:before="220"/>
        <w:ind w:firstLine="540"/>
        <w:jc w:val="both"/>
      </w:pPr>
      <w:r>
        <w:t xml:space="preserve">реализация мероприятия подпрограммы 2 "Предоставление субсидий на поддержку стартующего бизнеса" Программы осуществляется на условиях софинансирования из областного бюджета в соответствии с </w:t>
      </w:r>
      <w:hyperlink r:id="rId66">
        <w:r>
          <w:rPr>
            <w:color w:val="0000FF"/>
          </w:rPr>
          <w:t>Порядком</w:t>
        </w:r>
      </w:hyperlink>
      <w:r>
        <w:t xml:space="preserve"> предоставления и распределения субсидий из областного бюджета бюджетам муниципальных образований Томской области на реализацию мероприятий муниципальных программ (подпрограмм), направленных на развитие малого и среднего предпринимательства, утвержденным постановлением Администрации Томской области от 27.09.2019 N 360а.</w:t>
      </w:r>
    </w:p>
    <w:p w:rsidR="00D623B0" w:rsidRDefault="00D623B0">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субсидии не выше 95%.</w:t>
      </w:r>
    </w:p>
    <w:p w:rsidR="00D623B0" w:rsidRDefault="00D623B0">
      <w:pPr>
        <w:pStyle w:val="ConsPlusNormal"/>
        <w:spacing w:before="220"/>
        <w:ind w:firstLine="540"/>
        <w:jc w:val="both"/>
      </w:pPr>
      <w:r>
        <w:t xml:space="preserve">Предоставление субсидии Фонду "МКК </w:t>
      </w:r>
      <w:proofErr w:type="gramStart"/>
      <w:r>
        <w:t>ФРМСП</w:t>
      </w:r>
      <w:proofErr w:type="gramEnd"/>
      <w:r>
        <w:t xml:space="preserve"> ЗАТО Северск" осуществляется на условиях софинансирования из областного бюджета при соблюдении следующих условий:</w:t>
      </w:r>
    </w:p>
    <w:p w:rsidR="00D623B0" w:rsidRDefault="00D623B0">
      <w:pPr>
        <w:pStyle w:val="ConsPlusNormal"/>
        <w:spacing w:before="220"/>
        <w:ind w:firstLine="540"/>
        <w:jc w:val="both"/>
      </w:pPr>
      <w:r>
        <w:t>расходные обязательства муниципального образования Томской области по развитию и обеспечению деятельности микрофинансовых организаций предусматривают обязанность муниципального образования предоставить микрофинансовым организациям бюджетные ассигнования для развития и обеспечения деятельности микрофинансовых организаций, в том числе финансового обеспечения (возмещения) затрат микрофинансовых организаций на формирование (пополнение) фондов микрофинансовой организации, предназначенных для выдачи займов субъектам малого и среднего предпринимательства, приобретение и ремонт компьютерной и офисной техники, 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микрофинансовой организации, услуг по повышению квалификации работников микрофинансовой организации, уплату арендной платы за аренду недвижимого имущества, не принадлежащего муниципальному образованию, оплату труда работников микрофинансовой организации и других затрат, связанных с развитием и обеспечением деятельности микрофинансовой организации.</w:t>
      </w:r>
    </w:p>
    <w:p w:rsidR="00D623B0" w:rsidRDefault="00D623B0">
      <w:pPr>
        <w:pStyle w:val="ConsPlusNormal"/>
        <w:spacing w:before="220"/>
        <w:ind w:firstLine="540"/>
        <w:jc w:val="both"/>
      </w:pPr>
      <w:r>
        <w:t xml:space="preserve">Субсидии предоставляются на софинансирование расходных обязательств муниципального образования Томской области, предусматривающих расходы на формирование (пополнение) фондов микрофинансовой организации, предназначенных для выдачи займов субъектам малого и среднего предпринимательства, при этом размер микрозайма (микрозаймов) не должен превышать 5 млн руб., а максимальный срок предоставления микрозайма (микрозаймов) не </w:t>
      </w:r>
      <w:r>
        <w:lastRenderedPageBreak/>
        <w:t>должен превышать три года.</w:t>
      </w:r>
    </w:p>
    <w:p w:rsidR="00D623B0" w:rsidRDefault="00D623B0">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устанавливается в размере 90%.</w:t>
      </w:r>
    </w:p>
    <w:p w:rsidR="00D623B0" w:rsidRDefault="00D623B0">
      <w:pPr>
        <w:pStyle w:val="ConsPlusNormal"/>
        <w:spacing w:before="220"/>
        <w:ind w:firstLine="540"/>
        <w:jc w:val="both"/>
      </w:pPr>
      <w:r>
        <w:t>Имущественная поддержка как субъектов малого и среднего предпринимательства, так и организаций инфраструктуры поддержки малого и среднего предпринимательства, осуществляется посредством реализации следующих мероприятий:</w:t>
      </w:r>
    </w:p>
    <w:p w:rsidR="00D623B0" w:rsidRDefault="00D623B0">
      <w:pPr>
        <w:pStyle w:val="ConsPlusNormal"/>
        <w:spacing w:before="220"/>
        <w:ind w:firstLine="540"/>
        <w:jc w:val="both"/>
      </w:pPr>
      <w:r>
        <w:t xml:space="preserve">предоставление муниципального имущества в аренду на льготных условиях субъектам малого и среднего предпринимательства в городском </w:t>
      </w:r>
      <w:proofErr w:type="gramStart"/>
      <w:r>
        <w:t>бизнес-инкубаторе</w:t>
      </w:r>
      <w:proofErr w:type="gramEnd"/>
      <w:r>
        <w:t xml:space="preserve"> ЗАТО Северск;</w:t>
      </w:r>
    </w:p>
    <w:p w:rsidR="00D623B0" w:rsidRDefault="00D623B0">
      <w:pPr>
        <w:pStyle w:val="ConsPlusNormal"/>
        <w:spacing w:before="220"/>
        <w:ind w:firstLine="540"/>
        <w:jc w:val="both"/>
      </w:pPr>
      <w:r>
        <w:t xml:space="preserve">предоставление муниципального имущества в аренду на льготных условиях субъектам малого и среднего предпринимательства в технопарковой </w:t>
      </w:r>
      <w:proofErr w:type="gramStart"/>
      <w:r>
        <w:t>зоне</w:t>
      </w:r>
      <w:proofErr w:type="gramEnd"/>
      <w:r>
        <w:t xml:space="preserve"> ЗАТО Северск;</w:t>
      </w:r>
    </w:p>
    <w:p w:rsidR="00D623B0" w:rsidRDefault="00D623B0">
      <w:pPr>
        <w:pStyle w:val="ConsPlusNormal"/>
        <w:spacing w:before="220"/>
        <w:ind w:firstLine="540"/>
        <w:jc w:val="both"/>
      </w:pPr>
      <w:r>
        <w:t xml:space="preserve">предоставление льгот по аренде субъектам малого и среднего предпринимательства, осуществляющим социально значимые </w:t>
      </w:r>
      <w:proofErr w:type="gramStart"/>
      <w:r>
        <w:t>для</w:t>
      </w:r>
      <w:proofErr w:type="gramEnd"/>
      <w:r>
        <w:t xml:space="preserve"> ЗАТО Северск виды деятельности;</w:t>
      </w:r>
    </w:p>
    <w:p w:rsidR="00D623B0" w:rsidRDefault="00D623B0">
      <w:pPr>
        <w:pStyle w:val="ConsPlusNormal"/>
        <w:spacing w:before="220"/>
        <w:ind w:firstLine="540"/>
        <w:jc w:val="both"/>
      </w:pPr>
      <w:r>
        <w:t>предоставление в аренду, безвозмездное пользование муниципального имущества для размещения организаций инфраструктуры поддержки малого и среднего предпринимательства.</w:t>
      </w:r>
    </w:p>
    <w:p w:rsidR="00D623B0" w:rsidRDefault="00D623B0">
      <w:pPr>
        <w:pStyle w:val="ConsPlusNormal"/>
        <w:spacing w:before="220"/>
        <w:ind w:firstLine="540"/>
        <w:jc w:val="both"/>
      </w:pPr>
      <w:r>
        <w:t xml:space="preserve">Предоставление муниципального имущества управляющей компании </w:t>
      </w:r>
      <w:proofErr w:type="gramStart"/>
      <w:r>
        <w:t>бизнес-инкубатора</w:t>
      </w:r>
      <w:proofErr w:type="gramEnd"/>
      <w:r>
        <w:t xml:space="preserve"> ЗАТО Северск, выбранной по результатам открытого конкурса, осуществляется путем предоставления муниципальной преференции.</w:t>
      </w:r>
    </w:p>
    <w:p w:rsidR="00D623B0" w:rsidRDefault="00D623B0">
      <w:pPr>
        <w:pStyle w:val="ConsPlusNormal"/>
        <w:spacing w:before="220"/>
        <w:ind w:firstLine="540"/>
        <w:jc w:val="both"/>
      </w:pPr>
      <w:r>
        <w:t>Ресурсное обеспечение подпрограммы 2 представлено в таблице 2.</w:t>
      </w:r>
    </w:p>
    <w:p w:rsidR="00D623B0" w:rsidRDefault="00D623B0">
      <w:pPr>
        <w:pStyle w:val="ConsPlusNormal"/>
        <w:jc w:val="both"/>
      </w:pPr>
    </w:p>
    <w:p w:rsidR="00D623B0" w:rsidRDefault="00D623B0">
      <w:pPr>
        <w:pStyle w:val="ConsPlusNormal"/>
        <w:jc w:val="center"/>
      </w:pPr>
      <w:r>
        <w:t>Перечень структурных элементов и ресурсное обеспечение</w:t>
      </w:r>
    </w:p>
    <w:p w:rsidR="00D623B0" w:rsidRDefault="00D623B0">
      <w:pPr>
        <w:pStyle w:val="ConsPlusNormal"/>
        <w:jc w:val="center"/>
      </w:pPr>
      <w:r>
        <w:t>подпрограммы 2 "Финансовая, имущественная, информационная</w:t>
      </w:r>
    </w:p>
    <w:p w:rsidR="00D623B0" w:rsidRDefault="00D623B0">
      <w:pPr>
        <w:pStyle w:val="ConsPlusNormal"/>
        <w:jc w:val="center"/>
      </w:pPr>
      <w:r>
        <w:t>и консультационная поддержка субъектов малого и среднего</w:t>
      </w:r>
    </w:p>
    <w:p w:rsidR="00D623B0" w:rsidRDefault="00D623B0">
      <w:pPr>
        <w:pStyle w:val="ConsPlusNormal"/>
        <w:jc w:val="center"/>
      </w:pPr>
      <w:r>
        <w:t>предпринимательства, развитие молодежного</w:t>
      </w:r>
    </w:p>
    <w:p w:rsidR="00D623B0" w:rsidRDefault="00D623B0">
      <w:pPr>
        <w:pStyle w:val="ConsPlusNormal"/>
        <w:jc w:val="center"/>
      </w:pPr>
      <w:r>
        <w:t>предпринимательства" муниципальной программы</w:t>
      </w:r>
    </w:p>
    <w:p w:rsidR="00D623B0" w:rsidRDefault="00D623B0">
      <w:pPr>
        <w:pStyle w:val="ConsPlusNormal"/>
        <w:jc w:val="center"/>
      </w:pPr>
      <w:r>
        <w:t xml:space="preserve">"Развитие 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67">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p w:rsidR="00D623B0" w:rsidRDefault="00D623B0">
      <w:pPr>
        <w:pStyle w:val="ConsPlusNormal"/>
        <w:jc w:val="right"/>
      </w:pPr>
      <w:r>
        <w:t>Таблица 2</w:t>
      </w:r>
    </w:p>
    <w:p w:rsidR="00D623B0" w:rsidRDefault="00D623B0">
      <w:pPr>
        <w:pStyle w:val="ConsPlusNormal"/>
        <w:jc w:val="both"/>
      </w:pPr>
    </w:p>
    <w:p w:rsidR="00D623B0" w:rsidRDefault="00D623B0">
      <w:pPr>
        <w:pStyle w:val="ConsPlusNormal"/>
        <w:sectPr w:rsidR="00D623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551"/>
        <w:gridCol w:w="1134"/>
        <w:gridCol w:w="1134"/>
        <w:gridCol w:w="850"/>
        <w:gridCol w:w="1134"/>
        <w:gridCol w:w="1134"/>
        <w:gridCol w:w="850"/>
        <w:gridCol w:w="1417"/>
        <w:gridCol w:w="1701"/>
        <w:gridCol w:w="850"/>
      </w:tblGrid>
      <w:tr w:rsidR="00D623B0">
        <w:tc>
          <w:tcPr>
            <w:tcW w:w="850" w:type="dxa"/>
            <w:vMerge w:val="restart"/>
            <w:vAlign w:val="center"/>
          </w:tcPr>
          <w:p w:rsidR="00D623B0" w:rsidRDefault="00D623B0">
            <w:pPr>
              <w:pStyle w:val="ConsPlusNormal"/>
              <w:jc w:val="center"/>
            </w:pPr>
            <w:r>
              <w:lastRenderedPageBreak/>
              <w:t>N п/п</w:t>
            </w:r>
          </w:p>
        </w:tc>
        <w:tc>
          <w:tcPr>
            <w:tcW w:w="2551" w:type="dxa"/>
            <w:vMerge w:val="restart"/>
            <w:vAlign w:val="center"/>
          </w:tcPr>
          <w:p w:rsidR="00D623B0" w:rsidRDefault="00D623B0">
            <w:pPr>
              <w:pStyle w:val="ConsPlusNormal"/>
              <w:jc w:val="center"/>
            </w:pPr>
            <w:r>
              <w:t>Наименования задачи подпрограммы, структурного элемента, мероприятия приоритетного проекта</w:t>
            </w:r>
          </w:p>
        </w:tc>
        <w:tc>
          <w:tcPr>
            <w:tcW w:w="1134" w:type="dxa"/>
            <w:vMerge w:val="restart"/>
            <w:vAlign w:val="center"/>
          </w:tcPr>
          <w:p w:rsidR="00D623B0" w:rsidRDefault="00D623B0">
            <w:pPr>
              <w:pStyle w:val="ConsPlusNormal"/>
              <w:jc w:val="center"/>
            </w:pPr>
            <w:r>
              <w:t>Срок реализации, год</w:t>
            </w:r>
          </w:p>
        </w:tc>
        <w:tc>
          <w:tcPr>
            <w:tcW w:w="1134" w:type="dxa"/>
            <w:vMerge w:val="restart"/>
            <w:vAlign w:val="center"/>
          </w:tcPr>
          <w:p w:rsidR="00D623B0" w:rsidRDefault="00D623B0">
            <w:pPr>
              <w:pStyle w:val="ConsPlusNormal"/>
              <w:jc w:val="center"/>
            </w:pPr>
            <w:r>
              <w:t>Объем финансирования, тыс. руб.</w:t>
            </w:r>
          </w:p>
        </w:tc>
        <w:tc>
          <w:tcPr>
            <w:tcW w:w="3968" w:type="dxa"/>
            <w:gridSpan w:val="4"/>
            <w:vAlign w:val="center"/>
          </w:tcPr>
          <w:p w:rsidR="00D623B0" w:rsidRDefault="00D623B0">
            <w:pPr>
              <w:pStyle w:val="ConsPlusNormal"/>
              <w:jc w:val="center"/>
            </w:pPr>
            <w:r>
              <w:t>В том числе за счет средств</w:t>
            </w:r>
          </w:p>
        </w:tc>
        <w:tc>
          <w:tcPr>
            <w:tcW w:w="1417" w:type="dxa"/>
            <w:vMerge w:val="restart"/>
            <w:vAlign w:val="center"/>
          </w:tcPr>
          <w:p w:rsidR="00D623B0" w:rsidRDefault="00D623B0">
            <w:pPr>
              <w:pStyle w:val="ConsPlusNormal"/>
              <w:jc w:val="center"/>
            </w:pPr>
            <w:r>
              <w:t>Участники подпрограммы, участники мероприятия</w:t>
            </w:r>
          </w:p>
        </w:tc>
        <w:tc>
          <w:tcPr>
            <w:tcW w:w="2551" w:type="dxa"/>
            <w:gridSpan w:val="2"/>
            <w:vAlign w:val="center"/>
          </w:tcPr>
          <w:p w:rsidR="00D623B0" w:rsidRDefault="00D623B0">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Align w:val="center"/>
          </w:tcPr>
          <w:p w:rsidR="00D623B0" w:rsidRDefault="00D623B0">
            <w:pPr>
              <w:pStyle w:val="ConsPlusNormal"/>
              <w:jc w:val="center"/>
            </w:pPr>
            <w:r>
              <w:t>федерального бюджета (по согласованию (прогноз)</w:t>
            </w:r>
          </w:p>
        </w:tc>
        <w:tc>
          <w:tcPr>
            <w:tcW w:w="1134" w:type="dxa"/>
            <w:vAlign w:val="center"/>
          </w:tcPr>
          <w:p w:rsidR="00D623B0" w:rsidRDefault="00D623B0">
            <w:pPr>
              <w:pStyle w:val="ConsPlusNormal"/>
              <w:jc w:val="center"/>
            </w:pPr>
            <w:r>
              <w:t>областного бюджета (по согласованию (прогноз)</w:t>
            </w:r>
          </w:p>
        </w:tc>
        <w:tc>
          <w:tcPr>
            <w:tcW w:w="1134" w:type="dxa"/>
            <w:vAlign w:val="center"/>
          </w:tcPr>
          <w:p w:rsidR="00D623B0" w:rsidRDefault="00D623B0">
            <w:pPr>
              <w:pStyle w:val="ConsPlusNormal"/>
              <w:jc w:val="center"/>
            </w:pPr>
            <w:r>
              <w:t>местного бюджета</w:t>
            </w:r>
          </w:p>
        </w:tc>
        <w:tc>
          <w:tcPr>
            <w:tcW w:w="850" w:type="dxa"/>
            <w:vAlign w:val="center"/>
          </w:tcPr>
          <w:p w:rsidR="00D623B0" w:rsidRDefault="00D623B0">
            <w:pPr>
              <w:pStyle w:val="ConsPlusNormal"/>
              <w:jc w:val="center"/>
            </w:pPr>
            <w:r>
              <w:t>внебюджетных источников (по согласованию (прогноз)</w:t>
            </w:r>
          </w:p>
        </w:tc>
        <w:tc>
          <w:tcPr>
            <w:tcW w:w="1417" w:type="dxa"/>
            <w:vMerge/>
          </w:tcPr>
          <w:p w:rsidR="00D623B0" w:rsidRDefault="00D623B0">
            <w:pPr>
              <w:pStyle w:val="ConsPlusNormal"/>
            </w:pPr>
          </w:p>
        </w:tc>
        <w:tc>
          <w:tcPr>
            <w:tcW w:w="1701" w:type="dxa"/>
            <w:vAlign w:val="center"/>
          </w:tcPr>
          <w:p w:rsidR="00D623B0" w:rsidRDefault="00D623B0">
            <w:pPr>
              <w:pStyle w:val="ConsPlusNormal"/>
              <w:jc w:val="center"/>
            </w:pPr>
            <w:r>
              <w:t>наименование и единица измерения</w:t>
            </w:r>
          </w:p>
        </w:tc>
        <w:tc>
          <w:tcPr>
            <w:tcW w:w="850" w:type="dxa"/>
            <w:vAlign w:val="center"/>
          </w:tcPr>
          <w:p w:rsidR="00D623B0" w:rsidRDefault="00D623B0">
            <w:pPr>
              <w:pStyle w:val="ConsPlusNormal"/>
              <w:jc w:val="center"/>
            </w:pPr>
            <w:r>
              <w:t>значения по годам реализации</w:t>
            </w:r>
          </w:p>
        </w:tc>
      </w:tr>
      <w:tr w:rsidR="00D623B0">
        <w:tc>
          <w:tcPr>
            <w:tcW w:w="850" w:type="dxa"/>
            <w:vAlign w:val="center"/>
          </w:tcPr>
          <w:p w:rsidR="00D623B0" w:rsidRDefault="00D623B0">
            <w:pPr>
              <w:pStyle w:val="ConsPlusNormal"/>
              <w:jc w:val="center"/>
            </w:pPr>
            <w:r>
              <w:t>1</w:t>
            </w:r>
          </w:p>
        </w:tc>
        <w:tc>
          <w:tcPr>
            <w:tcW w:w="2551" w:type="dxa"/>
            <w:vAlign w:val="center"/>
          </w:tcPr>
          <w:p w:rsidR="00D623B0" w:rsidRDefault="00D623B0">
            <w:pPr>
              <w:pStyle w:val="ConsPlusNormal"/>
              <w:jc w:val="center"/>
            </w:pPr>
            <w:r>
              <w:t>2</w:t>
            </w:r>
          </w:p>
        </w:tc>
        <w:tc>
          <w:tcPr>
            <w:tcW w:w="1134" w:type="dxa"/>
            <w:vAlign w:val="center"/>
          </w:tcPr>
          <w:p w:rsidR="00D623B0" w:rsidRDefault="00D623B0">
            <w:pPr>
              <w:pStyle w:val="ConsPlusNormal"/>
              <w:jc w:val="center"/>
            </w:pPr>
            <w:r>
              <w:t>3</w:t>
            </w:r>
          </w:p>
        </w:tc>
        <w:tc>
          <w:tcPr>
            <w:tcW w:w="1134" w:type="dxa"/>
            <w:vAlign w:val="center"/>
          </w:tcPr>
          <w:p w:rsidR="00D623B0" w:rsidRDefault="00D623B0">
            <w:pPr>
              <w:pStyle w:val="ConsPlusNormal"/>
              <w:jc w:val="center"/>
            </w:pPr>
            <w:r>
              <w:t>4</w:t>
            </w:r>
          </w:p>
        </w:tc>
        <w:tc>
          <w:tcPr>
            <w:tcW w:w="850" w:type="dxa"/>
            <w:vAlign w:val="center"/>
          </w:tcPr>
          <w:p w:rsidR="00D623B0" w:rsidRDefault="00D623B0">
            <w:pPr>
              <w:pStyle w:val="ConsPlusNormal"/>
              <w:jc w:val="center"/>
            </w:pPr>
            <w:r>
              <w:t>5</w:t>
            </w:r>
          </w:p>
        </w:tc>
        <w:tc>
          <w:tcPr>
            <w:tcW w:w="1134" w:type="dxa"/>
            <w:vAlign w:val="center"/>
          </w:tcPr>
          <w:p w:rsidR="00D623B0" w:rsidRDefault="00D623B0">
            <w:pPr>
              <w:pStyle w:val="ConsPlusNormal"/>
              <w:jc w:val="center"/>
            </w:pPr>
            <w:r>
              <w:t>6</w:t>
            </w:r>
          </w:p>
        </w:tc>
        <w:tc>
          <w:tcPr>
            <w:tcW w:w="1134" w:type="dxa"/>
            <w:vAlign w:val="center"/>
          </w:tcPr>
          <w:p w:rsidR="00D623B0" w:rsidRDefault="00D623B0">
            <w:pPr>
              <w:pStyle w:val="ConsPlusNormal"/>
              <w:jc w:val="center"/>
            </w:pPr>
            <w:r>
              <w:t>7</w:t>
            </w:r>
          </w:p>
        </w:tc>
        <w:tc>
          <w:tcPr>
            <w:tcW w:w="850" w:type="dxa"/>
            <w:vAlign w:val="center"/>
          </w:tcPr>
          <w:p w:rsidR="00D623B0" w:rsidRDefault="00D623B0">
            <w:pPr>
              <w:pStyle w:val="ConsPlusNormal"/>
              <w:jc w:val="center"/>
            </w:pPr>
            <w:r>
              <w:t>8</w:t>
            </w:r>
          </w:p>
        </w:tc>
        <w:tc>
          <w:tcPr>
            <w:tcW w:w="1417" w:type="dxa"/>
            <w:vAlign w:val="center"/>
          </w:tcPr>
          <w:p w:rsidR="00D623B0" w:rsidRDefault="00D623B0">
            <w:pPr>
              <w:pStyle w:val="ConsPlusNormal"/>
              <w:jc w:val="center"/>
            </w:pPr>
            <w:r>
              <w:t>9</w:t>
            </w:r>
          </w:p>
        </w:tc>
        <w:tc>
          <w:tcPr>
            <w:tcW w:w="1701" w:type="dxa"/>
            <w:vAlign w:val="center"/>
          </w:tcPr>
          <w:p w:rsidR="00D623B0" w:rsidRDefault="00D623B0">
            <w:pPr>
              <w:pStyle w:val="ConsPlusNormal"/>
              <w:jc w:val="center"/>
            </w:pPr>
            <w:r>
              <w:t>10</w:t>
            </w:r>
          </w:p>
        </w:tc>
        <w:tc>
          <w:tcPr>
            <w:tcW w:w="850" w:type="dxa"/>
            <w:vAlign w:val="center"/>
          </w:tcPr>
          <w:p w:rsidR="00D623B0" w:rsidRDefault="00D623B0">
            <w:pPr>
              <w:pStyle w:val="ConsPlusNormal"/>
              <w:jc w:val="center"/>
            </w:pPr>
            <w:r>
              <w:t>11</w:t>
            </w:r>
          </w:p>
        </w:tc>
      </w:tr>
      <w:tr w:rsidR="00D623B0">
        <w:tc>
          <w:tcPr>
            <w:tcW w:w="850" w:type="dxa"/>
          </w:tcPr>
          <w:p w:rsidR="00D623B0" w:rsidRDefault="00D623B0">
            <w:pPr>
              <w:pStyle w:val="ConsPlusNormal"/>
              <w:jc w:val="center"/>
            </w:pPr>
            <w:r>
              <w:t>1.</w:t>
            </w:r>
          </w:p>
        </w:tc>
        <w:tc>
          <w:tcPr>
            <w:tcW w:w="12755" w:type="dxa"/>
            <w:gridSpan w:val="10"/>
          </w:tcPr>
          <w:p w:rsidR="00D623B0" w:rsidRDefault="00D623B0">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D623B0">
        <w:tc>
          <w:tcPr>
            <w:tcW w:w="850" w:type="dxa"/>
            <w:vMerge w:val="restart"/>
          </w:tcPr>
          <w:p w:rsidR="00D623B0" w:rsidRDefault="00D623B0">
            <w:pPr>
              <w:pStyle w:val="ConsPlusNormal"/>
              <w:jc w:val="center"/>
            </w:pPr>
            <w:r>
              <w:t>1.1</w:t>
            </w:r>
          </w:p>
        </w:tc>
        <w:tc>
          <w:tcPr>
            <w:tcW w:w="2551" w:type="dxa"/>
            <w:vMerge w:val="restart"/>
          </w:tcPr>
          <w:p w:rsidR="00D623B0" w:rsidRDefault="00D623B0">
            <w:pPr>
              <w:pStyle w:val="ConsPlusNormal"/>
            </w:pPr>
            <w:r>
              <w:t xml:space="preserve">Основное мероприятие. Предоставление финансовой поддержки субъектам малого и среднего </w:t>
            </w:r>
            <w:proofErr w:type="gramStart"/>
            <w:r>
              <w:t>предпринимательства</w:t>
            </w:r>
            <w:proofErr w:type="gramEnd"/>
            <w:r>
              <w:t xml:space="preserve"> ЗАТО Северск</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7483,48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5640,88</w:t>
            </w:r>
          </w:p>
        </w:tc>
        <w:tc>
          <w:tcPr>
            <w:tcW w:w="1134" w:type="dxa"/>
          </w:tcPr>
          <w:p w:rsidR="00D623B0" w:rsidRDefault="00D623B0">
            <w:pPr>
              <w:pStyle w:val="ConsPlusNormal"/>
              <w:jc w:val="right"/>
            </w:pPr>
            <w:r>
              <w:t>1842,60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7483,48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5640,88</w:t>
            </w:r>
          </w:p>
        </w:tc>
        <w:tc>
          <w:tcPr>
            <w:tcW w:w="1134" w:type="dxa"/>
          </w:tcPr>
          <w:p w:rsidR="00D623B0" w:rsidRDefault="00D623B0">
            <w:pPr>
              <w:pStyle w:val="ConsPlusNormal"/>
              <w:jc w:val="right"/>
            </w:pPr>
            <w:r>
              <w:t>1842,60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субъектов малого и среднего предпринимательства, получивших финансовую поддержку в рамках реализации </w:t>
            </w:r>
            <w:r>
              <w:lastRenderedPageBreak/>
              <w:t>программных мероприятий (за исключением поддержки в рамках регионального проекта), ед</w:t>
            </w:r>
          </w:p>
        </w:tc>
        <w:tc>
          <w:tcPr>
            <w:tcW w:w="850" w:type="dxa"/>
          </w:tcPr>
          <w:p w:rsidR="00D623B0" w:rsidRDefault="00D623B0">
            <w:pPr>
              <w:pStyle w:val="ConsPlusNormal"/>
              <w:jc w:val="right"/>
            </w:pPr>
            <w:r>
              <w:lastRenderedPageBreak/>
              <w:t>16</w:t>
            </w:r>
          </w:p>
        </w:tc>
      </w:tr>
      <w:tr w:rsidR="00D623B0">
        <w:tc>
          <w:tcPr>
            <w:tcW w:w="850" w:type="dxa"/>
            <w:vMerge w:val="restart"/>
          </w:tcPr>
          <w:p w:rsidR="00D623B0" w:rsidRDefault="00D623B0">
            <w:pPr>
              <w:pStyle w:val="ConsPlusNormal"/>
              <w:jc w:val="center"/>
            </w:pPr>
            <w:r>
              <w:t>1.1.1</w:t>
            </w:r>
          </w:p>
        </w:tc>
        <w:tc>
          <w:tcPr>
            <w:tcW w:w="2551" w:type="dxa"/>
            <w:vMerge w:val="restart"/>
          </w:tcPr>
          <w:p w:rsidR="00D623B0" w:rsidRDefault="00D623B0">
            <w:pPr>
              <w:pStyle w:val="ConsPlusNormal"/>
            </w:pPr>
            <w:r>
              <w:t>Предоставление субсидии на поддержку стартующего бизнеса</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5416,48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5066,48</w:t>
            </w:r>
          </w:p>
        </w:tc>
        <w:tc>
          <w:tcPr>
            <w:tcW w:w="1134" w:type="dxa"/>
          </w:tcPr>
          <w:p w:rsidR="00D623B0" w:rsidRDefault="00D623B0">
            <w:pPr>
              <w:pStyle w:val="ConsPlusNormal"/>
              <w:jc w:val="right"/>
            </w:pPr>
            <w:r>
              <w:t>350,00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5416,48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5066,48</w:t>
            </w:r>
          </w:p>
        </w:tc>
        <w:tc>
          <w:tcPr>
            <w:tcW w:w="1134" w:type="dxa"/>
          </w:tcPr>
          <w:p w:rsidR="00D623B0" w:rsidRDefault="00D623B0">
            <w:pPr>
              <w:pStyle w:val="ConsPlusNormal"/>
              <w:jc w:val="right"/>
            </w:pPr>
            <w:r>
              <w:t>350,00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850" w:type="dxa"/>
          </w:tcPr>
          <w:p w:rsidR="00D623B0" w:rsidRDefault="00D623B0">
            <w:pPr>
              <w:pStyle w:val="ConsPlusNormal"/>
              <w:jc w:val="right"/>
            </w:pPr>
            <w:r>
              <w:t>8</w:t>
            </w:r>
          </w:p>
        </w:tc>
      </w:tr>
      <w:tr w:rsidR="00D623B0">
        <w:tc>
          <w:tcPr>
            <w:tcW w:w="850" w:type="dxa"/>
            <w:vMerge w:val="restart"/>
          </w:tcPr>
          <w:p w:rsidR="00D623B0" w:rsidRDefault="00D623B0">
            <w:pPr>
              <w:pStyle w:val="ConsPlusNormal"/>
              <w:jc w:val="center"/>
            </w:pPr>
            <w:r>
              <w:t>1.1.2</w:t>
            </w:r>
          </w:p>
        </w:tc>
        <w:tc>
          <w:tcPr>
            <w:tcW w:w="2551" w:type="dxa"/>
            <w:vMerge w:val="restart"/>
          </w:tcPr>
          <w:p w:rsidR="00D623B0" w:rsidRDefault="00D623B0">
            <w:pPr>
              <w:pStyle w:val="ConsPlusNormal"/>
            </w:pPr>
            <w: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аптек (аптечных пунктов), осуществляющих работу в ночное время в г. Северске, ед</w:t>
            </w:r>
          </w:p>
        </w:tc>
        <w:tc>
          <w:tcPr>
            <w:tcW w:w="850" w:type="dxa"/>
          </w:tcPr>
          <w:p w:rsidR="00D623B0" w:rsidRDefault="00D623B0">
            <w:pPr>
              <w:pStyle w:val="ConsPlusNormal"/>
              <w:jc w:val="right"/>
            </w:pPr>
            <w:r>
              <w:t>1</w:t>
            </w:r>
          </w:p>
        </w:tc>
      </w:tr>
      <w:tr w:rsidR="00D623B0">
        <w:tc>
          <w:tcPr>
            <w:tcW w:w="850" w:type="dxa"/>
            <w:vMerge w:val="restart"/>
          </w:tcPr>
          <w:p w:rsidR="00D623B0" w:rsidRDefault="00D623B0">
            <w:pPr>
              <w:pStyle w:val="ConsPlusNormal"/>
              <w:jc w:val="center"/>
            </w:pPr>
            <w:r>
              <w:t>1.1.3</w:t>
            </w:r>
          </w:p>
        </w:tc>
        <w:tc>
          <w:tcPr>
            <w:tcW w:w="2551" w:type="dxa"/>
            <w:vMerge w:val="restart"/>
          </w:tcPr>
          <w:p w:rsidR="00D623B0" w:rsidRDefault="00D623B0">
            <w:pPr>
              <w:pStyle w:val="ConsPlusNormal"/>
            </w:pPr>
            <w:r>
              <w:t xml:space="preserve">Предоставление </w:t>
            </w:r>
            <w:r>
              <w:lastRenderedPageBreak/>
              <w:t>субсидии субъектам малого и среднего предпринимательства на возмещение части затрат, связанных с оформлением товарного знака</w:t>
            </w:r>
          </w:p>
        </w:tc>
        <w:tc>
          <w:tcPr>
            <w:tcW w:w="1134"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337,00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269,60</w:t>
            </w:r>
          </w:p>
        </w:tc>
        <w:tc>
          <w:tcPr>
            <w:tcW w:w="1134" w:type="dxa"/>
          </w:tcPr>
          <w:p w:rsidR="00D623B0" w:rsidRDefault="00D623B0">
            <w:pPr>
              <w:pStyle w:val="ConsPlusNormal"/>
              <w:jc w:val="right"/>
            </w:pPr>
            <w:r>
              <w:t>67,40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w:t>
            </w:r>
            <w:r>
              <w:lastRenderedPageBreak/>
              <w:t>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vMerge w:val="restart"/>
          </w:tcPr>
          <w:p w:rsidR="00D623B0" w:rsidRDefault="00D623B0">
            <w:pPr>
              <w:pStyle w:val="ConsPlusNormal"/>
              <w:jc w:val="center"/>
            </w:pPr>
            <w:r>
              <w:t>2025</w:t>
            </w:r>
          </w:p>
        </w:tc>
        <w:tc>
          <w:tcPr>
            <w:tcW w:w="1134" w:type="dxa"/>
            <w:vMerge w:val="restart"/>
          </w:tcPr>
          <w:p w:rsidR="00D623B0" w:rsidRDefault="00D623B0">
            <w:pPr>
              <w:pStyle w:val="ConsPlusNormal"/>
              <w:jc w:val="right"/>
            </w:pPr>
            <w:r>
              <w:t>337,00</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269,60</w:t>
            </w:r>
          </w:p>
        </w:tc>
        <w:tc>
          <w:tcPr>
            <w:tcW w:w="1134" w:type="dxa"/>
            <w:vMerge w:val="restart"/>
          </w:tcPr>
          <w:p w:rsidR="00D623B0" w:rsidRDefault="00D623B0">
            <w:pPr>
              <w:pStyle w:val="ConsPlusNormal"/>
              <w:jc w:val="right"/>
            </w:pPr>
            <w:r>
              <w:t>67,40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получивших частичное возмещение затрат, связанных с оформлением товарного знака, ед</w:t>
            </w:r>
          </w:p>
        </w:tc>
        <w:tc>
          <w:tcPr>
            <w:tcW w:w="850" w:type="dxa"/>
          </w:tcPr>
          <w:p w:rsidR="00D623B0" w:rsidRDefault="00D623B0">
            <w:pPr>
              <w:pStyle w:val="ConsPlusNormal"/>
              <w:jc w:val="right"/>
            </w:pPr>
            <w:r>
              <w:t>4</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2. Количество зарегистрированных товарных знаков, ед</w:t>
            </w:r>
          </w:p>
        </w:tc>
        <w:tc>
          <w:tcPr>
            <w:tcW w:w="850" w:type="dxa"/>
          </w:tcPr>
          <w:p w:rsidR="00D623B0" w:rsidRDefault="00D623B0">
            <w:pPr>
              <w:pStyle w:val="ConsPlusNormal"/>
              <w:jc w:val="right"/>
            </w:pPr>
            <w:r>
              <w:t>5</w:t>
            </w:r>
          </w:p>
        </w:tc>
      </w:tr>
      <w:tr w:rsidR="00D623B0">
        <w:tc>
          <w:tcPr>
            <w:tcW w:w="850" w:type="dxa"/>
            <w:vMerge w:val="restart"/>
          </w:tcPr>
          <w:p w:rsidR="00D623B0" w:rsidRDefault="00D623B0">
            <w:pPr>
              <w:pStyle w:val="ConsPlusNormal"/>
              <w:jc w:val="center"/>
            </w:pPr>
            <w:r>
              <w:t>1.1.4</w:t>
            </w:r>
          </w:p>
        </w:tc>
        <w:tc>
          <w:tcPr>
            <w:tcW w:w="2551" w:type="dxa"/>
            <w:vMerge w:val="restart"/>
          </w:tcPr>
          <w:p w:rsidR="00D623B0" w:rsidRDefault="00D623B0">
            <w:pPr>
              <w:pStyle w:val="ConsPlusNormal"/>
            </w:pPr>
            <w: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381,00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304,80</w:t>
            </w:r>
          </w:p>
        </w:tc>
        <w:tc>
          <w:tcPr>
            <w:tcW w:w="1134" w:type="dxa"/>
          </w:tcPr>
          <w:p w:rsidR="00D623B0" w:rsidRDefault="00D623B0">
            <w:pPr>
              <w:pStyle w:val="ConsPlusNormal"/>
              <w:jc w:val="right"/>
            </w:pPr>
            <w:r>
              <w:t>76,20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vMerge w:val="restart"/>
          </w:tcPr>
          <w:p w:rsidR="00D623B0" w:rsidRDefault="00D623B0">
            <w:pPr>
              <w:pStyle w:val="ConsPlusNormal"/>
              <w:jc w:val="center"/>
            </w:pPr>
            <w:r>
              <w:t>2025</w:t>
            </w:r>
          </w:p>
        </w:tc>
        <w:tc>
          <w:tcPr>
            <w:tcW w:w="1134" w:type="dxa"/>
            <w:vMerge w:val="restart"/>
          </w:tcPr>
          <w:p w:rsidR="00D623B0" w:rsidRDefault="00D623B0">
            <w:pPr>
              <w:pStyle w:val="ConsPlusNormal"/>
              <w:jc w:val="right"/>
            </w:pPr>
            <w:r>
              <w:t>381,00</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304,80</w:t>
            </w:r>
          </w:p>
        </w:tc>
        <w:tc>
          <w:tcPr>
            <w:tcW w:w="1134" w:type="dxa"/>
            <w:vMerge w:val="restart"/>
          </w:tcPr>
          <w:p w:rsidR="00D623B0" w:rsidRDefault="00D623B0">
            <w:pPr>
              <w:pStyle w:val="ConsPlusNormal"/>
              <w:jc w:val="right"/>
            </w:pPr>
            <w:r>
              <w:t>76,20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субъектов малого и среднего предпринимательства, получивших частичное возмещение затрат, связанных с продвижением </w:t>
            </w:r>
            <w:r>
              <w:lastRenderedPageBreak/>
              <w:t>производимых товаров, выполняемых работ, оказываемых услуг за пределы Томской области, ед</w:t>
            </w:r>
          </w:p>
        </w:tc>
        <w:tc>
          <w:tcPr>
            <w:tcW w:w="850" w:type="dxa"/>
          </w:tcPr>
          <w:p w:rsidR="00D623B0" w:rsidRDefault="00D623B0">
            <w:pPr>
              <w:pStyle w:val="ConsPlusNormal"/>
              <w:jc w:val="right"/>
            </w:pPr>
            <w:r>
              <w:lastRenderedPageBreak/>
              <w:t>3</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2. Количество мероприятий, связанных с продвижением производимых товаров, выполняемых работ, оказываемых услуг, в которых приняли участие получатели субсидии, ед</w:t>
            </w:r>
          </w:p>
        </w:tc>
        <w:tc>
          <w:tcPr>
            <w:tcW w:w="850" w:type="dxa"/>
          </w:tcPr>
          <w:p w:rsidR="00D623B0" w:rsidRDefault="00D623B0">
            <w:pPr>
              <w:pStyle w:val="ConsPlusNormal"/>
              <w:jc w:val="right"/>
            </w:pPr>
            <w:r>
              <w:t>4</w:t>
            </w:r>
          </w:p>
        </w:tc>
      </w:tr>
      <w:tr w:rsidR="00D623B0">
        <w:tc>
          <w:tcPr>
            <w:tcW w:w="850" w:type="dxa"/>
          </w:tcPr>
          <w:p w:rsidR="00D623B0" w:rsidRDefault="00D623B0">
            <w:pPr>
              <w:pStyle w:val="ConsPlusNormal"/>
              <w:jc w:val="center"/>
            </w:pPr>
            <w:r>
              <w:t>1.</w:t>
            </w:r>
          </w:p>
        </w:tc>
        <w:tc>
          <w:tcPr>
            <w:tcW w:w="12755" w:type="dxa"/>
            <w:gridSpan w:val="10"/>
          </w:tcPr>
          <w:p w:rsidR="00D623B0" w:rsidRDefault="00D623B0">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D623B0">
        <w:tc>
          <w:tcPr>
            <w:tcW w:w="850" w:type="dxa"/>
            <w:vMerge w:val="restart"/>
            <w:tcBorders>
              <w:bottom w:val="nil"/>
            </w:tcBorders>
          </w:tcPr>
          <w:p w:rsidR="00D623B0" w:rsidRDefault="00D623B0">
            <w:pPr>
              <w:pStyle w:val="ConsPlusNormal"/>
              <w:jc w:val="center"/>
            </w:pPr>
            <w:r>
              <w:t>1.1</w:t>
            </w:r>
          </w:p>
        </w:tc>
        <w:tc>
          <w:tcPr>
            <w:tcW w:w="2551" w:type="dxa"/>
            <w:vMerge w:val="restart"/>
            <w:tcBorders>
              <w:bottom w:val="nil"/>
            </w:tcBorders>
          </w:tcPr>
          <w:p w:rsidR="00D623B0" w:rsidRDefault="00D623B0">
            <w:pPr>
              <w:pStyle w:val="ConsPlusNormal"/>
            </w:pPr>
            <w:r>
              <w:t>КПМ</w:t>
            </w:r>
          </w:p>
          <w:p w:rsidR="00D623B0" w:rsidRDefault="00D623B0">
            <w:pPr>
              <w:pStyle w:val="ConsPlusNormal"/>
            </w:pPr>
            <w:r>
              <w:t xml:space="preserve">"Обеспечение эффективного функционирования системы поддержки субъектов малого и </w:t>
            </w:r>
            <w:r>
              <w:lastRenderedPageBreak/>
              <w:t>среднего предпринимательства" (с 01.01.2026)</w:t>
            </w:r>
          </w:p>
        </w:tc>
        <w:tc>
          <w:tcPr>
            <w:tcW w:w="1134"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4016,36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1164,24</w:t>
            </w:r>
          </w:p>
        </w:tc>
        <w:tc>
          <w:tcPr>
            <w:tcW w:w="1134" w:type="dxa"/>
          </w:tcPr>
          <w:p w:rsidR="00D623B0" w:rsidRDefault="00D623B0">
            <w:pPr>
              <w:pStyle w:val="ConsPlusNormal"/>
              <w:jc w:val="right"/>
            </w:pPr>
            <w:r>
              <w:t>2852,12</w:t>
            </w:r>
          </w:p>
        </w:tc>
        <w:tc>
          <w:tcPr>
            <w:tcW w:w="850" w:type="dxa"/>
          </w:tcPr>
          <w:p w:rsidR="00D623B0" w:rsidRDefault="00D623B0">
            <w:pPr>
              <w:pStyle w:val="ConsPlusNormal"/>
              <w:jc w:val="right"/>
            </w:pPr>
            <w:r>
              <w:t>0,00</w:t>
            </w:r>
          </w:p>
        </w:tc>
        <w:tc>
          <w:tcPr>
            <w:tcW w:w="1417" w:type="dxa"/>
            <w:vMerge w:val="restart"/>
            <w:tcBorders>
              <w:bottom w:val="nil"/>
            </w:tcBorders>
          </w:tcPr>
          <w:p w:rsidR="00D623B0" w:rsidRDefault="00D623B0">
            <w:pPr>
              <w:pStyle w:val="ConsPlusNormal"/>
            </w:pPr>
            <w:proofErr w:type="gramStart"/>
            <w:r>
              <w:t>Администрация</w:t>
            </w:r>
            <w:proofErr w:type="gramEnd"/>
            <w:r>
              <w:t xml:space="preserve"> ЗАТО Северск, Комитет экономического развития </w:t>
            </w:r>
            <w:r>
              <w:lastRenderedPageBreak/>
              <w:t>Администрации ЗАТО Северск</w:t>
            </w:r>
          </w:p>
        </w:tc>
        <w:tc>
          <w:tcPr>
            <w:tcW w:w="1701" w:type="dxa"/>
          </w:tcPr>
          <w:p w:rsidR="00D623B0" w:rsidRDefault="00D623B0">
            <w:pPr>
              <w:pStyle w:val="ConsPlusNormal"/>
              <w:jc w:val="center"/>
            </w:pPr>
            <w:r>
              <w:lastRenderedPageBreak/>
              <w:t>Х</w:t>
            </w:r>
          </w:p>
        </w:tc>
        <w:tc>
          <w:tcPr>
            <w:tcW w:w="850" w:type="dxa"/>
          </w:tcPr>
          <w:p w:rsidR="00D623B0" w:rsidRDefault="00D623B0">
            <w:pPr>
              <w:pStyle w:val="ConsPlusNormal"/>
              <w:jc w:val="center"/>
            </w:pPr>
            <w:r>
              <w:t>Х</w:t>
            </w:r>
          </w:p>
        </w:tc>
      </w:tr>
      <w:tr w:rsidR="00D623B0">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2667,36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1164,24</w:t>
            </w:r>
          </w:p>
        </w:tc>
        <w:tc>
          <w:tcPr>
            <w:tcW w:w="1134" w:type="dxa"/>
          </w:tcPr>
          <w:p w:rsidR="00D623B0" w:rsidRDefault="00D623B0">
            <w:pPr>
              <w:pStyle w:val="ConsPlusNormal"/>
              <w:jc w:val="right"/>
            </w:pPr>
            <w:r>
              <w:t>1503,12</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w:t>
            </w:r>
            <w:r>
              <w:lastRenderedPageBreak/>
              <w:t>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D623B0" w:rsidRDefault="00D623B0">
            <w:pPr>
              <w:pStyle w:val="ConsPlusNormal"/>
              <w:jc w:val="right"/>
            </w:pPr>
            <w:r>
              <w:lastRenderedPageBreak/>
              <w:t>2</w:t>
            </w:r>
          </w:p>
        </w:tc>
      </w:tr>
      <w:tr w:rsidR="00D623B0">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D623B0" w:rsidRDefault="00D623B0">
            <w:pPr>
              <w:pStyle w:val="ConsPlusNormal"/>
              <w:jc w:val="right"/>
            </w:pPr>
            <w:r>
              <w:t>1</w:t>
            </w:r>
          </w:p>
        </w:tc>
      </w:tr>
      <w:tr w:rsidR="00D623B0">
        <w:tblPrEx>
          <w:tblBorders>
            <w:insideH w:val="nil"/>
          </w:tblBorders>
        </w:tblPrEx>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1349,00</w:t>
            </w:r>
          </w:p>
        </w:tc>
        <w:tc>
          <w:tcPr>
            <w:tcW w:w="850"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1349,00</w:t>
            </w:r>
          </w:p>
        </w:tc>
        <w:tc>
          <w:tcPr>
            <w:tcW w:w="850" w:type="dxa"/>
            <w:tcBorders>
              <w:bottom w:val="nil"/>
            </w:tcBorders>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Borders>
              <w:bottom w:val="nil"/>
            </w:tcBorders>
          </w:tcPr>
          <w:p w:rsidR="00D623B0" w:rsidRDefault="00D623B0">
            <w:pPr>
              <w:pStyle w:val="ConsPlusNormal"/>
              <w:jc w:val="right"/>
            </w:pPr>
            <w:r>
              <w:t>1</w:t>
            </w:r>
          </w:p>
        </w:tc>
      </w:tr>
      <w:tr w:rsidR="00D623B0">
        <w:tblPrEx>
          <w:tblBorders>
            <w:insideH w:val="nil"/>
          </w:tblBorders>
        </w:tblPrEx>
        <w:tc>
          <w:tcPr>
            <w:tcW w:w="13605" w:type="dxa"/>
            <w:gridSpan w:val="11"/>
            <w:tcBorders>
              <w:top w:val="nil"/>
            </w:tcBorders>
          </w:tcPr>
          <w:p w:rsidR="00D623B0" w:rsidRDefault="00D623B0">
            <w:pPr>
              <w:pStyle w:val="ConsPlusNormal"/>
              <w:jc w:val="both"/>
            </w:pPr>
            <w:r>
              <w:t xml:space="preserve">(п. 1.1 в ред. </w:t>
            </w:r>
            <w:hyperlink r:id="rId68">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tcPr>
          <w:p w:rsidR="00D623B0" w:rsidRDefault="00D623B0">
            <w:pPr>
              <w:pStyle w:val="ConsPlusNormal"/>
              <w:jc w:val="center"/>
            </w:pPr>
            <w:r>
              <w:t>2.</w:t>
            </w:r>
          </w:p>
        </w:tc>
        <w:tc>
          <w:tcPr>
            <w:tcW w:w="12755" w:type="dxa"/>
            <w:gridSpan w:val="10"/>
          </w:tcPr>
          <w:p w:rsidR="00D623B0" w:rsidRDefault="00D623B0">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D623B0">
        <w:tc>
          <w:tcPr>
            <w:tcW w:w="850" w:type="dxa"/>
            <w:vMerge w:val="restart"/>
          </w:tcPr>
          <w:p w:rsidR="00D623B0" w:rsidRDefault="00D623B0">
            <w:pPr>
              <w:pStyle w:val="ConsPlusNormal"/>
              <w:jc w:val="center"/>
            </w:pPr>
            <w:r>
              <w:t>2.1</w:t>
            </w:r>
          </w:p>
        </w:tc>
        <w:tc>
          <w:tcPr>
            <w:tcW w:w="2551" w:type="dxa"/>
            <w:vMerge w:val="restart"/>
          </w:tcPr>
          <w:p w:rsidR="00D623B0" w:rsidRDefault="00D623B0">
            <w:pPr>
              <w:pStyle w:val="ConsPlusNormal"/>
            </w:pPr>
            <w:r>
              <w:t xml:space="preserve">Основное мероприятие. Предоставление субсидий Фонду "МКК </w:t>
            </w:r>
            <w:proofErr w:type="gramStart"/>
            <w:r>
              <w:t>ФРМСП</w:t>
            </w:r>
            <w:proofErr w:type="gramEnd"/>
            <w:r>
              <w:t xml:space="preserve"> ЗАТО Северск" в целях оказания финансовой поддержки субъектам малого и среднего предпринимательства</w:t>
            </w:r>
          </w:p>
          <w:p w:rsidR="00D623B0" w:rsidRDefault="00D623B0">
            <w:pPr>
              <w:pStyle w:val="ConsPlusNormal"/>
            </w:pPr>
            <w:r>
              <w:lastRenderedPageBreak/>
              <w:t>(до 31.12.2025), в т.ч.:</w:t>
            </w:r>
          </w:p>
        </w:tc>
        <w:tc>
          <w:tcPr>
            <w:tcW w:w="1134"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мероприятий, направленных на обеспечение доступности субъектов малого и </w:t>
            </w:r>
            <w:r>
              <w:lastRenderedPageBreak/>
              <w:t>среднего предпринимательства к финансовым ресурсам, ед</w:t>
            </w:r>
          </w:p>
        </w:tc>
        <w:tc>
          <w:tcPr>
            <w:tcW w:w="850" w:type="dxa"/>
          </w:tcPr>
          <w:p w:rsidR="00D623B0" w:rsidRDefault="00D623B0">
            <w:pPr>
              <w:pStyle w:val="ConsPlusNormal"/>
              <w:jc w:val="right"/>
            </w:pPr>
            <w:r>
              <w:lastRenderedPageBreak/>
              <w:t>1</w:t>
            </w:r>
          </w:p>
        </w:tc>
      </w:tr>
      <w:tr w:rsidR="00D623B0">
        <w:tc>
          <w:tcPr>
            <w:tcW w:w="850" w:type="dxa"/>
            <w:vMerge w:val="restart"/>
          </w:tcPr>
          <w:p w:rsidR="00D623B0" w:rsidRDefault="00D623B0">
            <w:pPr>
              <w:pStyle w:val="ConsPlusNormal"/>
              <w:jc w:val="center"/>
            </w:pPr>
            <w:r>
              <w:t>2.1.1</w:t>
            </w:r>
          </w:p>
        </w:tc>
        <w:tc>
          <w:tcPr>
            <w:tcW w:w="2551" w:type="dxa"/>
            <w:vMerge w:val="restart"/>
          </w:tcPr>
          <w:p w:rsidR="00D623B0" w:rsidRDefault="00D623B0">
            <w:pPr>
              <w:pStyle w:val="ConsPlusNormal"/>
            </w:pPr>
            <w:r>
              <w:t xml:space="preserve">Предоставление субсидии Фонду "МКК </w:t>
            </w:r>
            <w:proofErr w:type="gramStart"/>
            <w:r>
              <w:t>ФРМСП</w:t>
            </w:r>
            <w:proofErr w:type="gramEnd"/>
            <w:r>
              <w:t xml:space="preserve"> ЗАТО Северск" на пополнение фондов, предназначенных для выдачи займов субъектам малого и среднего предпринимательства</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микрозаймов, предоставленных субъектам малого и среднего предпринимательства, ед</w:t>
            </w:r>
          </w:p>
        </w:tc>
        <w:tc>
          <w:tcPr>
            <w:tcW w:w="850" w:type="dxa"/>
          </w:tcPr>
          <w:p w:rsidR="00D623B0" w:rsidRDefault="00D623B0">
            <w:pPr>
              <w:pStyle w:val="ConsPlusNormal"/>
              <w:jc w:val="right"/>
            </w:pPr>
            <w:r>
              <w:t>62</w:t>
            </w:r>
          </w:p>
        </w:tc>
      </w:tr>
      <w:tr w:rsidR="00D623B0">
        <w:tc>
          <w:tcPr>
            <w:tcW w:w="850" w:type="dxa"/>
          </w:tcPr>
          <w:p w:rsidR="00D623B0" w:rsidRDefault="00D623B0">
            <w:pPr>
              <w:pStyle w:val="ConsPlusNormal"/>
              <w:jc w:val="center"/>
            </w:pPr>
            <w:r>
              <w:t>2.</w:t>
            </w:r>
          </w:p>
        </w:tc>
        <w:tc>
          <w:tcPr>
            <w:tcW w:w="12755" w:type="dxa"/>
            <w:gridSpan w:val="10"/>
          </w:tcPr>
          <w:p w:rsidR="00D623B0" w:rsidRDefault="00D623B0">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D623B0">
        <w:tc>
          <w:tcPr>
            <w:tcW w:w="850" w:type="dxa"/>
            <w:vMerge w:val="restart"/>
            <w:tcBorders>
              <w:bottom w:val="nil"/>
            </w:tcBorders>
          </w:tcPr>
          <w:p w:rsidR="00D623B0" w:rsidRDefault="00D623B0">
            <w:pPr>
              <w:pStyle w:val="ConsPlusNormal"/>
              <w:jc w:val="center"/>
            </w:pPr>
            <w:r>
              <w:t>2.1</w:t>
            </w:r>
          </w:p>
        </w:tc>
        <w:tc>
          <w:tcPr>
            <w:tcW w:w="2551" w:type="dxa"/>
            <w:vMerge w:val="restart"/>
            <w:tcBorders>
              <w:bottom w:val="nil"/>
            </w:tcBorders>
          </w:tcPr>
          <w:p w:rsidR="00D623B0" w:rsidRDefault="00D623B0">
            <w:pPr>
              <w:pStyle w:val="ConsPlusNormal"/>
            </w:pPr>
            <w:r>
              <w:t>КПМ</w:t>
            </w:r>
          </w:p>
          <w:p w:rsidR="00D623B0" w:rsidRDefault="00D623B0">
            <w:pPr>
              <w:pStyle w:val="ConsPlusNormal"/>
            </w:pPr>
            <w:r>
              <w:t>"Расширение доступа субъектов малого и среднего предпринимательства к финансовым ресурсам, в том числе к льготному финансированию"</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val="restart"/>
            <w:tcBorders>
              <w:bottom w:val="nil"/>
            </w:tcBorders>
          </w:tcPr>
          <w:p w:rsidR="00D623B0" w:rsidRDefault="00D623B0">
            <w:pPr>
              <w:pStyle w:val="ConsPlusNormal"/>
            </w:pPr>
            <w:proofErr w:type="gramStart"/>
            <w:r>
              <w:t>Администрация</w:t>
            </w:r>
            <w:proofErr w:type="gramEnd"/>
            <w:r>
              <w:t xml:space="preserve"> ЗАТО Северск, Фонд "МКК ФРМСП ЗАТО Северск"</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Pr>
          <w:p w:rsidR="00D623B0" w:rsidRDefault="00D623B0">
            <w:pPr>
              <w:pStyle w:val="ConsPlusNormal"/>
              <w:jc w:val="right"/>
            </w:pPr>
            <w:r>
              <w:t>1</w:t>
            </w:r>
          </w:p>
        </w:tc>
      </w:tr>
      <w:tr w:rsidR="00D623B0">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Pr>
          <w:p w:rsidR="00D623B0" w:rsidRDefault="00D623B0">
            <w:pPr>
              <w:pStyle w:val="ConsPlusNormal"/>
              <w:jc w:val="right"/>
            </w:pPr>
            <w:r>
              <w:t>1</w:t>
            </w:r>
          </w:p>
        </w:tc>
      </w:tr>
      <w:tr w:rsidR="00D623B0">
        <w:tblPrEx>
          <w:tblBorders>
            <w:insideH w:val="nil"/>
          </w:tblBorders>
        </w:tblPrEx>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Borders>
              <w:bottom w:val="nil"/>
            </w:tcBorders>
          </w:tcPr>
          <w:p w:rsidR="00D623B0" w:rsidRDefault="00D623B0">
            <w:pPr>
              <w:pStyle w:val="ConsPlusNormal"/>
              <w:jc w:val="right"/>
            </w:pPr>
            <w:r>
              <w:t>1</w:t>
            </w:r>
          </w:p>
        </w:tc>
      </w:tr>
      <w:tr w:rsidR="00D623B0">
        <w:tblPrEx>
          <w:tblBorders>
            <w:insideH w:val="nil"/>
          </w:tblBorders>
        </w:tblPrEx>
        <w:tc>
          <w:tcPr>
            <w:tcW w:w="13605" w:type="dxa"/>
            <w:gridSpan w:val="11"/>
            <w:tcBorders>
              <w:top w:val="nil"/>
            </w:tcBorders>
          </w:tcPr>
          <w:p w:rsidR="00D623B0" w:rsidRDefault="00D623B0">
            <w:pPr>
              <w:pStyle w:val="ConsPlusNormal"/>
              <w:jc w:val="both"/>
            </w:pPr>
            <w:r>
              <w:t xml:space="preserve">(п. 2.1 в ред. </w:t>
            </w:r>
            <w:hyperlink r:id="rId69">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tcPr>
          <w:p w:rsidR="00D623B0" w:rsidRDefault="00D623B0">
            <w:pPr>
              <w:pStyle w:val="ConsPlusNormal"/>
              <w:jc w:val="center"/>
            </w:pPr>
            <w:r>
              <w:t>3.</w:t>
            </w:r>
          </w:p>
        </w:tc>
        <w:tc>
          <w:tcPr>
            <w:tcW w:w="12755" w:type="dxa"/>
            <w:gridSpan w:val="10"/>
          </w:tcPr>
          <w:p w:rsidR="00D623B0" w:rsidRDefault="00D623B0">
            <w:pPr>
              <w:pStyle w:val="ConsPlusNormal"/>
            </w:pPr>
            <w:r>
              <w:t>Задача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D623B0">
        <w:tc>
          <w:tcPr>
            <w:tcW w:w="850" w:type="dxa"/>
            <w:vMerge w:val="restart"/>
          </w:tcPr>
          <w:p w:rsidR="00D623B0" w:rsidRDefault="00D623B0">
            <w:pPr>
              <w:pStyle w:val="ConsPlusNormal"/>
              <w:jc w:val="center"/>
            </w:pPr>
            <w:r>
              <w:t>3.1</w:t>
            </w:r>
          </w:p>
        </w:tc>
        <w:tc>
          <w:tcPr>
            <w:tcW w:w="2551" w:type="dxa"/>
            <w:vMerge w:val="restart"/>
          </w:tcPr>
          <w:p w:rsidR="00D623B0" w:rsidRDefault="00D623B0">
            <w:pPr>
              <w:pStyle w:val="ConsPlusNormal"/>
            </w:pPr>
            <w:r>
              <w:t xml:space="preserve">Основное мероприятие. Реализация мероприятий, </w:t>
            </w:r>
            <w:r>
              <w:lastRenderedPageBreak/>
              <w:t>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D623B0" w:rsidRDefault="00D623B0">
            <w:pPr>
              <w:pStyle w:val="ConsPlusNormal"/>
            </w:pPr>
            <w:r>
              <w:t>(до 31.12.2025), в т.ч.:</w:t>
            </w:r>
          </w:p>
        </w:tc>
        <w:tc>
          <w:tcPr>
            <w:tcW w:w="1134"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w:t>
            </w:r>
            <w:r>
              <w:lastRenderedPageBreak/>
              <w:t>Ассоциация "НП "АРП-Северск", Фонд "МКК ФРМСП ЗАТО 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мероприятий, </w:t>
            </w:r>
            <w:r>
              <w:lastRenderedPageBreak/>
              <w:t>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D623B0" w:rsidRDefault="00D623B0">
            <w:pPr>
              <w:pStyle w:val="ConsPlusNormal"/>
              <w:jc w:val="right"/>
            </w:pPr>
            <w:r>
              <w:lastRenderedPageBreak/>
              <w:t>0</w:t>
            </w:r>
          </w:p>
        </w:tc>
      </w:tr>
      <w:tr w:rsidR="00D623B0">
        <w:tc>
          <w:tcPr>
            <w:tcW w:w="850" w:type="dxa"/>
            <w:vMerge w:val="restart"/>
          </w:tcPr>
          <w:p w:rsidR="00D623B0" w:rsidRDefault="00D623B0">
            <w:pPr>
              <w:pStyle w:val="ConsPlusNormal"/>
              <w:jc w:val="center"/>
            </w:pPr>
            <w:r>
              <w:t>3.1.1</w:t>
            </w:r>
          </w:p>
        </w:tc>
        <w:tc>
          <w:tcPr>
            <w:tcW w:w="2551" w:type="dxa"/>
            <w:vMerge w:val="restart"/>
          </w:tcPr>
          <w:p w:rsidR="00D623B0" w:rsidRDefault="00D623B0">
            <w:pPr>
              <w:pStyle w:val="ConsPlusNormal"/>
            </w:pPr>
            <w: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подготовленных справочно-информационных материалов, ед</w:t>
            </w:r>
          </w:p>
        </w:tc>
        <w:tc>
          <w:tcPr>
            <w:tcW w:w="850" w:type="dxa"/>
          </w:tcPr>
          <w:p w:rsidR="00D623B0" w:rsidRDefault="00D623B0">
            <w:pPr>
              <w:pStyle w:val="ConsPlusNormal"/>
              <w:jc w:val="right"/>
            </w:pPr>
            <w:r>
              <w:t>0</w:t>
            </w:r>
          </w:p>
        </w:tc>
      </w:tr>
      <w:tr w:rsidR="00D623B0">
        <w:tc>
          <w:tcPr>
            <w:tcW w:w="850" w:type="dxa"/>
            <w:vMerge w:val="restart"/>
          </w:tcPr>
          <w:p w:rsidR="00D623B0" w:rsidRDefault="00D623B0">
            <w:pPr>
              <w:pStyle w:val="ConsPlusNormal"/>
              <w:jc w:val="center"/>
            </w:pPr>
            <w:r>
              <w:t>3.1.2</w:t>
            </w:r>
          </w:p>
        </w:tc>
        <w:tc>
          <w:tcPr>
            <w:tcW w:w="2551" w:type="dxa"/>
            <w:vMerge w:val="restart"/>
          </w:tcPr>
          <w:p w:rsidR="00D623B0" w:rsidRDefault="00D623B0">
            <w:pPr>
              <w:pStyle w:val="ConsPlusNormal"/>
            </w:pPr>
            <w:r>
              <w:t>Организация и (или) проведение семинаров, конференций по вопросам развития предпринимательства</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w:t>
            </w:r>
            <w:r>
              <w:lastRenderedPageBreak/>
              <w:t>Северск", Фонд "МКК ФРМСП ЗАТО 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человек, включая </w:t>
            </w:r>
            <w:r>
              <w:lastRenderedPageBreak/>
              <w:t>работников субъектов малого и среднего предпринимательства, принявших участие в мероприятиях, чел</w:t>
            </w:r>
          </w:p>
        </w:tc>
        <w:tc>
          <w:tcPr>
            <w:tcW w:w="850" w:type="dxa"/>
          </w:tcPr>
          <w:p w:rsidR="00D623B0" w:rsidRDefault="00D623B0">
            <w:pPr>
              <w:pStyle w:val="ConsPlusNormal"/>
              <w:jc w:val="right"/>
            </w:pPr>
            <w:r>
              <w:lastRenderedPageBreak/>
              <w:t>0</w:t>
            </w:r>
          </w:p>
        </w:tc>
      </w:tr>
      <w:tr w:rsidR="00D623B0">
        <w:tc>
          <w:tcPr>
            <w:tcW w:w="850" w:type="dxa"/>
          </w:tcPr>
          <w:p w:rsidR="00D623B0" w:rsidRDefault="00D623B0">
            <w:pPr>
              <w:pStyle w:val="ConsPlusNormal"/>
              <w:jc w:val="center"/>
            </w:pPr>
            <w:r>
              <w:t>3.</w:t>
            </w:r>
          </w:p>
        </w:tc>
        <w:tc>
          <w:tcPr>
            <w:tcW w:w="12755" w:type="dxa"/>
            <w:gridSpan w:val="10"/>
          </w:tcPr>
          <w:p w:rsidR="00D623B0" w:rsidRDefault="00D623B0">
            <w:pPr>
              <w:pStyle w:val="ConsPlusNormal"/>
            </w:pPr>
            <w:r>
              <w:t>Задача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D623B0">
        <w:tc>
          <w:tcPr>
            <w:tcW w:w="850" w:type="dxa"/>
            <w:vMerge w:val="restart"/>
          </w:tcPr>
          <w:p w:rsidR="00D623B0" w:rsidRDefault="00D623B0">
            <w:pPr>
              <w:pStyle w:val="ConsPlusNormal"/>
              <w:jc w:val="center"/>
            </w:pPr>
            <w:r>
              <w:t>3.1</w:t>
            </w:r>
          </w:p>
        </w:tc>
        <w:tc>
          <w:tcPr>
            <w:tcW w:w="2551" w:type="dxa"/>
            <w:vMerge w:val="restart"/>
          </w:tcPr>
          <w:p w:rsidR="00D623B0" w:rsidRDefault="00D623B0">
            <w:pPr>
              <w:pStyle w:val="ConsPlusNormal"/>
            </w:pPr>
            <w:r>
              <w:t>КПМ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w:t>
            </w:r>
            <w:r>
              <w:lastRenderedPageBreak/>
              <w:t>деятельности, ед</w:t>
            </w:r>
          </w:p>
        </w:tc>
        <w:tc>
          <w:tcPr>
            <w:tcW w:w="850" w:type="dxa"/>
          </w:tcPr>
          <w:p w:rsidR="00D623B0" w:rsidRDefault="00D623B0">
            <w:pPr>
              <w:pStyle w:val="ConsPlusNormal"/>
              <w:jc w:val="right"/>
            </w:pPr>
            <w:r>
              <w:lastRenderedPageBreak/>
              <w:t>1</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D623B0" w:rsidRDefault="00D623B0">
            <w:pPr>
              <w:pStyle w:val="ConsPlusNormal"/>
              <w:jc w:val="right"/>
            </w:pPr>
            <w:r>
              <w:t>0</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мероприятий, направленных на обеспечение доступности для субъектов малого и среднего предпринимательства </w:t>
            </w:r>
            <w:r>
              <w:lastRenderedPageBreak/>
              <w:t>информационной и консультационной поддержки по вопросам ведения предпринимательской деятельности, ед</w:t>
            </w:r>
          </w:p>
        </w:tc>
        <w:tc>
          <w:tcPr>
            <w:tcW w:w="850" w:type="dxa"/>
          </w:tcPr>
          <w:p w:rsidR="00D623B0" w:rsidRDefault="00D623B0">
            <w:pPr>
              <w:pStyle w:val="ConsPlusNormal"/>
              <w:jc w:val="right"/>
            </w:pPr>
            <w:r>
              <w:lastRenderedPageBreak/>
              <w:t>0</w:t>
            </w:r>
          </w:p>
        </w:tc>
      </w:tr>
      <w:tr w:rsidR="00D623B0">
        <w:tc>
          <w:tcPr>
            <w:tcW w:w="850" w:type="dxa"/>
          </w:tcPr>
          <w:p w:rsidR="00D623B0" w:rsidRDefault="00D623B0">
            <w:pPr>
              <w:pStyle w:val="ConsPlusNormal"/>
              <w:jc w:val="center"/>
            </w:pPr>
            <w:r>
              <w:t>4.</w:t>
            </w:r>
          </w:p>
        </w:tc>
        <w:tc>
          <w:tcPr>
            <w:tcW w:w="12755" w:type="dxa"/>
            <w:gridSpan w:val="10"/>
          </w:tcPr>
          <w:p w:rsidR="00D623B0" w:rsidRDefault="00D623B0">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D623B0">
        <w:tc>
          <w:tcPr>
            <w:tcW w:w="850" w:type="dxa"/>
            <w:vMerge w:val="restart"/>
          </w:tcPr>
          <w:p w:rsidR="00D623B0" w:rsidRDefault="00D623B0">
            <w:pPr>
              <w:pStyle w:val="ConsPlusNormal"/>
              <w:jc w:val="center"/>
            </w:pPr>
            <w:r>
              <w:t>4.1</w:t>
            </w:r>
          </w:p>
        </w:tc>
        <w:tc>
          <w:tcPr>
            <w:tcW w:w="2551" w:type="dxa"/>
            <w:vMerge w:val="restart"/>
          </w:tcPr>
          <w:p w:rsidR="00D623B0" w:rsidRDefault="00D623B0">
            <w:pPr>
              <w:pStyle w:val="ConsPlusNormal"/>
            </w:pPr>
            <w:r>
              <w:t>Основное мероприятие. Развитие молодежного предпринимательства</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D623B0" w:rsidRDefault="00D623B0">
            <w:pPr>
              <w:pStyle w:val="ConsPlusNormal"/>
              <w:jc w:val="right"/>
            </w:pPr>
            <w:r>
              <w:t>1</w:t>
            </w:r>
          </w:p>
        </w:tc>
      </w:tr>
      <w:tr w:rsidR="00D623B0">
        <w:tc>
          <w:tcPr>
            <w:tcW w:w="850" w:type="dxa"/>
            <w:vMerge w:val="restart"/>
          </w:tcPr>
          <w:p w:rsidR="00D623B0" w:rsidRDefault="00D623B0">
            <w:pPr>
              <w:pStyle w:val="ConsPlusNormal"/>
              <w:jc w:val="center"/>
            </w:pPr>
            <w:r>
              <w:t>4.1.1</w:t>
            </w:r>
          </w:p>
        </w:tc>
        <w:tc>
          <w:tcPr>
            <w:tcW w:w="2551" w:type="dxa"/>
            <w:vMerge w:val="restart"/>
          </w:tcPr>
          <w:p w:rsidR="00D623B0" w:rsidRDefault="00D623B0">
            <w:pPr>
              <w:pStyle w:val="ConsPlusNormal"/>
            </w:pPr>
            <w:r>
              <w:t xml:space="preserve">Организация и (или) проведение мероприятий в сфере предпринимательства, ориентированных на молодежь, включая школьников, в том числе </w:t>
            </w:r>
            <w:r>
              <w:lastRenderedPageBreak/>
              <w:t>оказание информационно-консультационной поддержки</w:t>
            </w:r>
          </w:p>
        </w:tc>
        <w:tc>
          <w:tcPr>
            <w:tcW w:w="1134"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w:t>
            </w:r>
            <w:r>
              <w:lastRenderedPageBreak/>
              <w:t>ФРМСП ЗАТО 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551"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участников мероприятий, направленных на вовлечение молодежи, </w:t>
            </w:r>
            <w:r>
              <w:lastRenderedPageBreak/>
              <w:t>включая школьников, в предпринимательскую деятельность, чел</w:t>
            </w:r>
          </w:p>
        </w:tc>
        <w:tc>
          <w:tcPr>
            <w:tcW w:w="850" w:type="dxa"/>
          </w:tcPr>
          <w:p w:rsidR="00D623B0" w:rsidRDefault="00D623B0">
            <w:pPr>
              <w:pStyle w:val="ConsPlusNormal"/>
              <w:jc w:val="right"/>
            </w:pPr>
            <w:r>
              <w:lastRenderedPageBreak/>
              <w:t>32</w:t>
            </w:r>
          </w:p>
        </w:tc>
      </w:tr>
      <w:tr w:rsidR="00D623B0">
        <w:tc>
          <w:tcPr>
            <w:tcW w:w="850" w:type="dxa"/>
          </w:tcPr>
          <w:p w:rsidR="00D623B0" w:rsidRDefault="00D623B0">
            <w:pPr>
              <w:pStyle w:val="ConsPlusNormal"/>
              <w:jc w:val="center"/>
            </w:pPr>
            <w:r>
              <w:t>4.</w:t>
            </w:r>
          </w:p>
        </w:tc>
        <w:tc>
          <w:tcPr>
            <w:tcW w:w="12755" w:type="dxa"/>
            <w:gridSpan w:val="10"/>
          </w:tcPr>
          <w:p w:rsidR="00D623B0" w:rsidRDefault="00D623B0">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D623B0">
        <w:tc>
          <w:tcPr>
            <w:tcW w:w="850" w:type="dxa"/>
            <w:vMerge w:val="restart"/>
            <w:tcBorders>
              <w:bottom w:val="nil"/>
            </w:tcBorders>
          </w:tcPr>
          <w:p w:rsidR="00D623B0" w:rsidRDefault="00D623B0">
            <w:pPr>
              <w:pStyle w:val="ConsPlusNormal"/>
              <w:jc w:val="center"/>
            </w:pPr>
            <w:r>
              <w:t>4.1</w:t>
            </w:r>
          </w:p>
        </w:tc>
        <w:tc>
          <w:tcPr>
            <w:tcW w:w="2551" w:type="dxa"/>
            <w:vMerge w:val="restart"/>
            <w:tcBorders>
              <w:bottom w:val="nil"/>
            </w:tcBorders>
          </w:tcPr>
          <w:p w:rsidR="00D623B0" w:rsidRDefault="00D623B0">
            <w:pPr>
              <w:pStyle w:val="ConsPlusNormal"/>
            </w:pPr>
            <w:r>
              <w:t>КПМ</w:t>
            </w:r>
          </w:p>
          <w:p w:rsidR="00D623B0" w:rsidRDefault="00D623B0">
            <w:pPr>
              <w:pStyle w:val="ConsPlusNormal"/>
            </w:pPr>
            <w:r>
              <w:t>"Вовлечение молодежи в предпринимательскую деятельность, в том числе посредством привлечения школьников и молодежи в инновационную деятельность" (с 01.01.2026)</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Borders>
              <w:bottom w:val="nil"/>
            </w:tcBorders>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Pr>
          <w:p w:rsidR="00D623B0" w:rsidRDefault="00D623B0">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D623B0" w:rsidRDefault="00D623B0">
            <w:pPr>
              <w:pStyle w:val="ConsPlusNormal"/>
              <w:jc w:val="right"/>
            </w:pPr>
            <w:r>
              <w:t>1</w:t>
            </w:r>
          </w:p>
        </w:tc>
      </w:tr>
      <w:tr w:rsidR="00D623B0">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Pr>
          <w:p w:rsidR="00D623B0" w:rsidRDefault="00D623B0">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D623B0" w:rsidRDefault="00D623B0">
            <w:pPr>
              <w:pStyle w:val="ConsPlusNormal"/>
              <w:jc w:val="right"/>
            </w:pPr>
            <w:r>
              <w:t>0</w:t>
            </w:r>
          </w:p>
        </w:tc>
      </w:tr>
      <w:tr w:rsidR="00D623B0">
        <w:tblPrEx>
          <w:tblBorders>
            <w:insideH w:val="nil"/>
          </w:tblBorders>
        </w:tblPrEx>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Borders>
              <w:bottom w:val="nil"/>
            </w:tcBorders>
          </w:tcPr>
          <w:p w:rsidR="00D623B0" w:rsidRDefault="00D623B0">
            <w:pPr>
              <w:pStyle w:val="ConsPlusNormal"/>
              <w:jc w:val="center"/>
            </w:pPr>
            <w:r>
              <w:t xml:space="preserve">2028 </w:t>
            </w:r>
            <w:r>
              <w:lastRenderedPageBreak/>
              <w:t>(прогнозный период)</w:t>
            </w:r>
          </w:p>
        </w:tc>
        <w:tc>
          <w:tcPr>
            <w:tcW w:w="1134" w:type="dxa"/>
            <w:tcBorders>
              <w:bottom w:val="nil"/>
            </w:tcBorders>
          </w:tcPr>
          <w:p w:rsidR="00D623B0" w:rsidRDefault="00D623B0">
            <w:pPr>
              <w:pStyle w:val="ConsPlusNormal"/>
              <w:jc w:val="right"/>
            </w:pPr>
            <w:r>
              <w:lastRenderedPageBreak/>
              <w:t>0,00</w:t>
            </w:r>
          </w:p>
        </w:tc>
        <w:tc>
          <w:tcPr>
            <w:tcW w:w="850"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pPr>
            <w:r>
              <w:t xml:space="preserve">1. Количество </w:t>
            </w:r>
            <w:r>
              <w:lastRenderedPageBreak/>
              <w:t>мероприятий в сфере предпринимательства, ориентированных на молодежь, включая школьников, ед</w:t>
            </w:r>
          </w:p>
        </w:tc>
        <w:tc>
          <w:tcPr>
            <w:tcW w:w="850" w:type="dxa"/>
            <w:tcBorders>
              <w:bottom w:val="nil"/>
            </w:tcBorders>
          </w:tcPr>
          <w:p w:rsidR="00D623B0" w:rsidRDefault="00D623B0">
            <w:pPr>
              <w:pStyle w:val="ConsPlusNormal"/>
              <w:jc w:val="right"/>
            </w:pPr>
            <w:r>
              <w:lastRenderedPageBreak/>
              <w:t>0</w:t>
            </w:r>
          </w:p>
        </w:tc>
      </w:tr>
      <w:tr w:rsidR="00D623B0">
        <w:tblPrEx>
          <w:tblBorders>
            <w:insideH w:val="nil"/>
          </w:tblBorders>
        </w:tblPrEx>
        <w:tc>
          <w:tcPr>
            <w:tcW w:w="13605" w:type="dxa"/>
            <w:gridSpan w:val="11"/>
            <w:tcBorders>
              <w:top w:val="nil"/>
            </w:tcBorders>
          </w:tcPr>
          <w:p w:rsidR="00D623B0" w:rsidRDefault="00D623B0">
            <w:pPr>
              <w:pStyle w:val="ConsPlusNormal"/>
              <w:jc w:val="both"/>
            </w:pPr>
            <w:r>
              <w:t xml:space="preserve">(п. 4.1 в ред. </w:t>
            </w:r>
            <w:hyperlink r:id="rId70">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Borders>
              <w:bottom w:val="nil"/>
            </w:tcBorders>
          </w:tcPr>
          <w:p w:rsidR="00D623B0" w:rsidRDefault="00D623B0">
            <w:pPr>
              <w:pStyle w:val="ConsPlusNormal"/>
            </w:pPr>
          </w:p>
        </w:tc>
        <w:tc>
          <w:tcPr>
            <w:tcW w:w="2551" w:type="dxa"/>
            <w:vMerge w:val="restart"/>
            <w:tcBorders>
              <w:bottom w:val="nil"/>
            </w:tcBorders>
          </w:tcPr>
          <w:p w:rsidR="00D623B0" w:rsidRDefault="00D623B0">
            <w:pPr>
              <w:pStyle w:val="ConsPlusNormal"/>
            </w:pPr>
            <w:r>
              <w:t>Итого по подпрограмме 2</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19750,06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13805,12</w:t>
            </w:r>
          </w:p>
        </w:tc>
        <w:tc>
          <w:tcPr>
            <w:tcW w:w="1134" w:type="dxa"/>
          </w:tcPr>
          <w:p w:rsidR="00D623B0" w:rsidRDefault="00D623B0">
            <w:pPr>
              <w:pStyle w:val="ConsPlusNormal"/>
              <w:jc w:val="right"/>
            </w:pPr>
            <w:r>
              <w:t>5944,94</w:t>
            </w:r>
          </w:p>
        </w:tc>
        <w:tc>
          <w:tcPr>
            <w:tcW w:w="850" w:type="dxa"/>
          </w:tcPr>
          <w:p w:rsidR="00D623B0" w:rsidRDefault="00D623B0">
            <w:pPr>
              <w:pStyle w:val="ConsPlusNormal"/>
              <w:jc w:val="right"/>
            </w:pPr>
            <w:r>
              <w:t>0,00</w:t>
            </w:r>
          </w:p>
        </w:tc>
        <w:tc>
          <w:tcPr>
            <w:tcW w:w="1417" w:type="dxa"/>
            <w:vMerge w:val="restart"/>
            <w:tcBorders>
              <w:bottom w:val="nil"/>
            </w:tcBorders>
          </w:tcPr>
          <w:p w:rsidR="00D623B0" w:rsidRDefault="00D623B0">
            <w:pPr>
              <w:pStyle w:val="ConsPlusNormal"/>
            </w:pP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11642,96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9140,88</w:t>
            </w:r>
          </w:p>
        </w:tc>
        <w:tc>
          <w:tcPr>
            <w:tcW w:w="1134" w:type="dxa"/>
          </w:tcPr>
          <w:p w:rsidR="00D623B0" w:rsidRDefault="00D623B0">
            <w:pPr>
              <w:pStyle w:val="ConsPlusNormal"/>
              <w:jc w:val="right"/>
            </w:pPr>
            <w:r>
              <w:t>2502,08</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6758,10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4664,24</w:t>
            </w:r>
          </w:p>
        </w:tc>
        <w:tc>
          <w:tcPr>
            <w:tcW w:w="1134" w:type="dxa"/>
          </w:tcPr>
          <w:p w:rsidR="00D623B0" w:rsidRDefault="00D623B0">
            <w:pPr>
              <w:pStyle w:val="ConsPlusNormal"/>
              <w:jc w:val="right"/>
            </w:pPr>
            <w:r>
              <w:t>2093,86</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blPrEx>
          <w:tblBorders>
            <w:insideH w:val="nil"/>
          </w:tblBorders>
        </w:tblPrEx>
        <w:tc>
          <w:tcPr>
            <w:tcW w:w="850" w:type="dxa"/>
            <w:vMerge/>
            <w:tcBorders>
              <w:bottom w:val="nil"/>
            </w:tcBorders>
          </w:tcPr>
          <w:p w:rsidR="00D623B0" w:rsidRDefault="00D623B0">
            <w:pPr>
              <w:pStyle w:val="ConsPlusNormal"/>
            </w:pPr>
          </w:p>
        </w:tc>
        <w:tc>
          <w:tcPr>
            <w:tcW w:w="2551" w:type="dxa"/>
            <w:vMerge/>
            <w:tcBorders>
              <w:bottom w:val="nil"/>
            </w:tcBorders>
          </w:tcPr>
          <w:p w:rsidR="00D623B0" w:rsidRDefault="00D623B0">
            <w:pPr>
              <w:pStyle w:val="ConsPlusNormal"/>
            </w:pPr>
          </w:p>
        </w:tc>
        <w:tc>
          <w:tcPr>
            <w:tcW w:w="1134"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1349,00</w:t>
            </w:r>
          </w:p>
        </w:tc>
        <w:tc>
          <w:tcPr>
            <w:tcW w:w="850"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1349,00</w:t>
            </w:r>
          </w:p>
        </w:tc>
        <w:tc>
          <w:tcPr>
            <w:tcW w:w="850" w:type="dxa"/>
            <w:tcBorders>
              <w:bottom w:val="nil"/>
            </w:tcBorders>
          </w:tcPr>
          <w:p w:rsidR="00D623B0" w:rsidRDefault="00D623B0">
            <w:pPr>
              <w:pStyle w:val="ConsPlusNormal"/>
              <w:jc w:val="right"/>
            </w:pPr>
            <w:r>
              <w:t>0,00</w:t>
            </w:r>
          </w:p>
        </w:tc>
        <w:tc>
          <w:tcPr>
            <w:tcW w:w="1417" w:type="dxa"/>
            <w:vMerge/>
            <w:tcBorders>
              <w:bottom w:val="nil"/>
            </w:tcBorders>
          </w:tcPr>
          <w:p w:rsidR="00D623B0" w:rsidRDefault="00D623B0">
            <w:pPr>
              <w:pStyle w:val="ConsPlusNormal"/>
            </w:pPr>
          </w:p>
        </w:tc>
        <w:tc>
          <w:tcPr>
            <w:tcW w:w="1701" w:type="dxa"/>
            <w:tcBorders>
              <w:bottom w:val="nil"/>
            </w:tcBorders>
          </w:tcPr>
          <w:p w:rsidR="00D623B0" w:rsidRDefault="00D623B0">
            <w:pPr>
              <w:pStyle w:val="ConsPlusNormal"/>
              <w:jc w:val="center"/>
            </w:pPr>
            <w:r>
              <w:t>Х</w:t>
            </w:r>
          </w:p>
        </w:tc>
        <w:tc>
          <w:tcPr>
            <w:tcW w:w="850" w:type="dxa"/>
            <w:tcBorders>
              <w:bottom w:val="nil"/>
            </w:tcBorders>
          </w:tcPr>
          <w:p w:rsidR="00D623B0" w:rsidRDefault="00D623B0">
            <w:pPr>
              <w:pStyle w:val="ConsPlusNormal"/>
              <w:jc w:val="center"/>
            </w:pPr>
            <w:r>
              <w:t>Х</w:t>
            </w:r>
          </w:p>
        </w:tc>
      </w:tr>
      <w:tr w:rsidR="00D623B0">
        <w:tblPrEx>
          <w:tblBorders>
            <w:insideH w:val="nil"/>
          </w:tblBorders>
        </w:tblPrEx>
        <w:tc>
          <w:tcPr>
            <w:tcW w:w="13605" w:type="dxa"/>
            <w:gridSpan w:val="11"/>
            <w:tcBorders>
              <w:top w:val="nil"/>
            </w:tcBorders>
          </w:tcPr>
          <w:p w:rsidR="00D623B0" w:rsidRDefault="00D623B0">
            <w:pPr>
              <w:pStyle w:val="ConsPlusNormal"/>
              <w:jc w:val="both"/>
            </w:pPr>
            <w:r>
              <w:t xml:space="preserve">(в ред. </w:t>
            </w:r>
            <w:hyperlink r:id="rId71">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bl>
    <w:p w:rsidR="00D623B0" w:rsidRDefault="00D623B0">
      <w:pPr>
        <w:pStyle w:val="ConsPlusNormal"/>
        <w:sectPr w:rsidR="00D623B0">
          <w:pgSz w:w="16838" w:h="11905" w:orient="landscape"/>
          <w:pgMar w:top="1701" w:right="1134" w:bottom="850" w:left="1134" w:header="0" w:footer="0" w:gutter="0"/>
          <w:cols w:space="720"/>
          <w:titlePg/>
        </w:sectPr>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right"/>
        <w:outlineLvl w:val="1"/>
      </w:pPr>
      <w:r>
        <w:t>Приложение 3</w:t>
      </w:r>
    </w:p>
    <w:p w:rsidR="00D623B0" w:rsidRDefault="00D623B0">
      <w:pPr>
        <w:pStyle w:val="ConsPlusNormal"/>
        <w:jc w:val="right"/>
      </w:pPr>
      <w:r>
        <w:t>к муниципальной программе</w:t>
      </w:r>
    </w:p>
    <w:p w:rsidR="00D623B0" w:rsidRDefault="00D623B0">
      <w:pPr>
        <w:pStyle w:val="ConsPlusNormal"/>
        <w:jc w:val="right"/>
      </w:pPr>
      <w:r>
        <w:t>"Развитие предпринимательства</w:t>
      </w:r>
    </w:p>
    <w:p w:rsidR="00D623B0" w:rsidRDefault="00D623B0">
      <w:pPr>
        <w:pStyle w:val="ConsPlusNormal"/>
        <w:jc w:val="right"/>
      </w:pPr>
      <w:proofErr w:type="gramStart"/>
      <w:r>
        <w:t>в</w:t>
      </w:r>
      <w:proofErr w:type="gramEnd"/>
      <w:r>
        <w:t xml:space="preserve"> ЗАТО Северск" на 2025 - 2027 годы</w:t>
      </w:r>
    </w:p>
    <w:p w:rsidR="00D623B0" w:rsidRDefault="00D623B0">
      <w:pPr>
        <w:pStyle w:val="ConsPlusNormal"/>
        <w:jc w:val="both"/>
      </w:pPr>
    </w:p>
    <w:p w:rsidR="00D623B0" w:rsidRDefault="00D623B0">
      <w:pPr>
        <w:pStyle w:val="ConsPlusTitle"/>
        <w:jc w:val="center"/>
      </w:pPr>
      <w:bookmarkStart w:id="7" w:name="P2467"/>
      <w:bookmarkEnd w:id="7"/>
      <w:r>
        <w:t>ПОДПРОГРАММА 3</w:t>
      </w:r>
    </w:p>
    <w:p w:rsidR="00D623B0" w:rsidRDefault="00D623B0">
      <w:pPr>
        <w:pStyle w:val="ConsPlusTitle"/>
        <w:jc w:val="center"/>
      </w:pPr>
      <w:r>
        <w:t>"СОЗДАНИЕ ОБЩЕСТВЕННОЙ (СОЦИАЛЬНОЙ) СРЕДЫ, БЛАГОПРИЯТНОЙ</w:t>
      </w:r>
    </w:p>
    <w:p w:rsidR="00D623B0" w:rsidRDefault="00D623B0">
      <w:pPr>
        <w:pStyle w:val="ConsPlusTitle"/>
        <w:jc w:val="center"/>
      </w:pPr>
      <w:r>
        <w:t>ДЛЯ РАЗВИТИЯ БИЗНЕСА" МУНИЦИПАЛЬНОЙ ПРОГРАММЫ "РАЗВИТИЕ</w:t>
      </w:r>
    </w:p>
    <w:p w:rsidR="00D623B0" w:rsidRDefault="00D623B0">
      <w:pPr>
        <w:pStyle w:val="ConsPlusTitle"/>
        <w:jc w:val="center"/>
      </w:pPr>
      <w:r>
        <w:t xml:space="preserve">ПРЕДПРИНИМАТЕЛЬСТВА </w:t>
      </w:r>
      <w:proofErr w:type="gramStart"/>
      <w:r>
        <w:t>В</w:t>
      </w:r>
      <w:proofErr w:type="gramEnd"/>
      <w:r>
        <w:t xml:space="preserve"> ЗАТО СЕВЕРСК"</w:t>
      </w:r>
    </w:p>
    <w:p w:rsidR="00D623B0" w:rsidRDefault="00D623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623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23B0" w:rsidRDefault="00D623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23B0" w:rsidRDefault="00D623B0">
            <w:pPr>
              <w:pStyle w:val="ConsPlusNormal"/>
              <w:jc w:val="center"/>
            </w:pPr>
            <w:r>
              <w:rPr>
                <w:color w:val="392C69"/>
              </w:rPr>
              <w:t>Список изменяющих документов</w:t>
            </w:r>
          </w:p>
          <w:p w:rsidR="00D623B0" w:rsidRDefault="00D623B0">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D623B0" w:rsidRDefault="00D623B0">
            <w:pPr>
              <w:pStyle w:val="ConsPlusNormal"/>
              <w:jc w:val="center"/>
            </w:pPr>
            <w:r>
              <w:rPr>
                <w:color w:val="392C69"/>
              </w:rPr>
              <w:t xml:space="preserve">от 01.08.2025 </w:t>
            </w:r>
            <w:hyperlink r:id="rId72">
              <w:r>
                <w:rPr>
                  <w:color w:val="0000FF"/>
                </w:rPr>
                <w:t>N 1868-па</w:t>
              </w:r>
            </w:hyperlink>
            <w:r>
              <w:rPr>
                <w:color w:val="392C69"/>
              </w:rPr>
              <w:t xml:space="preserve">, от 30.10.2025 </w:t>
            </w:r>
            <w:hyperlink r:id="rId73">
              <w:r>
                <w:rPr>
                  <w:color w:val="0000FF"/>
                </w:rPr>
                <w:t>N 2650-па</w:t>
              </w:r>
            </w:hyperlink>
            <w:r>
              <w:rPr>
                <w:color w:val="392C69"/>
              </w:rPr>
              <w:t xml:space="preserve">, от 11.02.2026 </w:t>
            </w:r>
            <w:hyperlink r:id="rId74">
              <w:r>
                <w:rPr>
                  <w:color w:val="0000FF"/>
                </w:rPr>
                <w:t>N 244-па</w:t>
              </w:r>
            </w:hyperlink>
            <w:r>
              <w:rPr>
                <w:color w:val="392C69"/>
              </w:rPr>
              <w:t>,</w:t>
            </w:r>
          </w:p>
          <w:p w:rsidR="00D623B0" w:rsidRDefault="00D623B0">
            <w:pPr>
              <w:pStyle w:val="ConsPlusNormal"/>
              <w:jc w:val="center"/>
            </w:pPr>
            <w:r>
              <w:rPr>
                <w:color w:val="392C69"/>
              </w:rPr>
              <w:t xml:space="preserve">от 23.07.2026 </w:t>
            </w:r>
            <w:hyperlink r:id="rId75">
              <w:r>
                <w:rPr>
                  <w:color w:val="0000FF"/>
                </w:rPr>
                <w:t>N 1491-па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r>
    </w:tbl>
    <w:p w:rsidR="00D623B0" w:rsidRDefault="00D623B0">
      <w:pPr>
        <w:pStyle w:val="ConsPlusNormal"/>
        <w:jc w:val="both"/>
      </w:pPr>
    </w:p>
    <w:p w:rsidR="00D623B0" w:rsidRDefault="00D623B0">
      <w:pPr>
        <w:pStyle w:val="ConsPlusTitle"/>
        <w:jc w:val="center"/>
        <w:outlineLvl w:val="2"/>
      </w:pPr>
      <w:r>
        <w:t>ПАСПОРТ ПОДПРОГРАММЫ 3 "СОЗДАНИЕ ОБЩЕСТВЕННОЙ (СОЦИАЛЬНОЙ)</w:t>
      </w:r>
    </w:p>
    <w:p w:rsidR="00D623B0" w:rsidRDefault="00D623B0">
      <w:pPr>
        <w:pStyle w:val="ConsPlusTitle"/>
        <w:jc w:val="center"/>
      </w:pPr>
      <w:r>
        <w:t>СРЕДЫ, БЛАГОПРИЯТНОЙ ДЛЯ РАЗВИТИЯ БИЗНЕСА" МУНИЦИПАЛЬНОЙ</w:t>
      </w:r>
    </w:p>
    <w:p w:rsidR="00D623B0" w:rsidRDefault="00D623B0">
      <w:pPr>
        <w:pStyle w:val="ConsPlusTitle"/>
        <w:jc w:val="center"/>
      </w:pPr>
      <w:r>
        <w:t xml:space="preserve">ПРОГРАММЫ "РАЗВИТИЕ 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76">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665"/>
        <w:gridCol w:w="904"/>
        <w:gridCol w:w="784"/>
        <w:gridCol w:w="784"/>
        <w:gridCol w:w="604"/>
        <w:gridCol w:w="1444"/>
      </w:tblGrid>
      <w:tr w:rsidR="00D623B0">
        <w:tc>
          <w:tcPr>
            <w:tcW w:w="1849" w:type="dxa"/>
          </w:tcPr>
          <w:p w:rsidR="00D623B0" w:rsidRDefault="00D623B0">
            <w:pPr>
              <w:pStyle w:val="ConsPlusNormal"/>
            </w:pPr>
            <w:r>
              <w:t>Наименование подпрограммы 3</w:t>
            </w:r>
          </w:p>
        </w:tc>
        <w:tc>
          <w:tcPr>
            <w:tcW w:w="7185" w:type="dxa"/>
            <w:gridSpan w:val="6"/>
          </w:tcPr>
          <w:p w:rsidR="00D623B0" w:rsidRDefault="00D623B0">
            <w:pPr>
              <w:pStyle w:val="ConsPlusNormal"/>
            </w:pPr>
            <w:r>
              <w:t>Создание общественной (социальной) среды, благоприятной для развития бизнеса</w:t>
            </w:r>
          </w:p>
        </w:tc>
      </w:tr>
      <w:tr w:rsidR="00D623B0">
        <w:tc>
          <w:tcPr>
            <w:tcW w:w="1849" w:type="dxa"/>
          </w:tcPr>
          <w:p w:rsidR="00D623B0" w:rsidRDefault="00D623B0">
            <w:pPr>
              <w:pStyle w:val="ConsPlusNormal"/>
            </w:pPr>
            <w:r>
              <w:t>Срок реализации подпрограммы 3</w:t>
            </w:r>
          </w:p>
        </w:tc>
        <w:tc>
          <w:tcPr>
            <w:tcW w:w="7185" w:type="dxa"/>
            <w:gridSpan w:val="6"/>
          </w:tcPr>
          <w:p w:rsidR="00D623B0" w:rsidRDefault="00D623B0">
            <w:pPr>
              <w:pStyle w:val="ConsPlusNormal"/>
            </w:pPr>
            <w:r>
              <w:t>2025 - 2027 годы</w:t>
            </w:r>
          </w:p>
        </w:tc>
      </w:tr>
      <w:tr w:rsidR="00D623B0">
        <w:tc>
          <w:tcPr>
            <w:tcW w:w="1849" w:type="dxa"/>
          </w:tcPr>
          <w:p w:rsidR="00D623B0" w:rsidRDefault="00D623B0">
            <w:pPr>
              <w:pStyle w:val="ConsPlusNormal"/>
            </w:pPr>
            <w:r>
              <w:t>Ответственный исполнитель подпрограммы 3 (соисполнитель Программы)</w:t>
            </w:r>
          </w:p>
        </w:tc>
        <w:tc>
          <w:tcPr>
            <w:tcW w:w="7185" w:type="dxa"/>
            <w:gridSpan w:val="6"/>
          </w:tcPr>
          <w:p w:rsidR="00D623B0" w:rsidRDefault="00D623B0">
            <w:pPr>
              <w:pStyle w:val="ConsPlusNormal"/>
            </w:pPr>
            <w:r>
              <w:t xml:space="preserve">Комитет экономического развития </w:t>
            </w:r>
            <w:proofErr w:type="gramStart"/>
            <w:r>
              <w:t>Администрации</w:t>
            </w:r>
            <w:proofErr w:type="gramEnd"/>
            <w:r>
              <w:t xml:space="preserve"> ЗАТО Северск</w:t>
            </w:r>
          </w:p>
        </w:tc>
      </w:tr>
      <w:tr w:rsidR="00D623B0">
        <w:tc>
          <w:tcPr>
            <w:tcW w:w="1849" w:type="dxa"/>
          </w:tcPr>
          <w:p w:rsidR="00D623B0" w:rsidRDefault="00D623B0">
            <w:pPr>
              <w:pStyle w:val="ConsPlusNormal"/>
            </w:pPr>
            <w:r>
              <w:t>Участники подпрограммы 3</w:t>
            </w:r>
          </w:p>
        </w:tc>
        <w:tc>
          <w:tcPr>
            <w:tcW w:w="7185" w:type="dxa"/>
            <w:gridSpan w:val="6"/>
          </w:tcPr>
          <w:p w:rsidR="00D623B0" w:rsidRDefault="00D623B0">
            <w:pPr>
              <w:pStyle w:val="ConsPlusNormal"/>
            </w:pPr>
            <w:proofErr w:type="gramStart"/>
            <w:r>
              <w:t>Администрация</w:t>
            </w:r>
            <w:proofErr w:type="gramEnd"/>
            <w:r>
              <w:t xml:space="preserve"> ЗАТО Северск</w:t>
            </w:r>
          </w:p>
        </w:tc>
      </w:tr>
      <w:tr w:rsidR="00D623B0">
        <w:tc>
          <w:tcPr>
            <w:tcW w:w="1849" w:type="dxa"/>
          </w:tcPr>
          <w:p w:rsidR="00D623B0" w:rsidRDefault="00D623B0">
            <w:pPr>
              <w:pStyle w:val="ConsPlusNormal"/>
            </w:pPr>
            <w:r>
              <w:t>Цель подпрограммы 3</w:t>
            </w:r>
          </w:p>
        </w:tc>
        <w:tc>
          <w:tcPr>
            <w:tcW w:w="7185" w:type="dxa"/>
            <w:gridSpan w:val="6"/>
          </w:tcPr>
          <w:p w:rsidR="00D623B0" w:rsidRDefault="00D623B0">
            <w:pPr>
              <w:pStyle w:val="ConsPlusNormal"/>
            </w:pPr>
            <w:r>
              <w:t>Обеспечение конструктивного взаимодействия органов власти, бизнеса, общества, популяризация предпринимательской деятельности</w:t>
            </w:r>
          </w:p>
        </w:tc>
      </w:tr>
      <w:tr w:rsidR="00D623B0">
        <w:tc>
          <w:tcPr>
            <w:tcW w:w="1849" w:type="dxa"/>
            <w:vMerge w:val="restart"/>
          </w:tcPr>
          <w:p w:rsidR="00D623B0" w:rsidRDefault="00D623B0">
            <w:pPr>
              <w:pStyle w:val="ConsPlusNormal"/>
            </w:pPr>
            <w:r>
              <w:t>Показатели цели подпрограммы 3 и их значения (по годам реализации)</w:t>
            </w:r>
          </w:p>
        </w:tc>
        <w:tc>
          <w:tcPr>
            <w:tcW w:w="2665" w:type="dxa"/>
          </w:tcPr>
          <w:p w:rsidR="00D623B0" w:rsidRDefault="00D623B0">
            <w:pPr>
              <w:pStyle w:val="ConsPlusNormal"/>
              <w:jc w:val="center"/>
            </w:pPr>
            <w:r>
              <w:t>Показатели цели, единица измерения</w:t>
            </w:r>
          </w:p>
        </w:tc>
        <w:tc>
          <w:tcPr>
            <w:tcW w:w="904" w:type="dxa"/>
          </w:tcPr>
          <w:p w:rsidR="00D623B0" w:rsidRDefault="00D623B0">
            <w:pPr>
              <w:pStyle w:val="ConsPlusNormal"/>
              <w:jc w:val="center"/>
            </w:pPr>
            <w:r>
              <w:t>2024 год</w:t>
            </w:r>
          </w:p>
        </w:tc>
        <w:tc>
          <w:tcPr>
            <w:tcW w:w="784" w:type="dxa"/>
          </w:tcPr>
          <w:p w:rsidR="00D623B0" w:rsidRDefault="00D623B0">
            <w:pPr>
              <w:pStyle w:val="ConsPlusNormal"/>
              <w:jc w:val="center"/>
            </w:pPr>
            <w:r>
              <w:t>2025 год</w:t>
            </w:r>
          </w:p>
        </w:tc>
        <w:tc>
          <w:tcPr>
            <w:tcW w:w="784" w:type="dxa"/>
          </w:tcPr>
          <w:p w:rsidR="00D623B0" w:rsidRDefault="00D623B0">
            <w:pPr>
              <w:pStyle w:val="ConsPlusNormal"/>
              <w:jc w:val="center"/>
            </w:pPr>
            <w:r>
              <w:t>2026 год</w:t>
            </w:r>
          </w:p>
        </w:tc>
        <w:tc>
          <w:tcPr>
            <w:tcW w:w="604" w:type="dxa"/>
          </w:tcPr>
          <w:p w:rsidR="00D623B0" w:rsidRDefault="00D623B0">
            <w:pPr>
              <w:pStyle w:val="ConsPlusNormal"/>
              <w:jc w:val="center"/>
            </w:pPr>
            <w:r>
              <w:t>2027 год</w:t>
            </w:r>
          </w:p>
        </w:tc>
        <w:tc>
          <w:tcPr>
            <w:tcW w:w="1444" w:type="dxa"/>
          </w:tcPr>
          <w:p w:rsidR="00D623B0" w:rsidRDefault="00D623B0">
            <w:pPr>
              <w:pStyle w:val="ConsPlusNormal"/>
              <w:jc w:val="center"/>
            </w:pPr>
            <w:r>
              <w:t>2028 год (прогнозный период)</w:t>
            </w:r>
          </w:p>
        </w:tc>
      </w:tr>
      <w:tr w:rsidR="00D623B0">
        <w:tc>
          <w:tcPr>
            <w:tcW w:w="1849" w:type="dxa"/>
            <w:vMerge/>
          </w:tcPr>
          <w:p w:rsidR="00D623B0" w:rsidRDefault="00D623B0">
            <w:pPr>
              <w:pStyle w:val="ConsPlusNormal"/>
            </w:pPr>
          </w:p>
        </w:tc>
        <w:tc>
          <w:tcPr>
            <w:tcW w:w="2665" w:type="dxa"/>
          </w:tcPr>
          <w:p w:rsidR="00D623B0" w:rsidRDefault="00D623B0">
            <w:pPr>
              <w:pStyle w:val="ConsPlusNormal"/>
            </w:pPr>
            <w:r>
              <w:t xml:space="preserve">1. Количество мероприятий, направленных на повышение имиджа </w:t>
            </w:r>
            <w:r>
              <w:lastRenderedPageBreak/>
              <w:t>предпринимательской деятельности, ед</w:t>
            </w:r>
          </w:p>
        </w:tc>
        <w:tc>
          <w:tcPr>
            <w:tcW w:w="904" w:type="dxa"/>
          </w:tcPr>
          <w:p w:rsidR="00D623B0" w:rsidRDefault="00D623B0">
            <w:pPr>
              <w:pStyle w:val="ConsPlusNormal"/>
              <w:jc w:val="center"/>
            </w:pPr>
            <w:r>
              <w:lastRenderedPageBreak/>
              <w:t>5</w:t>
            </w:r>
          </w:p>
        </w:tc>
        <w:tc>
          <w:tcPr>
            <w:tcW w:w="784" w:type="dxa"/>
          </w:tcPr>
          <w:p w:rsidR="00D623B0" w:rsidRDefault="00D623B0">
            <w:pPr>
              <w:pStyle w:val="ConsPlusNormal"/>
              <w:jc w:val="center"/>
            </w:pPr>
            <w:r>
              <w:t>3</w:t>
            </w:r>
          </w:p>
        </w:tc>
        <w:tc>
          <w:tcPr>
            <w:tcW w:w="784" w:type="dxa"/>
          </w:tcPr>
          <w:p w:rsidR="00D623B0" w:rsidRDefault="00D623B0">
            <w:pPr>
              <w:pStyle w:val="ConsPlusNormal"/>
              <w:jc w:val="center"/>
            </w:pPr>
            <w:r>
              <w:t>3</w:t>
            </w:r>
          </w:p>
        </w:tc>
        <w:tc>
          <w:tcPr>
            <w:tcW w:w="604" w:type="dxa"/>
          </w:tcPr>
          <w:p w:rsidR="00D623B0" w:rsidRDefault="00D623B0">
            <w:pPr>
              <w:pStyle w:val="ConsPlusNormal"/>
              <w:jc w:val="center"/>
            </w:pPr>
            <w:r>
              <w:t>0</w:t>
            </w:r>
          </w:p>
        </w:tc>
        <w:tc>
          <w:tcPr>
            <w:tcW w:w="1444" w:type="dxa"/>
          </w:tcPr>
          <w:p w:rsidR="00D623B0" w:rsidRDefault="00D623B0">
            <w:pPr>
              <w:pStyle w:val="ConsPlusNormal"/>
              <w:jc w:val="center"/>
            </w:pPr>
            <w:r>
              <w:t>0</w:t>
            </w:r>
          </w:p>
        </w:tc>
      </w:tr>
      <w:tr w:rsidR="00D623B0">
        <w:tc>
          <w:tcPr>
            <w:tcW w:w="1849" w:type="dxa"/>
            <w:vMerge w:val="restart"/>
          </w:tcPr>
          <w:p w:rsidR="00D623B0" w:rsidRDefault="00D623B0">
            <w:pPr>
              <w:pStyle w:val="ConsPlusNormal"/>
            </w:pPr>
            <w:r>
              <w:t>Задачи подпрограммы 3</w:t>
            </w:r>
          </w:p>
        </w:tc>
        <w:tc>
          <w:tcPr>
            <w:tcW w:w="7185" w:type="dxa"/>
            <w:gridSpan w:val="6"/>
          </w:tcPr>
          <w:p w:rsidR="00D623B0" w:rsidRDefault="00D623B0">
            <w:pPr>
              <w:pStyle w:val="ConsPlusNormal"/>
            </w:pPr>
            <w:r>
              <w:t>1. Создание и обеспечение функционирования институтов взаимодействия общества, бизнеса, органов местного самоуправления</w:t>
            </w:r>
          </w:p>
        </w:tc>
      </w:tr>
      <w:tr w:rsidR="00D623B0">
        <w:tc>
          <w:tcPr>
            <w:tcW w:w="1849" w:type="dxa"/>
            <w:vMerge/>
          </w:tcPr>
          <w:p w:rsidR="00D623B0" w:rsidRDefault="00D623B0">
            <w:pPr>
              <w:pStyle w:val="ConsPlusNormal"/>
            </w:pPr>
          </w:p>
        </w:tc>
        <w:tc>
          <w:tcPr>
            <w:tcW w:w="7185" w:type="dxa"/>
            <w:gridSpan w:val="6"/>
          </w:tcPr>
          <w:p w:rsidR="00D623B0" w:rsidRDefault="00D623B0">
            <w:pPr>
              <w:pStyle w:val="ConsPlusNormal"/>
            </w:pPr>
            <w: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tc>
      </w:tr>
      <w:tr w:rsidR="00D623B0">
        <w:tc>
          <w:tcPr>
            <w:tcW w:w="1849" w:type="dxa"/>
            <w:vMerge w:val="restart"/>
            <w:tcBorders>
              <w:bottom w:val="nil"/>
            </w:tcBorders>
          </w:tcPr>
          <w:p w:rsidR="00D623B0" w:rsidRDefault="00D623B0">
            <w:pPr>
              <w:pStyle w:val="ConsPlusNormal"/>
            </w:pPr>
            <w:r>
              <w:t>Объем финансирования подпрограммы 3, всего, в т.ч. по годам ее реализации, тыс. руб.</w:t>
            </w:r>
          </w:p>
        </w:tc>
        <w:tc>
          <w:tcPr>
            <w:tcW w:w="2665" w:type="dxa"/>
          </w:tcPr>
          <w:p w:rsidR="00D623B0" w:rsidRDefault="00D623B0">
            <w:pPr>
              <w:pStyle w:val="ConsPlusNormal"/>
              <w:jc w:val="center"/>
            </w:pPr>
            <w:r>
              <w:t>Источники</w:t>
            </w:r>
          </w:p>
        </w:tc>
        <w:tc>
          <w:tcPr>
            <w:tcW w:w="904" w:type="dxa"/>
          </w:tcPr>
          <w:p w:rsidR="00D623B0" w:rsidRDefault="00D623B0">
            <w:pPr>
              <w:pStyle w:val="ConsPlusNormal"/>
              <w:jc w:val="center"/>
            </w:pPr>
            <w:r>
              <w:t>Всего</w:t>
            </w:r>
          </w:p>
        </w:tc>
        <w:tc>
          <w:tcPr>
            <w:tcW w:w="784" w:type="dxa"/>
          </w:tcPr>
          <w:p w:rsidR="00D623B0" w:rsidRDefault="00D623B0">
            <w:pPr>
              <w:pStyle w:val="ConsPlusNormal"/>
              <w:jc w:val="center"/>
            </w:pPr>
            <w:r>
              <w:t>2025 год</w:t>
            </w:r>
          </w:p>
        </w:tc>
        <w:tc>
          <w:tcPr>
            <w:tcW w:w="784" w:type="dxa"/>
          </w:tcPr>
          <w:p w:rsidR="00D623B0" w:rsidRDefault="00D623B0">
            <w:pPr>
              <w:pStyle w:val="ConsPlusNormal"/>
              <w:jc w:val="center"/>
            </w:pPr>
            <w:r>
              <w:t>2026 год</w:t>
            </w:r>
          </w:p>
        </w:tc>
        <w:tc>
          <w:tcPr>
            <w:tcW w:w="604" w:type="dxa"/>
          </w:tcPr>
          <w:p w:rsidR="00D623B0" w:rsidRDefault="00D623B0">
            <w:pPr>
              <w:pStyle w:val="ConsPlusNormal"/>
              <w:jc w:val="center"/>
            </w:pPr>
            <w:r>
              <w:t>2027 год</w:t>
            </w:r>
          </w:p>
        </w:tc>
        <w:tc>
          <w:tcPr>
            <w:tcW w:w="1444" w:type="dxa"/>
          </w:tcPr>
          <w:p w:rsidR="00D623B0" w:rsidRDefault="00D623B0">
            <w:pPr>
              <w:pStyle w:val="ConsPlusNormal"/>
              <w:jc w:val="center"/>
            </w:pPr>
            <w:r>
              <w:t>2028 год (прогнозный период)</w:t>
            </w:r>
          </w:p>
        </w:tc>
      </w:tr>
      <w:tr w:rsidR="00D623B0">
        <w:tc>
          <w:tcPr>
            <w:tcW w:w="1849" w:type="dxa"/>
            <w:vMerge/>
            <w:tcBorders>
              <w:bottom w:val="nil"/>
            </w:tcBorders>
          </w:tcPr>
          <w:p w:rsidR="00D623B0" w:rsidRDefault="00D623B0">
            <w:pPr>
              <w:pStyle w:val="ConsPlusNormal"/>
            </w:pPr>
          </w:p>
        </w:tc>
        <w:tc>
          <w:tcPr>
            <w:tcW w:w="2665" w:type="dxa"/>
          </w:tcPr>
          <w:p w:rsidR="00D623B0" w:rsidRDefault="00D623B0">
            <w:pPr>
              <w:pStyle w:val="ConsPlusNormal"/>
            </w:pPr>
            <w:r>
              <w:t>Местный бюджет</w:t>
            </w:r>
          </w:p>
        </w:tc>
        <w:tc>
          <w:tcPr>
            <w:tcW w:w="904" w:type="dxa"/>
          </w:tcPr>
          <w:p w:rsidR="00D623B0" w:rsidRDefault="00D623B0">
            <w:pPr>
              <w:pStyle w:val="ConsPlusNormal"/>
              <w:jc w:val="right"/>
            </w:pPr>
            <w:r>
              <w:t>966,83</w:t>
            </w:r>
          </w:p>
        </w:tc>
        <w:tc>
          <w:tcPr>
            <w:tcW w:w="784" w:type="dxa"/>
          </w:tcPr>
          <w:p w:rsidR="00D623B0" w:rsidRDefault="00D623B0">
            <w:pPr>
              <w:pStyle w:val="ConsPlusNormal"/>
              <w:jc w:val="right"/>
            </w:pPr>
            <w:r>
              <w:t>726,83</w:t>
            </w:r>
          </w:p>
        </w:tc>
        <w:tc>
          <w:tcPr>
            <w:tcW w:w="784" w:type="dxa"/>
          </w:tcPr>
          <w:p w:rsidR="00D623B0" w:rsidRDefault="00D623B0">
            <w:pPr>
              <w:pStyle w:val="ConsPlusNormal"/>
              <w:jc w:val="right"/>
            </w:pPr>
            <w:r>
              <w:t>240,00</w:t>
            </w:r>
          </w:p>
        </w:tc>
        <w:tc>
          <w:tcPr>
            <w:tcW w:w="6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849" w:type="dxa"/>
            <w:vMerge/>
            <w:tcBorders>
              <w:bottom w:val="nil"/>
            </w:tcBorders>
          </w:tcPr>
          <w:p w:rsidR="00D623B0" w:rsidRDefault="00D623B0">
            <w:pPr>
              <w:pStyle w:val="ConsPlusNormal"/>
            </w:pPr>
          </w:p>
        </w:tc>
        <w:tc>
          <w:tcPr>
            <w:tcW w:w="2665" w:type="dxa"/>
          </w:tcPr>
          <w:p w:rsidR="00D623B0" w:rsidRDefault="00D623B0">
            <w:pPr>
              <w:pStyle w:val="ConsPlusNormal"/>
            </w:pPr>
            <w:r>
              <w:t>Другие источники:</w:t>
            </w:r>
          </w:p>
        </w:tc>
        <w:tc>
          <w:tcPr>
            <w:tcW w:w="904" w:type="dxa"/>
          </w:tcPr>
          <w:p w:rsidR="00D623B0" w:rsidRDefault="00D623B0">
            <w:pPr>
              <w:pStyle w:val="ConsPlusNormal"/>
            </w:pPr>
          </w:p>
        </w:tc>
        <w:tc>
          <w:tcPr>
            <w:tcW w:w="784" w:type="dxa"/>
          </w:tcPr>
          <w:p w:rsidR="00D623B0" w:rsidRDefault="00D623B0">
            <w:pPr>
              <w:pStyle w:val="ConsPlusNormal"/>
            </w:pPr>
          </w:p>
        </w:tc>
        <w:tc>
          <w:tcPr>
            <w:tcW w:w="784" w:type="dxa"/>
          </w:tcPr>
          <w:p w:rsidR="00D623B0" w:rsidRDefault="00D623B0">
            <w:pPr>
              <w:pStyle w:val="ConsPlusNormal"/>
            </w:pPr>
          </w:p>
        </w:tc>
        <w:tc>
          <w:tcPr>
            <w:tcW w:w="604" w:type="dxa"/>
          </w:tcPr>
          <w:p w:rsidR="00D623B0" w:rsidRDefault="00D623B0">
            <w:pPr>
              <w:pStyle w:val="ConsPlusNormal"/>
            </w:pPr>
          </w:p>
        </w:tc>
        <w:tc>
          <w:tcPr>
            <w:tcW w:w="1444" w:type="dxa"/>
          </w:tcPr>
          <w:p w:rsidR="00D623B0" w:rsidRDefault="00D623B0">
            <w:pPr>
              <w:pStyle w:val="ConsPlusNormal"/>
            </w:pPr>
          </w:p>
        </w:tc>
      </w:tr>
      <w:tr w:rsidR="00D623B0">
        <w:tc>
          <w:tcPr>
            <w:tcW w:w="1849" w:type="dxa"/>
            <w:vMerge/>
            <w:tcBorders>
              <w:bottom w:val="nil"/>
            </w:tcBorders>
          </w:tcPr>
          <w:p w:rsidR="00D623B0" w:rsidRDefault="00D623B0">
            <w:pPr>
              <w:pStyle w:val="ConsPlusNormal"/>
            </w:pPr>
          </w:p>
        </w:tc>
        <w:tc>
          <w:tcPr>
            <w:tcW w:w="2665" w:type="dxa"/>
          </w:tcPr>
          <w:p w:rsidR="00D623B0" w:rsidRDefault="00D623B0">
            <w:pPr>
              <w:pStyle w:val="ConsPlusNormal"/>
            </w:pPr>
            <w:r>
              <w:t>федеральный бюджет (по согласованию (прогноз)</w:t>
            </w:r>
          </w:p>
        </w:tc>
        <w:tc>
          <w:tcPr>
            <w:tcW w:w="904" w:type="dxa"/>
          </w:tcPr>
          <w:p w:rsidR="00D623B0" w:rsidRDefault="00D623B0">
            <w:pPr>
              <w:pStyle w:val="ConsPlusNormal"/>
              <w:jc w:val="right"/>
            </w:pPr>
            <w:r>
              <w:t>0,00</w:t>
            </w:r>
          </w:p>
        </w:tc>
        <w:tc>
          <w:tcPr>
            <w:tcW w:w="784" w:type="dxa"/>
          </w:tcPr>
          <w:p w:rsidR="00D623B0" w:rsidRDefault="00D623B0">
            <w:pPr>
              <w:pStyle w:val="ConsPlusNormal"/>
              <w:jc w:val="right"/>
            </w:pPr>
            <w:r>
              <w:t>0,00</w:t>
            </w:r>
          </w:p>
        </w:tc>
        <w:tc>
          <w:tcPr>
            <w:tcW w:w="784" w:type="dxa"/>
          </w:tcPr>
          <w:p w:rsidR="00D623B0" w:rsidRDefault="00D623B0">
            <w:pPr>
              <w:pStyle w:val="ConsPlusNormal"/>
              <w:jc w:val="right"/>
            </w:pPr>
            <w:r>
              <w:t>0,00</w:t>
            </w:r>
          </w:p>
        </w:tc>
        <w:tc>
          <w:tcPr>
            <w:tcW w:w="6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849" w:type="dxa"/>
            <w:vMerge/>
            <w:tcBorders>
              <w:bottom w:val="nil"/>
            </w:tcBorders>
          </w:tcPr>
          <w:p w:rsidR="00D623B0" w:rsidRDefault="00D623B0">
            <w:pPr>
              <w:pStyle w:val="ConsPlusNormal"/>
            </w:pPr>
          </w:p>
        </w:tc>
        <w:tc>
          <w:tcPr>
            <w:tcW w:w="2665" w:type="dxa"/>
          </w:tcPr>
          <w:p w:rsidR="00D623B0" w:rsidRDefault="00D623B0">
            <w:pPr>
              <w:pStyle w:val="ConsPlusNormal"/>
            </w:pPr>
            <w:r>
              <w:t>бюджет Томской области (по согласованию (прогноз)</w:t>
            </w:r>
          </w:p>
        </w:tc>
        <w:tc>
          <w:tcPr>
            <w:tcW w:w="904" w:type="dxa"/>
          </w:tcPr>
          <w:p w:rsidR="00D623B0" w:rsidRDefault="00D623B0">
            <w:pPr>
              <w:pStyle w:val="ConsPlusNormal"/>
              <w:jc w:val="right"/>
            </w:pPr>
            <w:r>
              <w:t>204,00</w:t>
            </w:r>
          </w:p>
        </w:tc>
        <w:tc>
          <w:tcPr>
            <w:tcW w:w="784" w:type="dxa"/>
          </w:tcPr>
          <w:p w:rsidR="00D623B0" w:rsidRDefault="00D623B0">
            <w:pPr>
              <w:pStyle w:val="ConsPlusNormal"/>
              <w:jc w:val="right"/>
            </w:pPr>
            <w:r>
              <w:t>50,00</w:t>
            </w:r>
          </w:p>
        </w:tc>
        <w:tc>
          <w:tcPr>
            <w:tcW w:w="784" w:type="dxa"/>
          </w:tcPr>
          <w:p w:rsidR="00D623B0" w:rsidRDefault="00D623B0">
            <w:pPr>
              <w:pStyle w:val="ConsPlusNormal"/>
              <w:jc w:val="right"/>
            </w:pPr>
            <w:r>
              <w:t>154,00</w:t>
            </w:r>
          </w:p>
        </w:tc>
        <w:tc>
          <w:tcPr>
            <w:tcW w:w="6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c>
          <w:tcPr>
            <w:tcW w:w="1849" w:type="dxa"/>
            <w:vMerge/>
            <w:tcBorders>
              <w:bottom w:val="nil"/>
            </w:tcBorders>
          </w:tcPr>
          <w:p w:rsidR="00D623B0" w:rsidRDefault="00D623B0">
            <w:pPr>
              <w:pStyle w:val="ConsPlusNormal"/>
            </w:pPr>
          </w:p>
        </w:tc>
        <w:tc>
          <w:tcPr>
            <w:tcW w:w="2665" w:type="dxa"/>
          </w:tcPr>
          <w:p w:rsidR="00D623B0" w:rsidRDefault="00D623B0">
            <w:pPr>
              <w:pStyle w:val="ConsPlusNormal"/>
            </w:pPr>
            <w:r>
              <w:t>внебюджетные источники (по согласованию (прогноз)</w:t>
            </w:r>
          </w:p>
        </w:tc>
        <w:tc>
          <w:tcPr>
            <w:tcW w:w="904" w:type="dxa"/>
          </w:tcPr>
          <w:p w:rsidR="00D623B0" w:rsidRDefault="00D623B0">
            <w:pPr>
              <w:pStyle w:val="ConsPlusNormal"/>
              <w:jc w:val="right"/>
            </w:pPr>
            <w:r>
              <w:t>0,00</w:t>
            </w:r>
          </w:p>
        </w:tc>
        <w:tc>
          <w:tcPr>
            <w:tcW w:w="784" w:type="dxa"/>
          </w:tcPr>
          <w:p w:rsidR="00D623B0" w:rsidRDefault="00D623B0">
            <w:pPr>
              <w:pStyle w:val="ConsPlusNormal"/>
              <w:jc w:val="right"/>
            </w:pPr>
            <w:r>
              <w:t>0,00</w:t>
            </w:r>
          </w:p>
        </w:tc>
        <w:tc>
          <w:tcPr>
            <w:tcW w:w="784" w:type="dxa"/>
          </w:tcPr>
          <w:p w:rsidR="00D623B0" w:rsidRDefault="00D623B0">
            <w:pPr>
              <w:pStyle w:val="ConsPlusNormal"/>
              <w:jc w:val="right"/>
            </w:pPr>
            <w:r>
              <w:t>0,00</w:t>
            </w:r>
          </w:p>
        </w:tc>
        <w:tc>
          <w:tcPr>
            <w:tcW w:w="604" w:type="dxa"/>
          </w:tcPr>
          <w:p w:rsidR="00D623B0" w:rsidRDefault="00D623B0">
            <w:pPr>
              <w:pStyle w:val="ConsPlusNormal"/>
              <w:jc w:val="right"/>
            </w:pPr>
            <w:r>
              <w:t>0,00</w:t>
            </w:r>
          </w:p>
        </w:tc>
        <w:tc>
          <w:tcPr>
            <w:tcW w:w="1444" w:type="dxa"/>
          </w:tcPr>
          <w:p w:rsidR="00D623B0" w:rsidRDefault="00D623B0">
            <w:pPr>
              <w:pStyle w:val="ConsPlusNormal"/>
              <w:jc w:val="right"/>
            </w:pPr>
            <w:r>
              <w:t>0,00</w:t>
            </w:r>
          </w:p>
        </w:tc>
      </w:tr>
      <w:tr w:rsidR="00D623B0">
        <w:tblPrEx>
          <w:tblBorders>
            <w:insideH w:val="nil"/>
          </w:tblBorders>
        </w:tblPrEx>
        <w:tc>
          <w:tcPr>
            <w:tcW w:w="1849" w:type="dxa"/>
            <w:vMerge/>
            <w:tcBorders>
              <w:bottom w:val="nil"/>
            </w:tcBorders>
          </w:tcPr>
          <w:p w:rsidR="00D623B0" w:rsidRDefault="00D623B0">
            <w:pPr>
              <w:pStyle w:val="ConsPlusNormal"/>
            </w:pPr>
          </w:p>
        </w:tc>
        <w:tc>
          <w:tcPr>
            <w:tcW w:w="2665" w:type="dxa"/>
            <w:tcBorders>
              <w:bottom w:val="nil"/>
            </w:tcBorders>
          </w:tcPr>
          <w:p w:rsidR="00D623B0" w:rsidRDefault="00D623B0">
            <w:pPr>
              <w:pStyle w:val="ConsPlusNormal"/>
            </w:pPr>
            <w:r>
              <w:t>Всего</w:t>
            </w:r>
          </w:p>
        </w:tc>
        <w:tc>
          <w:tcPr>
            <w:tcW w:w="904" w:type="dxa"/>
            <w:tcBorders>
              <w:bottom w:val="nil"/>
            </w:tcBorders>
          </w:tcPr>
          <w:p w:rsidR="00D623B0" w:rsidRDefault="00D623B0">
            <w:pPr>
              <w:pStyle w:val="ConsPlusNormal"/>
              <w:jc w:val="right"/>
            </w:pPr>
            <w:r>
              <w:t>1170,83</w:t>
            </w:r>
          </w:p>
        </w:tc>
        <w:tc>
          <w:tcPr>
            <w:tcW w:w="784" w:type="dxa"/>
            <w:tcBorders>
              <w:bottom w:val="nil"/>
            </w:tcBorders>
          </w:tcPr>
          <w:p w:rsidR="00D623B0" w:rsidRDefault="00D623B0">
            <w:pPr>
              <w:pStyle w:val="ConsPlusNormal"/>
              <w:jc w:val="right"/>
            </w:pPr>
            <w:r>
              <w:t>776,83</w:t>
            </w:r>
          </w:p>
        </w:tc>
        <w:tc>
          <w:tcPr>
            <w:tcW w:w="784" w:type="dxa"/>
            <w:tcBorders>
              <w:bottom w:val="nil"/>
            </w:tcBorders>
          </w:tcPr>
          <w:p w:rsidR="00D623B0" w:rsidRDefault="00D623B0">
            <w:pPr>
              <w:pStyle w:val="ConsPlusNormal"/>
              <w:jc w:val="right"/>
            </w:pPr>
            <w:r>
              <w:t>394,00</w:t>
            </w:r>
          </w:p>
        </w:tc>
        <w:tc>
          <w:tcPr>
            <w:tcW w:w="604" w:type="dxa"/>
            <w:tcBorders>
              <w:bottom w:val="nil"/>
            </w:tcBorders>
          </w:tcPr>
          <w:p w:rsidR="00D623B0" w:rsidRDefault="00D623B0">
            <w:pPr>
              <w:pStyle w:val="ConsPlusNormal"/>
              <w:jc w:val="right"/>
            </w:pPr>
            <w:r>
              <w:t>0,00</w:t>
            </w:r>
          </w:p>
        </w:tc>
        <w:tc>
          <w:tcPr>
            <w:tcW w:w="1444" w:type="dxa"/>
            <w:tcBorders>
              <w:bottom w:val="nil"/>
            </w:tcBorders>
          </w:tcPr>
          <w:p w:rsidR="00D623B0" w:rsidRDefault="00D623B0">
            <w:pPr>
              <w:pStyle w:val="ConsPlusNormal"/>
              <w:jc w:val="right"/>
            </w:pPr>
            <w:r>
              <w:t>0,00</w:t>
            </w:r>
          </w:p>
        </w:tc>
      </w:tr>
      <w:tr w:rsidR="00D623B0">
        <w:tblPrEx>
          <w:tblBorders>
            <w:insideH w:val="nil"/>
          </w:tblBorders>
        </w:tblPrEx>
        <w:tc>
          <w:tcPr>
            <w:tcW w:w="9034" w:type="dxa"/>
            <w:gridSpan w:val="7"/>
            <w:tcBorders>
              <w:top w:val="nil"/>
            </w:tcBorders>
          </w:tcPr>
          <w:p w:rsidR="00D623B0" w:rsidRDefault="00D623B0">
            <w:pPr>
              <w:pStyle w:val="ConsPlusNormal"/>
              <w:jc w:val="both"/>
            </w:pPr>
            <w:r>
              <w:t xml:space="preserve">(в ред. </w:t>
            </w:r>
            <w:hyperlink r:id="rId77">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bl>
    <w:p w:rsidR="00D623B0" w:rsidRDefault="00D623B0">
      <w:pPr>
        <w:pStyle w:val="ConsPlusNormal"/>
        <w:jc w:val="both"/>
      </w:pPr>
    </w:p>
    <w:p w:rsidR="00D623B0" w:rsidRDefault="00D623B0">
      <w:pPr>
        <w:pStyle w:val="ConsPlusTitle"/>
        <w:jc w:val="center"/>
        <w:outlineLvl w:val="2"/>
      </w:pPr>
      <w:r>
        <w:t>I. ХАРАКТЕРИСТИКА ТЕКУЩЕГО СОСТОЯНИЯ</w:t>
      </w:r>
    </w:p>
    <w:p w:rsidR="00D623B0" w:rsidRDefault="00D623B0">
      <w:pPr>
        <w:pStyle w:val="ConsPlusTitle"/>
        <w:jc w:val="center"/>
      </w:pPr>
      <w:r>
        <w:t>СФЕРЫ РЕАЛИЗАЦИИ ПОДПРОГРАММЫ 3</w:t>
      </w:r>
    </w:p>
    <w:p w:rsidR="00D623B0" w:rsidRDefault="00D623B0">
      <w:pPr>
        <w:pStyle w:val="ConsPlusNormal"/>
        <w:jc w:val="both"/>
      </w:pPr>
    </w:p>
    <w:p w:rsidR="00D623B0" w:rsidRDefault="00D623B0">
      <w:pPr>
        <w:pStyle w:val="ConsPlusNormal"/>
        <w:ind w:firstLine="540"/>
        <w:jc w:val="both"/>
      </w:pPr>
      <w:r>
        <w:t>Достижение цели развития предпринимательства предполагает выстраивание эффективных механизмов взаимодействия между бизнесом и органами власти, направленных на координацию усилий всех сторон, обеспечение учета интересов бизнеса и различных социальных групп общества при выработке и проведении социально-экономической политики.</w:t>
      </w:r>
    </w:p>
    <w:p w:rsidR="00D623B0" w:rsidRDefault="00D623B0">
      <w:pPr>
        <w:pStyle w:val="ConsPlusNormal"/>
        <w:spacing w:before="220"/>
        <w:ind w:firstLine="540"/>
        <w:jc w:val="both"/>
      </w:pPr>
      <w:r>
        <w:t xml:space="preserve">В качестве проблемы (сдерживающего фактора) развития предпринимательской деятельности </w:t>
      </w:r>
      <w:proofErr w:type="gramStart"/>
      <w:r>
        <w:t>в</w:t>
      </w:r>
      <w:proofErr w:type="gramEnd"/>
      <w:r>
        <w:t xml:space="preserve"> ЗАТО Северск можно выделить необъективную оценку предпринимательской деятельности со стороны общества.</w:t>
      </w:r>
    </w:p>
    <w:p w:rsidR="00D623B0" w:rsidRDefault="00D623B0">
      <w:pPr>
        <w:pStyle w:val="ConsPlusNormal"/>
        <w:spacing w:before="220"/>
        <w:ind w:firstLine="540"/>
        <w:jc w:val="both"/>
      </w:pPr>
      <w:r>
        <w:t>Одним из важнейших условий дальнейшего развития социальной активности бизнеса является ведение открытого конструктивного диалога между бизнесом и властью. Только при условии открытого обмена мнениями и опытом участников этого диалога можно прийти к всеобщему пониманию важности социального партнерства и конкретной роли бизнеса в этом направлении.</w:t>
      </w:r>
    </w:p>
    <w:p w:rsidR="00D623B0" w:rsidRDefault="00D623B0">
      <w:pPr>
        <w:pStyle w:val="ConsPlusNormal"/>
        <w:spacing w:before="220"/>
        <w:ind w:firstLine="540"/>
        <w:jc w:val="both"/>
      </w:pPr>
      <w:r>
        <w:t xml:space="preserve">В целях создания площадки для конструктивного диалога власти, бизнеса и общества, привлечения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 обеспечения их взаимодействия и координации при </w:t>
      </w:r>
      <w:proofErr w:type="gramStart"/>
      <w:r>
        <w:t>Мэре</w:t>
      </w:r>
      <w:proofErr w:type="gramEnd"/>
      <w:r>
        <w:t xml:space="preserve"> ЗАТО Северск действует Совет по развитию и поддержке предпринимательства.</w:t>
      </w:r>
    </w:p>
    <w:p w:rsidR="00D623B0" w:rsidRDefault="00D623B0">
      <w:pPr>
        <w:pStyle w:val="ConsPlusNormal"/>
        <w:spacing w:before="220"/>
        <w:ind w:firstLine="540"/>
        <w:jc w:val="both"/>
      </w:pPr>
      <w:r>
        <w:lastRenderedPageBreak/>
        <w:t>Заседания Совета проводятся, как правило, не реже 1 раза в квартал.</w:t>
      </w:r>
    </w:p>
    <w:p w:rsidR="00D623B0" w:rsidRDefault="00D623B0">
      <w:pPr>
        <w:pStyle w:val="ConsPlusNormal"/>
        <w:spacing w:before="220"/>
        <w:ind w:firstLine="540"/>
        <w:jc w:val="both"/>
      </w:pPr>
      <w:r>
        <w:t>Имеющийся опыт подготовки и проведения заседаний Совета доказал его действенность как инструмента взаимодействия между бизнесом, обществом и властью.</w:t>
      </w:r>
    </w:p>
    <w:p w:rsidR="00D623B0" w:rsidRDefault="00D623B0">
      <w:pPr>
        <w:pStyle w:val="ConsPlusNormal"/>
        <w:spacing w:before="220"/>
        <w:ind w:firstLine="540"/>
        <w:jc w:val="both"/>
      </w:pPr>
      <w:r>
        <w:t xml:space="preserve">Для оперативного рассмотрения и разрешения спорных вопросов (проблем) субъектов предпринимательской </w:t>
      </w:r>
      <w:proofErr w:type="gramStart"/>
      <w:r>
        <w:t>деятельности</w:t>
      </w:r>
      <w:proofErr w:type="gramEnd"/>
      <w:r>
        <w:t xml:space="preserve"> ЗАТО Северск каждую последнюю среду месяца в Администрации ЗАТО проводится Единый день приема предпринимателей.</w:t>
      </w:r>
    </w:p>
    <w:p w:rsidR="00D623B0" w:rsidRDefault="00D623B0">
      <w:pPr>
        <w:pStyle w:val="ConsPlusNormal"/>
        <w:spacing w:before="220"/>
        <w:ind w:firstLine="540"/>
        <w:jc w:val="both"/>
      </w:pPr>
      <w:r>
        <w:t xml:space="preserve">Субъекты предпринимательства имеют возможность оперативно получать информацию по интересующим и спорным вопросам деятельности непосредственно от представителей структурных подразделений </w:t>
      </w:r>
      <w:proofErr w:type="gramStart"/>
      <w:r>
        <w:t>Администрации</w:t>
      </w:r>
      <w:proofErr w:type="gramEnd"/>
      <w:r>
        <w:t xml:space="preserve"> ЗАТО Северск, организаций инфраструктуры поддержки предпринимательства, а также от иных лиц, ответственных за определенную сферу деятельности.</w:t>
      </w:r>
    </w:p>
    <w:p w:rsidR="00D623B0" w:rsidRDefault="00D623B0">
      <w:pPr>
        <w:pStyle w:val="ConsPlusNormal"/>
        <w:spacing w:before="220"/>
        <w:ind w:firstLine="540"/>
        <w:jc w:val="both"/>
      </w:pPr>
      <w:r>
        <w:t xml:space="preserve">Осуществление эффективной политики в области поддержки предпринимательства требует всестороннего понимания внутренних процессов, происходящих в секторе, а также видения ситуации с позиции самих предпринимателей. В условиях отсутствия системы сплошного статистического наблюдения за деятельностью малых и средних предприятий выявление тенденций развития и потребностей субъектов малого и среднего предпринимательства может проводиться только в рамках адресных социологических исследований различных категорий предпринимателей. Информация, получаемая в ходе проведения подобных социологических исследований, формирует соответствующую базу для принятия решений, формулирования предложений по дальнейшей реализации мер поддержки предпринимательства. Результаты исследования играют важную роль в понимании динамики развития предпринимательства на </w:t>
      </w:r>
      <w:proofErr w:type="gramStart"/>
      <w:r>
        <w:t>территории</w:t>
      </w:r>
      <w:proofErr w:type="gramEnd"/>
      <w:r>
        <w:t xml:space="preserve"> ЗАТО Северск.</w:t>
      </w:r>
    </w:p>
    <w:p w:rsidR="00D623B0" w:rsidRDefault="00D623B0">
      <w:pPr>
        <w:pStyle w:val="ConsPlusNormal"/>
        <w:spacing w:before="220"/>
        <w:ind w:firstLine="540"/>
        <w:jc w:val="both"/>
      </w:pPr>
      <w:r>
        <w:t>В обществе сложилось стереотипное отношение людей к предпринимателям. Зачастую бизнесменов воспринимают как людей, единственной целью которых является собственное обогащение, нажива любой ценой. При этом малый процент населения осознает, что предприятия малого и среднего бизнеса формируют ту экономическую среду, в которой мы живем, что они занимаются не только торговлей, но и серьезным производством.</w:t>
      </w:r>
    </w:p>
    <w:p w:rsidR="00D623B0" w:rsidRDefault="00D623B0">
      <w:pPr>
        <w:pStyle w:val="ConsPlusNormal"/>
        <w:spacing w:before="220"/>
        <w:ind w:firstLine="540"/>
        <w:jc w:val="both"/>
      </w:pPr>
      <w:r>
        <w:t xml:space="preserve">Преодолению указанной проблемы служит система имиджевых мероприятий, реализуемых </w:t>
      </w:r>
      <w:proofErr w:type="gramStart"/>
      <w:r>
        <w:t>Администрацией</w:t>
      </w:r>
      <w:proofErr w:type="gramEnd"/>
      <w:r>
        <w:t xml:space="preserve"> ЗАТО Северск.</w:t>
      </w:r>
    </w:p>
    <w:p w:rsidR="00D623B0" w:rsidRDefault="00D623B0">
      <w:pPr>
        <w:pStyle w:val="ConsPlusNormal"/>
        <w:spacing w:before="220"/>
        <w:ind w:firstLine="540"/>
        <w:jc w:val="both"/>
      </w:pPr>
      <w:r>
        <w:t xml:space="preserve">Предусмотренная программными мероприятиями имиджевая поддержка предпринимателей </w:t>
      </w:r>
      <w:proofErr w:type="gramStart"/>
      <w:r>
        <w:t>Администрацией</w:t>
      </w:r>
      <w:proofErr w:type="gramEnd"/>
      <w:r>
        <w:t xml:space="preserve"> ЗАТО Северск базируется на привлечении субъектов предпринимательства ЗАТО Северск к участию в проведении выставок, ярмарок, конкурсов, чемпионатов на местном, областном и федеральном уровнях.</w:t>
      </w:r>
    </w:p>
    <w:p w:rsidR="00D623B0" w:rsidRDefault="00D623B0">
      <w:pPr>
        <w:pStyle w:val="ConsPlusNormal"/>
        <w:spacing w:before="220"/>
        <w:ind w:firstLine="540"/>
        <w:jc w:val="both"/>
      </w:pPr>
      <w:r>
        <w:t xml:space="preserve">Ежегодно </w:t>
      </w:r>
      <w:proofErr w:type="gramStart"/>
      <w:r>
        <w:t>Администрация</w:t>
      </w:r>
      <w:proofErr w:type="gramEnd"/>
      <w:r>
        <w:t xml:space="preserve"> ЗАТО Северск оказывает содействие в обеспечении участия индивидуальных предпринимателей и организаций ЗАТО Северск в выставках, выставках-продажах, ярмарках, мастер-классах, конкурсах и чемпионатах, семинарах и конференциях, проводимых и организуемых на областном уровне: международном фестивале-конкурсе "Праздник Топора", конкурсе "Лучшие товары и услуги Томской области", фестивале "Жимолость" и других мероприятиях.</w:t>
      </w:r>
    </w:p>
    <w:p w:rsidR="00D623B0" w:rsidRDefault="00D623B0">
      <w:pPr>
        <w:pStyle w:val="ConsPlusNormal"/>
        <w:spacing w:before="220"/>
        <w:ind w:firstLine="540"/>
        <w:jc w:val="both"/>
      </w:pPr>
      <w:proofErr w:type="gramStart"/>
      <w:r>
        <w:t>Администрация</w:t>
      </w:r>
      <w:proofErr w:type="gramEnd"/>
      <w:r>
        <w:t xml:space="preserve"> ЗАТО Северск ежегодно проводит следующие смотры и конкурсы среди индивидуальных предпринимателей и организаций, осуществляющих деятельности на территории ЗАТО Северск: на лучшее предприятие по оформлению к новогодним и рождественским праздникам, на лучшее предприятие по санитарному благополучию при подготовке предприятий потребительского рынка к работе в летний период, на лучший субъект предпринимательства ЗАТО Северск, а также гастрофестивали.</w:t>
      </w:r>
    </w:p>
    <w:p w:rsidR="00D623B0" w:rsidRDefault="00D623B0">
      <w:pPr>
        <w:pStyle w:val="ConsPlusNormal"/>
        <w:spacing w:before="220"/>
        <w:ind w:firstLine="540"/>
        <w:jc w:val="both"/>
      </w:pPr>
      <w:r>
        <w:t xml:space="preserve">Посредством участия в подобных мероприятиях у предпринимателей появляется </w:t>
      </w:r>
      <w:r>
        <w:lastRenderedPageBreak/>
        <w:t>возможность заявить о своих успехах в различных отраслях экономики, установить новые партнерские отношения, приобрести профессиональный опыт, обсудить стратегические аспекты развития бизнеса.</w:t>
      </w:r>
    </w:p>
    <w:p w:rsidR="00D623B0" w:rsidRDefault="00D623B0">
      <w:pPr>
        <w:pStyle w:val="ConsPlusNormal"/>
        <w:spacing w:before="220"/>
        <w:ind w:firstLine="540"/>
        <w:jc w:val="both"/>
      </w:pPr>
      <w:r>
        <w:t>Кроме того, указанные мероприятия служат средством преодоления пассивности предпринимательского сообщества, помогают ему вырваться из ежедневной рутинной работы.</w:t>
      </w:r>
    </w:p>
    <w:p w:rsidR="00D623B0" w:rsidRDefault="00D623B0">
      <w:pPr>
        <w:pStyle w:val="ConsPlusNormal"/>
        <w:jc w:val="both"/>
      </w:pPr>
    </w:p>
    <w:p w:rsidR="00D623B0" w:rsidRDefault="00D623B0">
      <w:pPr>
        <w:pStyle w:val="ConsPlusTitle"/>
        <w:jc w:val="center"/>
        <w:outlineLvl w:val="2"/>
      </w:pPr>
      <w:r>
        <w:t>II. ЦЕЛЬ И ЗАДАЧИ ПОДПРОГРАММЫ 3, СРОКИ ЕЕ РЕАЛИЗАЦИИ,</w:t>
      </w:r>
    </w:p>
    <w:p w:rsidR="00D623B0" w:rsidRDefault="00D623B0">
      <w:pPr>
        <w:pStyle w:val="ConsPlusTitle"/>
        <w:jc w:val="center"/>
      </w:pPr>
      <w:r>
        <w:t>ЦЕЛЕВЫЕ ПОКАЗАТЕЛИ (ИНДИКАТОРЫ) РЕЗУЛЬТАТИВНОСТИ</w:t>
      </w:r>
    </w:p>
    <w:p w:rsidR="00D623B0" w:rsidRDefault="00D623B0">
      <w:pPr>
        <w:pStyle w:val="ConsPlusTitle"/>
        <w:jc w:val="center"/>
      </w:pPr>
      <w:r>
        <w:t>РЕАЛИЗАЦИИ ПОДПРОГРАММЫ 3</w:t>
      </w:r>
    </w:p>
    <w:p w:rsidR="00D623B0" w:rsidRDefault="00D623B0">
      <w:pPr>
        <w:pStyle w:val="ConsPlusNormal"/>
        <w:jc w:val="both"/>
      </w:pPr>
    </w:p>
    <w:p w:rsidR="00D623B0" w:rsidRDefault="00D623B0">
      <w:pPr>
        <w:pStyle w:val="ConsPlusNormal"/>
        <w:ind w:firstLine="540"/>
        <w:jc w:val="both"/>
      </w:pPr>
      <w:r>
        <w:t>Целью подпрограммы 3 является обеспечение конструктивного взаимодействия органов власти, бизнеса, общества, популяризация предпринимательской деятельности. Достижение цели обеспечивается путем решения задач подпрограммы 3:</w:t>
      </w:r>
    </w:p>
    <w:p w:rsidR="00D623B0" w:rsidRDefault="00D623B0">
      <w:pPr>
        <w:pStyle w:val="ConsPlusNormal"/>
        <w:spacing w:before="220"/>
        <w:ind w:firstLine="540"/>
        <w:jc w:val="both"/>
      </w:pPr>
      <w:r>
        <w:t>1) создание и обеспечение функционирования институтов взаимодействия общества, бизнеса, органов местного самоуправления;</w:t>
      </w:r>
    </w:p>
    <w:p w:rsidR="00D623B0" w:rsidRDefault="00D623B0">
      <w:pPr>
        <w:pStyle w:val="ConsPlusNormal"/>
        <w:spacing w:before="220"/>
        <w:ind w:firstLine="540"/>
        <w:jc w:val="both"/>
      </w:pPr>
      <w: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p w:rsidR="00D623B0" w:rsidRDefault="00D623B0">
      <w:pPr>
        <w:pStyle w:val="ConsPlusNormal"/>
        <w:spacing w:before="220"/>
        <w:ind w:firstLine="540"/>
        <w:jc w:val="both"/>
      </w:pPr>
      <w:r>
        <w:t>Сроки реализации подпрограммы 3: 2025 - 2027 годы. Этапы не предусмотрены.</w:t>
      </w:r>
    </w:p>
    <w:p w:rsidR="00D623B0" w:rsidRDefault="00D623B0">
      <w:pPr>
        <w:pStyle w:val="ConsPlusNormal"/>
        <w:spacing w:before="220"/>
        <w:ind w:firstLine="540"/>
        <w:jc w:val="both"/>
      </w:pPr>
      <w:r>
        <w:t>Сведения о составе и значениях целевых показателей (индикаторах) результативности подпрограммы 3 представлены в таблице 1.</w:t>
      </w:r>
    </w:p>
    <w:p w:rsidR="00D623B0" w:rsidRDefault="00D623B0">
      <w:pPr>
        <w:pStyle w:val="ConsPlusNormal"/>
        <w:jc w:val="both"/>
      </w:pPr>
    </w:p>
    <w:p w:rsidR="00D623B0" w:rsidRDefault="00D623B0">
      <w:pPr>
        <w:pStyle w:val="ConsPlusNormal"/>
        <w:jc w:val="center"/>
      </w:pPr>
      <w:r>
        <w:t>Сведения о составе и значениях целевых показателей</w:t>
      </w:r>
    </w:p>
    <w:p w:rsidR="00D623B0" w:rsidRDefault="00D623B0">
      <w:pPr>
        <w:pStyle w:val="ConsPlusNormal"/>
        <w:jc w:val="center"/>
      </w:pPr>
      <w:r>
        <w:t>(индикаторов) результативности подпрограммы 3 "Создание</w:t>
      </w:r>
    </w:p>
    <w:p w:rsidR="00D623B0" w:rsidRDefault="00D623B0">
      <w:pPr>
        <w:pStyle w:val="ConsPlusNormal"/>
        <w:jc w:val="center"/>
      </w:pPr>
      <w:r>
        <w:t>общественной (социальной) среды, благоприятной для развития</w:t>
      </w:r>
    </w:p>
    <w:p w:rsidR="00D623B0" w:rsidRDefault="00D623B0">
      <w:pPr>
        <w:pStyle w:val="ConsPlusNormal"/>
        <w:jc w:val="center"/>
      </w:pPr>
      <w:r>
        <w:t>бизнеса" муниципальной программы "Развитие</w:t>
      </w:r>
    </w:p>
    <w:p w:rsidR="00D623B0" w:rsidRDefault="00D623B0">
      <w:pPr>
        <w:pStyle w:val="ConsPlusNormal"/>
        <w:jc w:val="center"/>
      </w:pPr>
      <w:r>
        <w:t xml:space="preserve">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78">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p w:rsidR="00D623B0" w:rsidRDefault="00D623B0">
      <w:pPr>
        <w:pStyle w:val="ConsPlusNormal"/>
        <w:jc w:val="right"/>
      </w:pPr>
      <w:r>
        <w:t>Таблица 1</w:t>
      </w:r>
    </w:p>
    <w:p w:rsidR="00D623B0" w:rsidRDefault="00D623B0">
      <w:pPr>
        <w:pStyle w:val="ConsPlusNormal"/>
        <w:jc w:val="both"/>
      </w:pPr>
    </w:p>
    <w:p w:rsidR="00D623B0" w:rsidRDefault="00D623B0">
      <w:pPr>
        <w:pStyle w:val="ConsPlusNormal"/>
        <w:sectPr w:rsidR="00D623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551"/>
        <w:gridCol w:w="1134"/>
        <w:gridCol w:w="850"/>
        <w:gridCol w:w="850"/>
        <w:gridCol w:w="850"/>
        <w:gridCol w:w="850"/>
        <w:gridCol w:w="850"/>
        <w:gridCol w:w="1134"/>
        <w:gridCol w:w="1077"/>
        <w:gridCol w:w="1417"/>
        <w:gridCol w:w="1417"/>
      </w:tblGrid>
      <w:tr w:rsidR="00D623B0">
        <w:tc>
          <w:tcPr>
            <w:tcW w:w="624" w:type="dxa"/>
            <w:vMerge w:val="restart"/>
          </w:tcPr>
          <w:p w:rsidR="00D623B0" w:rsidRDefault="00D623B0">
            <w:pPr>
              <w:pStyle w:val="ConsPlusNormal"/>
              <w:jc w:val="center"/>
            </w:pPr>
            <w:r>
              <w:lastRenderedPageBreak/>
              <w:t>N п/п</w:t>
            </w:r>
          </w:p>
        </w:tc>
        <w:tc>
          <w:tcPr>
            <w:tcW w:w="2551" w:type="dxa"/>
            <w:vMerge w:val="restart"/>
          </w:tcPr>
          <w:p w:rsidR="00D623B0" w:rsidRDefault="00D623B0">
            <w:pPr>
              <w:pStyle w:val="ConsPlusNormal"/>
              <w:jc w:val="center"/>
            </w:pPr>
            <w:r>
              <w:t>Наименование целевого показателя (индикатора)</w:t>
            </w:r>
          </w:p>
        </w:tc>
        <w:tc>
          <w:tcPr>
            <w:tcW w:w="1134" w:type="dxa"/>
            <w:vMerge w:val="restart"/>
          </w:tcPr>
          <w:p w:rsidR="00D623B0" w:rsidRDefault="00D623B0">
            <w:pPr>
              <w:pStyle w:val="ConsPlusNormal"/>
              <w:jc w:val="center"/>
            </w:pPr>
            <w:r>
              <w:t>Единица измерения</w:t>
            </w:r>
          </w:p>
        </w:tc>
        <w:tc>
          <w:tcPr>
            <w:tcW w:w="5384" w:type="dxa"/>
            <w:gridSpan w:val="6"/>
          </w:tcPr>
          <w:p w:rsidR="00D623B0" w:rsidRDefault="00D623B0">
            <w:pPr>
              <w:pStyle w:val="ConsPlusNormal"/>
              <w:jc w:val="center"/>
            </w:pPr>
            <w:r>
              <w:t>Значения целевых показателей</w:t>
            </w:r>
          </w:p>
        </w:tc>
        <w:tc>
          <w:tcPr>
            <w:tcW w:w="1077" w:type="dxa"/>
            <w:vMerge w:val="restart"/>
          </w:tcPr>
          <w:p w:rsidR="00D623B0" w:rsidRDefault="00D623B0">
            <w:pPr>
              <w:pStyle w:val="ConsPlusNormal"/>
              <w:jc w:val="center"/>
            </w:pPr>
            <w:r>
              <w:t>Периодичность сбора данных</w:t>
            </w:r>
          </w:p>
        </w:tc>
        <w:tc>
          <w:tcPr>
            <w:tcW w:w="1417" w:type="dxa"/>
            <w:vMerge w:val="restart"/>
          </w:tcPr>
          <w:p w:rsidR="00D623B0" w:rsidRDefault="00D623B0">
            <w:pPr>
              <w:pStyle w:val="ConsPlusNormal"/>
              <w:jc w:val="center"/>
            </w:pPr>
            <w:r>
              <w:t>Метод сбора информации</w:t>
            </w:r>
          </w:p>
        </w:tc>
        <w:tc>
          <w:tcPr>
            <w:tcW w:w="1417" w:type="dxa"/>
            <w:vMerge w:val="restart"/>
          </w:tcPr>
          <w:p w:rsidR="00D623B0" w:rsidRDefault="00D623B0">
            <w:pPr>
              <w:pStyle w:val="ConsPlusNormal"/>
              <w:jc w:val="center"/>
            </w:pPr>
            <w:r>
              <w:t>Ответственный за сбор данных по показателю</w:t>
            </w:r>
          </w:p>
        </w:tc>
      </w:tr>
      <w:tr w:rsidR="00D623B0">
        <w:tc>
          <w:tcPr>
            <w:tcW w:w="624" w:type="dxa"/>
            <w:vMerge/>
          </w:tcPr>
          <w:p w:rsidR="00D623B0" w:rsidRDefault="00D623B0">
            <w:pPr>
              <w:pStyle w:val="ConsPlusNormal"/>
            </w:pPr>
          </w:p>
        </w:tc>
        <w:tc>
          <w:tcPr>
            <w:tcW w:w="2551" w:type="dxa"/>
            <w:vMerge/>
          </w:tcPr>
          <w:p w:rsidR="00D623B0" w:rsidRDefault="00D623B0">
            <w:pPr>
              <w:pStyle w:val="ConsPlusNormal"/>
            </w:pPr>
          </w:p>
        </w:tc>
        <w:tc>
          <w:tcPr>
            <w:tcW w:w="1134" w:type="dxa"/>
            <w:vMerge/>
          </w:tcPr>
          <w:p w:rsidR="00D623B0" w:rsidRDefault="00D623B0">
            <w:pPr>
              <w:pStyle w:val="ConsPlusNormal"/>
            </w:pPr>
          </w:p>
        </w:tc>
        <w:tc>
          <w:tcPr>
            <w:tcW w:w="850" w:type="dxa"/>
          </w:tcPr>
          <w:p w:rsidR="00D623B0" w:rsidRDefault="00D623B0">
            <w:pPr>
              <w:pStyle w:val="ConsPlusNormal"/>
              <w:jc w:val="center"/>
            </w:pPr>
            <w:r>
              <w:t>2023 год</w:t>
            </w:r>
          </w:p>
        </w:tc>
        <w:tc>
          <w:tcPr>
            <w:tcW w:w="850" w:type="dxa"/>
          </w:tcPr>
          <w:p w:rsidR="00D623B0" w:rsidRDefault="00D623B0">
            <w:pPr>
              <w:pStyle w:val="ConsPlusNormal"/>
              <w:jc w:val="center"/>
            </w:pPr>
            <w:r>
              <w:t>2024 год</w:t>
            </w:r>
          </w:p>
        </w:tc>
        <w:tc>
          <w:tcPr>
            <w:tcW w:w="850" w:type="dxa"/>
          </w:tcPr>
          <w:p w:rsidR="00D623B0" w:rsidRDefault="00D623B0">
            <w:pPr>
              <w:pStyle w:val="ConsPlusNormal"/>
              <w:jc w:val="center"/>
            </w:pPr>
            <w:r>
              <w:t>2025 год</w:t>
            </w:r>
          </w:p>
        </w:tc>
        <w:tc>
          <w:tcPr>
            <w:tcW w:w="850" w:type="dxa"/>
          </w:tcPr>
          <w:p w:rsidR="00D623B0" w:rsidRDefault="00D623B0">
            <w:pPr>
              <w:pStyle w:val="ConsPlusNormal"/>
              <w:jc w:val="center"/>
            </w:pPr>
            <w:r>
              <w:t>2026 год</w:t>
            </w:r>
          </w:p>
        </w:tc>
        <w:tc>
          <w:tcPr>
            <w:tcW w:w="850" w:type="dxa"/>
          </w:tcPr>
          <w:p w:rsidR="00D623B0" w:rsidRDefault="00D623B0">
            <w:pPr>
              <w:pStyle w:val="ConsPlusNormal"/>
              <w:jc w:val="center"/>
            </w:pPr>
            <w:r>
              <w:t>2027 год</w:t>
            </w:r>
          </w:p>
        </w:tc>
        <w:tc>
          <w:tcPr>
            <w:tcW w:w="1134" w:type="dxa"/>
          </w:tcPr>
          <w:p w:rsidR="00D623B0" w:rsidRDefault="00D623B0">
            <w:pPr>
              <w:pStyle w:val="ConsPlusNormal"/>
              <w:jc w:val="center"/>
            </w:pPr>
            <w:r>
              <w:t>2028 год (прогнозный период)</w:t>
            </w:r>
          </w:p>
        </w:tc>
        <w:tc>
          <w:tcPr>
            <w:tcW w:w="1077" w:type="dxa"/>
            <w:vMerge/>
          </w:tcPr>
          <w:p w:rsidR="00D623B0" w:rsidRDefault="00D623B0">
            <w:pPr>
              <w:pStyle w:val="ConsPlusNormal"/>
            </w:pPr>
          </w:p>
        </w:tc>
        <w:tc>
          <w:tcPr>
            <w:tcW w:w="1417" w:type="dxa"/>
            <w:vMerge/>
          </w:tcPr>
          <w:p w:rsidR="00D623B0" w:rsidRDefault="00D623B0">
            <w:pPr>
              <w:pStyle w:val="ConsPlusNormal"/>
            </w:pPr>
          </w:p>
        </w:tc>
        <w:tc>
          <w:tcPr>
            <w:tcW w:w="1417" w:type="dxa"/>
            <w:vMerge/>
          </w:tcPr>
          <w:p w:rsidR="00D623B0" w:rsidRDefault="00D623B0">
            <w:pPr>
              <w:pStyle w:val="ConsPlusNormal"/>
            </w:pPr>
          </w:p>
        </w:tc>
      </w:tr>
      <w:tr w:rsidR="00D623B0">
        <w:tc>
          <w:tcPr>
            <w:tcW w:w="13604" w:type="dxa"/>
            <w:gridSpan w:val="12"/>
          </w:tcPr>
          <w:p w:rsidR="00D623B0" w:rsidRDefault="00D623B0">
            <w:pPr>
              <w:pStyle w:val="ConsPlusNormal"/>
            </w:pPr>
            <w:r>
              <w:t>Показатели подпрограммы 3 "Создание общественной (социальной) среды, благоприятной для развития бизнеса"</w:t>
            </w:r>
          </w:p>
        </w:tc>
      </w:tr>
      <w:tr w:rsidR="00D623B0">
        <w:tc>
          <w:tcPr>
            <w:tcW w:w="624" w:type="dxa"/>
          </w:tcPr>
          <w:p w:rsidR="00D623B0" w:rsidRDefault="00D623B0">
            <w:pPr>
              <w:pStyle w:val="ConsPlusNormal"/>
              <w:jc w:val="center"/>
            </w:pPr>
            <w:r>
              <w:t>1.</w:t>
            </w:r>
          </w:p>
        </w:tc>
        <w:tc>
          <w:tcPr>
            <w:tcW w:w="2551" w:type="dxa"/>
          </w:tcPr>
          <w:p w:rsidR="00D623B0" w:rsidRDefault="00D623B0">
            <w:pPr>
              <w:pStyle w:val="ConsPlusNormal"/>
            </w:pPr>
            <w:r>
              <w:t>Количество мероприятий, направленных на повышение имиджа предпринимательской деятельности</w:t>
            </w:r>
          </w:p>
        </w:tc>
        <w:tc>
          <w:tcPr>
            <w:tcW w:w="1134" w:type="dxa"/>
          </w:tcPr>
          <w:p w:rsidR="00D623B0" w:rsidRDefault="00D623B0">
            <w:pPr>
              <w:pStyle w:val="ConsPlusNormal"/>
              <w:jc w:val="center"/>
            </w:pPr>
            <w:r>
              <w:t>ед</w:t>
            </w:r>
          </w:p>
        </w:tc>
        <w:tc>
          <w:tcPr>
            <w:tcW w:w="850" w:type="dxa"/>
          </w:tcPr>
          <w:p w:rsidR="00D623B0" w:rsidRDefault="00D623B0">
            <w:pPr>
              <w:pStyle w:val="ConsPlusNormal"/>
              <w:jc w:val="center"/>
            </w:pPr>
            <w:r>
              <w:t>5</w:t>
            </w:r>
          </w:p>
        </w:tc>
        <w:tc>
          <w:tcPr>
            <w:tcW w:w="850" w:type="dxa"/>
          </w:tcPr>
          <w:p w:rsidR="00D623B0" w:rsidRDefault="00D623B0">
            <w:pPr>
              <w:pStyle w:val="ConsPlusNormal"/>
              <w:jc w:val="center"/>
            </w:pPr>
            <w:r>
              <w:t>5</w:t>
            </w:r>
          </w:p>
        </w:tc>
        <w:tc>
          <w:tcPr>
            <w:tcW w:w="850" w:type="dxa"/>
          </w:tcPr>
          <w:p w:rsidR="00D623B0" w:rsidRDefault="00D623B0">
            <w:pPr>
              <w:pStyle w:val="ConsPlusNormal"/>
              <w:jc w:val="center"/>
            </w:pPr>
            <w:r>
              <w:t>3</w:t>
            </w:r>
          </w:p>
        </w:tc>
        <w:tc>
          <w:tcPr>
            <w:tcW w:w="850" w:type="dxa"/>
          </w:tcPr>
          <w:p w:rsidR="00D623B0" w:rsidRDefault="00D623B0">
            <w:pPr>
              <w:pStyle w:val="ConsPlusNormal"/>
              <w:jc w:val="center"/>
            </w:pPr>
            <w:r>
              <w:t>3</w:t>
            </w:r>
          </w:p>
        </w:tc>
        <w:tc>
          <w:tcPr>
            <w:tcW w:w="850" w:type="dxa"/>
          </w:tcPr>
          <w:p w:rsidR="00D623B0" w:rsidRDefault="00D623B0">
            <w:pPr>
              <w:pStyle w:val="ConsPlusNormal"/>
              <w:jc w:val="center"/>
            </w:pPr>
            <w:r>
              <w:t>0</w:t>
            </w:r>
          </w:p>
        </w:tc>
        <w:tc>
          <w:tcPr>
            <w:tcW w:w="1134" w:type="dxa"/>
          </w:tcPr>
          <w:p w:rsidR="00D623B0" w:rsidRDefault="00D623B0">
            <w:pPr>
              <w:pStyle w:val="ConsPlusNormal"/>
              <w:jc w:val="center"/>
            </w:pPr>
            <w:r>
              <w:t>0</w:t>
            </w:r>
          </w:p>
        </w:tc>
        <w:tc>
          <w:tcPr>
            <w:tcW w:w="1077" w:type="dxa"/>
          </w:tcPr>
          <w:p w:rsidR="00D623B0" w:rsidRDefault="00D623B0">
            <w:pPr>
              <w:pStyle w:val="ConsPlusNormal"/>
            </w:pPr>
            <w:r>
              <w:t>Ежеквартально</w:t>
            </w:r>
          </w:p>
        </w:tc>
        <w:tc>
          <w:tcPr>
            <w:tcW w:w="1417" w:type="dxa"/>
          </w:tcPr>
          <w:p w:rsidR="00D623B0" w:rsidRDefault="00D623B0">
            <w:pPr>
              <w:pStyle w:val="ConsPlusNormal"/>
            </w:pPr>
            <w:r>
              <w:t>Периодическая отчетность</w:t>
            </w:r>
          </w:p>
        </w:tc>
        <w:tc>
          <w:tcPr>
            <w:tcW w:w="1417" w:type="dxa"/>
          </w:tcPr>
          <w:p w:rsidR="00D623B0" w:rsidRDefault="00D623B0">
            <w:pPr>
              <w:pStyle w:val="ConsPlusNormal"/>
            </w:pPr>
            <w:proofErr w:type="gramStart"/>
            <w:r>
              <w:t>Администрация</w:t>
            </w:r>
            <w:proofErr w:type="gramEnd"/>
            <w:r>
              <w:t xml:space="preserve"> ЗАТО Северск</w:t>
            </w:r>
          </w:p>
        </w:tc>
      </w:tr>
      <w:tr w:rsidR="00D623B0">
        <w:tc>
          <w:tcPr>
            <w:tcW w:w="13604" w:type="dxa"/>
            <w:gridSpan w:val="12"/>
          </w:tcPr>
          <w:p w:rsidR="00D623B0" w:rsidRDefault="00D623B0">
            <w:pPr>
              <w:pStyle w:val="ConsPlusNormal"/>
            </w:pPr>
            <w:r>
              <w:t>Показатели задачи 1 "Создание и обеспечение функционирования институтов взаимодействия общества, бизнеса, органов местного самоуправления" подпрограммы 3</w:t>
            </w:r>
          </w:p>
        </w:tc>
      </w:tr>
      <w:tr w:rsidR="00D623B0">
        <w:tc>
          <w:tcPr>
            <w:tcW w:w="624" w:type="dxa"/>
          </w:tcPr>
          <w:p w:rsidR="00D623B0" w:rsidRDefault="00D623B0">
            <w:pPr>
              <w:pStyle w:val="ConsPlusNormal"/>
              <w:jc w:val="center"/>
            </w:pPr>
            <w:r>
              <w:t>1.1</w:t>
            </w:r>
          </w:p>
        </w:tc>
        <w:tc>
          <w:tcPr>
            <w:tcW w:w="2551" w:type="dxa"/>
          </w:tcPr>
          <w:p w:rsidR="00D623B0" w:rsidRDefault="00D623B0">
            <w:pPr>
              <w:pStyle w:val="ConsPlusNormal"/>
            </w:pPr>
            <w:r>
              <w:t>Количество мероприятий, направленных на обеспечение взаимодействия общества, бизнеса, органов местного самоуправления</w:t>
            </w:r>
          </w:p>
        </w:tc>
        <w:tc>
          <w:tcPr>
            <w:tcW w:w="1134" w:type="dxa"/>
          </w:tcPr>
          <w:p w:rsidR="00D623B0" w:rsidRDefault="00D623B0">
            <w:pPr>
              <w:pStyle w:val="ConsPlusNormal"/>
              <w:jc w:val="center"/>
            </w:pPr>
            <w:r>
              <w:t>ед</w:t>
            </w:r>
          </w:p>
        </w:tc>
        <w:tc>
          <w:tcPr>
            <w:tcW w:w="850" w:type="dxa"/>
          </w:tcPr>
          <w:p w:rsidR="00D623B0" w:rsidRDefault="00D623B0">
            <w:pPr>
              <w:pStyle w:val="ConsPlusNormal"/>
              <w:jc w:val="center"/>
            </w:pPr>
            <w:r>
              <w:t>2</w:t>
            </w:r>
          </w:p>
        </w:tc>
        <w:tc>
          <w:tcPr>
            <w:tcW w:w="850" w:type="dxa"/>
          </w:tcPr>
          <w:p w:rsidR="00D623B0" w:rsidRDefault="00D623B0">
            <w:pPr>
              <w:pStyle w:val="ConsPlusNormal"/>
              <w:jc w:val="center"/>
            </w:pPr>
            <w:r>
              <w:t>2</w:t>
            </w:r>
          </w:p>
        </w:tc>
        <w:tc>
          <w:tcPr>
            <w:tcW w:w="850" w:type="dxa"/>
          </w:tcPr>
          <w:p w:rsidR="00D623B0" w:rsidRDefault="00D623B0">
            <w:pPr>
              <w:pStyle w:val="ConsPlusNormal"/>
              <w:jc w:val="center"/>
            </w:pPr>
            <w:r>
              <w:t>2</w:t>
            </w:r>
          </w:p>
        </w:tc>
        <w:tc>
          <w:tcPr>
            <w:tcW w:w="850" w:type="dxa"/>
          </w:tcPr>
          <w:p w:rsidR="00D623B0" w:rsidRDefault="00D623B0">
            <w:pPr>
              <w:pStyle w:val="ConsPlusNormal"/>
              <w:jc w:val="center"/>
            </w:pPr>
            <w:r>
              <w:t>2</w:t>
            </w:r>
          </w:p>
        </w:tc>
        <w:tc>
          <w:tcPr>
            <w:tcW w:w="850" w:type="dxa"/>
          </w:tcPr>
          <w:p w:rsidR="00D623B0" w:rsidRDefault="00D623B0">
            <w:pPr>
              <w:pStyle w:val="ConsPlusNormal"/>
              <w:jc w:val="center"/>
            </w:pPr>
            <w:r>
              <w:t>2</w:t>
            </w:r>
          </w:p>
        </w:tc>
        <w:tc>
          <w:tcPr>
            <w:tcW w:w="1134" w:type="dxa"/>
          </w:tcPr>
          <w:p w:rsidR="00D623B0" w:rsidRDefault="00D623B0">
            <w:pPr>
              <w:pStyle w:val="ConsPlusNormal"/>
              <w:jc w:val="center"/>
            </w:pPr>
            <w:r>
              <w:t>2</w:t>
            </w:r>
          </w:p>
        </w:tc>
        <w:tc>
          <w:tcPr>
            <w:tcW w:w="1077" w:type="dxa"/>
          </w:tcPr>
          <w:p w:rsidR="00D623B0" w:rsidRDefault="00D623B0">
            <w:pPr>
              <w:pStyle w:val="ConsPlusNormal"/>
            </w:pPr>
            <w:r>
              <w:t>Ежеквартально</w:t>
            </w:r>
          </w:p>
        </w:tc>
        <w:tc>
          <w:tcPr>
            <w:tcW w:w="1417" w:type="dxa"/>
          </w:tcPr>
          <w:p w:rsidR="00D623B0" w:rsidRDefault="00D623B0">
            <w:pPr>
              <w:pStyle w:val="ConsPlusNormal"/>
            </w:pPr>
            <w:r>
              <w:t>Единовременное обследование (учет)</w:t>
            </w:r>
          </w:p>
        </w:tc>
        <w:tc>
          <w:tcPr>
            <w:tcW w:w="1417" w:type="dxa"/>
          </w:tcPr>
          <w:p w:rsidR="00D623B0" w:rsidRDefault="00D623B0">
            <w:pPr>
              <w:pStyle w:val="ConsPlusNormal"/>
            </w:pPr>
            <w:proofErr w:type="gramStart"/>
            <w:r>
              <w:t>Администрация</w:t>
            </w:r>
            <w:proofErr w:type="gramEnd"/>
            <w:r>
              <w:t xml:space="preserve"> ЗАТО Северск</w:t>
            </w:r>
          </w:p>
        </w:tc>
      </w:tr>
      <w:tr w:rsidR="00D623B0">
        <w:tc>
          <w:tcPr>
            <w:tcW w:w="13604" w:type="dxa"/>
            <w:gridSpan w:val="12"/>
          </w:tcPr>
          <w:p w:rsidR="00D623B0" w:rsidRDefault="00D623B0">
            <w:pPr>
              <w:pStyle w:val="ConsPlusNormal"/>
            </w:pPr>
            <w:r>
              <w:t>Показатели задачи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D623B0">
        <w:tc>
          <w:tcPr>
            <w:tcW w:w="624" w:type="dxa"/>
          </w:tcPr>
          <w:p w:rsidR="00D623B0" w:rsidRDefault="00D623B0">
            <w:pPr>
              <w:pStyle w:val="ConsPlusNormal"/>
              <w:jc w:val="center"/>
            </w:pPr>
            <w:r>
              <w:t>2.1</w:t>
            </w:r>
          </w:p>
        </w:tc>
        <w:tc>
          <w:tcPr>
            <w:tcW w:w="2551" w:type="dxa"/>
          </w:tcPr>
          <w:p w:rsidR="00D623B0" w:rsidRDefault="00D623B0">
            <w:pPr>
              <w:pStyle w:val="ConsPlusNormal"/>
            </w:pPr>
            <w:r>
              <w:t xml:space="preserve">Количество участников мероприятий, направленных на повышение имиджа </w:t>
            </w:r>
            <w:r>
              <w:lastRenderedPageBreak/>
              <w:t>предпринимательской деятельности</w:t>
            </w:r>
          </w:p>
        </w:tc>
        <w:tc>
          <w:tcPr>
            <w:tcW w:w="1134" w:type="dxa"/>
          </w:tcPr>
          <w:p w:rsidR="00D623B0" w:rsidRDefault="00D623B0">
            <w:pPr>
              <w:pStyle w:val="ConsPlusNormal"/>
              <w:jc w:val="center"/>
            </w:pPr>
            <w:r>
              <w:lastRenderedPageBreak/>
              <w:t>чел</w:t>
            </w:r>
          </w:p>
        </w:tc>
        <w:tc>
          <w:tcPr>
            <w:tcW w:w="850" w:type="dxa"/>
          </w:tcPr>
          <w:p w:rsidR="00D623B0" w:rsidRDefault="00D623B0">
            <w:pPr>
              <w:pStyle w:val="ConsPlusNormal"/>
              <w:jc w:val="center"/>
            </w:pPr>
            <w:r>
              <w:t>181</w:t>
            </w:r>
          </w:p>
        </w:tc>
        <w:tc>
          <w:tcPr>
            <w:tcW w:w="850" w:type="dxa"/>
          </w:tcPr>
          <w:p w:rsidR="00D623B0" w:rsidRDefault="00D623B0">
            <w:pPr>
              <w:pStyle w:val="ConsPlusNormal"/>
              <w:jc w:val="center"/>
            </w:pPr>
            <w:r>
              <w:t>314</w:t>
            </w:r>
          </w:p>
        </w:tc>
        <w:tc>
          <w:tcPr>
            <w:tcW w:w="850" w:type="dxa"/>
          </w:tcPr>
          <w:p w:rsidR="00D623B0" w:rsidRDefault="00D623B0">
            <w:pPr>
              <w:pStyle w:val="ConsPlusNormal"/>
              <w:jc w:val="center"/>
            </w:pPr>
            <w:r>
              <w:t>219</w:t>
            </w:r>
          </w:p>
        </w:tc>
        <w:tc>
          <w:tcPr>
            <w:tcW w:w="850" w:type="dxa"/>
          </w:tcPr>
          <w:p w:rsidR="00D623B0" w:rsidRDefault="00D623B0">
            <w:pPr>
              <w:pStyle w:val="ConsPlusNormal"/>
              <w:jc w:val="center"/>
            </w:pPr>
            <w:r>
              <w:t>175</w:t>
            </w:r>
          </w:p>
        </w:tc>
        <w:tc>
          <w:tcPr>
            <w:tcW w:w="850" w:type="dxa"/>
          </w:tcPr>
          <w:p w:rsidR="00D623B0" w:rsidRDefault="00D623B0">
            <w:pPr>
              <w:pStyle w:val="ConsPlusNormal"/>
              <w:jc w:val="center"/>
            </w:pPr>
            <w:r>
              <w:t>0</w:t>
            </w:r>
          </w:p>
        </w:tc>
        <w:tc>
          <w:tcPr>
            <w:tcW w:w="1134" w:type="dxa"/>
          </w:tcPr>
          <w:p w:rsidR="00D623B0" w:rsidRDefault="00D623B0">
            <w:pPr>
              <w:pStyle w:val="ConsPlusNormal"/>
              <w:jc w:val="center"/>
            </w:pPr>
            <w:r>
              <w:t>0</w:t>
            </w:r>
          </w:p>
        </w:tc>
        <w:tc>
          <w:tcPr>
            <w:tcW w:w="1077" w:type="dxa"/>
          </w:tcPr>
          <w:p w:rsidR="00D623B0" w:rsidRDefault="00D623B0">
            <w:pPr>
              <w:pStyle w:val="ConsPlusNormal"/>
            </w:pPr>
            <w:r>
              <w:t>Ежеквартально</w:t>
            </w:r>
          </w:p>
        </w:tc>
        <w:tc>
          <w:tcPr>
            <w:tcW w:w="1417" w:type="dxa"/>
          </w:tcPr>
          <w:p w:rsidR="00D623B0" w:rsidRDefault="00D623B0">
            <w:pPr>
              <w:pStyle w:val="ConsPlusNormal"/>
            </w:pPr>
            <w:r>
              <w:t>Отчетность организаций инфраструктуры</w:t>
            </w:r>
          </w:p>
        </w:tc>
        <w:tc>
          <w:tcPr>
            <w:tcW w:w="1417" w:type="dxa"/>
          </w:tcPr>
          <w:p w:rsidR="00D623B0" w:rsidRDefault="00D623B0">
            <w:pPr>
              <w:pStyle w:val="ConsPlusNormal"/>
            </w:pPr>
            <w:proofErr w:type="gramStart"/>
            <w:r>
              <w:t>Администрация</w:t>
            </w:r>
            <w:proofErr w:type="gramEnd"/>
            <w:r>
              <w:t xml:space="preserve"> ЗАТО Северск</w:t>
            </w:r>
          </w:p>
        </w:tc>
      </w:tr>
    </w:tbl>
    <w:p w:rsidR="00D623B0" w:rsidRDefault="00D623B0">
      <w:pPr>
        <w:pStyle w:val="ConsPlusNormal"/>
        <w:jc w:val="both"/>
      </w:pPr>
    </w:p>
    <w:p w:rsidR="00D623B0" w:rsidRDefault="00D623B0">
      <w:pPr>
        <w:pStyle w:val="ConsPlusTitle"/>
        <w:jc w:val="center"/>
        <w:outlineLvl w:val="2"/>
      </w:pPr>
      <w:r>
        <w:t>III. СИСТЕМА МЕРОПРИЯТИЙ ПОДПРОГРАММЫ 3</w:t>
      </w:r>
    </w:p>
    <w:p w:rsidR="00D623B0" w:rsidRDefault="00D623B0">
      <w:pPr>
        <w:pStyle w:val="ConsPlusTitle"/>
        <w:jc w:val="center"/>
      </w:pPr>
      <w:r>
        <w:t>И ЕЕ РЕСУРСНОЕ ОБЕСПЕЧЕНИЕ</w:t>
      </w:r>
    </w:p>
    <w:p w:rsidR="00D623B0" w:rsidRDefault="00D623B0">
      <w:pPr>
        <w:pStyle w:val="ConsPlusNormal"/>
        <w:jc w:val="both"/>
      </w:pPr>
    </w:p>
    <w:p w:rsidR="00D623B0" w:rsidRDefault="00D623B0">
      <w:pPr>
        <w:pStyle w:val="ConsPlusNormal"/>
        <w:ind w:firstLine="540"/>
        <w:jc w:val="both"/>
      </w:pPr>
      <w:r>
        <w:t>В рамках подпрограммы 3 планируется реализация следующих мероприятий:</w:t>
      </w:r>
    </w:p>
    <w:p w:rsidR="00D623B0" w:rsidRDefault="00D623B0">
      <w:pPr>
        <w:pStyle w:val="ConsPlusNormal"/>
        <w:spacing w:before="220"/>
        <w:ind w:firstLine="540"/>
        <w:jc w:val="both"/>
      </w:pPr>
      <w:r>
        <w:t>реализация мероприятий, направленных на формирование механизмов эффективного взаимодействия между бизнесом и властью:</w:t>
      </w:r>
    </w:p>
    <w:p w:rsidR="00D623B0" w:rsidRDefault="00D623B0">
      <w:pPr>
        <w:pStyle w:val="ConsPlusNormal"/>
        <w:spacing w:before="220"/>
        <w:ind w:firstLine="540"/>
        <w:jc w:val="both"/>
      </w:pPr>
      <w:r>
        <w:t>осуществление деятельности Совета по развитию и поддержке предпринимательства;</w:t>
      </w:r>
    </w:p>
    <w:p w:rsidR="00D623B0" w:rsidRDefault="00D623B0">
      <w:pPr>
        <w:pStyle w:val="ConsPlusNormal"/>
        <w:spacing w:before="220"/>
        <w:ind w:firstLine="540"/>
        <w:jc w:val="both"/>
      </w:pPr>
      <w:r>
        <w:t>проведение Единого дня приема предпринимателей;</w:t>
      </w:r>
    </w:p>
    <w:p w:rsidR="00D623B0" w:rsidRDefault="00D623B0">
      <w:pPr>
        <w:pStyle w:val="ConsPlusNormal"/>
        <w:spacing w:before="220"/>
        <w:ind w:firstLine="540"/>
        <w:jc w:val="both"/>
      </w:pPr>
      <w:r>
        <w:t>реализация мер, направленных на формирование положительного образа субъекта предпринимательства.</w:t>
      </w:r>
    </w:p>
    <w:p w:rsidR="00D623B0" w:rsidRDefault="00D623B0">
      <w:pPr>
        <w:pStyle w:val="ConsPlusNormal"/>
        <w:spacing w:before="220"/>
        <w:ind w:firstLine="540"/>
        <w:jc w:val="both"/>
      </w:pPr>
      <w:r>
        <w:t>Ресурсное обеспечение подпрограммы 3 представлено в таблице 2.</w:t>
      </w:r>
    </w:p>
    <w:p w:rsidR="00D623B0" w:rsidRDefault="00D623B0">
      <w:pPr>
        <w:pStyle w:val="ConsPlusNormal"/>
        <w:jc w:val="both"/>
      </w:pPr>
    </w:p>
    <w:p w:rsidR="00D623B0" w:rsidRDefault="00D623B0">
      <w:pPr>
        <w:pStyle w:val="ConsPlusNormal"/>
        <w:jc w:val="center"/>
      </w:pPr>
      <w:r>
        <w:t>Перечень структурных элементов и ресурсное обеспечение</w:t>
      </w:r>
    </w:p>
    <w:p w:rsidR="00D623B0" w:rsidRDefault="00D623B0">
      <w:pPr>
        <w:pStyle w:val="ConsPlusNormal"/>
        <w:jc w:val="center"/>
      </w:pPr>
      <w:r>
        <w:t>подпрограммы 3 "Создание общественной (социальной) среды,</w:t>
      </w:r>
    </w:p>
    <w:p w:rsidR="00D623B0" w:rsidRDefault="00D623B0">
      <w:pPr>
        <w:pStyle w:val="ConsPlusNormal"/>
        <w:jc w:val="center"/>
      </w:pPr>
      <w:r>
        <w:t>благоприятной для развития бизнеса" муниципальной программы</w:t>
      </w:r>
    </w:p>
    <w:p w:rsidR="00D623B0" w:rsidRDefault="00D623B0">
      <w:pPr>
        <w:pStyle w:val="ConsPlusNormal"/>
        <w:jc w:val="center"/>
      </w:pPr>
      <w:r>
        <w:t xml:space="preserve">"Развитие предпринимательства </w:t>
      </w:r>
      <w:proofErr w:type="gramStart"/>
      <w:r>
        <w:t>в</w:t>
      </w:r>
      <w:proofErr w:type="gramEnd"/>
      <w:r>
        <w:t xml:space="preserve"> ЗАТО Северск"</w:t>
      </w:r>
    </w:p>
    <w:p w:rsidR="00D623B0" w:rsidRDefault="00D623B0">
      <w:pPr>
        <w:pStyle w:val="ConsPlusNormal"/>
        <w:jc w:val="center"/>
      </w:pPr>
    </w:p>
    <w:p w:rsidR="00D623B0" w:rsidRDefault="00D623B0">
      <w:pPr>
        <w:pStyle w:val="ConsPlusNormal"/>
        <w:jc w:val="center"/>
      </w:pPr>
      <w:r>
        <w:t xml:space="preserve">(в ред. </w:t>
      </w:r>
      <w:hyperlink r:id="rId79">
        <w:r>
          <w:rPr>
            <w:color w:val="0000FF"/>
          </w:rPr>
          <w:t>постановления</w:t>
        </w:r>
      </w:hyperlink>
      <w:r>
        <w:t xml:space="preserve"> </w:t>
      </w:r>
      <w:proofErr w:type="gramStart"/>
      <w:r>
        <w:t>Администрации</w:t>
      </w:r>
      <w:proofErr w:type="gramEnd"/>
      <w:r>
        <w:t xml:space="preserve"> ЗАТО Северск</w:t>
      </w:r>
    </w:p>
    <w:p w:rsidR="00D623B0" w:rsidRDefault="00D623B0">
      <w:pPr>
        <w:pStyle w:val="ConsPlusNormal"/>
        <w:jc w:val="center"/>
      </w:pPr>
      <w:r>
        <w:t>от 11.02.2026 N 244-па)</w:t>
      </w:r>
    </w:p>
    <w:p w:rsidR="00D623B0" w:rsidRDefault="00D623B0">
      <w:pPr>
        <w:pStyle w:val="ConsPlusNormal"/>
        <w:jc w:val="both"/>
      </w:pPr>
    </w:p>
    <w:p w:rsidR="00D623B0" w:rsidRDefault="00D623B0">
      <w:pPr>
        <w:pStyle w:val="ConsPlusNormal"/>
        <w:jc w:val="right"/>
      </w:pPr>
      <w:r>
        <w:t>Таблица 2</w:t>
      </w:r>
    </w:p>
    <w:p w:rsidR="00D623B0" w:rsidRDefault="00D623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984"/>
        <w:gridCol w:w="1134"/>
        <w:gridCol w:w="1134"/>
        <w:gridCol w:w="850"/>
        <w:gridCol w:w="850"/>
        <w:gridCol w:w="1134"/>
        <w:gridCol w:w="850"/>
        <w:gridCol w:w="1984"/>
        <w:gridCol w:w="1984"/>
        <w:gridCol w:w="850"/>
      </w:tblGrid>
      <w:tr w:rsidR="00D623B0">
        <w:tc>
          <w:tcPr>
            <w:tcW w:w="850" w:type="dxa"/>
            <w:vMerge w:val="restart"/>
            <w:vAlign w:val="center"/>
          </w:tcPr>
          <w:p w:rsidR="00D623B0" w:rsidRDefault="00D623B0">
            <w:pPr>
              <w:pStyle w:val="ConsPlusNormal"/>
              <w:jc w:val="center"/>
            </w:pPr>
            <w:r>
              <w:t>N п/п</w:t>
            </w:r>
          </w:p>
        </w:tc>
        <w:tc>
          <w:tcPr>
            <w:tcW w:w="1984" w:type="dxa"/>
            <w:vMerge w:val="restart"/>
            <w:vAlign w:val="center"/>
          </w:tcPr>
          <w:p w:rsidR="00D623B0" w:rsidRDefault="00D623B0">
            <w:pPr>
              <w:pStyle w:val="ConsPlusNormal"/>
              <w:jc w:val="center"/>
            </w:pPr>
            <w:r>
              <w:t xml:space="preserve">Наименования задачи подпрограммы, структурного элемента, </w:t>
            </w:r>
            <w:r>
              <w:lastRenderedPageBreak/>
              <w:t>мероприятия приоритетного проекта</w:t>
            </w:r>
          </w:p>
        </w:tc>
        <w:tc>
          <w:tcPr>
            <w:tcW w:w="1134" w:type="dxa"/>
            <w:vMerge w:val="restart"/>
            <w:vAlign w:val="center"/>
          </w:tcPr>
          <w:p w:rsidR="00D623B0" w:rsidRDefault="00D623B0">
            <w:pPr>
              <w:pStyle w:val="ConsPlusNormal"/>
              <w:jc w:val="center"/>
            </w:pPr>
            <w:r>
              <w:lastRenderedPageBreak/>
              <w:t>Срок реализации, год</w:t>
            </w:r>
          </w:p>
        </w:tc>
        <w:tc>
          <w:tcPr>
            <w:tcW w:w="1134" w:type="dxa"/>
            <w:vMerge w:val="restart"/>
            <w:vAlign w:val="center"/>
          </w:tcPr>
          <w:p w:rsidR="00D623B0" w:rsidRDefault="00D623B0">
            <w:pPr>
              <w:pStyle w:val="ConsPlusNormal"/>
              <w:jc w:val="center"/>
            </w:pPr>
            <w:r>
              <w:t>Объем финансирования, тыс. руб.</w:t>
            </w:r>
          </w:p>
        </w:tc>
        <w:tc>
          <w:tcPr>
            <w:tcW w:w="3684" w:type="dxa"/>
            <w:gridSpan w:val="4"/>
            <w:vAlign w:val="center"/>
          </w:tcPr>
          <w:p w:rsidR="00D623B0" w:rsidRDefault="00D623B0">
            <w:pPr>
              <w:pStyle w:val="ConsPlusNormal"/>
              <w:jc w:val="center"/>
            </w:pPr>
            <w:r>
              <w:t>В том числе за счет средств</w:t>
            </w:r>
          </w:p>
        </w:tc>
        <w:tc>
          <w:tcPr>
            <w:tcW w:w="1984" w:type="dxa"/>
            <w:vMerge w:val="restart"/>
            <w:vAlign w:val="center"/>
          </w:tcPr>
          <w:p w:rsidR="00D623B0" w:rsidRDefault="00D623B0">
            <w:pPr>
              <w:pStyle w:val="ConsPlusNormal"/>
              <w:jc w:val="center"/>
            </w:pPr>
            <w:r>
              <w:t>Участники подпрограммы, участники мероприятия</w:t>
            </w:r>
          </w:p>
        </w:tc>
        <w:tc>
          <w:tcPr>
            <w:tcW w:w="2834" w:type="dxa"/>
            <w:gridSpan w:val="2"/>
            <w:vAlign w:val="center"/>
          </w:tcPr>
          <w:p w:rsidR="00D623B0" w:rsidRDefault="00D623B0">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Align w:val="center"/>
          </w:tcPr>
          <w:p w:rsidR="00D623B0" w:rsidRDefault="00D623B0">
            <w:pPr>
              <w:pStyle w:val="ConsPlusNormal"/>
              <w:jc w:val="center"/>
            </w:pPr>
            <w:r>
              <w:t>федерального бюджета (по согласованию (прогноз)</w:t>
            </w:r>
          </w:p>
        </w:tc>
        <w:tc>
          <w:tcPr>
            <w:tcW w:w="850" w:type="dxa"/>
            <w:vAlign w:val="center"/>
          </w:tcPr>
          <w:p w:rsidR="00D623B0" w:rsidRDefault="00D623B0">
            <w:pPr>
              <w:pStyle w:val="ConsPlusNormal"/>
              <w:jc w:val="center"/>
            </w:pPr>
            <w:r>
              <w:t>областного бюджета (по согласованию (прогноз)</w:t>
            </w:r>
          </w:p>
        </w:tc>
        <w:tc>
          <w:tcPr>
            <w:tcW w:w="1134" w:type="dxa"/>
            <w:vAlign w:val="center"/>
          </w:tcPr>
          <w:p w:rsidR="00D623B0" w:rsidRDefault="00D623B0">
            <w:pPr>
              <w:pStyle w:val="ConsPlusNormal"/>
              <w:jc w:val="center"/>
            </w:pPr>
            <w:r>
              <w:t>местного бюджета</w:t>
            </w:r>
          </w:p>
        </w:tc>
        <w:tc>
          <w:tcPr>
            <w:tcW w:w="850" w:type="dxa"/>
            <w:vAlign w:val="center"/>
          </w:tcPr>
          <w:p w:rsidR="00D623B0" w:rsidRDefault="00D623B0">
            <w:pPr>
              <w:pStyle w:val="ConsPlusNormal"/>
              <w:jc w:val="center"/>
            </w:pPr>
            <w:r>
              <w:t>внебюджетных источников (по согласованию (прогноз)</w:t>
            </w:r>
          </w:p>
        </w:tc>
        <w:tc>
          <w:tcPr>
            <w:tcW w:w="1984" w:type="dxa"/>
            <w:vMerge/>
          </w:tcPr>
          <w:p w:rsidR="00D623B0" w:rsidRDefault="00D623B0">
            <w:pPr>
              <w:pStyle w:val="ConsPlusNormal"/>
            </w:pPr>
          </w:p>
        </w:tc>
        <w:tc>
          <w:tcPr>
            <w:tcW w:w="1984" w:type="dxa"/>
            <w:vAlign w:val="center"/>
          </w:tcPr>
          <w:p w:rsidR="00D623B0" w:rsidRDefault="00D623B0">
            <w:pPr>
              <w:pStyle w:val="ConsPlusNormal"/>
              <w:jc w:val="center"/>
            </w:pPr>
            <w:r>
              <w:t>наименование и единица измерения</w:t>
            </w:r>
          </w:p>
        </w:tc>
        <w:tc>
          <w:tcPr>
            <w:tcW w:w="850" w:type="dxa"/>
            <w:vAlign w:val="center"/>
          </w:tcPr>
          <w:p w:rsidR="00D623B0" w:rsidRDefault="00D623B0">
            <w:pPr>
              <w:pStyle w:val="ConsPlusNormal"/>
              <w:jc w:val="center"/>
            </w:pPr>
            <w:r>
              <w:t>значения по годам реализации</w:t>
            </w:r>
          </w:p>
        </w:tc>
      </w:tr>
      <w:tr w:rsidR="00D623B0">
        <w:tc>
          <w:tcPr>
            <w:tcW w:w="850" w:type="dxa"/>
            <w:vAlign w:val="center"/>
          </w:tcPr>
          <w:p w:rsidR="00D623B0" w:rsidRDefault="00D623B0">
            <w:pPr>
              <w:pStyle w:val="ConsPlusNormal"/>
              <w:jc w:val="center"/>
            </w:pPr>
            <w:r>
              <w:t>1</w:t>
            </w:r>
          </w:p>
        </w:tc>
        <w:tc>
          <w:tcPr>
            <w:tcW w:w="1984" w:type="dxa"/>
            <w:vAlign w:val="center"/>
          </w:tcPr>
          <w:p w:rsidR="00D623B0" w:rsidRDefault="00D623B0">
            <w:pPr>
              <w:pStyle w:val="ConsPlusNormal"/>
              <w:jc w:val="center"/>
            </w:pPr>
            <w:r>
              <w:t>2</w:t>
            </w:r>
          </w:p>
        </w:tc>
        <w:tc>
          <w:tcPr>
            <w:tcW w:w="1134" w:type="dxa"/>
            <w:vAlign w:val="center"/>
          </w:tcPr>
          <w:p w:rsidR="00D623B0" w:rsidRDefault="00D623B0">
            <w:pPr>
              <w:pStyle w:val="ConsPlusNormal"/>
              <w:jc w:val="center"/>
            </w:pPr>
            <w:r>
              <w:t>3</w:t>
            </w:r>
          </w:p>
        </w:tc>
        <w:tc>
          <w:tcPr>
            <w:tcW w:w="1134" w:type="dxa"/>
            <w:vAlign w:val="center"/>
          </w:tcPr>
          <w:p w:rsidR="00D623B0" w:rsidRDefault="00D623B0">
            <w:pPr>
              <w:pStyle w:val="ConsPlusNormal"/>
              <w:jc w:val="center"/>
            </w:pPr>
            <w:r>
              <w:t>4</w:t>
            </w:r>
          </w:p>
        </w:tc>
        <w:tc>
          <w:tcPr>
            <w:tcW w:w="850" w:type="dxa"/>
            <w:vAlign w:val="center"/>
          </w:tcPr>
          <w:p w:rsidR="00D623B0" w:rsidRDefault="00D623B0">
            <w:pPr>
              <w:pStyle w:val="ConsPlusNormal"/>
              <w:jc w:val="center"/>
            </w:pPr>
            <w:r>
              <w:t>5</w:t>
            </w:r>
          </w:p>
        </w:tc>
        <w:tc>
          <w:tcPr>
            <w:tcW w:w="850" w:type="dxa"/>
            <w:vAlign w:val="center"/>
          </w:tcPr>
          <w:p w:rsidR="00D623B0" w:rsidRDefault="00D623B0">
            <w:pPr>
              <w:pStyle w:val="ConsPlusNormal"/>
              <w:jc w:val="center"/>
            </w:pPr>
            <w:r>
              <w:t>6</w:t>
            </w:r>
          </w:p>
        </w:tc>
        <w:tc>
          <w:tcPr>
            <w:tcW w:w="1134" w:type="dxa"/>
            <w:vAlign w:val="center"/>
          </w:tcPr>
          <w:p w:rsidR="00D623B0" w:rsidRDefault="00D623B0">
            <w:pPr>
              <w:pStyle w:val="ConsPlusNormal"/>
              <w:jc w:val="center"/>
            </w:pPr>
            <w:r>
              <w:t>7</w:t>
            </w:r>
          </w:p>
        </w:tc>
        <w:tc>
          <w:tcPr>
            <w:tcW w:w="850" w:type="dxa"/>
            <w:vAlign w:val="center"/>
          </w:tcPr>
          <w:p w:rsidR="00D623B0" w:rsidRDefault="00D623B0">
            <w:pPr>
              <w:pStyle w:val="ConsPlusNormal"/>
              <w:jc w:val="center"/>
            </w:pPr>
            <w:r>
              <w:t>8</w:t>
            </w:r>
          </w:p>
        </w:tc>
        <w:tc>
          <w:tcPr>
            <w:tcW w:w="1984" w:type="dxa"/>
            <w:vAlign w:val="center"/>
          </w:tcPr>
          <w:p w:rsidR="00D623B0" w:rsidRDefault="00D623B0">
            <w:pPr>
              <w:pStyle w:val="ConsPlusNormal"/>
              <w:jc w:val="center"/>
            </w:pPr>
            <w:r>
              <w:t>9</w:t>
            </w:r>
          </w:p>
        </w:tc>
        <w:tc>
          <w:tcPr>
            <w:tcW w:w="1984" w:type="dxa"/>
            <w:vAlign w:val="center"/>
          </w:tcPr>
          <w:p w:rsidR="00D623B0" w:rsidRDefault="00D623B0">
            <w:pPr>
              <w:pStyle w:val="ConsPlusNormal"/>
              <w:jc w:val="center"/>
            </w:pPr>
            <w:r>
              <w:t>10</w:t>
            </w:r>
          </w:p>
        </w:tc>
        <w:tc>
          <w:tcPr>
            <w:tcW w:w="850" w:type="dxa"/>
            <w:vAlign w:val="center"/>
          </w:tcPr>
          <w:p w:rsidR="00D623B0" w:rsidRDefault="00D623B0">
            <w:pPr>
              <w:pStyle w:val="ConsPlusNormal"/>
              <w:jc w:val="center"/>
            </w:pPr>
            <w:r>
              <w:t>11</w:t>
            </w:r>
          </w:p>
        </w:tc>
      </w:tr>
      <w:tr w:rsidR="00D623B0">
        <w:tc>
          <w:tcPr>
            <w:tcW w:w="850" w:type="dxa"/>
          </w:tcPr>
          <w:p w:rsidR="00D623B0" w:rsidRDefault="00D623B0">
            <w:pPr>
              <w:pStyle w:val="ConsPlusNormal"/>
              <w:jc w:val="center"/>
            </w:pPr>
            <w:r>
              <w:t>1.</w:t>
            </w:r>
          </w:p>
        </w:tc>
        <w:tc>
          <w:tcPr>
            <w:tcW w:w="12754" w:type="dxa"/>
            <w:gridSpan w:val="10"/>
          </w:tcPr>
          <w:p w:rsidR="00D623B0" w:rsidRDefault="00D623B0">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D623B0">
        <w:tc>
          <w:tcPr>
            <w:tcW w:w="850" w:type="dxa"/>
            <w:vMerge w:val="restart"/>
          </w:tcPr>
          <w:p w:rsidR="00D623B0" w:rsidRDefault="00D623B0">
            <w:pPr>
              <w:pStyle w:val="ConsPlusNormal"/>
              <w:jc w:val="center"/>
            </w:pPr>
            <w:r>
              <w:t>1.1</w:t>
            </w:r>
          </w:p>
        </w:tc>
        <w:tc>
          <w:tcPr>
            <w:tcW w:w="1984" w:type="dxa"/>
            <w:vMerge w:val="restart"/>
          </w:tcPr>
          <w:p w:rsidR="00D623B0" w:rsidRDefault="00D623B0">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val="restart"/>
          </w:tcPr>
          <w:p w:rsidR="00D623B0" w:rsidRDefault="00D623B0">
            <w:pPr>
              <w:pStyle w:val="ConsPlusNormal"/>
            </w:pPr>
            <w:proofErr w:type="gramStart"/>
            <w:r>
              <w:t>Администрация</w:t>
            </w:r>
            <w:proofErr w:type="gramEnd"/>
            <w:r>
              <w:t xml:space="preserve"> ЗАТО Северск, Совет по развитию и поддержке предпринимательства</w:t>
            </w:r>
          </w:p>
        </w:tc>
        <w:tc>
          <w:tcPr>
            <w:tcW w:w="1984"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D623B0" w:rsidRDefault="00D623B0">
            <w:pPr>
              <w:pStyle w:val="ConsPlusNormal"/>
              <w:jc w:val="right"/>
            </w:pPr>
            <w:r>
              <w:t>2</w:t>
            </w:r>
          </w:p>
        </w:tc>
      </w:tr>
      <w:tr w:rsidR="00D623B0">
        <w:tc>
          <w:tcPr>
            <w:tcW w:w="850" w:type="dxa"/>
            <w:vMerge w:val="restart"/>
          </w:tcPr>
          <w:p w:rsidR="00D623B0" w:rsidRDefault="00D623B0">
            <w:pPr>
              <w:pStyle w:val="ConsPlusNormal"/>
              <w:jc w:val="center"/>
            </w:pPr>
            <w:r>
              <w:t>1.1.1</w:t>
            </w:r>
          </w:p>
        </w:tc>
        <w:tc>
          <w:tcPr>
            <w:tcW w:w="1984" w:type="dxa"/>
            <w:vMerge w:val="restart"/>
          </w:tcPr>
          <w:p w:rsidR="00D623B0" w:rsidRDefault="00D623B0">
            <w:pPr>
              <w:pStyle w:val="ConsPlusNormal"/>
            </w:pPr>
            <w:r>
              <w:t xml:space="preserve">Осуществление деятельности Совета по развитию и </w:t>
            </w:r>
            <w:r>
              <w:lastRenderedPageBreak/>
              <w:t>поддержке предпринимательства</w:t>
            </w:r>
          </w:p>
        </w:tc>
        <w:tc>
          <w:tcPr>
            <w:tcW w:w="1134"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val="restart"/>
          </w:tcPr>
          <w:p w:rsidR="00D623B0" w:rsidRDefault="00D623B0">
            <w:pPr>
              <w:pStyle w:val="ConsPlusNormal"/>
            </w:pPr>
            <w:proofErr w:type="gramStart"/>
            <w:r>
              <w:t>Администрация</w:t>
            </w:r>
            <w:proofErr w:type="gramEnd"/>
            <w:r>
              <w:t xml:space="preserve"> ЗАТО Северск, Совет по развитию и поддержке </w:t>
            </w:r>
            <w:r>
              <w:lastRenderedPageBreak/>
              <w:t>предпринимательства</w:t>
            </w:r>
          </w:p>
        </w:tc>
        <w:tc>
          <w:tcPr>
            <w:tcW w:w="1984" w:type="dxa"/>
          </w:tcPr>
          <w:p w:rsidR="00D623B0" w:rsidRDefault="00D623B0">
            <w:pPr>
              <w:pStyle w:val="ConsPlusNormal"/>
            </w:pPr>
            <w:r>
              <w:lastRenderedPageBreak/>
              <w:t>X</w:t>
            </w:r>
          </w:p>
        </w:tc>
        <w:tc>
          <w:tcPr>
            <w:tcW w:w="850" w:type="dxa"/>
          </w:tcPr>
          <w:p w:rsidR="00D623B0" w:rsidRDefault="00D623B0">
            <w:pPr>
              <w:pStyle w:val="ConsPlusNormal"/>
              <w:jc w:val="right"/>
            </w:pPr>
            <w:r>
              <w:t>X</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 xml:space="preserve">1. Количество заседаний Совета по развитию и </w:t>
            </w:r>
            <w:r>
              <w:lastRenderedPageBreak/>
              <w:t>поддержке предпринимательства, ед</w:t>
            </w:r>
          </w:p>
        </w:tc>
        <w:tc>
          <w:tcPr>
            <w:tcW w:w="850" w:type="dxa"/>
          </w:tcPr>
          <w:p w:rsidR="00D623B0" w:rsidRDefault="00D623B0">
            <w:pPr>
              <w:pStyle w:val="ConsPlusNormal"/>
              <w:jc w:val="right"/>
            </w:pPr>
            <w:r>
              <w:lastRenderedPageBreak/>
              <w:t>4</w:t>
            </w:r>
          </w:p>
        </w:tc>
      </w:tr>
      <w:tr w:rsidR="00D623B0">
        <w:tc>
          <w:tcPr>
            <w:tcW w:w="850" w:type="dxa"/>
            <w:vMerge w:val="restart"/>
          </w:tcPr>
          <w:p w:rsidR="00D623B0" w:rsidRDefault="00D623B0">
            <w:pPr>
              <w:pStyle w:val="ConsPlusNormal"/>
              <w:jc w:val="center"/>
            </w:pPr>
            <w:r>
              <w:t>1.1.2</w:t>
            </w:r>
          </w:p>
        </w:tc>
        <w:tc>
          <w:tcPr>
            <w:tcW w:w="1984" w:type="dxa"/>
            <w:vMerge w:val="restart"/>
          </w:tcPr>
          <w:p w:rsidR="00D623B0" w:rsidRDefault="00D623B0">
            <w:pPr>
              <w:pStyle w:val="ConsPlusNormal"/>
            </w:pPr>
            <w:r>
              <w:t>Проведение Единого дня приема предпринимателей</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val="restart"/>
          </w:tcPr>
          <w:p w:rsidR="00D623B0" w:rsidRDefault="00D623B0">
            <w:pPr>
              <w:pStyle w:val="ConsPlusNormal"/>
            </w:pPr>
            <w:proofErr w:type="gramStart"/>
            <w:r>
              <w:t>Администрация</w:t>
            </w:r>
            <w:proofErr w:type="gramEnd"/>
            <w:r>
              <w:t xml:space="preserve"> ЗАТО Северск</w:t>
            </w:r>
          </w:p>
        </w:tc>
        <w:tc>
          <w:tcPr>
            <w:tcW w:w="1984"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1. Количество проведенных Единых дней приема предпринимателей, ед</w:t>
            </w:r>
          </w:p>
        </w:tc>
        <w:tc>
          <w:tcPr>
            <w:tcW w:w="850" w:type="dxa"/>
          </w:tcPr>
          <w:p w:rsidR="00D623B0" w:rsidRDefault="00D623B0">
            <w:pPr>
              <w:pStyle w:val="ConsPlusNormal"/>
              <w:jc w:val="right"/>
            </w:pPr>
            <w:r>
              <w:t>2</w:t>
            </w:r>
          </w:p>
        </w:tc>
      </w:tr>
      <w:tr w:rsidR="00D623B0">
        <w:tc>
          <w:tcPr>
            <w:tcW w:w="850" w:type="dxa"/>
          </w:tcPr>
          <w:p w:rsidR="00D623B0" w:rsidRDefault="00D623B0">
            <w:pPr>
              <w:pStyle w:val="ConsPlusNormal"/>
              <w:jc w:val="center"/>
            </w:pPr>
            <w:r>
              <w:t>1.</w:t>
            </w:r>
          </w:p>
        </w:tc>
        <w:tc>
          <w:tcPr>
            <w:tcW w:w="12754" w:type="dxa"/>
            <w:gridSpan w:val="10"/>
          </w:tcPr>
          <w:p w:rsidR="00D623B0" w:rsidRDefault="00D623B0">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D623B0">
        <w:tc>
          <w:tcPr>
            <w:tcW w:w="850" w:type="dxa"/>
            <w:vMerge w:val="restart"/>
          </w:tcPr>
          <w:p w:rsidR="00D623B0" w:rsidRDefault="00D623B0">
            <w:pPr>
              <w:pStyle w:val="ConsPlusNormal"/>
              <w:jc w:val="center"/>
            </w:pPr>
            <w:r>
              <w:t>1.1</w:t>
            </w:r>
          </w:p>
        </w:tc>
        <w:tc>
          <w:tcPr>
            <w:tcW w:w="1984" w:type="dxa"/>
            <w:vMerge w:val="restart"/>
          </w:tcPr>
          <w:p w:rsidR="00D623B0" w:rsidRDefault="00D623B0">
            <w:pPr>
              <w:pStyle w:val="ConsPlusNormal"/>
            </w:pPr>
            <w:r>
              <w:t>КПМ "Создание и обеспечение функционирования институтов взаимодействия общества, бизнеса, органов местного самоуправления"</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val="restart"/>
          </w:tcPr>
          <w:p w:rsidR="00D623B0" w:rsidRDefault="00D623B0">
            <w:pPr>
              <w:pStyle w:val="ConsPlusNormal"/>
            </w:pPr>
            <w:proofErr w:type="gramStart"/>
            <w:r>
              <w:t>Администрация</w:t>
            </w:r>
            <w:proofErr w:type="gramEnd"/>
            <w:r>
              <w:t xml:space="preserve"> ЗАТО Северск, Совет по развитию и поддержке предпринимательства</w:t>
            </w:r>
          </w:p>
        </w:tc>
        <w:tc>
          <w:tcPr>
            <w:tcW w:w="1984"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D623B0" w:rsidRDefault="00D623B0">
            <w:pPr>
              <w:pStyle w:val="ConsPlusNormal"/>
              <w:jc w:val="right"/>
            </w:pPr>
            <w:r>
              <w:t>2</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 xml:space="preserve">1. Количество мероприятий, направленных на обеспечение взаимодействия общества, бизнеса, органов местного </w:t>
            </w:r>
            <w:r>
              <w:lastRenderedPageBreak/>
              <w:t>самоуправления, ед</w:t>
            </w:r>
          </w:p>
        </w:tc>
        <w:tc>
          <w:tcPr>
            <w:tcW w:w="850" w:type="dxa"/>
          </w:tcPr>
          <w:p w:rsidR="00D623B0" w:rsidRDefault="00D623B0">
            <w:pPr>
              <w:pStyle w:val="ConsPlusNormal"/>
              <w:jc w:val="right"/>
            </w:pPr>
            <w:r>
              <w:lastRenderedPageBreak/>
              <w:t>2</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D623B0" w:rsidRDefault="00D623B0">
            <w:pPr>
              <w:pStyle w:val="ConsPlusNormal"/>
              <w:jc w:val="right"/>
            </w:pPr>
            <w:r>
              <w:t>2</w:t>
            </w:r>
          </w:p>
        </w:tc>
      </w:tr>
      <w:tr w:rsidR="00D623B0">
        <w:tc>
          <w:tcPr>
            <w:tcW w:w="850" w:type="dxa"/>
          </w:tcPr>
          <w:p w:rsidR="00D623B0" w:rsidRDefault="00D623B0">
            <w:pPr>
              <w:pStyle w:val="ConsPlusNormal"/>
              <w:jc w:val="center"/>
            </w:pPr>
            <w:r>
              <w:t>2.</w:t>
            </w:r>
          </w:p>
        </w:tc>
        <w:tc>
          <w:tcPr>
            <w:tcW w:w="12754" w:type="dxa"/>
            <w:gridSpan w:val="10"/>
          </w:tcPr>
          <w:p w:rsidR="00D623B0" w:rsidRDefault="00D623B0">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D623B0">
        <w:tc>
          <w:tcPr>
            <w:tcW w:w="850" w:type="dxa"/>
            <w:vMerge w:val="restart"/>
          </w:tcPr>
          <w:p w:rsidR="00D623B0" w:rsidRDefault="00D623B0">
            <w:pPr>
              <w:pStyle w:val="ConsPlusNormal"/>
              <w:jc w:val="center"/>
            </w:pPr>
            <w:r>
              <w:t>2.1</w:t>
            </w:r>
          </w:p>
        </w:tc>
        <w:tc>
          <w:tcPr>
            <w:tcW w:w="1984" w:type="dxa"/>
            <w:vMerge w:val="restart"/>
          </w:tcPr>
          <w:p w:rsidR="00D623B0" w:rsidRDefault="00D623B0">
            <w:pPr>
              <w:pStyle w:val="ConsPlusNormal"/>
            </w:pPr>
            <w:r>
              <w:t>Основное мероприятие. Реализация мер, направленных на формирование положительного образа субъекта предпринимательства</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776,83</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50,00</w:t>
            </w:r>
          </w:p>
        </w:tc>
        <w:tc>
          <w:tcPr>
            <w:tcW w:w="1134" w:type="dxa"/>
          </w:tcPr>
          <w:p w:rsidR="00D623B0" w:rsidRDefault="00D623B0">
            <w:pPr>
              <w:pStyle w:val="ConsPlusNormal"/>
              <w:jc w:val="right"/>
            </w:pPr>
            <w:r>
              <w:t>726,83</w:t>
            </w:r>
          </w:p>
        </w:tc>
        <w:tc>
          <w:tcPr>
            <w:tcW w:w="850" w:type="dxa"/>
          </w:tcPr>
          <w:p w:rsidR="00D623B0" w:rsidRDefault="00D623B0">
            <w:pPr>
              <w:pStyle w:val="ConsPlusNormal"/>
              <w:jc w:val="right"/>
            </w:pPr>
            <w:r>
              <w:t>0,00</w:t>
            </w:r>
          </w:p>
        </w:tc>
        <w:tc>
          <w:tcPr>
            <w:tcW w:w="1984"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984"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776,83</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50,00</w:t>
            </w:r>
          </w:p>
        </w:tc>
        <w:tc>
          <w:tcPr>
            <w:tcW w:w="1134" w:type="dxa"/>
          </w:tcPr>
          <w:p w:rsidR="00D623B0" w:rsidRDefault="00D623B0">
            <w:pPr>
              <w:pStyle w:val="ConsPlusNormal"/>
              <w:jc w:val="right"/>
            </w:pPr>
            <w:r>
              <w:t>726,83</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1. Количество участников мероприятий, направленных на повышение имиджа предпринимательской деятельности, ед</w:t>
            </w:r>
          </w:p>
        </w:tc>
        <w:tc>
          <w:tcPr>
            <w:tcW w:w="850" w:type="dxa"/>
          </w:tcPr>
          <w:p w:rsidR="00D623B0" w:rsidRDefault="00D623B0">
            <w:pPr>
              <w:pStyle w:val="ConsPlusNormal"/>
              <w:jc w:val="right"/>
            </w:pPr>
            <w:r>
              <w:t>219</w:t>
            </w:r>
          </w:p>
        </w:tc>
      </w:tr>
      <w:tr w:rsidR="00D623B0">
        <w:tc>
          <w:tcPr>
            <w:tcW w:w="850" w:type="dxa"/>
            <w:vMerge w:val="restart"/>
          </w:tcPr>
          <w:p w:rsidR="00D623B0" w:rsidRDefault="00D623B0">
            <w:pPr>
              <w:pStyle w:val="ConsPlusNormal"/>
              <w:jc w:val="center"/>
            </w:pPr>
            <w:r>
              <w:t>2.1.1</w:t>
            </w:r>
          </w:p>
        </w:tc>
        <w:tc>
          <w:tcPr>
            <w:tcW w:w="1984" w:type="dxa"/>
            <w:vMerge w:val="restart"/>
          </w:tcPr>
          <w:p w:rsidR="00D623B0" w:rsidRDefault="00D623B0">
            <w:pPr>
              <w:pStyle w:val="ConsPlusNormal"/>
            </w:pPr>
            <w:r>
              <w:t xml:space="preserve">Организация и проведение мероприятий в рамках празднования Дня российского </w:t>
            </w:r>
            <w:r>
              <w:lastRenderedPageBreak/>
              <w:t>предпринимательства</w:t>
            </w:r>
          </w:p>
        </w:tc>
        <w:tc>
          <w:tcPr>
            <w:tcW w:w="1134" w:type="dxa"/>
          </w:tcPr>
          <w:p w:rsidR="00D623B0" w:rsidRDefault="00D623B0">
            <w:pPr>
              <w:pStyle w:val="ConsPlusNormal"/>
              <w:jc w:val="center"/>
            </w:pPr>
            <w:r>
              <w:lastRenderedPageBreak/>
              <w:t>Всего</w:t>
            </w:r>
          </w:p>
        </w:tc>
        <w:tc>
          <w:tcPr>
            <w:tcW w:w="1134" w:type="dxa"/>
          </w:tcPr>
          <w:p w:rsidR="00D623B0" w:rsidRDefault="00D623B0">
            <w:pPr>
              <w:pStyle w:val="ConsPlusNormal"/>
              <w:jc w:val="right"/>
            </w:pPr>
            <w:r>
              <w:t>114,73</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50,00</w:t>
            </w:r>
          </w:p>
        </w:tc>
        <w:tc>
          <w:tcPr>
            <w:tcW w:w="1134" w:type="dxa"/>
          </w:tcPr>
          <w:p w:rsidR="00D623B0" w:rsidRDefault="00D623B0">
            <w:pPr>
              <w:pStyle w:val="ConsPlusNormal"/>
              <w:jc w:val="right"/>
            </w:pPr>
            <w:r>
              <w:t>64,73</w:t>
            </w:r>
          </w:p>
        </w:tc>
        <w:tc>
          <w:tcPr>
            <w:tcW w:w="850" w:type="dxa"/>
          </w:tcPr>
          <w:p w:rsidR="00D623B0" w:rsidRDefault="00D623B0">
            <w:pPr>
              <w:pStyle w:val="ConsPlusNormal"/>
              <w:jc w:val="right"/>
            </w:pPr>
            <w:r>
              <w:t>0,00</w:t>
            </w:r>
          </w:p>
        </w:tc>
        <w:tc>
          <w:tcPr>
            <w:tcW w:w="1984"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984"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114,73</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50,00</w:t>
            </w:r>
          </w:p>
        </w:tc>
        <w:tc>
          <w:tcPr>
            <w:tcW w:w="1134" w:type="dxa"/>
          </w:tcPr>
          <w:p w:rsidR="00D623B0" w:rsidRDefault="00D623B0">
            <w:pPr>
              <w:pStyle w:val="ConsPlusNormal"/>
              <w:jc w:val="right"/>
            </w:pPr>
            <w:r>
              <w:t>64,73</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 xml:space="preserve">1. Количество участников мероприятий, проводимых в рамках </w:t>
            </w:r>
            <w:r>
              <w:lastRenderedPageBreak/>
              <w:t>празднования Дня российского предпринимательства, чел</w:t>
            </w:r>
          </w:p>
        </w:tc>
        <w:tc>
          <w:tcPr>
            <w:tcW w:w="850" w:type="dxa"/>
          </w:tcPr>
          <w:p w:rsidR="00D623B0" w:rsidRDefault="00D623B0">
            <w:pPr>
              <w:pStyle w:val="ConsPlusNormal"/>
              <w:jc w:val="right"/>
            </w:pPr>
            <w:r>
              <w:lastRenderedPageBreak/>
              <w:t>90</w:t>
            </w:r>
          </w:p>
        </w:tc>
      </w:tr>
      <w:tr w:rsidR="00D623B0">
        <w:tc>
          <w:tcPr>
            <w:tcW w:w="850" w:type="dxa"/>
            <w:vMerge w:val="restart"/>
          </w:tcPr>
          <w:p w:rsidR="00D623B0" w:rsidRDefault="00D623B0">
            <w:pPr>
              <w:pStyle w:val="ConsPlusNormal"/>
              <w:jc w:val="center"/>
            </w:pPr>
            <w:r>
              <w:t>2.1.2</w:t>
            </w:r>
          </w:p>
        </w:tc>
        <w:tc>
          <w:tcPr>
            <w:tcW w:w="1984" w:type="dxa"/>
            <w:vMerge w:val="restart"/>
          </w:tcPr>
          <w:p w:rsidR="00D623B0" w:rsidRDefault="00D623B0">
            <w:pPr>
              <w:pStyle w:val="ConsPlusNormal"/>
            </w:pPr>
            <w:r>
              <w:t>Организация и проведение конкурса на звание лучшего субъекта предпринимательской деятельности</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984"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984"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850" w:type="dxa"/>
          </w:tcPr>
          <w:p w:rsidR="00D623B0" w:rsidRDefault="00D623B0">
            <w:pPr>
              <w:pStyle w:val="ConsPlusNormal"/>
              <w:jc w:val="right"/>
            </w:pPr>
            <w:r>
              <w:t>39</w:t>
            </w:r>
          </w:p>
        </w:tc>
      </w:tr>
      <w:tr w:rsidR="00D623B0">
        <w:tc>
          <w:tcPr>
            <w:tcW w:w="850" w:type="dxa"/>
            <w:vMerge w:val="restart"/>
          </w:tcPr>
          <w:p w:rsidR="00D623B0" w:rsidRDefault="00D623B0">
            <w:pPr>
              <w:pStyle w:val="ConsPlusNormal"/>
              <w:jc w:val="center"/>
            </w:pPr>
            <w:r>
              <w:t>2.1.3</w:t>
            </w:r>
          </w:p>
        </w:tc>
        <w:tc>
          <w:tcPr>
            <w:tcW w:w="1984" w:type="dxa"/>
            <w:vMerge w:val="restart"/>
          </w:tcPr>
          <w:p w:rsidR="00D623B0" w:rsidRDefault="00D623B0">
            <w:pPr>
              <w:pStyle w:val="ConsPlusNormal"/>
            </w:pPr>
            <w:r>
              <w:t>Проведение мероприятий, в том числе конкурсов, в предпринимательской среде</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512,10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512,10</w:t>
            </w:r>
          </w:p>
        </w:tc>
        <w:tc>
          <w:tcPr>
            <w:tcW w:w="850" w:type="dxa"/>
          </w:tcPr>
          <w:p w:rsidR="00D623B0" w:rsidRDefault="00D623B0">
            <w:pPr>
              <w:pStyle w:val="ConsPlusNormal"/>
              <w:jc w:val="right"/>
            </w:pPr>
            <w:r>
              <w:t>0,00</w:t>
            </w:r>
          </w:p>
        </w:tc>
        <w:tc>
          <w:tcPr>
            <w:tcW w:w="1984"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 Отдел потребительского рынка и защиты прав потребителей Администрации ЗАТО Северск</w:t>
            </w:r>
          </w:p>
        </w:tc>
        <w:tc>
          <w:tcPr>
            <w:tcW w:w="1984" w:type="dxa"/>
          </w:tcPr>
          <w:p w:rsidR="00D623B0" w:rsidRDefault="00D623B0">
            <w:pPr>
              <w:pStyle w:val="ConsPlusNormal"/>
            </w:pPr>
            <w:r>
              <w:t>X</w:t>
            </w:r>
          </w:p>
        </w:tc>
        <w:tc>
          <w:tcPr>
            <w:tcW w:w="850" w:type="dxa"/>
          </w:tcPr>
          <w:p w:rsidR="00D623B0" w:rsidRDefault="00D623B0">
            <w:pPr>
              <w:pStyle w:val="ConsPlusNormal"/>
              <w:jc w:val="right"/>
            </w:pPr>
            <w:r>
              <w:t>X</w:t>
            </w:r>
          </w:p>
        </w:tc>
      </w:tr>
      <w:tr w:rsidR="00D623B0">
        <w:tc>
          <w:tcPr>
            <w:tcW w:w="850" w:type="dxa"/>
            <w:vMerge/>
          </w:tcPr>
          <w:p w:rsidR="00D623B0" w:rsidRDefault="00D623B0">
            <w:pPr>
              <w:pStyle w:val="ConsPlusNormal"/>
            </w:pPr>
          </w:p>
        </w:tc>
        <w:tc>
          <w:tcPr>
            <w:tcW w:w="1984" w:type="dxa"/>
            <w:vMerge/>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512,10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512,10</w:t>
            </w:r>
          </w:p>
        </w:tc>
        <w:tc>
          <w:tcPr>
            <w:tcW w:w="850" w:type="dxa"/>
          </w:tcPr>
          <w:p w:rsidR="00D623B0" w:rsidRDefault="00D623B0">
            <w:pPr>
              <w:pStyle w:val="ConsPlusNormal"/>
              <w:jc w:val="right"/>
            </w:pPr>
            <w:r>
              <w:t>0,00</w:t>
            </w:r>
          </w:p>
        </w:tc>
        <w:tc>
          <w:tcPr>
            <w:tcW w:w="1984" w:type="dxa"/>
            <w:vMerge/>
          </w:tcPr>
          <w:p w:rsidR="00D623B0" w:rsidRDefault="00D623B0">
            <w:pPr>
              <w:pStyle w:val="ConsPlusNormal"/>
            </w:pPr>
          </w:p>
        </w:tc>
        <w:tc>
          <w:tcPr>
            <w:tcW w:w="1984" w:type="dxa"/>
          </w:tcPr>
          <w:p w:rsidR="00D623B0" w:rsidRDefault="00D623B0">
            <w:pPr>
              <w:pStyle w:val="ConsPlusNormal"/>
            </w:pPr>
            <w:r>
              <w:t>1. Количество субъектов малого и среднего предпринимательства, принявших участие в профессиональных конкурсах, ед</w:t>
            </w:r>
          </w:p>
        </w:tc>
        <w:tc>
          <w:tcPr>
            <w:tcW w:w="850" w:type="dxa"/>
          </w:tcPr>
          <w:p w:rsidR="00D623B0" w:rsidRDefault="00D623B0">
            <w:pPr>
              <w:pStyle w:val="ConsPlusNormal"/>
              <w:jc w:val="right"/>
            </w:pPr>
            <w:r>
              <w:t>90</w:t>
            </w:r>
          </w:p>
        </w:tc>
      </w:tr>
      <w:tr w:rsidR="00D623B0">
        <w:tc>
          <w:tcPr>
            <w:tcW w:w="850" w:type="dxa"/>
          </w:tcPr>
          <w:p w:rsidR="00D623B0" w:rsidRDefault="00D623B0">
            <w:pPr>
              <w:pStyle w:val="ConsPlusNormal"/>
              <w:jc w:val="center"/>
            </w:pPr>
            <w:r>
              <w:t>2.</w:t>
            </w:r>
          </w:p>
        </w:tc>
        <w:tc>
          <w:tcPr>
            <w:tcW w:w="12754" w:type="dxa"/>
            <w:gridSpan w:val="10"/>
          </w:tcPr>
          <w:p w:rsidR="00D623B0" w:rsidRDefault="00D623B0">
            <w:pPr>
              <w:pStyle w:val="ConsPlusNormal"/>
            </w:pPr>
            <w:r>
              <w:t xml:space="preserve">Задача 2 "Формирование доброжелательного отношения в обществе к предпринимательской деятельности, деятельности органов </w:t>
            </w:r>
            <w:r>
              <w:lastRenderedPageBreak/>
              <w:t>местного самоуправления по ее поддержке" подпрограммы 3</w:t>
            </w:r>
          </w:p>
        </w:tc>
      </w:tr>
      <w:tr w:rsidR="00D623B0">
        <w:tc>
          <w:tcPr>
            <w:tcW w:w="850" w:type="dxa"/>
            <w:vMerge w:val="restart"/>
            <w:tcBorders>
              <w:bottom w:val="nil"/>
            </w:tcBorders>
          </w:tcPr>
          <w:p w:rsidR="00D623B0" w:rsidRDefault="00D623B0">
            <w:pPr>
              <w:pStyle w:val="ConsPlusNormal"/>
              <w:jc w:val="center"/>
            </w:pPr>
            <w:r>
              <w:lastRenderedPageBreak/>
              <w:t>2.1</w:t>
            </w:r>
          </w:p>
        </w:tc>
        <w:tc>
          <w:tcPr>
            <w:tcW w:w="1984" w:type="dxa"/>
            <w:vMerge w:val="restart"/>
            <w:tcBorders>
              <w:bottom w:val="nil"/>
            </w:tcBorders>
          </w:tcPr>
          <w:p w:rsidR="00D623B0" w:rsidRDefault="00D623B0">
            <w:pPr>
              <w:pStyle w:val="ConsPlusNormal"/>
            </w:pPr>
            <w:r>
              <w:t>КПМ</w:t>
            </w:r>
          </w:p>
          <w:p w:rsidR="00D623B0" w:rsidRDefault="00D623B0">
            <w:pPr>
              <w:pStyle w:val="ConsPlusNormal"/>
            </w:pPr>
            <w:r>
              <w:t>"Формирование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(с 01.01.2026)</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394,00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154,00</w:t>
            </w:r>
          </w:p>
        </w:tc>
        <w:tc>
          <w:tcPr>
            <w:tcW w:w="1134" w:type="dxa"/>
          </w:tcPr>
          <w:p w:rsidR="00D623B0" w:rsidRDefault="00D623B0">
            <w:pPr>
              <w:pStyle w:val="ConsPlusNormal"/>
              <w:jc w:val="right"/>
            </w:pPr>
            <w:r>
              <w:t>240,00</w:t>
            </w:r>
          </w:p>
        </w:tc>
        <w:tc>
          <w:tcPr>
            <w:tcW w:w="850" w:type="dxa"/>
          </w:tcPr>
          <w:p w:rsidR="00D623B0" w:rsidRDefault="00D623B0">
            <w:pPr>
              <w:pStyle w:val="ConsPlusNormal"/>
              <w:jc w:val="right"/>
            </w:pPr>
            <w:r>
              <w:t>0,00</w:t>
            </w:r>
          </w:p>
        </w:tc>
        <w:tc>
          <w:tcPr>
            <w:tcW w:w="1984" w:type="dxa"/>
            <w:vMerge w:val="restart"/>
            <w:tcBorders>
              <w:bottom w:val="nil"/>
            </w:tcBorders>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984"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Borders>
              <w:bottom w:val="nil"/>
            </w:tcBorders>
          </w:tcPr>
          <w:p w:rsidR="00D623B0" w:rsidRDefault="00D623B0">
            <w:pPr>
              <w:pStyle w:val="ConsPlusNormal"/>
            </w:pPr>
          </w:p>
        </w:tc>
        <w:tc>
          <w:tcPr>
            <w:tcW w:w="1984"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394,00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154,00</w:t>
            </w:r>
          </w:p>
        </w:tc>
        <w:tc>
          <w:tcPr>
            <w:tcW w:w="1134" w:type="dxa"/>
          </w:tcPr>
          <w:p w:rsidR="00D623B0" w:rsidRDefault="00D623B0">
            <w:pPr>
              <w:pStyle w:val="ConsPlusNormal"/>
              <w:jc w:val="right"/>
            </w:pPr>
            <w:r>
              <w:t>240,00</w:t>
            </w:r>
          </w:p>
        </w:tc>
        <w:tc>
          <w:tcPr>
            <w:tcW w:w="850" w:type="dxa"/>
          </w:tcPr>
          <w:p w:rsidR="00D623B0" w:rsidRDefault="00D623B0">
            <w:pPr>
              <w:pStyle w:val="ConsPlusNormal"/>
              <w:jc w:val="right"/>
            </w:pPr>
            <w:r>
              <w:t>0,00</w:t>
            </w:r>
          </w:p>
        </w:tc>
        <w:tc>
          <w:tcPr>
            <w:tcW w:w="1984" w:type="dxa"/>
            <w:vMerge/>
            <w:tcBorders>
              <w:bottom w:val="nil"/>
            </w:tcBorders>
          </w:tcPr>
          <w:p w:rsidR="00D623B0" w:rsidRDefault="00D623B0">
            <w:pPr>
              <w:pStyle w:val="ConsPlusNormal"/>
            </w:pPr>
          </w:p>
        </w:tc>
        <w:tc>
          <w:tcPr>
            <w:tcW w:w="1984" w:type="dxa"/>
          </w:tcPr>
          <w:p w:rsidR="00D623B0" w:rsidRDefault="00D623B0">
            <w:pPr>
              <w:pStyle w:val="ConsPlusNormal"/>
            </w:pPr>
            <w:r>
              <w:t>1. Количество участников мероприятий, направленных на повышение имиджа предпринимательской деятельности, ед</w:t>
            </w:r>
          </w:p>
        </w:tc>
        <w:tc>
          <w:tcPr>
            <w:tcW w:w="850" w:type="dxa"/>
          </w:tcPr>
          <w:p w:rsidR="00D623B0" w:rsidRDefault="00D623B0">
            <w:pPr>
              <w:pStyle w:val="ConsPlusNormal"/>
              <w:jc w:val="right"/>
            </w:pPr>
            <w:r>
              <w:t>175</w:t>
            </w:r>
          </w:p>
        </w:tc>
      </w:tr>
      <w:tr w:rsidR="00D623B0">
        <w:tc>
          <w:tcPr>
            <w:tcW w:w="850" w:type="dxa"/>
            <w:vMerge/>
            <w:tcBorders>
              <w:bottom w:val="nil"/>
            </w:tcBorders>
          </w:tcPr>
          <w:p w:rsidR="00D623B0" w:rsidRDefault="00D623B0">
            <w:pPr>
              <w:pStyle w:val="ConsPlusNormal"/>
            </w:pPr>
          </w:p>
        </w:tc>
        <w:tc>
          <w:tcPr>
            <w:tcW w:w="1984"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tcBorders>
              <w:bottom w:val="nil"/>
            </w:tcBorders>
          </w:tcPr>
          <w:p w:rsidR="00D623B0" w:rsidRDefault="00D623B0">
            <w:pPr>
              <w:pStyle w:val="ConsPlusNormal"/>
            </w:pPr>
          </w:p>
        </w:tc>
        <w:tc>
          <w:tcPr>
            <w:tcW w:w="1984" w:type="dxa"/>
          </w:tcPr>
          <w:p w:rsidR="00D623B0" w:rsidRDefault="00D623B0">
            <w:pPr>
              <w:pStyle w:val="ConsPlusNormal"/>
            </w:pPr>
            <w:r>
              <w:t>1. Количество участников мероприятий, направленных на повышение имиджа предпринимательской деятельности, ед</w:t>
            </w:r>
          </w:p>
        </w:tc>
        <w:tc>
          <w:tcPr>
            <w:tcW w:w="850" w:type="dxa"/>
          </w:tcPr>
          <w:p w:rsidR="00D623B0" w:rsidRDefault="00D623B0">
            <w:pPr>
              <w:pStyle w:val="ConsPlusNormal"/>
              <w:jc w:val="right"/>
            </w:pPr>
            <w:r>
              <w:t>0</w:t>
            </w:r>
          </w:p>
        </w:tc>
      </w:tr>
      <w:tr w:rsidR="00D623B0">
        <w:tblPrEx>
          <w:tblBorders>
            <w:insideH w:val="nil"/>
          </w:tblBorders>
        </w:tblPrEx>
        <w:tc>
          <w:tcPr>
            <w:tcW w:w="850" w:type="dxa"/>
            <w:vMerge/>
            <w:tcBorders>
              <w:bottom w:val="nil"/>
            </w:tcBorders>
          </w:tcPr>
          <w:p w:rsidR="00D623B0" w:rsidRDefault="00D623B0">
            <w:pPr>
              <w:pStyle w:val="ConsPlusNormal"/>
            </w:pPr>
          </w:p>
        </w:tc>
        <w:tc>
          <w:tcPr>
            <w:tcW w:w="1984" w:type="dxa"/>
            <w:vMerge/>
            <w:tcBorders>
              <w:bottom w:val="nil"/>
            </w:tcBorders>
          </w:tcPr>
          <w:p w:rsidR="00D623B0" w:rsidRDefault="00D623B0">
            <w:pPr>
              <w:pStyle w:val="ConsPlusNormal"/>
            </w:pPr>
          </w:p>
        </w:tc>
        <w:tc>
          <w:tcPr>
            <w:tcW w:w="1134"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984" w:type="dxa"/>
            <w:vMerge/>
            <w:tcBorders>
              <w:bottom w:val="nil"/>
            </w:tcBorders>
          </w:tcPr>
          <w:p w:rsidR="00D623B0" w:rsidRDefault="00D623B0">
            <w:pPr>
              <w:pStyle w:val="ConsPlusNormal"/>
            </w:pPr>
          </w:p>
        </w:tc>
        <w:tc>
          <w:tcPr>
            <w:tcW w:w="1984" w:type="dxa"/>
            <w:tcBorders>
              <w:bottom w:val="nil"/>
            </w:tcBorders>
          </w:tcPr>
          <w:p w:rsidR="00D623B0" w:rsidRDefault="00D623B0">
            <w:pPr>
              <w:pStyle w:val="ConsPlusNormal"/>
            </w:pPr>
            <w:r>
              <w:t>1. Количество участников мероприятий, направленных на повышение имиджа предпринимательской деятельности, ед</w:t>
            </w:r>
          </w:p>
        </w:tc>
        <w:tc>
          <w:tcPr>
            <w:tcW w:w="850" w:type="dxa"/>
            <w:tcBorders>
              <w:bottom w:val="nil"/>
            </w:tcBorders>
          </w:tcPr>
          <w:p w:rsidR="00D623B0" w:rsidRDefault="00D623B0">
            <w:pPr>
              <w:pStyle w:val="ConsPlusNormal"/>
              <w:jc w:val="right"/>
            </w:pPr>
            <w:r>
              <w:t>0</w:t>
            </w:r>
          </w:p>
        </w:tc>
      </w:tr>
      <w:tr w:rsidR="00D623B0">
        <w:tblPrEx>
          <w:tblBorders>
            <w:insideH w:val="nil"/>
          </w:tblBorders>
        </w:tblPrEx>
        <w:tc>
          <w:tcPr>
            <w:tcW w:w="13604" w:type="dxa"/>
            <w:gridSpan w:val="11"/>
            <w:tcBorders>
              <w:top w:val="nil"/>
            </w:tcBorders>
          </w:tcPr>
          <w:p w:rsidR="00D623B0" w:rsidRDefault="00D623B0">
            <w:pPr>
              <w:pStyle w:val="ConsPlusNormal"/>
              <w:jc w:val="both"/>
            </w:pPr>
            <w:r>
              <w:t xml:space="preserve">(п. 2.1 в ред. </w:t>
            </w:r>
            <w:hyperlink r:id="rId80">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r w:rsidR="00D623B0">
        <w:tc>
          <w:tcPr>
            <w:tcW w:w="850" w:type="dxa"/>
            <w:vMerge w:val="restart"/>
            <w:tcBorders>
              <w:bottom w:val="nil"/>
            </w:tcBorders>
          </w:tcPr>
          <w:p w:rsidR="00D623B0" w:rsidRDefault="00D623B0">
            <w:pPr>
              <w:pStyle w:val="ConsPlusNormal"/>
            </w:pPr>
          </w:p>
        </w:tc>
        <w:tc>
          <w:tcPr>
            <w:tcW w:w="1984" w:type="dxa"/>
            <w:vMerge w:val="restart"/>
            <w:tcBorders>
              <w:bottom w:val="nil"/>
            </w:tcBorders>
          </w:tcPr>
          <w:p w:rsidR="00D623B0" w:rsidRDefault="00D623B0">
            <w:pPr>
              <w:pStyle w:val="ConsPlusNormal"/>
            </w:pPr>
            <w:r>
              <w:t>Итого по подпрограмме 3</w:t>
            </w:r>
          </w:p>
        </w:tc>
        <w:tc>
          <w:tcPr>
            <w:tcW w:w="1134" w:type="dxa"/>
          </w:tcPr>
          <w:p w:rsidR="00D623B0" w:rsidRDefault="00D623B0">
            <w:pPr>
              <w:pStyle w:val="ConsPlusNormal"/>
              <w:jc w:val="center"/>
            </w:pPr>
            <w:r>
              <w:t>Всего</w:t>
            </w:r>
          </w:p>
        </w:tc>
        <w:tc>
          <w:tcPr>
            <w:tcW w:w="1134" w:type="dxa"/>
          </w:tcPr>
          <w:p w:rsidR="00D623B0" w:rsidRDefault="00D623B0">
            <w:pPr>
              <w:pStyle w:val="ConsPlusNormal"/>
              <w:jc w:val="right"/>
            </w:pPr>
            <w:r>
              <w:t>1170,83</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204,00</w:t>
            </w:r>
          </w:p>
        </w:tc>
        <w:tc>
          <w:tcPr>
            <w:tcW w:w="1134" w:type="dxa"/>
          </w:tcPr>
          <w:p w:rsidR="00D623B0" w:rsidRDefault="00D623B0">
            <w:pPr>
              <w:pStyle w:val="ConsPlusNormal"/>
              <w:jc w:val="right"/>
            </w:pPr>
            <w:r>
              <w:t>966,83</w:t>
            </w:r>
          </w:p>
        </w:tc>
        <w:tc>
          <w:tcPr>
            <w:tcW w:w="850" w:type="dxa"/>
          </w:tcPr>
          <w:p w:rsidR="00D623B0" w:rsidRDefault="00D623B0">
            <w:pPr>
              <w:pStyle w:val="ConsPlusNormal"/>
              <w:jc w:val="right"/>
            </w:pPr>
            <w:r>
              <w:t>0,00</w:t>
            </w:r>
          </w:p>
        </w:tc>
        <w:tc>
          <w:tcPr>
            <w:tcW w:w="1984" w:type="dxa"/>
            <w:vMerge w:val="restart"/>
            <w:tcBorders>
              <w:bottom w:val="nil"/>
            </w:tcBorders>
          </w:tcPr>
          <w:p w:rsidR="00D623B0" w:rsidRDefault="00D623B0">
            <w:pPr>
              <w:pStyle w:val="ConsPlusNormal"/>
            </w:pPr>
          </w:p>
        </w:tc>
        <w:tc>
          <w:tcPr>
            <w:tcW w:w="1984"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Borders>
              <w:bottom w:val="nil"/>
            </w:tcBorders>
          </w:tcPr>
          <w:p w:rsidR="00D623B0" w:rsidRDefault="00D623B0">
            <w:pPr>
              <w:pStyle w:val="ConsPlusNormal"/>
            </w:pPr>
          </w:p>
        </w:tc>
        <w:tc>
          <w:tcPr>
            <w:tcW w:w="1984"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2025</w:t>
            </w:r>
          </w:p>
        </w:tc>
        <w:tc>
          <w:tcPr>
            <w:tcW w:w="1134" w:type="dxa"/>
          </w:tcPr>
          <w:p w:rsidR="00D623B0" w:rsidRDefault="00D623B0">
            <w:pPr>
              <w:pStyle w:val="ConsPlusNormal"/>
              <w:jc w:val="right"/>
            </w:pPr>
            <w:r>
              <w:t>776,83</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50,00</w:t>
            </w:r>
          </w:p>
        </w:tc>
        <w:tc>
          <w:tcPr>
            <w:tcW w:w="1134" w:type="dxa"/>
          </w:tcPr>
          <w:p w:rsidR="00D623B0" w:rsidRDefault="00D623B0">
            <w:pPr>
              <w:pStyle w:val="ConsPlusNormal"/>
              <w:jc w:val="right"/>
            </w:pPr>
            <w:r>
              <w:t>726,83</w:t>
            </w:r>
          </w:p>
        </w:tc>
        <w:tc>
          <w:tcPr>
            <w:tcW w:w="850" w:type="dxa"/>
          </w:tcPr>
          <w:p w:rsidR="00D623B0" w:rsidRDefault="00D623B0">
            <w:pPr>
              <w:pStyle w:val="ConsPlusNormal"/>
              <w:jc w:val="right"/>
            </w:pPr>
            <w:r>
              <w:t>0,00</w:t>
            </w:r>
          </w:p>
        </w:tc>
        <w:tc>
          <w:tcPr>
            <w:tcW w:w="1984" w:type="dxa"/>
            <w:vMerge/>
            <w:tcBorders>
              <w:bottom w:val="nil"/>
            </w:tcBorders>
          </w:tcPr>
          <w:p w:rsidR="00D623B0" w:rsidRDefault="00D623B0">
            <w:pPr>
              <w:pStyle w:val="ConsPlusNormal"/>
            </w:pPr>
          </w:p>
        </w:tc>
        <w:tc>
          <w:tcPr>
            <w:tcW w:w="1984"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Borders>
              <w:bottom w:val="nil"/>
            </w:tcBorders>
          </w:tcPr>
          <w:p w:rsidR="00D623B0" w:rsidRDefault="00D623B0">
            <w:pPr>
              <w:pStyle w:val="ConsPlusNormal"/>
            </w:pPr>
          </w:p>
        </w:tc>
        <w:tc>
          <w:tcPr>
            <w:tcW w:w="1984"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2026</w:t>
            </w:r>
          </w:p>
        </w:tc>
        <w:tc>
          <w:tcPr>
            <w:tcW w:w="1134" w:type="dxa"/>
          </w:tcPr>
          <w:p w:rsidR="00D623B0" w:rsidRDefault="00D623B0">
            <w:pPr>
              <w:pStyle w:val="ConsPlusNormal"/>
              <w:jc w:val="right"/>
            </w:pPr>
            <w:r>
              <w:t>394,00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154,00</w:t>
            </w:r>
          </w:p>
        </w:tc>
        <w:tc>
          <w:tcPr>
            <w:tcW w:w="1134" w:type="dxa"/>
          </w:tcPr>
          <w:p w:rsidR="00D623B0" w:rsidRDefault="00D623B0">
            <w:pPr>
              <w:pStyle w:val="ConsPlusNormal"/>
              <w:jc w:val="right"/>
            </w:pPr>
            <w:r>
              <w:t>240,00</w:t>
            </w:r>
          </w:p>
        </w:tc>
        <w:tc>
          <w:tcPr>
            <w:tcW w:w="850" w:type="dxa"/>
          </w:tcPr>
          <w:p w:rsidR="00D623B0" w:rsidRDefault="00D623B0">
            <w:pPr>
              <w:pStyle w:val="ConsPlusNormal"/>
              <w:jc w:val="right"/>
            </w:pPr>
            <w:r>
              <w:t>0,00</w:t>
            </w:r>
          </w:p>
        </w:tc>
        <w:tc>
          <w:tcPr>
            <w:tcW w:w="1984" w:type="dxa"/>
            <w:vMerge/>
            <w:tcBorders>
              <w:bottom w:val="nil"/>
            </w:tcBorders>
          </w:tcPr>
          <w:p w:rsidR="00D623B0" w:rsidRDefault="00D623B0">
            <w:pPr>
              <w:pStyle w:val="ConsPlusNormal"/>
            </w:pPr>
          </w:p>
        </w:tc>
        <w:tc>
          <w:tcPr>
            <w:tcW w:w="1984"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Borders>
              <w:bottom w:val="nil"/>
            </w:tcBorders>
          </w:tcPr>
          <w:p w:rsidR="00D623B0" w:rsidRDefault="00D623B0">
            <w:pPr>
              <w:pStyle w:val="ConsPlusNormal"/>
            </w:pPr>
          </w:p>
        </w:tc>
        <w:tc>
          <w:tcPr>
            <w:tcW w:w="1984" w:type="dxa"/>
            <w:vMerge/>
            <w:tcBorders>
              <w:bottom w:val="nil"/>
            </w:tcBorders>
          </w:tcPr>
          <w:p w:rsidR="00D623B0" w:rsidRDefault="00D623B0">
            <w:pPr>
              <w:pStyle w:val="ConsPlusNormal"/>
            </w:pPr>
          </w:p>
        </w:tc>
        <w:tc>
          <w:tcPr>
            <w:tcW w:w="1134" w:type="dxa"/>
          </w:tcPr>
          <w:p w:rsidR="00D623B0" w:rsidRDefault="00D623B0">
            <w:pPr>
              <w:pStyle w:val="ConsPlusNormal"/>
              <w:jc w:val="center"/>
            </w:pPr>
            <w:r>
              <w:t>2027</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984" w:type="dxa"/>
            <w:vMerge/>
            <w:tcBorders>
              <w:bottom w:val="nil"/>
            </w:tcBorders>
          </w:tcPr>
          <w:p w:rsidR="00D623B0" w:rsidRDefault="00D623B0">
            <w:pPr>
              <w:pStyle w:val="ConsPlusNormal"/>
            </w:pPr>
          </w:p>
        </w:tc>
        <w:tc>
          <w:tcPr>
            <w:tcW w:w="1984"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blPrEx>
          <w:tblBorders>
            <w:insideH w:val="nil"/>
          </w:tblBorders>
        </w:tblPrEx>
        <w:tc>
          <w:tcPr>
            <w:tcW w:w="850" w:type="dxa"/>
            <w:vMerge/>
            <w:tcBorders>
              <w:bottom w:val="nil"/>
            </w:tcBorders>
          </w:tcPr>
          <w:p w:rsidR="00D623B0" w:rsidRDefault="00D623B0">
            <w:pPr>
              <w:pStyle w:val="ConsPlusNormal"/>
            </w:pPr>
          </w:p>
        </w:tc>
        <w:tc>
          <w:tcPr>
            <w:tcW w:w="1984" w:type="dxa"/>
            <w:vMerge/>
            <w:tcBorders>
              <w:bottom w:val="nil"/>
            </w:tcBorders>
          </w:tcPr>
          <w:p w:rsidR="00D623B0" w:rsidRDefault="00D623B0">
            <w:pPr>
              <w:pStyle w:val="ConsPlusNormal"/>
            </w:pPr>
          </w:p>
        </w:tc>
        <w:tc>
          <w:tcPr>
            <w:tcW w:w="1134" w:type="dxa"/>
            <w:tcBorders>
              <w:bottom w:val="nil"/>
            </w:tcBorders>
          </w:tcPr>
          <w:p w:rsidR="00D623B0" w:rsidRDefault="00D623B0">
            <w:pPr>
              <w:pStyle w:val="ConsPlusNormal"/>
              <w:jc w:val="center"/>
            </w:pPr>
            <w:r>
              <w:t>2028 (прогнозный период)</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134" w:type="dxa"/>
            <w:tcBorders>
              <w:bottom w:val="nil"/>
            </w:tcBorders>
          </w:tcPr>
          <w:p w:rsidR="00D623B0" w:rsidRDefault="00D623B0">
            <w:pPr>
              <w:pStyle w:val="ConsPlusNormal"/>
              <w:jc w:val="right"/>
            </w:pPr>
            <w:r>
              <w:t>0,00</w:t>
            </w:r>
          </w:p>
        </w:tc>
        <w:tc>
          <w:tcPr>
            <w:tcW w:w="850" w:type="dxa"/>
            <w:tcBorders>
              <w:bottom w:val="nil"/>
            </w:tcBorders>
          </w:tcPr>
          <w:p w:rsidR="00D623B0" w:rsidRDefault="00D623B0">
            <w:pPr>
              <w:pStyle w:val="ConsPlusNormal"/>
              <w:jc w:val="right"/>
            </w:pPr>
            <w:r>
              <w:t>0,00</w:t>
            </w:r>
          </w:p>
        </w:tc>
        <w:tc>
          <w:tcPr>
            <w:tcW w:w="1984" w:type="dxa"/>
            <w:vMerge/>
            <w:tcBorders>
              <w:bottom w:val="nil"/>
            </w:tcBorders>
          </w:tcPr>
          <w:p w:rsidR="00D623B0" w:rsidRDefault="00D623B0">
            <w:pPr>
              <w:pStyle w:val="ConsPlusNormal"/>
            </w:pPr>
          </w:p>
        </w:tc>
        <w:tc>
          <w:tcPr>
            <w:tcW w:w="1984" w:type="dxa"/>
            <w:tcBorders>
              <w:bottom w:val="nil"/>
            </w:tcBorders>
          </w:tcPr>
          <w:p w:rsidR="00D623B0" w:rsidRDefault="00D623B0">
            <w:pPr>
              <w:pStyle w:val="ConsPlusNormal"/>
              <w:jc w:val="center"/>
            </w:pPr>
            <w:r>
              <w:t>Х</w:t>
            </w:r>
          </w:p>
        </w:tc>
        <w:tc>
          <w:tcPr>
            <w:tcW w:w="850" w:type="dxa"/>
            <w:tcBorders>
              <w:bottom w:val="nil"/>
            </w:tcBorders>
          </w:tcPr>
          <w:p w:rsidR="00D623B0" w:rsidRDefault="00D623B0">
            <w:pPr>
              <w:pStyle w:val="ConsPlusNormal"/>
              <w:jc w:val="center"/>
            </w:pPr>
            <w:r>
              <w:t>Х</w:t>
            </w:r>
          </w:p>
        </w:tc>
      </w:tr>
      <w:tr w:rsidR="00D623B0">
        <w:tblPrEx>
          <w:tblBorders>
            <w:insideH w:val="nil"/>
          </w:tblBorders>
        </w:tblPrEx>
        <w:tc>
          <w:tcPr>
            <w:tcW w:w="13604" w:type="dxa"/>
            <w:gridSpan w:val="11"/>
            <w:tcBorders>
              <w:top w:val="nil"/>
            </w:tcBorders>
          </w:tcPr>
          <w:p w:rsidR="00D623B0" w:rsidRDefault="00D623B0">
            <w:pPr>
              <w:pStyle w:val="ConsPlusNormal"/>
              <w:jc w:val="both"/>
            </w:pPr>
            <w:r>
              <w:t xml:space="preserve">(в ред. </w:t>
            </w:r>
            <w:hyperlink r:id="rId81">
              <w:r>
                <w:rPr>
                  <w:color w:val="0000FF"/>
                </w:rPr>
                <w:t>постановления</w:t>
              </w:r>
            </w:hyperlink>
            <w:r>
              <w:t xml:space="preserve"> </w:t>
            </w:r>
            <w:proofErr w:type="gramStart"/>
            <w:r>
              <w:t>Администрации</w:t>
            </w:r>
            <w:proofErr w:type="gramEnd"/>
            <w:r>
              <w:t xml:space="preserve"> ЗАТО Северск от 23.07.2026 N 1491-па)</w:t>
            </w:r>
          </w:p>
        </w:tc>
      </w:tr>
    </w:tbl>
    <w:p w:rsidR="00D623B0" w:rsidRDefault="00D623B0">
      <w:pPr>
        <w:pStyle w:val="ConsPlusNormal"/>
        <w:sectPr w:rsidR="00D623B0">
          <w:pgSz w:w="16838" w:h="11905" w:orient="landscape"/>
          <w:pgMar w:top="1701" w:right="1134" w:bottom="850" w:left="1134" w:header="0" w:footer="0" w:gutter="0"/>
          <w:cols w:space="720"/>
          <w:titlePg/>
        </w:sectPr>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both"/>
      </w:pPr>
    </w:p>
    <w:p w:rsidR="00D623B0" w:rsidRDefault="00D623B0">
      <w:pPr>
        <w:pStyle w:val="ConsPlusNormal"/>
        <w:jc w:val="right"/>
        <w:outlineLvl w:val="1"/>
      </w:pPr>
      <w:r>
        <w:t>Приложение 4</w:t>
      </w:r>
    </w:p>
    <w:p w:rsidR="00D623B0" w:rsidRDefault="00D623B0">
      <w:pPr>
        <w:pStyle w:val="ConsPlusNormal"/>
        <w:jc w:val="right"/>
      </w:pPr>
      <w:r>
        <w:t>к муниципальной программе</w:t>
      </w:r>
    </w:p>
    <w:p w:rsidR="00D623B0" w:rsidRDefault="00D623B0">
      <w:pPr>
        <w:pStyle w:val="ConsPlusNormal"/>
        <w:jc w:val="right"/>
      </w:pPr>
      <w:r>
        <w:t>"Развитие предпринимательства</w:t>
      </w:r>
    </w:p>
    <w:p w:rsidR="00D623B0" w:rsidRDefault="00D623B0">
      <w:pPr>
        <w:pStyle w:val="ConsPlusNormal"/>
        <w:jc w:val="right"/>
      </w:pPr>
      <w:proofErr w:type="gramStart"/>
      <w:r>
        <w:t>в</w:t>
      </w:r>
      <w:proofErr w:type="gramEnd"/>
      <w:r>
        <w:t xml:space="preserve"> ЗАТО Северск" на 2025 - 2027 годы</w:t>
      </w:r>
    </w:p>
    <w:p w:rsidR="00D623B0" w:rsidRDefault="00D623B0">
      <w:pPr>
        <w:pStyle w:val="ConsPlusNormal"/>
        <w:jc w:val="both"/>
      </w:pPr>
    </w:p>
    <w:p w:rsidR="00D623B0" w:rsidRDefault="00D623B0">
      <w:pPr>
        <w:pStyle w:val="ConsPlusTitle"/>
        <w:jc w:val="center"/>
      </w:pPr>
      <w:bookmarkStart w:id="8" w:name="P2962"/>
      <w:bookmarkEnd w:id="8"/>
      <w:r>
        <w:t>ОБЩАЯ ПОТРЕБНОСТЬ</w:t>
      </w:r>
    </w:p>
    <w:p w:rsidR="00D623B0" w:rsidRDefault="00D623B0">
      <w:pPr>
        <w:pStyle w:val="ConsPlusTitle"/>
        <w:jc w:val="center"/>
      </w:pPr>
      <w:r>
        <w:t>В РЕСУРСНОМ ОБЕСПЕЧЕНИИ РЕАЛИЗАЦИИ МУНИЦИПАЛЬНОЙ ПРОГРАММЫ</w:t>
      </w:r>
    </w:p>
    <w:p w:rsidR="00D623B0" w:rsidRDefault="00D623B0">
      <w:pPr>
        <w:pStyle w:val="ConsPlusTitle"/>
        <w:jc w:val="center"/>
      </w:pPr>
      <w:r>
        <w:t xml:space="preserve">"РАЗВИТИЕ ПРЕДПРИНИМАТЕЛЬСТВА </w:t>
      </w:r>
      <w:proofErr w:type="gramStart"/>
      <w:r>
        <w:t>В</w:t>
      </w:r>
      <w:proofErr w:type="gramEnd"/>
      <w:r>
        <w:t xml:space="preserve"> ЗАТО СЕВЕРСК", ВКЛЮЧАЯ</w:t>
      </w:r>
    </w:p>
    <w:p w:rsidR="00D623B0" w:rsidRDefault="00D623B0">
      <w:pPr>
        <w:pStyle w:val="ConsPlusTitle"/>
        <w:jc w:val="center"/>
      </w:pPr>
      <w:r>
        <w:t>ПРОГНОЗНУЮ ОЦЕНКУ</w:t>
      </w:r>
    </w:p>
    <w:p w:rsidR="00D623B0" w:rsidRDefault="00D623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D623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23B0" w:rsidRDefault="00D623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23B0" w:rsidRDefault="00D623B0">
            <w:pPr>
              <w:pStyle w:val="ConsPlusNormal"/>
              <w:jc w:val="center"/>
            </w:pPr>
            <w:r>
              <w:rPr>
                <w:color w:val="392C69"/>
              </w:rPr>
              <w:t>Список изменяющих документов</w:t>
            </w:r>
          </w:p>
          <w:p w:rsidR="00D623B0" w:rsidRDefault="00D623B0">
            <w:pPr>
              <w:pStyle w:val="ConsPlusNormal"/>
              <w:jc w:val="center"/>
            </w:pPr>
            <w:r>
              <w:rPr>
                <w:color w:val="392C69"/>
              </w:rPr>
              <w:t xml:space="preserve">(в ред. </w:t>
            </w:r>
            <w:hyperlink r:id="rId82">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D623B0" w:rsidRDefault="00D623B0">
            <w:pPr>
              <w:pStyle w:val="ConsPlusNormal"/>
              <w:jc w:val="center"/>
            </w:pPr>
            <w:r>
              <w:rPr>
                <w:color w:val="392C69"/>
              </w:rPr>
              <w:t>от 11.02.2026 N 244-па)</w:t>
            </w:r>
          </w:p>
        </w:tc>
        <w:tc>
          <w:tcPr>
            <w:tcW w:w="113" w:type="dxa"/>
            <w:tcBorders>
              <w:top w:val="nil"/>
              <w:left w:val="nil"/>
              <w:bottom w:val="nil"/>
              <w:right w:val="nil"/>
            </w:tcBorders>
            <w:shd w:val="clear" w:color="auto" w:fill="F4F3F8"/>
            <w:tcMar>
              <w:top w:w="0" w:type="dxa"/>
              <w:left w:w="0" w:type="dxa"/>
              <w:bottom w:w="0" w:type="dxa"/>
              <w:right w:w="0" w:type="dxa"/>
            </w:tcMar>
          </w:tcPr>
          <w:p w:rsidR="00D623B0" w:rsidRDefault="00D623B0">
            <w:pPr>
              <w:pStyle w:val="ConsPlusNormal"/>
            </w:pPr>
          </w:p>
        </w:tc>
      </w:tr>
    </w:tbl>
    <w:p w:rsidR="00D623B0" w:rsidRDefault="00D623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494"/>
        <w:gridCol w:w="1134"/>
        <w:gridCol w:w="1144"/>
        <w:gridCol w:w="850"/>
        <w:gridCol w:w="1134"/>
        <w:gridCol w:w="1134"/>
        <w:gridCol w:w="850"/>
        <w:gridCol w:w="1417"/>
        <w:gridCol w:w="1701"/>
        <w:gridCol w:w="850"/>
      </w:tblGrid>
      <w:tr w:rsidR="00D623B0">
        <w:tc>
          <w:tcPr>
            <w:tcW w:w="850" w:type="dxa"/>
            <w:vMerge w:val="restart"/>
            <w:vAlign w:val="center"/>
          </w:tcPr>
          <w:p w:rsidR="00D623B0" w:rsidRDefault="00D623B0">
            <w:pPr>
              <w:pStyle w:val="ConsPlusNormal"/>
              <w:jc w:val="center"/>
            </w:pPr>
            <w:r>
              <w:t>N п/п</w:t>
            </w:r>
          </w:p>
        </w:tc>
        <w:tc>
          <w:tcPr>
            <w:tcW w:w="2494" w:type="dxa"/>
            <w:vMerge w:val="restart"/>
            <w:vAlign w:val="center"/>
          </w:tcPr>
          <w:p w:rsidR="00D623B0" w:rsidRDefault="00D623B0">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1134" w:type="dxa"/>
            <w:vMerge w:val="restart"/>
            <w:vAlign w:val="center"/>
          </w:tcPr>
          <w:p w:rsidR="00D623B0" w:rsidRDefault="00D623B0">
            <w:pPr>
              <w:pStyle w:val="ConsPlusNormal"/>
              <w:jc w:val="center"/>
            </w:pPr>
            <w:r>
              <w:t>Срок реализации, год</w:t>
            </w:r>
          </w:p>
        </w:tc>
        <w:tc>
          <w:tcPr>
            <w:tcW w:w="1144" w:type="dxa"/>
            <w:vMerge w:val="restart"/>
            <w:vAlign w:val="center"/>
          </w:tcPr>
          <w:p w:rsidR="00D623B0" w:rsidRDefault="00D623B0">
            <w:pPr>
              <w:pStyle w:val="ConsPlusNormal"/>
              <w:jc w:val="center"/>
            </w:pPr>
            <w:r>
              <w:t>Объем финансирования, тыс. руб.</w:t>
            </w:r>
          </w:p>
        </w:tc>
        <w:tc>
          <w:tcPr>
            <w:tcW w:w="3968" w:type="dxa"/>
            <w:gridSpan w:val="4"/>
            <w:vAlign w:val="center"/>
          </w:tcPr>
          <w:p w:rsidR="00D623B0" w:rsidRDefault="00D623B0">
            <w:pPr>
              <w:pStyle w:val="ConsPlusNormal"/>
              <w:jc w:val="center"/>
            </w:pPr>
            <w:r>
              <w:t>В том числе за счет средств</w:t>
            </w:r>
          </w:p>
        </w:tc>
        <w:tc>
          <w:tcPr>
            <w:tcW w:w="1417" w:type="dxa"/>
            <w:vMerge w:val="restart"/>
            <w:vAlign w:val="center"/>
          </w:tcPr>
          <w:p w:rsidR="00D623B0" w:rsidRDefault="00D623B0">
            <w:pPr>
              <w:pStyle w:val="ConsPlusNormal"/>
              <w:jc w:val="center"/>
            </w:pPr>
            <w:r>
              <w:t>Участники Программы, участники мероприятия</w:t>
            </w:r>
          </w:p>
        </w:tc>
        <w:tc>
          <w:tcPr>
            <w:tcW w:w="2551" w:type="dxa"/>
            <w:gridSpan w:val="2"/>
            <w:vAlign w:val="center"/>
          </w:tcPr>
          <w:p w:rsidR="00D623B0" w:rsidRDefault="00D623B0">
            <w:pPr>
              <w:pStyle w:val="ConsPlusNormal"/>
              <w:jc w:val="center"/>
            </w:pPr>
            <w:r>
              <w:t>Показатели конечного результата структурного элемента по годам реализации</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Align w:val="center"/>
          </w:tcPr>
          <w:p w:rsidR="00D623B0" w:rsidRDefault="00D623B0">
            <w:pPr>
              <w:pStyle w:val="ConsPlusNormal"/>
              <w:jc w:val="center"/>
            </w:pPr>
            <w:r>
              <w:t>федерального бюджета</w:t>
            </w:r>
          </w:p>
        </w:tc>
        <w:tc>
          <w:tcPr>
            <w:tcW w:w="1134" w:type="dxa"/>
            <w:vAlign w:val="center"/>
          </w:tcPr>
          <w:p w:rsidR="00D623B0" w:rsidRDefault="00D623B0">
            <w:pPr>
              <w:pStyle w:val="ConsPlusNormal"/>
              <w:jc w:val="center"/>
            </w:pPr>
            <w:r>
              <w:t>областного бюджета</w:t>
            </w:r>
          </w:p>
        </w:tc>
        <w:tc>
          <w:tcPr>
            <w:tcW w:w="1134" w:type="dxa"/>
            <w:vAlign w:val="center"/>
          </w:tcPr>
          <w:p w:rsidR="00D623B0" w:rsidRDefault="00D623B0">
            <w:pPr>
              <w:pStyle w:val="ConsPlusNormal"/>
              <w:jc w:val="center"/>
            </w:pPr>
            <w:r>
              <w:t>местного бюджета</w:t>
            </w:r>
          </w:p>
        </w:tc>
        <w:tc>
          <w:tcPr>
            <w:tcW w:w="850" w:type="dxa"/>
            <w:vAlign w:val="center"/>
          </w:tcPr>
          <w:p w:rsidR="00D623B0" w:rsidRDefault="00D623B0">
            <w:pPr>
              <w:pStyle w:val="ConsPlusNormal"/>
              <w:jc w:val="center"/>
            </w:pPr>
            <w:r>
              <w:t>внебюджетных источников</w:t>
            </w:r>
          </w:p>
        </w:tc>
        <w:tc>
          <w:tcPr>
            <w:tcW w:w="1417" w:type="dxa"/>
            <w:vMerge/>
          </w:tcPr>
          <w:p w:rsidR="00D623B0" w:rsidRDefault="00D623B0">
            <w:pPr>
              <w:pStyle w:val="ConsPlusNormal"/>
            </w:pPr>
          </w:p>
        </w:tc>
        <w:tc>
          <w:tcPr>
            <w:tcW w:w="1701" w:type="dxa"/>
            <w:vAlign w:val="center"/>
          </w:tcPr>
          <w:p w:rsidR="00D623B0" w:rsidRDefault="00D623B0">
            <w:pPr>
              <w:pStyle w:val="ConsPlusNormal"/>
              <w:jc w:val="center"/>
            </w:pPr>
            <w:r>
              <w:t>наименование и единица измерения</w:t>
            </w:r>
          </w:p>
        </w:tc>
        <w:tc>
          <w:tcPr>
            <w:tcW w:w="850" w:type="dxa"/>
            <w:vAlign w:val="center"/>
          </w:tcPr>
          <w:p w:rsidR="00D623B0" w:rsidRDefault="00D623B0">
            <w:pPr>
              <w:pStyle w:val="ConsPlusNormal"/>
              <w:jc w:val="center"/>
            </w:pPr>
            <w:r>
              <w:t>значения по годам реализации</w:t>
            </w:r>
          </w:p>
        </w:tc>
      </w:tr>
      <w:tr w:rsidR="00D623B0">
        <w:tc>
          <w:tcPr>
            <w:tcW w:w="850" w:type="dxa"/>
            <w:vAlign w:val="center"/>
          </w:tcPr>
          <w:p w:rsidR="00D623B0" w:rsidRDefault="00D623B0">
            <w:pPr>
              <w:pStyle w:val="ConsPlusNormal"/>
              <w:jc w:val="center"/>
            </w:pPr>
            <w:r>
              <w:t>1</w:t>
            </w:r>
          </w:p>
        </w:tc>
        <w:tc>
          <w:tcPr>
            <w:tcW w:w="2494" w:type="dxa"/>
            <w:vAlign w:val="center"/>
          </w:tcPr>
          <w:p w:rsidR="00D623B0" w:rsidRDefault="00D623B0">
            <w:pPr>
              <w:pStyle w:val="ConsPlusNormal"/>
              <w:jc w:val="center"/>
            </w:pPr>
            <w:r>
              <w:t>2</w:t>
            </w:r>
          </w:p>
        </w:tc>
        <w:tc>
          <w:tcPr>
            <w:tcW w:w="1134" w:type="dxa"/>
            <w:vAlign w:val="center"/>
          </w:tcPr>
          <w:p w:rsidR="00D623B0" w:rsidRDefault="00D623B0">
            <w:pPr>
              <w:pStyle w:val="ConsPlusNormal"/>
              <w:jc w:val="center"/>
            </w:pPr>
            <w:r>
              <w:t>3</w:t>
            </w:r>
          </w:p>
        </w:tc>
        <w:tc>
          <w:tcPr>
            <w:tcW w:w="1144" w:type="dxa"/>
            <w:vAlign w:val="center"/>
          </w:tcPr>
          <w:p w:rsidR="00D623B0" w:rsidRDefault="00D623B0">
            <w:pPr>
              <w:pStyle w:val="ConsPlusNormal"/>
              <w:jc w:val="center"/>
            </w:pPr>
            <w:r>
              <w:t>4</w:t>
            </w:r>
          </w:p>
        </w:tc>
        <w:tc>
          <w:tcPr>
            <w:tcW w:w="850" w:type="dxa"/>
            <w:vAlign w:val="center"/>
          </w:tcPr>
          <w:p w:rsidR="00D623B0" w:rsidRDefault="00D623B0">
            <w:pPr>
              <w:pStyle w:val="ConsPlusNormal"/>
              <w:jc w:val="center"/>
            </w:pPr>
            <w:r>
              <w:t>5</w:t>
            </w:r>
          </w:p>
        </w:tc>
        <w:tc>
          <w:tcPr>
            <w:tcW w:w="1134" w:type="dxa"/>
            <w:vAlign w:val="center"/>
          </w:tcPr>
          <w:p w:rsidR="00D623B0" w:rsidRDefault="00D623B0">
            <w:pPr>
              <w:pStyle w:val="ConsPlusNormal"/>
              <w:jc w:val="center"/>
            </w:pPr>
            <w:r>
              <w:t>6</w:t>
            </w:r>
          </w:p>
        </w:tc>
        <w:tc>
          <w:tcPr>
            <w:tcW w:w="1134" w:type="dxa"/>
            <w:vAlign w:val="center"/>
          </w:tcPr>
          <w:p w:rsidR="00D623B0" w:rsidRDefault="00D623B0">
            <w:pPr>
              <w:pStyle w:val="ConsPlusNormal"/>
              <w:jc w:val="center"/>
            </w:pPr>
            <w:r>
              <w:t>7</w:t>
            </w:r>
          </w:p>
        </w:tc>
        <w:tc>
          <w:tcPr>
            <w:tcW w:w="850" w:type="dxa"/>
            <w:vAlign w:val="center"/>
          </w:tcPr>
          <w:p w:rsidR="00D623B0" w:rsidRDefault="00D623B0">
            <w:pPr>
              <w:pStyle w:val="ConsPlusNormal"/>
              <w:jc w:val="center"/>
            </w:pPr>
            <w:r>
              <w:t>8</w:t>
            </w:r>
          </w:p>
        </w:tc>
        <w:tc>
          <w:tcPr>
            <w:tcW w:w="1417" w:type="dxa"/>
            <w:vAlign w:val="center"/>
          </w:tcPr>
          <w:p w:rsidR="00D623B0" w:rsidRDefault="00D623B0">
            <w:pPr>
              <w:pStyle w:val="ConsPlusNormal"/>
              <w:jc w:val="center"/>
            </w:pPr>
            <w:r>
              <w:t>9</w:t>
            </w:r>
          </w:p>
        </w:tc>
        <w:tc>
          <w:tcPr>
            <w:tcW w:w="1701" w:type="dxa"/>
            <w:vAlign w:val="center"/>
          </w:tcPr>
          <w:p w:rsidR="00D623B0" w:rsidRDefault="00D623B0">
            <w:pPr>
              <w:pStyle w:val="ConsPlusNormal"/>
              <w:jc w:val="center"/>
            </w:pPr>
            <w:r>
              <w:t>10</w:t>
            </w:r>
          </w:p>
        </w:tc>
        <w:tc>
          <w:tcPr>
            <w:tcW w:w="850" w:type="dxa"/>
            <w:vAlign w:val="center"/>
          </w:tcPr>
          <w:p w:rsidR="00D623B0" w:rsidRDefault="00D623B0">
            <w:pPr>
              <w:pStyle w:val="ConsPlusNormal"/>
              <w:jc w:val="center"/>
            </w:pPr>
            <w:r>
              <w:t>11</w:t>
            </w:r>
          </w:p>
        </w:tc>
      </w:tr>
      <w:tr w:rsidR="00D623B0">
        <w:tc>
          <w:tcPr>
            <w:tcW w:w="13558" w:type="dxa"/>
            <w:gridSpan w:val="11"/>
            <w:vAlign w:val="center"/>
          </w:tcPr>
          <w:p w:rsidR="00D623B0" w:rsidRDefault="00D623B0">
            <w:pPr>
              <w:pStyle w:val="ConsPlusNormal"/>
              <w:outlineLvl w:val="2"/>
            </w:pPr>
            <w:r>
              <w:t xml:space="preserve">Подпрограмма 1 "Развитие эффективной инфраструктуры поддержки предпринимательства </w:t>
            </w:r>
            <w:proofErr w:type="gramStart"/>
            <w:r>
              <w:t>в</w:t>
            </w:r>
            <w:proofErr w:type="gramEnd"/>
            <w:r>
              <w:t xml:space="preserve"> ЗАТО Северск" Программы</w:t>
            </w:r>
          </w:p>
        </w:tc>
      </w:tr>
      <w:tr w:rsidR="00D623B0">
        <w:tc>
          <w:tcPr>
            <w:tcW w:w="850" w:type="dxa"/>
          </w:tcPr>
          <w:p w:rsidR="00D623B0" w:rsidRDefault="00D623B0">
            <w:pPr>
              <w:pStyle w:val="ConsPlusNormal"/>
              <w:jc w:val="center"/>
            </w:pPr>
            <w:r>
              <w:lastRenderedPageBreak/>
              <w:t>1.</w:t>
            </w:r>
          </w:p>
        </w:tc>
        <w:tc>
          <w:tcPr>
            <w:tcW w:w="12708" w:type="dxa"/>
            <w:gridSpan w:val="10"/>
          </w:tcPr>
          <w:p w:rsidR="00D623B0" w:rsidRDefault="00D623B0">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D623B0">
        <w:tc>
          <w:tcPr>
            <w:tcW w:w="850" w:type="dxa"/>
            <w:vMerge w:val="restart"/>
          </w:tcPr>
          <w:p w:rsidR="00D623B0" w:rsidRDefault="00D623B0">
            <w:pPr>
              <w:pStyle w:val="ConsPlusNormal"/>
              <w:jc w:val="center"/>
            </w:pPr>
            <w:r>
              <w:t>1.1</w:t>
            </w:r>
          </w:p>
        </w:tc>
        <w:tc>
          <w:tcPr>
            <w:tcW w:w="2494" w:type="dxa"/>
            <w:vMerge w:val="restart"/>
          </w:tcPr>
          <w:p w:rsidR="00D623B0" w:rsidRDefault="00D623B0">
            <w:pPr>
              <w:pStyle w:val="ConsPlusNormal"/>
            </w:pPr>
            <w:r>
              <w:t>Основное мероприятие. Предоставление субсидий на текущую деятельность инфраструктуры поддержки малого и среднего предпринимательства</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6039,80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2480,46</w:t>
            </w:r>
          </w:p>
        </w:tc>
        <w:tc>
          <w:tcPr>
            <w:tcW w:w="1134" w:type="dxa"/>
          </w:tcPr>
          <w:p w:rsidR="00D623B0" w:rsidRDefault="00D623B0">
            <w:pPr>
              <w:pStyle w:val="ConsPlusNormal"/>
              <w:jc w:val="right"/>
            </w:pPr>
            <w:r>
              <w:t>3559,34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6039,80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2480,46</w:t>
            </w:r>
          </w:p>
        </w:tc>
        <w:tc>
          <w:tcPr>
            <w:tcW w:w="1134" w:type="dxa"/>
          </w:tcPr>
          <w:p w:rsidR="00D623B0" w:rsidRDefault="00D623B0">
            <w:pPr>
              <w:pStyle w:val="ConsPlusNormal"/>
              <w:jc w:val="right"/>
            </w:pPr>
            <w:r>
              <w:t>3559,34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Pr>
          <w:p w:rsidR="00D623B0" w:rsidRDefault="00D623B0">
            <w:pPr>
              <w:pStyle w:val="ConsPlusNormal"/>
              <w:jc w:val="right"/>
            </w:pPr>
            <w:r>
              <w:t>392</w:t>
            </w:r>
          </w:p>
        </w:tc>
      </w:tr>
      <w:tr w:rsidR="00D623B0">
        <w:tc>
          <w:tcPr>
            <w:tcW w:w="850" w:type="dxa"/>
            <w:vMerge w:val="restart"/>
          </w:tcPr>
          <w:p w:rsidR="00D623B0" w:rsidRDefault="00D623B0">
            <w:pPr>
              <w:pStyle w:val="ConsPlusNormal"/>
              <w:jc w:val="center"/>
            </w:pPr>
            <w:r>
              <w:t>1.1.1</w:t>
            </w:r>
          </w:p>
        </w:tc>
        <w:tc>
          <w:tcPr>
            <w:tcW w:w="2494" w:type="dxa"/>
            <w:vMerge w:val="restart"/>
          </w:tcPr>
          <w:p w:rsidR="00D623B0" w:rsidRDefault="00D623B0">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600,28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400,00</w:t>
            </w:r>
          </w:p>
        </w:tc>
        <w:tc>
          <w:tcPr>
            <w:tcW w:w="1134" w:type="dxa"/>
          </w:tcPr>
          <w:p w:rsidR="00D623B0" w:rsidRDefault="00D623B0">
            <w:pPr>
              <w:pStyle w:val="ConsPlusNormal"/>
              <w:jc w:val="right"/>
            </w:pPr>
            <w:r>
              <w:t>200,28</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600,28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400,00</w:t>
            </w:r>
          </w:p>
        </w:tc>
        <w:tc>
          <w:tcPr>
            <w:tcW w:w="1134" w:type="dxa"/>
          </w:tcPr>
          <w:p w:rsidR="00D623B0" w:rsidRDefault="00D623B0">
            <w:pPr>
              <w:pStyle w:val="ConsPlusNormal"/>
              <w:jc w:val="right"/>
            </w:pPr>
            <w:r>
              <w:t>200,28</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субъектов малого и среднего предпринимательства, воспользовавшихся услугами муниципального центра </w:t>
            </w:r>
            <w:r>
              <w:lastRenderedPageBreak/>
              <w:t>поддержки предпринимательства, ед</w:t>
            </w:r>
          </w:p>
        </w:tc>
        <w:tc>
          <w:tcPr>
            <w:tcW w:w="850" w:type="dxa"/>
          </w:tcPr>
          <w:p w:rsidR="00D623B0" w:rsidRDefault="00D623B0">
            <w:pPr>
              <w:pStyle w:val="ConsPlusNormal"/>
              <w:jc w:val="right"/>
            </w:pPr>
            <w:r>
              <w:lastRenderedPageBreak/>
              <w:t>280</w:t>
            </w:r>
          </w:p>
        </w:tc>
      </w:tr>
      <w:tr w:rsidR="00D623B0">
        <w:tc>
          <w:tcPr>
            <w:tcW w:w="850" w:type="dxa"/>
            <w:vMerge w:val="restart"/>
          </w:tcPr>
          <w:p w:rsidR="00D623B0" w:rsidRDefault="00D623B0">
            <w:pPr>
              <w:pStyle w:val="ConsPlusNormal"/>
              <w:jc w:val="center"/>
            </w:pPr>
            <w:r>
              <w:t>1.1.2</w:t>
            </w:r>
          </w:p>
        </w:tc>
        <w:tc>
          <w:tcPr>
            <w:tcW w:w="2494" w:type="dxa"/>
            <w:vMerge w:val="restart"/>
          </w:tcPr>
          <w:p w:rsidR="00D623B0" w:rsidRDefault="00D623B0">
            <w:pPr>
              <w:pStyle w:val="ConsPlusNormal"/>
            </w:pPr>
            <w:r>
              <w:t xml:space="preserve">Развитие и обеспечение деятельности </w:t>
            </w:r>
            <w:proofErr w:type="gramStart"/>
            <w:r>
              <w:t>бизнес-инкубатора</w:t>
            </w:r>
            <w:proofErr w:type="gramEnd"/>
            <w:r>
              <w:t xml:space="preserve"> ЗАТО Северск</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2380,46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2080,46</w:t>
            </w:r>
          </w:p>
        </w:tc>
        <w:tc>
          <w:tcPr>
            <w:tcW w:w="1134" w:type="dxa"/>
          </w:tcPr>
          <w:p w:rsidR="00D623B0" w:rsidRDefault="00D623B0">
            <w:pPr>
              <w:pStyle w:val="ConsPlusNormal"/>
              <w:jc w:val="right"/>
            </w:pPr>
            <w:r>
              <w:t>300,00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val="restart"/>
          </w:tcPr>
          <w:p w:rsidR="00D623B0" w:rsidRDefault="00D623B0">
            <w:pPr>
              <w:pStyle w:val="ConsPlusNormal"/>
              <w:jc w:val="center"/>
            </w:pPr>
            <w:r>
              <w:t>2025</w:t>
            </w:r>
          </w:p>
        </w:tc>
        <w:tc>
          <w:tcPr>
            <w:tcW w:w="1144" w:type="dxa"/>
            <w:vMerge w:val="restart"/>
          </w:tcPr>
          <w:p w:rsidR="00D623B0" w:rsidRDefault="00D623B0">
            <w:pPr>
              <w:pStyle w:val="ConsPlusNormal"/>
              <w:jc w:val="right"/>
            </w:pPr>
            <w:r>
              <w:t>2380,46</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2080,46</w:t>
            </w:r>
          </w:p>
        </w:tc>
        <w:tc>
          <w:tcPr>
            <w:tcW w:w="1134" w:type="dxa"/>
            <w:vMerge w:val="restart"/>
          </w:tcPr>
          <w:p w:rsidR="00D623B0" w:rsidRDefault="00D623B0">
            <w:pPr>
              <w:pStyle w:val="ConsPlusNormal"/>
              <w:jc w:val="right"/>
            </w:pPr>
            <w:r>
              <w:t>300,00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D623B0" w:rsidRDefault="00D623B0">
            <w:pPr>
              <w:pStyle w:val="ConsPlusNormal"/>
              <w:jc w:val="right"/>
            </w:pPr>
            <w:r>
              <w:t>50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2. Количество субъектов малого и среднего предпринимательства (резидентов бизнес-инкубатора), воспользовавши</w:t>
            </w:r>
            <w:r>
              <w:lastRenderedPageBreak/>
              <w:t>хся услугами бизнес-инкубатора, ед</w:t>
            </w:r>
          </w:p>
        </w:tc>
        <w:tc>
          <w:tcPr>
            <w:tcW w:w="850" w:type="dxa"/>
          </w:tcPr>
          <w:p w:rsidR="00D623B0" w:rsidRDefault="00D623B0">
            <w:pPr>
              <w:pStyle w:val="ConsPlusNormal"/>
              <w:jc w:val="right"/>
            </w:pPr>
            <w:r>
              <w:lastRenderedPageBreak/>
              <w:t>14</w:t>
            </w:r>
          </w:p>
        </w:tc>
      </w:tr>
      <w:tr w:rsidR="00D623B0">
        <w:tc>
          <w:tcPr>
            <w:tcW w:w="850" w:type="dxa"/>
            <w:vMerge w:val="restart"/>
          </w:tcPr>
          <w:p w:rsidR="00D623B0" w:rsidRDefault="00D623B0">
            <w:pPr>
              <w:pStyle w:val="ConsPlusNormal"/>
              <w:jc w:val="center"/>
            </w:pPr>
            <w:r>
              <w:t>1.1.3</w:t>
            </w:r>
          </w:p>
        </w:tc>
        <w:tc>
          <w:tcPr>
            <w:tcW w:w="2494" w:type="dxa"/>
            <w:vMerge w:val="restart"/>
          </w:tcPr>
          <w:p w:rsidR="00D623B0" w:rsidRDefault="00D623B0">
            <w:pPr>
              <w:pStyle w:val="ConsPlusNormal"/>
            </w:pPr>
            <w:r>
              <w:t>Обеспечение деятельности технопарковой зоны (технопарка)</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1629,00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1629,00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val="restart"/>
          </w:tcPr>
          <w:p w:rsidR="00D623B0" w:rsidRDefault="00D623B0">
            <w:pPr>
              <w:pStyle w:val="ConsPlusNormal"/>
              <w:jc w:val="center"/>
            </w:pPr>
            <w:r>
              <w:t>2025</w:t>
            </w:r>
          </w:p>
        </w:tc>
        <w:tc>
          <w:tcPr>
            <w:tcW w:w="1144" w:type="dxa"/>
            <w:vMerge w:val="restart"/>
          </w:tcPr>
          <w:p w:rsidR="00D623B0" w:rsidRDefault="00D623B0">
            <w:pPr>
              <w:pStyle w:val="ConsPlusNormal"/>
              <w:jc w:val="right"/>
            </w:pPr>
            <w:r>
              <w:t>1629,00</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1629,00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Pr>
          <w:p w:rsidR="00D623B0" w:rsidRDefault="00D623B0">
            <w:pPr>
              <w:pStyle w:val="ConsPlusNormal"/>
              <w:jc w:val="right"/>
            </w:pPr>
            <w:r>
              <w:t>90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 xml:space="preserve">2. Количество субъектов малого и среднего предпринимательства (резидентов технопарковой </w:t>
            </w:r>
            <w:r>
              <w:lastRenderedPageBreak/>
              <w:t>зоны (технопарка), воспользовавшихся услугами технопарковой зоны (технопарка), ед</w:t>
            </w:r>
          </w:p>
        </w:tc>
        <w:tc>
          <w:tcPr>
            <w:tcW w:w="850" w:type="dxa"/>
          </w:tcPr>
          <w:p w:rsidR="00D623B0" w:rsidRDefault="00D623B0">
            <w:pPr>
              <w:pStyle w:val="ConsPlusNormal"/>
              <w:jc w:val="right"/>
            </w:pPr>
            <w:r>
              <w:lastRenderedPageBreak/>
              <w:t>36</w:t>
            </w:r>
          </w:p>
        </w:tc>
      </w:tr>
      <w:tr w:rsidR="00D623B0">
        <w:tc>
          <w:tcPr>
            <w:tcW w:w="850" w:type="dxa"/>
            <w:vMerge w:val="restart"/>
          </w:tcPr>
          <w:p w:rsidR="00D623B0" w:rsidRDefault="00D623B0">
            <w:pPr>
              <w:pStyle w:val="ConsPlusNormal"/>
              <w:jc w:val="center"/>
            </w:pPr>
            <w:r>
              <w:t>1.1.4</w:t>
            </w:r>
          </w:p>
        </w:tc>
        <w:tc>
          <w:tcPr>
            <w:tcW w:w="2494" w:type="dxa"/>
            <w:vMerge w:val="restart"/>
          </w:tcPr>
          <w:p w:rsidR="00D623B0" w:rsidRDefault="00D623B0">
            <w:pPr>
              <w:pStyle w:val="ConsPlusNormal"/>
            </w:pPr>
            <w:r>
              <w:t xml:space="preserve">Обеспечение текущей деятельности Фонда "Микрокредитная компания фонд развития малого и среднего </w:t>
            </w:r>
            <w:proofErr w:type="gramStart"/>
            <w:r>
              <w:t>предпринимательства</w:t>
            </w:r>
            <w:proofErr w:type="gramEnd"/>
            <w:r>
              <w:t xml:space="preserve"> ЗАТО Северск"</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1430,06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1430,06</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1430,06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1430,06</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850" w:type="dxa"/>
          </w:tcPr>
          <w:p w:rsidR="00D623B0" w:rsidRDefault="00D623B0">
            <w:pPr>
              <w:pStyle w:val="ConsPlusNormal"/>
              <w:jc w:val="right"/>
            </w:pPr>
            <w:r>
              <w:t>62</w:t>
            </w:r>
          </w:p>
        </w:tc>
      </w:tr>
      <w:tr w:rsidR="00D623B0">
        <w:tc>
          <w:tcPr>
            <w:tcW w:w="850" w:type="dxa"/>
          </w:tcPr>
          <w:p w:rsidR="00D623B0" w:rsidRDefault="00D623B0">
            <w:pPr>
              <w:pStyle w:val="ConsPlusNormal"/>
              <w:jc w:val="center"/>
            </w:pPr>
            <w:r>
              <w:t>1.</w:t>
            </w:r>
          </w:p>
        </w:tc>
        <w:tc>
          <w:tcPr>
            <w:tcW w:w="12708" w:type="dxa"/>
            <w:gridSpan w:val="10"/>
          </w:tcPr>
          <w:p w:rsidR="00D623B0" w:rsidRDefault="00D623B0">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D623B0">
        <w:tc>
          <w:tcPr>
            <w:tcW w:w="850" w:type="dxa"/>
            <w:vMerge w:val="restart"/>
          </w:tcPr>
          <w:p w:rsidR="00D623B0" w:rsidRDefault="00D623B0">
            <w:pPr>
              <w:pStyle w:val="ConsPlusNormal"/>
              <w:jc w:val="center"/>
            </w:pPr>
            <w:r>
              <w:t>1.1</w:t>
            </w:r>
          </w:p>
        </w:tc>
        <w:tc>
          <w:tcPr>
            <w:tcW w:w="2494" w:type="dxa"/>
            <w:vMerge w:val="restart"/>
          </w:tcPr>
          <w:p w:rsidR="00D623B0" w:rsidRDefault="00D623B0">
            <w:pPr>
              <w:pStyle w:val="ConsPlusNormal"/>
            </w:pPr>
            <w:r>
              <w:t>КПМ "Обеспечение текущей деятельности инфраструктуры поддержки малого и среднего предпринимательства"</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17798,00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7800,00</w:t>
            </w:r>
          </w:p>
        </w:tc>
        <w:tc>
          <w:tcPr>
            <w:tcW w:w="1134" w:type="dxa"/>
          </w:tcPr>
          <w:p w:rsidR="00D623B0" w:rsidRDefault="00D623B0">
            <w:pPr>
              <w:pStyle w:val="ConsPlusNormal"/>
              <w:jc w:val="right"/>
            </w:pPr>
            <w:r>
              <w:t>9998,00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8899,00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3900,00</w:t>
            </w:r>
          </w:p>
        </w:tc>
        <w:tc>
          <w:tcPr>
            <w:tcW w:w="1134" w:type="dxa"/>
          </w:tcPr>
          <w:p w:rsidR="00D623B0" w:rsidRDefault="00D623B0">
            <w:pPr>
              <w:pStyle w:val="ConsPlusNormal"/>
              <w:jc w:val="right"/>
            </w:pPr>
            <w:r>
              <w:t>4999,00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субъектов малого и среднего предпринимательства, воспользовавшихся услугами </w:t>
            </w:r>
            <w:r>
              <w:lastRenderedPageBreak/>
              <w:t>организаций инфраструктуры поддержки субъектов малого и среднего предпринимательства, ед</w:t>
            </w:r>
          </w:p>
        </w:tc>
        <w:tc>
          <w:tcPr>
            <w:tcW w:w="850" w:type="dxa"/>
          </w:tcPr>
          <w:p w:rsidR="00D623B0" w:rsidRDefault="00D623B0">
            <w:pPr>
              <w:pStyle w:val="ConsPlusNormal"/>
              <w:jc w:val="right"/>
            </w:pPr>
            <w:r>
              <w:lastRenderedPageBreak/>
              <w:t>158</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8899,00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3900,00</w:t>
            </w:r>
          </w:p>
        </w:tc>
        <w:tc>
          <w:tcPr>
            <w:tcW w:w="1134" w:type="dxa"/>
          </w:tcPr>
          <w:p w:rsidR="00D623B0" w:rsidRDefault="00D623B0">
            <w:pPr>
              <w:pStyle w:val="ConsPlusNormal"/>
              <w:jc w:val="right"/>
            </w:pPr>
            <w:r>
              <w:t>4999,00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Pr>
          <w:p w:rsidR="00D623B0" w:rsidRDefault="00D623B0">
            <w:pPr>
              <w:pStyle w:val="ConsPlusNormal"/>
              <w:jc w:val="right"/>
            </w:pPr>
            <w:r>
              <w:t>158</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8899,00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3900,00</w:t>
            </w:r>
          </w:p>
        </w:tc>
        <w:tc>
          <w:tcPr>
            <w:tcW w:w="1134" w:type="dxa"/>
          </w:tcPr>
          <w:p w:rsidR="00D623B0" w:rsidRDefault="00D623B0">
            <w:pPr>
              <w:pStyle w:val="ConsPlusNormal"/>
              <w:jc w:val="right"/>
            </w:pPr>
            <w:r>
              <w:t>4999,00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субъектов малого и среднего предпринимательства, воспользовавшихся услугами </w:t>
            </w:r>
            <w:r>
              <w:lastRenderedPageBreak/>
              <w:t>организаций инфраструктуры поддержки субъектов малого и среднего предпринимательства, ед</w:t>
            </w:r>
          </w:p>
        </w:tc>
        <w:tc>
          <w:tcPr>
            <w:tcW w:w="850" w:type="dxa"/>
          </w:tcPr>
          <w:p w:rsidR="00D623B0" w:rsidRDefault="00D623B0">
            <w:pPr>
              <w:pStyle w:val="ConsPlusNormal"/>
              <w:jc w:val="right"/>
            </w:pPr>
            <w:r>
              <w:lastRenderedPageBreak/>
              <w:t>158</w:t>
            </w:r>
          </w:p>
        </w:tc>
      </w:tr>
      <w:tr w:rsidR="00D623B0">
        <w:tc>
          <w:tcPr>
            <w:tcW w:w="850" w:type="dxa"/>
          </w:tcPr>
          <w:p w:rsidR="00D623B0" w:rsidRDefault="00D623B0">
            <w:pPr>
              <w:pStyle w:val="ConsPlusNormal"/>
              <w:jc w:val="center"/>
            </w:pPr>
            <w:r>
              <w:t>2.</w:t>
            </w:r>
          </w:p>
        </w:tc>
        <w:tc>
          <w:tcPr>
            <w:tcW w:w="12708" w:type="dxa"/>
            <w:gridSpan w:val="10"/>
          </w:tcPr>
          <w:p w:rsidR="00D623B0" w:rsidRDefault="00D623B0">
            <w:pPr>
              <w:pStyle w:val="ConsPlusNormal"/>
            </w:pPr>
            <w:r>
              <w:t xml:space="preserve">Задача 2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социально-экономического развития территории" подпрограммы 1</w:t>
            </w:r>
          </w:p>
        </w:tc>
      </w:tr>
      <w:tr w:rsidR="00D623B0">
        <w:tc>
          <w:tcPr>
            <w:tcW w:w="850" w:type="dxa"/>
            <w:vMerge w:val="restart"/>
          </w:tcPr>
          <w:p w:rsidR="00D623B0" w:rsidRDefault="00D623B0">
            <w:pPr>
              <w:pStyle w:val="ConsPlusNormal"/>
              <w:jc w:val="center"/>
            </w:pPr>
            <w:r>
              <w:t>2.1</w:t>
            </w:r>
          </w:p>
        </w:tc>
        <w:tc>
          <w:tcPr>
            <w:tcW w:w="2494" w:type="dxa"/>
            <w:vMerge w:val="restart"/>
          </w:tcPr>
          <w:p w:rsidR="00D623B0" w:rsidRDefault="00D623B0">
            <w:pPr>
              <w:pStyle w:val="ConsPlusNormal"/>
            </w:pPr>
            <w:r>
              <w:t xml:space="preserve">Основное мероприятие. Реализация мер, направленных на привлечение инвестиций </w:t>
            </w:r>
            <w:proofErr w:type="gramStart"/>
            <w:r>
              <w:t>в</w:t>
            </w:r>
            <w:proofErr w:type="gramEnd"/>
            <w:r>
              <w:t xml:space="preserve"> ЗАТО Северск (до 31.12.2025), в т.ч.:</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D623B0" w:rsidRDefault="00D623B0">
            <w:pPr>
              <w:pStyle w:val="ConsPlusNormal"/>
              <w:jc w:val="right"/>
            </w:pPr>
            <w:r>
              <w:t>616</w:t>
            </w:r>
          </w:p>
        </w:tc>
      </w:tr>
      <w:tr w:rsidR="00D623B0">
        <w:tc>
          <w:tcPr>
            <w:tcW w:w="850" w:type="dxa"/>
            <w:vMerge w:val="restart"/>
          </w:tcPr>
          <w:p w:rsidR="00D623B0" w:rsidRDefault="00D623B0">
            <w:pPr>
              <w:pStyle w:val="ConsPlusNormal"/>
              <w:jc w:val="center"/>
            </w:pPr>
            <w:r>
              <w:t>2.1.1</w:t>
            </w:r>
          </w:p>
        </w:tc>
        <w:tc>
          <w:tcPr>
            <w:tcW w:w="2494" w:type="dxa"/>
            <w:vMerge w:val="restart"/>
          </w:tcPr>
          <w:p w:rsidR="00D623B0" w:rsidRDefault="00D623B0">
            <w:pPr>
              <w:pStyle w:val="ConsPlusNormal"/>
            </w:pPr>
            <w:r>
              <w:t xml:space="preserve">Взаимодействие с управляющей компанией, осуществляющей функции по управлению территорией опережающего развития "Северск", в целях развития </w:t>
            </w:r>
            <w:r>
              <w:lastRenderedPageBreak/>
              <w:t xml:space="preserve">инвестиционного </w:t>
            </w:r>
            <w:proofErr w:type="gramStart"/>
            <w:r>
              <w:t>потенциала</w:t>
            </w:r>
            <w:proofErr w:type="gramEnd"/>
            <w:r>
              <w:t xml:space="preserve"> ЗАТО Северск</w:t>
            </w:r>
          </w:p>
        </w:tc>
        <w:tc>
          <w:tcPr>
            <w:tcW w:w="1134" w:type="dxa"/>
          </w:tcPr>
          <w:p w:rsidR="00D623B0" w:rsidRDefault="00D623B0">
            <w:pPr>
              <w:pStyle w:val="ConsPlusNormal"/>
              <w:jc w:val="center"/>
            </w:pPr>
            <w:r>
              <w:lastRenderedPageBreak/>
              <w:t>Всего</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зарегистрированных резидентов территории опережающего развития "Северск" </w:t>
            </w:r>
            <w:r>
              <w:lastRenderedPageBreak/>
              <w:t>(нарастающим итогом), ед</w:t>
            </w:r>
          </w:p>
        </w:tc>
        <w:tc>
          <w:tcPr>
            <w:tcW w:w="850" w:type="dxa"/>
          </w:tcPr>
          <w:p w:rsidR="00D623B0" w:rsidRDefault="00D623B0">
            <w:pPr>
              <w:pStyle w:val="ConsPlusNormal"/>
              <w:jc w:val="right"/>
            </w:pPr>
            <w:r>
              <w:lastRenderedPageBreak/>
              <w:t>24</w:t>
            </w:r>
          </w:p>
        </w:tc>
      </w:tr>
      <w:tr w:rsidR="00D623B0">
        <w:tc>
          <w:tcPr>
            <w:tcW w:w="850" w:type="dxa"/>
          </w:tcPr>
          <w:p w:rsidR="00D623B0" w:rsidRDefault="00D623B0">
            <w:pPr>
              <w:pStyle w:val="ConsPlusNormal"/>
              <w:jc w:val="center"/>
            </w:pPr>
            <w:r>
              <w:t>2.</w:t>
            </w:r>
          </w:p>
        </w:tc>
        <w:tc>
          <w:tcPr>
            <w:tcW w:w="12708" w:type="dxa"/>
            <w:gridSpan w:val="10"/>
          </w:tcPr>
          <w:p w:rsidR="00D623B0" w:rsidRDefault="00D623B0">
            <w:pPr>
              <w:pStyle w:val="ConsPlusNormal"/>
            </w:pPr>
            <w:r>
              <w:t xml:space="preserve">Задача 2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социально-экономического развития территории" подпрограммы 1</w:t>
            </w:r>
          </w:p>
        </w:tc>
      </w:tr>
      <w:tr w:rsidR="00D623B0">
        <w:tc>
          <w:tcPr>
            <w:tcW w:w="850" w:type="dxa"/>
            <w:vMerge w:val="restart"/>
          </w:tcPr>
          <w:p w:rsidR="00D623B0" w:rsidRDefault="00D623B0">
            <w:pPr>
              <w:pStyle w:val="ConsPlusNormal"/>
              <w:jc w:val="center"/>
            </w:pPr>
            <w:r>
              <w:t>2.1</w:t>
            </w:r>
          </w:p>
        </w:tc>
        <w:tc>
          <w:tcPr>
            <w:tcW w:w="2494" w:type="dxa"/>
            <w:vMerge w:val="restart"/>
          </w:tcPr>
          <w:p w:rsidR="00D623B0" w:rsidRDefault="00D623B0">
            <w:pPr>
              <w:pStyle w:val="ConsPlusNormal"/>
            </w:pPr>
            <w:r>
              <w:t xml:space="preserve">КПМ "Содействие в формировании благоприятных условий для привлечения </w:t>
            </w:r>
            <w:proofErr w:type="gramStart"/>
            <w:r>
              <w:t>в</w:t>
            </w:r>
            <w:proofErr w:type="gramEnd"/>
            <w:r>
              <w:t xml:space="preserve"> ЗАТО Северск инвестиций в целях обеспечения социально-экономического развития территории"</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D623B0" w:rsidRDefault="00D623B0">
            <w:pPr>
              <w:pStyle w:val="ConsPlusNormal"/>
              <w:jc w:val="right"/>
            </w:pPr>
            <w:r>
              <w:t>918</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D623B0" w:rsidRDefault="00D623B0">
            <w:pPr>
              <w:pStyle w:val="ConsPlusNormal"/>
              <w:jc w:val="right"/>
            </w:pPr>
            <w:r>
              <w:t>1008</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рабочих мест, созданных резидентами </w:t>
            </w:r>
            <w:r>
              <w:lastRenderedPageBreak/>
              <w:t>территории опережающего развития "Северск" (нарастающим итогом), ед</w:t>
            </w:r>
          </w:p>
        </w:tc>
        <w:tc>
          <w:tcPr>
            <w:tcW w:w="850" w:type="dxa"/>
          </w:tcPr>
          <w:p w:rsidR="00D623B0" w:rsidRDefault="00D623B0">
            <w:pPr>
              <w:pStyle w:val="ConsPlusNormal"/>
              <w:jc w:val="right"/>
            </w:pPr>
            <w:r>
              <w:lastRenderedPageBreak/>
              <w:t>1018</w:t>
            </w:r>
          </w:p>
        </w:tc>
      </w:tr>
      <w:tr w:rsidR="00D623B0">
        <w:tc>
          <w:tcPr>
            <w:tcW w:w="850" w:type="dxa"/>
            <w:vMerge w:val="restart"/>
          </w:tcPr>
          <w:p w:rsidR="00D623B0" w:rsidRDefault="00D623B0">
            <w:pPr>
              <w:pStyle w:val="ConsPlusNormal"/>
            </w:pPr>
          </w:p>
        </w:tc>
        <w:tc>
          <w:tcPr>
            <w:tcW w:w="2494" w:type="dxa"/>
            <w:vMerge w:val="restart"/>
          </w:tcPr>
          <w:p w:rsidR="00D623B0" w:rsidRDefault="00D623B0">
            <w:pPr>
              <w:pStyle w:val="ConsPlusNormal"/>
            </w:pPr>
            <w:r>
              <w:t xml:space="preserve">Итого по </w:t>
            </w:r>
            <w:hyperlink w:anchor="P1172">
              <w:r>
                <w:rPr>
                  <w:color w:val="0000FF"/>
                </w:rPr>
                <w:t>подпрограмме 1</w:t>
              </w:r>
            </w:hyperlink>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23837,80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10280,46</w:t>
            </w:r>
          </w:p>
        </w:tc>
        <w:tc>
          <w:tcPr>
            <w:tcW w:w="1134" w:type="dxa"/>
          </w:tcPr>
          <w:p w:rsidR="00D623B0" w:rsidRDefault="00D623B0">
            <w:pPr>
              <w:pStyle w:val="ConsPlusNormal"/>
              <w:jc w:val="right"/>
            </w:pPr>
            <w:r>
              <w:t>13557,34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6039,80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2480,46</w:t>
            </w:r>
          </w:p>
        </w:tc>
        <w:tc>
          <w:tcPr>
            <w:tcW w:w="1134" w:type="dxa"/>
          </w:tcPr>
          <w:p w:rsidR="00D623B0" w:rsidRDefault="00D623B0">
            <w:pPr>
              <w:pStyle w:val="ConsPlusNormal"/>
              <w:jc w:val="right"/>
            </w:pPr>
            <w:r>
              <w:t>3559,34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850" w:type="dxa"/>
          </w:tcPr>
          <w:p w:rsidR="00D623B0" w:rsidRDefault="00D623B0">
            <w:pPr>
              <w:pStyle w:val="ConsPlusNormal"/>
              <w:jc w:val="right"/>
            </w:pPr>
            <w:r>
              <w:t>10,7</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8899,00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3900,00</w:t>
            </w:r>
          </w:p>
        </w:tc>
        <w:tc>
          <w:tcPr>
            <w:tcW w:w="1134" w:type="dxa"/>
          </w:tcPr>
          <w:p w:rsidR="00D623B0" w:rsidRDefault="00D623B0">
            <w:pPr>
              <w:pStyle w:val="ConsPlusNormal"/>
              <w:jc w:val="right"/>
            </w:pPr>
            <w:r>
              <w:t>4999,00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субъектов малого и среднего предпринимате</w:t>
            </w:r>
            <w:r>
              <w:lastRenderedPageBreak/>
              <w:t>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850" w:type="dxa"/>
          </w:tcPr>
          <w:p w:rsidR="00D623B0" w:rsidRDefault="00D623B0">
            <w:pPr>
              <w:pStyle w:val="ConsPlusNormal"/>
              <w:jc w:val="right"/>
            </w:pPr>
            <w:r>
              <w:lastRenderedPageBreak/>
              <w:t>4,3</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8899,00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3900,00</w:t>
            </w:r>
          </w:p>
        </w:tc>
        <w:tc>
          <w:tcPr>
            <w:tcW w:w="1134" w:type="dxa"/>
          </w:tcPr>
          <w:p w:rsidR="00D623B0" w:rsidRDefault="00D623B0">
            <w:pPr>
              <w:pStyle w:val="ConsPlusNormal"/>
              <w:jc w:val="right"/>
            </w:pPr>
            <w:r>
              <w:t>4999,00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850" w:type="dxa"/>
          </w:tcPr>
          <w:p w:rsidR="00D623B0" w:rsidRDefault="00D623B0">
            <w:pPr>
              <w:pStyle w:val="ConsPlusNormal"/>
              <w:jc w:val="right"/>
            </w:pPr>
            <w:r>
              <w:t>4,3</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8899,00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3900,00</w:t>
            </w:r>
          </w:p>
        </w:tc>
        <w:tc>
          <w:tcPr>
            <w:tcW w:w="1134" w:type="dxa"/>
          </w:tcPr>
          <w:p w:rsidR="00D623B0" w:rsidRDefault="00D623B0">
            <w:pPr>
              <w:pStyle w:val="ConsPlusNormal"/>
              <w:jc w:val="right"/>
            </w:pPr>
            <w:r>
              <w:t>4999,00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850" w:type="dxa"/>
          </w:tcPr>
          <w:p w:rsidR="00D623B0" w:rsidRDefault="00D623B0">
            <w:pPr>
              <w:pStyle w:val="ConsPlusNormal"/>
              <w:jc w:val="right"/>
            </w:pPr>
            <w:r>
              <w:t>4,2</w:t>
            </w:r>
          </w:p>
        </w:tc>
      </w:tr>
      <w:tr w:rsidR="00D623B0">
        <w:tc>
          <w:tcPr>
            <w:tcW w:w="13558" w:type="dxa"/>
            <w:gridSpan w:val="11"/>
          </w:tcPr>
          <w:p w:rsidR="00D623B0" w:rsidRDefault="00D623B0">
            <w:pPr>
              <w:pStyle w:val="ConsPlusNormal"/>
              <w:outlineLvl w:val="2"/>
            </w:pPr>
            <w:r>
              <w:t>Подпрограмма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 Программы</w:t>
            </w:r>
          </w:p>
        </w:tc>
      </w:tr>
      <w:tr w:rsidR="00D623B0">
        <w:tc>
          <w:tcPr>
            <w:tcW w:w="850" w:type="dxa"/>
          </w:tcPr>
          <w:p w:rsidR="00D623B0" w:rsidRDefault="00D623B0">
            <w:pPr>
              <w:pStyle w:val="ConsPlusNormal"/>
              <w:jc w:val="center"/>
            </w:pPr>
            <w:r>
              <w:t>1.</w:t>
            </w:r>
          </w:p>
        </w:tc>
        <w:tc>
          <w:tcPr>
            <w:tcW w:w="12708" w:type="dxa"/>
            <w:gridSpan w:val="10"/>
          </w:tcPr>
          <w:p w:rsidR="00D623B0" w:rsidRDefault="00D623B0">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D623B0">
        <w:tc>
          <w:tcPr>
            <w:tcW w:w="850" w:type="dxa"/>
            <w:vMerge w:val="restart"/>
          </w:tcPr>
          <w:p w:rsidR="00D623B0" w:rsidRDefault="00D623B0">
            <w:pPr>
              <w:pStyle w:val="ConsPlusNormal"/>
              <w:jc w:val="center"/>
            </w:pPr>
            <w:r>
              <w:t>1.1</w:t>
            </w:r>
          </w:p>
        </w:tc>
        <w:tc>
          <w:tcPr>
            <w:tcW w:w="2494" w:type="dxa"/>
            <w:vMerge w:val="restart"/>
          </w:tcPr>
          <w:p w:rsidR="00D623B0" w:rsidRDefault="00D623B0">
            <w:pPr>
              <w:pStyle w:val="ConsPlusNormal"/>
            </w:pPr>
            <w:r>
              <w:t xml:space="preserve">Основное мероприятие. Предоставление финансовой поддержки субъектам малого и среднего </w:t>
            </w:r>
            <w:proofErr w:type="gramStart"/>
            <w:r>
              <w:t>предпринимательства</w:t>
            </w:r>
            <w:proofErr w:type="gramEnd"/>
            <w:r>
              <w:t xml:space="preserve"> ЗАТО Северск</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7483,48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5640,88</w:t>
            </w:r>
          </w:p>
        </w:tc>
        <w:tc>
          <w:tcPr>
            <w:tcW w:w="1134" w:type="dxa"/>
          </w:tcPr>
          <w:p w:rsidR="00D623B0" w:rsidRDefault="00D623B0">
            <w:pPr>
              <w:pStyle w:val="ConsPlusNormal"/>
              <w:jc w:val="right"/>
            </w:pPr>
            <w:r>
              <w:t>1842,60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w:t>
            </w:r>
            <w:r>
              <w:lastRenderedPageBreak/>
              <w:t>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7483,48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5640,88</w:t>
            </w:r>
          </w:p>
        </w:tc>
        <w:tc>
          <w:tcPr>
            <w:tcW w:w="1134" w:type="dxa"/>
          </w:tcPr>
          <w:p w:rsidR="00D623B0" w:rsidRDefault="00D623B0">
            <w:pPr>
              <w:pStyle w:val="ConsPlusNormal"/>
              <w:jc w:val="right"/>
            </w:pPr>
            <w:r>
              <w:t>1842,60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субъектов малого и среднего предпринимательства, </w:t>
            </w:r>
            <w:r>
              <w:lastRenderedPageBreak/>
              <w:t>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D623B0" w:rsidRDefault="00D623B0">
            <w:pPr>
              <w:pStyle w:val="ConsPlusNormal"/>
              <w:jc w:val="right"/>
            </w:pPr>
            <w:r>
              <w:lastRenderedPageBreak/>
              <w:t>16</w:t>
            </w:r>
          </w:p>
        </w:tc>
      </w:tr>
      <w:tr w:rsidR="00D623B0">
        <w:tc>
          <w:tcPr>
            <w:tcW w:w="850" w:type="dxa"/>
            <w:vMerge w:val="restart"/>
          </w:tcPr>
          <w:p w:rsidR="00D623B0" w:rsidRDefault="00D623B0">
            <w:pPr>
              <w:pStyle w:val="ConsPlusNormal"/>
              <w:jc w:val="center"/>
            </w:pPr>
            <w:r>
              <w:t>1.1.1</w:t>
            </w:r>
          </w:p>
        </w:tc>
        <w:tc>
          <w:tcPr>
            <w:tcW w:w="2494" w:type="dxa"/>
            <w:vMerge w:val="restart"/>
          </w:tcPr>
          <w:p w:rsidR="00D623B0" w:rsidRDefault="00D623B0">
            <w:pPr>
              <w:pStyle w:val="ConsPlusNormal"/>
            </w:pPr>
            <w:r>
              <w:t>Предоставление субсидии на поддержку стартующего бизнеса</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5416,48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5066,48</w:t>
            </w:r>
          </w:p>
        </w:tc>
        <w:tc>
          <w:tcPr>
            <w:tcW w:w="1134" w:type="dxa"/>
          </w:tcPr>
          <w:p w:rsidR="00D623B0" w:rsidRDefault="00D623B0">
            <w:pPr>
              <w:pStyle w:val="ConsPlusNormal"/>
              <w:jc w:val="right"/>
            </w:pPr>
            <w:r>
              <w:t>350,00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5416,48</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5066,48</w:t>
            </w:r>
          </w:p>
        </w:tc>
        <w:tc>
          <w:tcPr>
            <w:tcW w:w="1134" w:type="dxa"/>
          </w:tcPr>
          <w:p w:rsidR="00D623B0" w:rsidRDefault="00D623B0">
            <w:pPr>
              <w:pStyle w:val="ConsPlusNormal"/>
              <w:jc w:val="right"/>
            </w:pPr>
            <w:r>
              <w:t>350,00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850" w:type="dxa"/>
          </w:tcPr>
          <w:p w:rsidR="00D623B0" w:rsidRDefault="00D623B0">
            <w:pPr>
              <w:pStyle w:val="ConsPlusNormal"/>
              <w:jc w:val="right"/>
            </w:pPr>
            <w:r>
              <w:t>8</w:t>
            </w:r>
          </w:p>
        </w:tc>
      </w:tr>
      <w:tr w:rsidR="00D623B0">
        <w:tc>
          <w:tcPr>
            <w:tcW w:w="850" w:type="dxa"/>
            <w:vMerge w:val="restart"/>
          </w:tcPr>
          <w:p w:rsidR="00D623B0" w:rsidRDefault="00D623B0">
            <w:pPr>
              <w:pStyle w:val="ConsPlusNormal"/>
              <w:jc w:val="center"/>
            </w:pPr>
            <w:r>
              <w:t>1.1.2</w:t>
            </w:r>
          </w:p>
        </w:tc>
        <w:tc>
          <w:tcPr>
            <w:tcW w:w="2494" w:type="dxa"/>
            <w:vMerge w:val="restart"/>
          </w:tcPr>
          <w:p w:rsidR="00D623B0" w:rsidRDefault="00D623B0">
            <w:pPr>
              <w:pStyle w:val="ConsPlusNormal"/>
            </w:pPr>
            <w:r>
              <w:t xml:space="preserve">Предоставление субсидии юридическим лицам, индивидуальным предпринимателям на частичное возмещение затрат, связанных с </w:t>
            </w:r>
            <w:r>
              <w:lastRenderedPageBreak/>
              <w:t>организацией работы аптеки (аптечного пункта) в ночное время</w:t>
            </w:r>
          </w:p>
        </w:tc>
        <w:tc>
          <w:tcPr>
            <w:tcW w:w="1134" w:type="dxa"/>
          </w:tcPr>
          <w:p w:rsidR="00D623B0" w:rsidRDefault="00D623B0">
            <w:pPr>
              <w:pStyle w:val="ConsPlusNormal"/>
              <w:jc w:val="center"/>
            </w:pPr>
            <w:r>
              <w:lastRenderedPageBreak/>
              <w:t>Всего</w:t>
            </w:r>
          </w:p>
        </w:tc>
        <w:tc>
          <w:tcPr>
            <w:tcW w:w="114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w:t>
            </w:r>
            <w:r>
              <w:lastRenderedPageBreak/>
              <w:t>Администрации ЗАТО 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1349,00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аптек (аптечных пунктов), осуществляющи</w:t>
            </w:r>
            <w:r>
              <w:lastRenderedPageBreak/>
              <w:t>х работу в ночное время в г. Северске, ед</w:t>
            </w:r>
          </w:p>
        </w:tc>
        <w:tc>
          <w:tcPr>
            <w:tcW w:w="850" w:type="dxa"/>
          </w:tcPr>
          <w:p w:rsidR="00D623B0" w:rsidRDefault="00D623B0">
            <w:pPr>
              <w:pStyle w:val="ConsPlusNormal"/>
              <w:jc w:val="right"/>
            </w:pPr>
            <w:r>
              <w:lastRenderedPageBreak/>
              <w:t>1</w:t>
            </w:r>
          </w:p>
        </w:tc>
      </w:tr>
      <w:tr w:rsidR="00D623B0">
        <w:tc>
          <w:tcPr>
            <w:tcW w:w="850" w:type="dxa"/>
            <w:vMerge w:val="restart"/>
          </w:tcPr>
          <w:p w:rsidR="00D623B0" w:rsidRDefault="00D623B0">
            <w:pPr>
              <w:pStyle w:val="ConsPlusNormal"/>
              <w:jc w:val="center"/>
            </w:pPr>
            <w:r>
              <w:t>1.1.3</w:t>
            </w:r>
          </w:p>
        </w:tc>
        <w:tc>
          <w:tcPr>
            <w:tcW w:w="2494" w:type="dxa"/>
            <w:vMerge w:val="restart"/>
          </w:tcPr>
          <w:p w:rsidR="00D623B0" w:rsidRDefault="00D623B0">
            <w:pPr>
              <w:pStyle w:val="ConsPlusNormal"/>
            </w:pPr>
            <w:r>
              <w:t>Предоставление субсидии субъектам малого и среднего предпринимательства на возмещение части затрат, связанных с оформлением товарного знака</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337,00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269,60</w:t>
            </w:r>
          </w:p>
        </w:tc>
        <w:tc>
          <w:tcPr>
            <w:tcW w:w="1134" w:type="dxa"/>
          </w:tcPr>
          <w:p w:rsidR="00D623B0" w:rsidRDefault="00D623B0">
            <w:pPr>
              <w:pStyle w:val="ConsPlusNormal"/>
              <w:jc w:val="right"/>
            </w:pPr>
            <w:r>
              <w:t>67,40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val="restart"/>
          </w:tcPr>
          <w:p w:rsidR="00D623B0" w:rsidRDefault="00D623B0">
            <w:pPr>
              <w:pStyle w:val="ConsPlusNormal"/>
              <w:jc w:val="center"/>
            </w:pPr>
            <w:r>
              <w:t>2025</w:t>
            </w:r>
          </w:p>
        </w:tc>
        <w:tc>
          <w:tcPr>
            <w:tcW w:w="1144" w:type="dxa"/>
            <w:vMerge w:val="restart"/>
          </w:tcPr>
          <w:p w:rsidR="00D623B0" w:rsidRDefault="00D623B0">
            <w:pPr>
              <w:pStyle w:val="ConsPlusNormal"/>
              <w:jc w:val="right"/>
            </w:pPr>
            <w:r>
              <w:t>337,00</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269,60</w:t>
            </w:r>
          </w:p>
        </w:tc>
        <w:tc>
          <w:tcPr>
            <w:tcW w:w="1134" w:type="dxa"/>
            <w:vMerge w:val="restart"/>
          </w:tcPr>
          <w:p w:rsidR="00D623B0" w:rsidRDefault="00D623B0">
            <w:pPr>
              <w:pStyle w:val="ConsPlusNormal"/>
              <w:jc w:val="right"/>
            </w:pPr>
            <w:r>
              <w:t>67,40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получивших частичное возмещение затрат, связанных с оформлением товарного знака, ед</w:t>
            </w:r>
          </w:p>
        </w:tc>
        <w:tc>
          <w:tcPr>
            <w:tcW w:w="850" w:type="dxa"/>
          </w:tcPr>
          <w:p w:rsidR="00D623B0" w:rsidRDefault="00D623B0">
            <w:pPr>
              <w:pStyle w:val="ConsPlusNormal"/>
              <w:jc w:val="right"/>
            </w:pPr>
            <w:r>
              <w:t>4</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2. Количество зарегистрированных товарных знаков, ед</w:t>
            </w:r>
          </w:p>
        </w:tc>
        <w:tc>
          <w:tcPr>
            <w:tcW w:w="850" w:type="dxa"/>
          </w:tcPr>
          <w:p w:rsidR="00D623B0" w:rsidRDefault="00D623B0">
            <w:pPr>
              <w:pStyle w:val="ConsPlusNormal"/>
              <w:jc w:val="right"/>
            </w:pPr>
            <w:r>
              <w:t>5</w:t>
            </w:r>
          </w:p>
        </w:tc>
      </w:tr>
      <w:tr w:rsidR="00D623B0">
        <w:tc>
          <w:tcPr>
            <w:tcW w:w="850" w:type="dxa"/>
            <w:vMerge w:val="restart"/>
          </w:tcPr>
          <w:p w:rsidR="00D623B0" w:rsidRDefault="00D623B0">
            <w:pPr>
              <w:pStyle w:val="ConsPlusNormal"/>
              <w:jc w:val="center"/>
            </w:pPr>
            <w:r>
              <w:t>1.1.4</w:t>
            </w:r>
          </w:p>
        </w:tc>
        <w:tc>
          <w:tcPr>
            <w:tcW w:w="2494" w:type="dxa"/>
            <w:vMerge w:val="restart"/>
          </w:tcPr>
          <w:p w:rsidR="00D623B0" w:rsidRDefault="00D623B0">
            <w:pPr>
              <w:pStyle w:val="ConsPlusNormal"/>
            </w:pPr>
            <w:r>
              <w:t xml:space="preserve">Предоставление субсидии субъектам малого и среднего предпринимательства на возмещение части затрат, связанных с продвижением производимых товаров, </w:t>
            </w:r>
            <w:r>
              <w:lastRenderedPageBreak/>
              <w:t>выполняемых работ, оказываемых услуг за пределы Томской области</w:t>
            </w:r>
          </w:p>
        </w:tc>
        <w:tc>
          <w:tcPr>
            <w:tcW w:w="1134" w:type="dxa"/>
          </w:tcPr>
          <w:p w:rsidR="00D623B0" w:rsidRDefault="00D623B0">
            <w:pPr>
              <w:pStyle w:val="ConsPlusNormal"/>
              <w:jc w:val="center"/>
            </w:pPr>
            <w:r>
              <w:lastRenderedPageBreak/>
              <w:t>Всего</w:t>
            </w:r>
          </w:p>
        </w:tc>
        <w:tc>
          <w:tcPr>
            <w:tcW w:w="1144" w:type="dxa"/>
          </w:tcPr>
          <w:p w:rsidR="00D623B0" w:rsidRDefault="00D623B0">
            <w:pPr>
              <w:pStyle w:val="ConsPlusNormal"/>
              <w:jc w:val="right"/>
            </w:pPr>
            <w:r>
              <w:t>381,00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304,80</w:t>
            </w:r>
          </w:p>
        </w:tc>
        <w:tc>
          <w:tcPr>
            <w:tcW w:w="1134" w:type="dxa"/>
          </w:tcPr>
          <w:p w:rsidR="00D623B0" w:rsidRDefault="00D623B0">
            <w:pPr>
              <w:pStyle w:val="ConsPlusNormal"/>
              <w:jc w:val="right"/>
            </w:pPr>
            <w:r>
              <w:t>76,20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w:t>
            </w:r>
            <w:r>
              <w:lastRenderedPageBreak/>
              <w:t>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val="restart"/>
          </w:tcPr>
          <w:p w:rsidR="00D623B0" w:rsidRDefault="00D623B0">
            <w:pPr>
              <w:pStyle w:val="ConsPlusNormal"/>
              <w:jc w:val="center"/>
            </w:pPr>
            <w:r>
              <w:t>2025</w:t>
            </w:r>
          </w:p>
        </w:tc>
        <w:tc>
          <w:tcPr>
            <w:tcW w:w="1144" w:type="dxa"/>
            <w:vMerge w:val="restart"/>
          </w:tcPr>
          <w:p w:rsidR="00D623B0" w:rsidRDefault="00D623B0">
            <w:pPr>
              <w:pStyle w:val="ConsPlusNormal"/>
              <w:jc w:val="right"/>
            </w:pPr>
            <w:r>
              <w:t>381,00</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304,80</w:t>
            </w:r>
          </w:p>
        </w:tc>
        <w:tc>
          <w:tcPr>
            <w:tcW w:w="1134" w:type="dxa"/>
            <w:vMerge w:val="restart"/>
          </w:tcPr>
          <w:p w:rsidR="00D623B0" w:rsidRDefault="00D623B0">
            <w:pPr>
              <w:pStyle w:val="ConsPlusNormal"/>
              <w:jc w:val="right"/>
            </w:pPr>
            <w:r>
              <w:t>76,20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субъектов малого и среднего предпринимательства, получивших </w:t>
            </w:r>
            <w:r>
              <w:lastRenderedPageBreak/>
              <w:t>частичное возмещение затрат, связанных с продвижением производимых товаров, выполняемых работ, оказываемых услуг за пределы Томской области, ед</w:t>
            </w:r>
          </w:p>
        </w:tc>
        <w:tc>
          <w:tcPr>
            <w:tcW w:w="850" w:type="dxa"/>
          </w:tcPr>
          <w:p w:rsidR="00D623B0" w:rsidRDefault="00D623B0">
            <w:pPr>
              <w:pStyle w:val="ConsPlusNormal"/>
              <w:jc w:val="right"/>
            </w:pPr>
            <w:r>
              <w:lastRenderedPageBreak/>
              <w:t>3</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2. Количество мероприятий, связанных с продвижением производимых товаров, выполняемых работ, оказываемых услуг, в которых приняли участие получатели субсидии, ед</w:t>
            </w:r>
          </w:p>
        </w:tc>
        <w:tc>
          <w:tcPr>
            <w:tcW w:w="850" w:type="dxa"/>
          </w:tcPr>
          <w:p w:rsidR="00D623B0" w:rsidRDefault="00D623B0">
            <w:pPr>
              <w:pStyle w:val="ConsPlusNormal"/>
              <w:jc w:val="right"/>
            </w:pPr>
            <w:r>
              <w:t>4</w:t>
            </w:r>
          </w:p>
        </w:tc>
      </w:tr>
      <w:tr w:rsidR="00D623B0">
        <w:tc>
          <w:tcPr>
            <w:tcW w:w="850" w:type="dxa"/>
          </w:tcPr>
          <w:p w:rsidR="00D623B0" w:rsidRDefault="00D623B0">
            <w:pPr>
              <w:pStyle w:val="ConsPlusNormal"/>
              <w:jc w:val="center"/>
            </w:pPr>
            <w:r>
              <w:t>1.</w:t>
            </w:r>
          </w:p>
        </w:tc>
        <w:tc>
          <w:tcPr>
            <w:tcW w:w="12708" w:type="dxa"/>
            <w:gridSpan w:val="10"/>
          </w:tcPr>
          <w:p w:rsidR="00D623B0" w:rsidRDefault="00D623B0">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D623B0">
        <w:tc>
          <w:tcPr>
            <w:tcW w:w="850" w:type="dxa"/>
            <w:vMerge w:val="restart"/>
          </w:tcPr>
          <w:p w:rsidR="00D623B0" w:rsidRDefault="00D623B0">
            <w:pPr>
              <w:pStyle w:val="ConsPlusNormal"/>
              <w:jc w:val="center"/>
            </w:pPr>
            <w:r>
              <w:t>1.1</w:t>
            </w:r>
          </w:p>
        </w:tc>
        <w:tc>
          <w:tcPr>
            <w:tcW w:w="2494" w:type="dxa"/>
            <w:vMerge w:val="restart"/>
          </w:tcPr>
          <w:p w:rsidR="00D623B0" w:rsidRDefault="00D623B0">
            <w:pPr>
              <w:pStyle w:val="ConsPlusNormal"/>
            </w:pPr>
            <w:r>
              <w:t xml:space="preserve">КПМ "Обеспечение </w:t>
            </w:r>
            <w:r>
              <w:lastRenderedPageBreak/>
              <w:t>эффективного функционирования системы поддержки субъектов малого и среднего предпринимательства"</w:t>
            </w:r>
          </w:p>
          <w:p w:rsidR="00D623B0" w:rsidRDefault="00D623B0">
            <w:pPr>
              <w:pStyle w:val="ConsPlusNormal"/>
            </w:pPr>
            <w:r>
              <w:t>(с 01.01.2026)</w:t>
            </w:r>
          </w:p>
        </w:tc>
        <w:tc>
          <w:tcPr>
            <w:tcW w:w="1134" w:type="dxa"/>
          </w:tcPr>
          <w:p w:rsidR="00D623B0" w:rsidRDefault="00D623B0">
            <w:pPr>
              <w:pStyle w:val="ConsPlusNormal"/>
              <w:jc w:val="center"/>
            </w:pPr>
            <w:r>
              <w:lastRenderedPageBreak/>
              <w:t>Всего</w:t>
            </w:r>
          </w:p>
        </w:tc>
        <w:tc>
          <w:tcPr>
            <w:tcW w:w="1144" w:type="dxa"/>
          </w:tcPr>
          <w:p w:rsidR="00D623B0" w:rsidRDefault="00D623B0">
            <w:pPr>
              <w:pStyle w:val="ConsPlusNormal"/>
              <w:jc w:val="right"/>
            </w:pPr>
            <w:r>
              <w:t>19998,00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15940,00</w:t>
            </w:r>
          </w:p>
        </w:tc>
        <w:tc>
          <w:tcPr>
            <w:tcW w:w="1134" w:type="dxa"/>
          </w:tcPr>
          <w:p w:rsidR="00D623B0" w:rsidRDefault="00D623B0">
            <w:pPr>
              <w:pStyle w:val="ConsPlusNormal"/>
              <w:jc w:val="right"/>
            </w:pPr>
            <w:r>
              <w:t>4058,00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w:t>
            </w:r>
            <w:r>
              <w:lastRenderedPageBreak/>
              <w:t>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lastRenderedPageBreak/>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9999,00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7970,00</w:t>
            </w:r>
          </w:p>
        </w:tc>
        <w:tc>
          <w:tcPr>
            <w:tcW w:w="1134" w:type="dxa"/>
          </w:tcPr>
          <w:p w:rsidR="00D623B0" w:rsidRDefault="00D623B0">
            <w:pPr>
              <w:pStyle w:val="ConsPlusNormal"/>
              <w:jc w:val="right"/>
            </w:pPr>
            <w:r>
              <w:t>2029,00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D623B0" w:rsidRDefault="00D623B0">
            <w:pPr>
              <w:pStyle w:val="ConsPlusNormal"/>
              <w:jc w:val="right"/>
            </w:pPr>
            <w:r>
              <w:t>19</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9999,00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7970,00</w:t>
            </w:r>
          </w:p>
        </w:tc>
        <w:tc>
          <w:tcPr>
            <w:tcW w:w="1134" w:type="dxa"/>
          </w:tcPr>
          <w:p w:rsidR="00D623B0" w:rsidRDefault="00D623B0">
            <w:pPr>
              <w:pStyle w:val="ConsPlusNormal"/>
              <w:jc w:val="right"/>
            </w:pPr>
            <w:r>
              <w:t>2029,00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субъектов малого и среднего предпринимательства, получивших финансовую поддержку в рамках реализации программных мероприятий (за </w:t>
            </w:r>
            <w:r>
              <w:lastRenderedPageBreak/>
              <w:t>исключением поддержки в рамках регионального проекта), ед</w:t>
            </w:r>
          </w:p>
        </w:tc>
        <w:tc>
          <w:tcPr>
            <w:tcW w:w="850" w:type="dxa"/>
          </w:tcPr>
          <w:p w:rsidR="00D623B0" w:rsidRDefault="00D623B0">
            <w:pPr>
              <w:pStyle w:val="ConsPlusNormal"/>
              <w:jc w:val="right"/>
            </w:pPr>
            <w:r>
              <w:lastRenderedPageBreak/>
              <w:t>19</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9999,00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7970,00</w:t>
            </w:r>
          </w:p>
        </w:tc>
        <w:tc>
          <w:tcPr>
            <w:tcW w:w="1134" w:type="dxa"/>
          </w:tcPr>
          <w:p w:rsidR="00D623B0" w:rsidRDefault="00D623B0">
            <w:pPr>
              <w:pStyle w:val="ConsPlusNormal"/>
              <w:jc w:val="right"/>
            </w:pPr>
            <w:r>
              <w:t>2029,00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D623B0" w:rsidRDefault="00D623B0">
            <w:pPr>
              <w:pStyle w:val="ConsPlusNormal"/>
              <w:jc w:val="right"/>
            </w:pPr>
            <w:r>
              <w:t>19</w:t>
            </w:r>
          </w:p>
        </w:tc>
      </w:tr>
      <w:tr w:rsidR="00D623B0">
        <w:tc>
          <w:tcPr>
            <w:tcW w:w="850" w:type="dxa"/>
          </w:tcPr>
          <w:p w:rsidR="00D623B0" w:rsidRDefault="00D623B0">
            <w:pPr>
              <w:pStyle w:val="ConsPlusNormal"/>
              <w:jc w:val="center"/>
            </w:pPr>
            <w:r>
              <w:t>2.</w:t>
            </w:r>
          </w:p>
        </w:tc>
        <w:tc>
          <w:tcPr>
            <w:tcW w:w="12708" w:type="dxa"/>
            <w:gridSpan w:val="10"/>
          </w:tcPr>
          <w:p w:rsidR="00D623B0" w:rsidRDefault="00D623B0">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D623B0">
        <w:tc>
          <w:tcPr>
            <w:tcW w:w="850" w:type="dxa"/>
            <w:vMerge w:val="restart"/>
          </w:tcPr>
          <w:p w:rsidR="00D623B0" w:rsidRDefault="00D623B0">
            <w:pPr>
              <w:pStyle w:val="ConsPlusNormal"/>
              <w:jc w:val="center"/>
            </w:pPr>
            <w:r>
              <w:t>2.1</w:t>
            </w:r>
          </w:p>
        </w:tc>
        <w:tc>
          <w:tcPr>
            <w:tcW w:w="2494" w:type="dxa"/>
            <w:vMerge w:val="restart"/>
          </w:tcPr>
          <w:p w:rsidR="00D623B0" w:rsidRDefault="00D623B0">
            <w:pPr>
              <w:pStyle w:val="ConsPlusNormal"/>
            </w:pPr>
            <w:r>
              <w:t xml:space="preserve">Основное мероприятие. Предоставление субсидий Фонду "МКК </w:t>
            </w:r>
            <w:proofErr w:type="gramStart"/>
            <w:r>
              <w:t>ФРМСП</w:t>
            </w:r>
            <w:proofErr w:type="gramEnd"/>
            <w:r>
              <w:t xml:space="preserve"> ЗАТО Северск" в целях оказания </w:t>
            </w:r>
            <w:r>
              <w:lastRenderedPageBreak/>
              <w:t>финансовой поддержки субъектам малого и среднего предпринимательства</w:t>
            </w:r>
          </w:p>
          <w:p w:rsidR="00D623B0" w:rsidRDefault="00D623B0">
            <w:pPr>
              <w:pStyle w:val="ConsPlusNormal"/>
            </w:pPr>
            <w:r>
              <w:t>(до 31.12.2025), в т.ч.:</w:t>
            </w:r>
          </w:p>
        </w:tc>
        <w:tc>
          <w:tcPr>
            <w:tcW w:w="1134" w:type="dxa"/>
          </w:tcPr>
          <w:p w:rsidR="00D623B0" w:rsidRDefault="00D623B0">
            <w:pPr>
              <w:pStyle w:val="ConsPlusNormal"/>
              <w:jc w:val="center"/>
            </w:pPr>
            <w:r>
              <w:lastRenderedPageBreak/>
              <w:t>Всего</w:t>
            </w:r>
          </w:p>
        </w:tc>
        <w:tc>
          <w:tcPr>
            <w:tcW w:w="114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Фонд "МКК ФРМСП ЗАТО </w:t>
            </w:r>
            <w:r>
              <w:lastRenderedPageBreak/>
              <w:t>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мероприятий, направленных </w:t>
            </w:r>
            <w:r>
              <w:lastRenderedPageBreak/>
              <w:t>на обеспечение доступности субъектов малого и среднего предпринимательства к финансовым ресурсам, ед</w:t>
            </w:r>
          </w:p>
        </w:tc>
        <w:tc>
          <w:tcPr>
            <w:tcW w:w="850" w:type="dxa"/>
          </w:tcPr>
          <w:p w:rsidR="00D623B0" w:rsidRDefault="00D623B0">
            <w:pPr>
              <w:pStyle w:val="ConsPlusNormal"/>
              <w:jc w:val="right"/>
            </w:pPr>
            <w:r>
              <w:lastRenderedPageBreak/>
              <w:t>1</w:t>
            </w:r>
          </w:p>
        </w:tc>
      </w:tr>
      <w:tr w:rsidR="00D623B0">
        <w:tc>
          <w:tcPr>
            <w:tcW w:w="850" w:type="dxa"/>
            <w:vMerge w:val="restart"/>
          </w:tcPr>
          <w:p w:rsidR="00D623B0" w:rsidRDefault="00D623B0">
            <w:pPr>
              <w:pStyle w:val="ConsPlusNormal"/>
              <w:jc w:val="center"/>
            </w:pPr>
            <w:r>
              <w:t>2.1.1</w:t>
            </w:r>
          </w:p>
        </w:tc>
        <w:tc>
          <w:tcPr>
            <w:tcW w:w="2494" w:type="dxa"/>
            <w:vMerge w:val="restart"/>
          </w:tcPr>
          <w:p w:rsidR="00D623B0" w:rsidRDefault="00D623B0">
            <w:pPr>
              <w:pStyle w:val="ConsPlusNormal"/>
            </w:pPr>
            <w:r>
              <w:t xml:space="preserve">Предоставление субсидии Фонду "МКК </w:t>
            </w:r>
            <w:proofErr w:type="gramStart"/>
            <w:r>
              <w:t>ФРМСП</w:t>
            </w:r>
            <w:proofErr w:type="gramEnd"/>
            <w:r>
              <w:t xml:space="preserve"> ЗАТО Северск" на пополнение фондов, предназначенных для выдачи займов субъектам малого и среднего предпринимательства</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4065,74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3500,00</w:t>
            </w:r>
          </w:p>
        </w:tc>
        <w:tc>
          <w:tcPr>
            <w:tcW w:w="1134" w:type="dxa"/>
          </w:tcPr>
          <w:p w:rsidR="00D623B0" w:rsidRDefault="00D623B0">
            <w:pPr>
              <w:pStyle w:val="ConsPlusNormal"/>
              <w:jc w:val="right"/>
            </w:pPr>
            <w:r>
              <w:t>565,74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микрозаймов, предоставленных субъектам малого и среднего предпринимательства, ед</w:t>
            </w:r>
          </w:p>
        </w:tc>
        <w:tc>
          <w:tcPr>
            <w:tcW w:w="850" w:type="dxa"/>
          </w:tcPr>
          <w:p w:rsidR="00D623B0" w:rsidRDefault="00D623B0">
            <w:pPr>
              <w:pStyle w:val="ConsPlusNormal"/>
              <w:jc w:val="right"/>
            </w:pPr>
            <w:r>
              <w:t>62</w:t>
            </w:r>
          </w:p>
        </w:tc>
      </w:tr>
      <w:tr w:rsidR="00D623B0">
        <w:tc>
          <w:tcPr>
            <w:tcW w:w="850" w:type="dxa"/>
          </w:tcPr>
          <w:p w:rsidR="00D623B0" w:rsidRDefault="00D623B0">
            <w:pPr>
              <w:pStyle w:val="ConsPlusNormal"/>
              <w:jc w:val="center"/>
            </w:pPr>
            <w:r>
              <w:t>2.</w:t>
            </w:r>
          </w:p>
        </w:tc>
        <w:tc>
          <w:tcPr>
            <w:tcW w:w="12708" w:type="dxa"/>
            <w:gridSpan w:val="10"/>
          </w:tcPr>
          <w:p w:rsidR="00D623B0" w:rsidRDefault="00D623B0">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D623B0">
        <w:tc>
          <w:tcPr>
            <w:tcW w:w="850" w:type="dxa"/>
            <w:vMerge w:val="restart"/>
          </w:tcPr>
          <w:p w:rsidR="00D623B0" w:rsidRDefault="00D623B0">
            <w:pPr>
              <w:pStyle w:val="ConsPlusNormal"/>
              <w:jc w:val="center"/>
            </w:pPr>
            <w:r>
              <w:t>2.1</w:t>
            </w:r>
          </w:p>
        </w:tc>
        <w:tc>
          <w:tcPr>
            <w:tcW w:w="2494" w:type="dxa"/>
            <w:vMerge w:val="restart"/>
          </w:tcPr>
          <w:p w:rsidR="00D623B0" w:rsidRDefault="00D623B0">
            <w:pPr>
              <w:pStyle w:val="ConsPlusNormal"/>
            </w:pPr>
            <w:r>
              <w:t>КПМ "Расширение доступа субъектов малого и среднего предпринимательства к финансовым ресурсам, в том числе к льготному финансированию"</w:t>
            </w:r>
          </w:p>
          <w:p w:rsidR="00D623B0" w:rsidRDefault="00D623B0">
            <w:pPr>
              <w:pStyle w:val="ConsPlusNormal"/>
            </w:pPr>
            <w:r>
              <w:lastRenderedPageBreak/>
              <w:t>(с 01.01.2026)</w:t>
            </w:r>
          </w:p>
        </w:tc>
        <w:tc>
          <w:tcPr>
            <w:tcW w:w="1134" w:type="dxa"/>
          </w:tcPr>
          <w:p w:rsidR="00D623B0" w:rsidRDefault="00D623B0">
            <w:pPr>
              <w:pStyle w:val="ConsPlusNormal"/>
              <w:jc w:val="center"/>
            </w:pPr>
            <w:r>
              <w:lastRenderedPageBreak/>
              <w:t>Всего</w:t>
            </w:r>
          </w:p>
        </w:tc>
        <w:tc>
          <w:tcPr>
            <w:tcW w:w="1144" w:type="dxa"/>
          </w:tcPr>
          <w:p w:rsidR="00D623B0" w:rsidRDefault="00D623B0">
            <w:pPr>
              <w:pStyle w:val="ConsPlusNormal"/>
              <w:jc w:val="right"/>
            </w:pPr>
            <w:r>
              <w:t>60000,00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54000,00</w:t>
            </w:r>
          </w:p>
        </w:tc>
        <w:tc>
          <w:tcPr>
            <w:tcW w:w="1134" w:type="dxa"/>
          </w:tcPr>
          <w:p w:rsidR="00D623B0" w:rsidRDefault="00D623B0">
            <w:pPr>
              <w:pStyle w:val="ConsPlusNormal"/>
              <w:jc w:val="right"/>
            </w:pPr>
            <w:r>
              <w:t>6000,00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Фонд "МКК ФРМСП ЗАТО Северск"</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30000,00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27000,00</w:t>
            </w:r>
          </w:p>
        </w:tc>
        <w:tc>
          <w:tcPr>
            <w:tcW w:w="1134" w:type="dxa"/>
          </w:tcPr>
          <w:p w:rsidR="00D623B0" w:rsidRDefault="00D623B0">
            <w:pPr>
              <w:pStyle w:val="ConsPlusNormal"/>
              <w:jc w:val="right"/>
            </w:pPr>
            <w:r>
              <w:t>3000,00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мероприятий, направленных на обеспечение доступности субъектов </w:t>
            </w:r>
            <w:r>
              <w:lastRenderedPageBreak/>
              <w:t>малого и среднего предпринимательства к финансовым ресурсам, ед</w:t>
            </w:r>
          </w:p>
        </w:tc>
        <w:tc>
          <w:tcPr>
            <w:tcW w:w="850" w:type="dxa"/>
          </w:tcPr>
          <w:p w:rsidR="00D623B0" w:rsidRDefault="00D623B0">
            <w:pPr>
              <w:pStyle w:val="ConsPlusNormal"/>
              <w:jc w:val="right"/>
            </w:pPr>
            <w:r>
              <w:lastRenderedPageBreak/>
              <w:t>1</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30000,00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27000,00</w:t>
            </w:r>
          </w:p>
        </w:tc>
        <w:tc>
          <w:tcPr>
            <w:tcW w:w="1134" w:type="dxa"/>
          </w:tcPr>
          <w:p w:rsidR="00D623B0" w:rsidRDefault="00D623B0">
            <w:pPr>
              <w:pStyle w:val="ConsPlusNormal"/>
              <w:jc w:val="right"/>
            </w:pPr>
            <w:r>
              <w:t>3000,00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Pr>
          <w:p w:rsidR="00D623B0" w:rsidRDefault="00D623B0">
            <w:pPr>
              <w:pStyle w:val="ConsPlusNormal"/>
              <w:jc w:val="right"/>
            </w:pPr>
            <w:r>
              <w:t>1</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30000,00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27000,00</w:t>
            </w:r>
          </w:p>
        </w:tc>
        <w:tc>
          <w:tcPr>
            <w:tcW w:w="1134" w:type="dxa"/>
          </w:tcPr>
          <w:p w:rsidR="00D623B0" w:rsidRDefault="00D623B0">
            <w:pPr>
              <w:pStyle w:val="ConsPlusNormal"/>
              <w:jc w:val="right"/>
            </w:pPr>
            <w:r>
              <w:t>3000,00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Pr>
          <w:p w:rsidR="00D623B0" w:rsidRDefault="00D623B0">
            <w:pPr>
              <w:pStyle w:val="ConsPlusNormal"/>
              <w:jc w:val="right"/>
            </w:pPr>
            <w:r>
              <w:t>1</w:t>
            </w:r>
          </w:p>
        </w:tc>
      </w:tr>
      <w:tr w:rsidR="00D623B0">
        <w:tc>
          <w:tcPr>
            <w:tcW w:w="850" w:type="dxa"/>
          </w:tcPr>
          <w:p w:rsidR="00D623B0" w:rsidRDefault="00D623B0">
            <w:pPr>
              <w:pStyle w:val="ConsPlusNormal"/>
              <w:jc w:val="center"/>
            </w:pPr>
            <w:r>
              <w:t>3.</w:t>
            </w:r>
          </w:p>
        </w:tc>
        <w:tc>
          <w:tcPr>
            <w:tcW w:w="12708" w:type="dxa"/>
            <w:gridSpan w:val="10"/>
          </w:tcPr>
          <w:p w:rsidR="00D623B0" w:rsidRDefault="00D623B0">
            <w:pPr>
              <w:pStyle w:val="ConsPlusNormal"/>
            </w:pPr>
            <w:r>
              <w:t xml:space="preserve">Задача 3 "Обеспечение доступности для субъектов малого и среднего предпринимательства информационной и консультационной </w:t>
            </w:r>
            <w:r>
              <w:lastRenderedPageBreak/>
              <w:t>поддержки по вопросам ведения предпринимательской деятельности" подпрограммы 2</w:t>
            </w:r>
          </w:p>
        </w:tc>
      </w:tr>
      <w:tr w:rsidR="00D623B0">
        <w:tc>
          <w:tcPr>
            <w:tcW w:w="850" w:type="dxa"/>
            <w:vMerge w:val="restart"/>
          </w:tcPr>
          <w:p w:rsidR="00D623B0" w:rsidRDefault="00D623B0">
            <w:pPr>
              <w:pStyle w:val="ConsPlusNormal"/>
              <w:jc w:val="center"/>
            </w:pPr>
            <w:r>
              <w:lastRenderedPageBreak/>
              <w:t>3.1</w:t>
            </w:r>
          </w:p>
        </w:tc>
        <w:tc>
          <w:tcPr>
            <w:tcW w:w="2494" w:type="dxa"/>
            <w:vMerge w:val="restart"/>
          </w:tcPr>
          <w:p w:rsidR="00D623B0" w:rsidRDefault="00D623B0">
            <w:pPr>
              <w:pStyle w:val="ConsPlusNormal"/>
            </w:pPr>
            <w:r>
              <w:t>Основное мероприятие. Реализация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D623B0" w:rsidRDefault="00D623B0">
            <w:pPr>
              <w:pStyle w:val="ConsPlusNormal"/>
              <w:jc w:val="right"/>
            </w:pPr>
            <w:r>
              <w:t>0</w:t>
            </w:r>
          </w:p>
        </w:tc>
      </w:tr>
      <w:tr w:rsidR="00D623B0">
        <w:tc>
          <w:tcPr>
            <w:tcW w:w="850" w:type="dxa"/>
            <w:vMerge w:val="restart"/>
          </w:tcPr>
          <w:p w:rsidR="00D623B0" w:rsidRDefault="00D623B0">
            <w:pPr>
              <w:pStyle w:val="ConsPlusNormal"/>
              <w:jc w:val="center"/>
            </w:pPr>
            <w:r>
              <w:t>3.1.1</w:t>
            </w:r>
          </w:p>
        </w:tc>
        <w:tc>
          <w:tcPr>
            <w:tcW w:w="2494" w:type="dxa"/>
            <w:vMerge w:val="restart"/>
          </w:tcPr>
          <w:p w:rsidR="00D623B0" w:rsidRDefault="00D623B0">
            <w:pPr>
              <w:pStyle w:val="ConsPlusNormal"/>
            </w:pPr>
            <w: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25,00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подготовленных справочно-информационных материалов, ед</w:t>
            </w:r>
          </w:p>
        </w:tc>
        <w:tc>
          <w:tcPr>
            <w:tcW w:w="850" w:type="dxa"/>
          </w:tcPr>
          <w:p w:rsidR="00D623B0" w:rsidRDefault="00D623B0">
            <w:pPr>
              <w:pStyle w:val="ConsPlusNormal"/>
              <w:jc w:val="right"/>
            </w:pPr>
            <w:r>
              <w:t>0</w:t>
            </w:r>
          </w:p>
        </w:tc>
      </w:tr>
      <w:tr w:rsidR="00D623B0">
        <w:tc>
          <w:tcPr>
            <w:tcW w:w="850" w:type="dxa"/>
            <w:vMerge w:val="restart"/>
          </w:tcPr>
          <w:p w:rsidR="00D623B0" w:rsidRDefault="00D623B0">
            <w:pPr>
              <w:pStyle w:val="ConsPlusNormal"/>
              <w:jc w:val="center"/>
            </w:pPr>
            <w:r>
              <w:lastRenderedPageBreak/>
              <w:t>3.1.2</w:t>
            </w:r>
          </w:p>
        </w:tc>
        <w:tc>
          <w:tcPr>
            <w:tcW w:w="2494" w:type="dxa"/>
            <w:vMerge w:val="restart"/>
          </w:tcPr>
          <w:p w:rsidR="00D623B0" w:rsidRDefault="00D623B0">
            <w:pPr>
              <w:pStyle w:val="ConsPlusNormal"/>
            </w:pPr>
            <w:r>
              <w:t>Организация и (или) проведение семинаров, конференций по вопросам развития предпринимательства</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человек, включая работников субъектов малого и среднего предпринимательства, принявших участие в мероприятиях, чел</w:t>
            </w:r>
          </w:p>
        </w:tc>
        <w:tc>
          <w:tcPr>
            <w:tcW w:w="850" w:type="dxa"/>
          </w:tcPr>
          <w:p w:rsidR="00D623B0" w:rsidRDefault="00D623B0">
            <w:pPr>
              <w:pStyle w:val="ConsPlusNormal"/>
              <w:jc w:val="right"/>
            </w:pPr>
            <w:r>
              <w:t>0</w:t>
            </w:r>
          </w:p>
        </w:tc>
      </w:tr>
      <w:tr w:rsidR="00D623B0">
        <w:tc>
          <w:tcPr>
            <w:tcW w:w="850" w:type="dxa"/>
          </w:tcPr>
          <w:p w:rsidR="00D623B0" w:rsidRDefault="00D623B0">
            <w:pPr>
              <w:pStyle w:val="ConsPlusNormal"/>
              <w:jc w:val="center"/>
            </w:pPr>
            <w:r>
              <w:t>3.</w:t>
            </w:r>
          </w:p>
        </w:tc>
        <w:tc>
          <w:tcPr>
            <w:tcW w:w="12708" w:type="dxa"/>
            <w:gridSpan w:val="10"/>
          </w:tcPr>
          <w:p w:rsidR="00D623B0" w:rsidRDefault="00D623B0">
            <w:pPr>
              <w:pStyle w:val="ConsPlusNormal"/>
            </w:pPr>
            <w:r>
              <w:t>Задача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D623B0">
        <w:tc>
          <w:tcPr>
            <w:tcW w:w="850" w:type="dxa"/>
            <w:vMerge w:val="restart"/>
          </w:tcPr>
          <w:p w:rsidR="00D623B0" w:rsidRDefault="00D623B0">
            <w:pPr>
              <w:pStyle w:val="ConsPlusNormal"/>
              <w:jc w:val="center"/>
            </w:pPr>
            <w:r>
              <w:t>3.1</w:t>
            </w:r>
          </w:p>
        </w:tc>
        <w:tc>
          <w:tcPr>
            <w:tcW w:w="2494" w:type="dxa"/>
            <w:vMerge w:val="restart"/>
          </w:tcPr>
          <w:p w:rsidR="00D623B0" w:rsidRDefault="00D623B0">
            <w:pPr>
              <w:pStyle w:val="ConsPlusNormal"/>
            </w:pPr>
            <w:r>
              <w:t>КПМ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300,00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300,00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w:t>
            </w:r>
            <w:r>
              <w:lastRenderedPageBreak/>
              <w:t>ой поддержки по вопросам ведения предпринимательской деятельности, ед</w:t>
            </w:r>
          </w:p>
        </w:tc>
        <w:tc>
          <w:tcPr>
            <w:tcW w:w="850" w:type="dxa"/>
          </w:tcPr>
          <w:p w:rsidR="00D623B0" w:rsidRDefault="00D623B0">
            <w:pPr>
              <w:pStyle w:val="ConsPlusNormal"/>
              <w:jc w:val="right"/>
            </w:pPr>
            <w:r>
              <w:lastRenderedPageBreak/>
              <w:t>5</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D623B0" w:rsidRDefault="00D623B0">
            <w:pPr>
              <w:pStyle w:val="ConsPlusNormal"/>
              <w:jc w:val="right"/>
            </w:pPr>
            <w:r>
              <w:t>5</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мероприятий, направленных на обеспечение доступности для </w:t>
            </w:r>
            <w:r>
              <w:lastRenderedPageBreak/>
              <w:t>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D623B0" w:rsidRDefault="00D623B0">
            <w:pPr>
              <w:pStyle w:val="ConsPlusNormal"/>
              <w:jc w:val="right"/>
            </w:pPr>
            <w:r>
              <w:lastRenderedPageBreak/>
              <w:t>5</w:t>
            </w:r>
          </w:p>
        </w:tc>
      </w:tr>
      <w:tr w:rsidR="00D623B0">
        <w:tc>
          <w:tcPr>
            <w:tcW w:w="850" w:type="dxa"/>
          </w:tcPr>
          <w:p w:rsidR="00D623B0" w:rsidRDefault="00D623B0">
            <w:pPr>
              <w:pStyle w:val="ConsPlusNormal"/>
              <w:jc w:val="center"/>
            </w:pPr>
            <w:r>
              <w:t>4.</w:t>
            </w:r>
          </w:p>
        </w:tc>
        <w:tc>
          <w:tcPr>
            <w:tcW w:w="12708" w:type="dxa"/>
            <w:gridSpan w:val="10"/>
          </w:tcPr>
          <w:p w:rsidR="00D623B0" w:rsidRDefault="00D623B0">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D623B0">
        <w:tc>
          <w:tcPr>
            <w:tcW w:w="850" w:type="dxa"/>
            <w:vMerge w:val="restart"/>
          </w:tcPr>
          <w:p w:rsidR="00D623B0" w:rsidRDefault="00D623B0">
            <w:pPr>
              <w:pStyle w:val="ConsPlusNormal"/>
              <w:jc w:val="center"/>
            </w:pPr>
            <w:r>
              <w:t>4.1</w:t>
            </w:r>
          </w:p>
        </w:tc>
        <w:tc>
          <w:tcPr>
            <w:tcW w:w="2494" w:type="dxa"/>
            <w:vMerge w:val="restart"/>
          </w:tcPr>
          <w:p w:rsidR="00D623B0" w:rsidRDefault="00D623B0">
            <w:pPr>
              <w:pStyle w:val="ConsPlusNormal"/>
            </w:pPr>
            <w:r>
              <w:t>Основное мероприятие. Развитие молодежного предпринимательства</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D623B0" w:rsidRDefault="00D623B0">
            <w:pPr>
              <w:pStyle w:val="ConsPlusNormal"/>
              <w:jc w:val="right"/>
            </w:pPr>
            <w:r>
              <w:t>1</w:t>
            </w:r>
          </w:p>
        </w:tc>
      </w:tr>
      <w:tr w:rsidR="00D623B0">
        <w:tc>
          <w:tcPr>
            <w:tcW w:w="850" w:type="dxa"/>
            <w:vMerge w:val="restart"/>
          </w:tcPr>
          <w:p w:rsidR="00D623B0" w:rsidRDefault="00D623B0">
            <w:pPr>
              <w:pStyle w:val="ConsPlusNormal"/>
              <w:jc w:val="center"/>
            </w:pPr>
            <w:r>
              <w:t>4.1.1</w:t>
            </w:r>
          </w:p>
        </w:tc>
        <w:tc>
          <w:tcPr>
            <w:tcW w:w="2494" w:type="dxa"/>
            <w:vMerge w:val="restart"/>
          </w:tcPr>
          <w:p w:rsidR="00D623B0" w:rsidRDefault="00D623B0">
            <w:pPr>
              <w:pStyle w:val="ConsPlusNormal"/>
            </w:pPr>
            <w:r>
              <w:t xml:space="preserve">Организация и (или) проведение </w:t>
            </w:r>
            <w:r>
              <w:lastRenderedPageBreak/>
              <w:t>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1134" w:type="dxa"/>
          </w:tcPr>
          <w:p w:rsidR="00D623B0" w:rsidRDefault="00D623B0">
            <w:pPr>
              <w:pStyle w:val="ConsPlusNormal"/>
              <w:jc w:val="center"/>
            </w:pPr>
            <w:r>
              <w:lastRenderedPageBreak/>
              <w:t>Всего</w:t>
            </w:r>
          </w:p>
        </w:tc>
        <w:tc>
          <w:tcPr>
            <w:tcW w:w="114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w:t>
            </w:r>
            <w:r>
              <w:lastRenderedPageBreak/>
              <w:t>Северск, Ассоциация "НП "АРП-Северск", Фонд "МКК ФРМСП ЗАТО 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68,74</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w:t>
            </w:r>
            <w:r>
              <w:lastRenderedPageBreak/>
              <w:t>участников мероприятий, направленных на вовлечение молодежи, включая школьников, в предпринимательскую деятельность, чел</w:t>
            </w:r>
          </w:p>
        </w:tc>
        <w:tc>
          <w:tcPr>
            <w:tcW w:w="850" w:type="dxa"/>
          </w:tcPr>
          <w:p w:rsidR="00D623B0" w:rsidRDefault="00D623B0">
            <w:pPr>
              <w:pStyle w:val="ConsPlusNormal"/>
              <w:jc w:val="right"/>
            </w:pPr>
            <w:r>
              <w:lastRenderedPageBreak/>
              <w:t>32</w:t>
            </w:r>
          </w:p>
        </w:tc>
      </w:tr>
      <w:tr w:rsidR="00D623B0">
        <w:tc>
          <w:tcPr>
            <w:tcW w:w="850" w:type="dxa"/>
          </w:tcPr>
          <w:p w:rsidR="00D623B0" w:rsidRDefault="00D623B0">
            <w:pPr>
              <w:pStyle w:val="ConsPlusNormal"/>
              <w:jc w:val="center"/>
            </w:pPr>
            <w:r>
              <w:t>4.</w:t>
            </w:r>
          </w:p>
        </w:tc>
        <w:tc>
          <w:tcPr>
            <w:tcW w:w="12708" w:type="dxa"/>
            <w:gridSpan w:val="10"/>
          </w:tcPr>
          <w:p w:rsidR="00D623B0" w:rsidRDefault="00D623B0">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D623B0">
        <w:tc>
          <w:tcPr>
            <w:tcW w:w="850" w:type="dxa"/>
            <w:vMerge w:val="restart"/>
          </w:tcPr>
          <w:p w:rsidR="00D623B0" w:rsidRDefault="00D623B0">
            <w:pPr>
              <w:pStyle w:val="ConsPlusNormal"/>
              <w:jc w:val="center"/>
            </w:pPr>
            <w:r>
              <w:t>4.1</w:t>
            </w:r>
          </w:p>
        </w:tc>
        <w:tc>
          <w:tcPr>
            <w:tcW w:w="2494" w:type="dxa"/>
            <w:vMerge w:val="restart"/>
          </w:tcPr>
          <w:p w:rsidR="00D623B0" w:rsidRDefault="00D623B0">
            <w:pPr>
              <w:pStyle w:val="ConsPlusNormal"/>
            </w:pPr>
            <w:r>
              <w:t>КПМ "Вовлечение молодежи в предпринимательскую деятельность, в том числе посредством привлечения школьников и молодежи в инновационную деятельность"</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1000,00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1000,00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500,00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500,00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D623B0" w:rsidRDefault="00D623B0">
            <w:pPr>
              <w:pStyle w:val="ConsPlusNormal"/>
              <w:jc w:val="right"/>
            </w:pPr>
            <w:r>
              <w:t>1</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500,00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500,00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в сфере предпринимательства, ориентированн</w:t>
            </w:r>
            <w:r>
              <w:lastRenderedPageBreak/>
              <w:t>ых на молодежь, включая школьников, ед</w:t>
            </w:r>
          </w:p>
        </w:tc>
        <w:tc>
          <w:tcPr>
            <w:tcW w:w="850" w:type="dxa"/>
          </w:tcPr>
          <w:p w:rsidR="00D623B0" w:rsidRDefault="00D623B0">
            <w:pPr>
              <w:pStyle w:val="ConsPlusNormal"/>
              <w:jc w:val="right"/>
            </w:pPr>
            <w:r>
              <w:lastRenderedPageBreak/>
              <w:t>1</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500,00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500,00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D623B0" w:rsidRDefault="00D623B0">
            <w:pPr>
              <w:pStyle w:val="ConsPlusNormal"/>
              <w:jc w:val="right"/>
            </w:pPr>
            <w:r>
              <w:t>1</w:t>
            </w:r>
          </w:p>
        </w:tc>
      </w:tr>
      <w:tr w:rsidR="00D623B0">
        <w:tc>
          <w:tcPr>
            <w:tcW w:w="850" w:type="dxa"/>
            <w:vMerge w:val="restart"/>
          </w:tcPr>
          <w:p w:rsidR="00D623B0" w:rsidRDefault="00D623B0">
            <w:pPr>
              <w:pStyle w:val="ConsPlusNormal"/>
            </w:pPr>
          </w:p>
        </w:tc>
        <w:tc>
          <w:tcPr>
            <w:tcW w:w="2494" w:type="dxa"/>
            <w:vMerge w:val="restart"/>
          </w:tcPr>
          <w:p w:rsidR="00D623B0" w:rsidRDefault="00D623B0">
            <w:pPr>
              <w:pStyle w:val="ConsPlusNormal"/>
            </w:pPr>
            <w:r>
              <w:t xml:space="preserve">Итого по </w:t>
            </w:r>
            <w:hyperlink w:anchor="P1692">
              <w:r>
                <w:rPr>
                  <w:color w:val="0000FF"/>
                </w:rPr>
                <w:t>подпрограмме 2</w:t>
              </w:r>
            </w:hyperlink>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92940,96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79080,88</w:t>
            </w:r>
          </w:p>
        </w:tc>
        <w:tc>
          <w:tcPr>
            <w:tcW w:w="1134" w:type="dxa"/>
          </w:tcPr>
          <w:p w:rsidR="00D623B0" w:rsidRDefault="00D623B0">
            <w:pPr>
              <w:pStyle w:val="ConsPlusNormal"/>
              <w:jc w:val="right"/>
            </w:pPr>
            <w:r>
              <w:t>13860,08</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11642,96</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9140,88</w:t>
            </w:r>
          </w:p>
        </w:tc>
        <w:tc>
          <w:tcPr>
            <w:tcW w:w="1134" w:type="dxa"/>
          </w:tcPr>
          <w:p w:rsidR="00D623B0" w:rsidRDefault="00D623B0">
            <w:pPr>
              <w:pStyle w:val="ConsPlusNormal"/>
              <w:jc w:val="right"/>
            </w:pPr>
            <w:r>
              <w:t>2502,08</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850" w:type="dxa"/>
          </w:tcPr>
          <w:p w:rsidR="00D623B0" w:rsidRDefault="00D623B0">
            <w:pPr>
              <w:pStyle w:val="ConsPlusNormal"/>
              <w:jc w:val="right"/>
            </w:pPr>
            <w:r>
              <w:t>91</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40649,00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34970,00</w:t>
            </w:r>
          </w:p>
        </w:tc>
        <w:tc>
          <w:tcPr>
            <w:tcW w:w="1134" w:type="dxa"/>
          </w:tcPr>
          <w:p w:rsidR="00D623B0" w:rsidRDefault="00D623B0">
            <w:pPr>
              <w:pStyle w:val="ConsPlusNormal"/>
              <w:jc w:val="right"/>
            </w:pPr>
            <w:r>
              <w:t>5679,00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850" w:type="dxa"/>
          </w:tcPr>
          <w:p w:rsidR="00D623B0" w:rsidRDefault="00D623B0">
            <w:pPr>
              <w:pStyle w:val="ConsPlusNormal"/>
              <w:jc w:val="right"/>
            </w:pPr>
            <w:r>
              <w:t>90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40649,00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34970,00</w:t>
            </w:r>
          </w:p>
        </w:tc>
        <w:tc>
          <w:tcPr>
            <w:tcW w:w="1134" w:type="dxa"/>
          </w:tcPr>
          <w:p w:rsidR="00D623B0" w:rsidRDefault="00D623B0">
            <w:pPr>
              <w:pStyle w:val="ConsPlusNormal"/>
              <w:jc w:val="right"/>
            </w:pPr>
            <w:r>
              <w:t>5679,00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850" w:type="dxa"/>
          </w:tcPr>
          <w:p w:rsidR="00D623B0" w:rsidRDefault="00D623B0">
            <w:pPr>
              <w:pStyle w:val="ConsPlusNormal"/>
              <w:jc w:val="right"/>
            </w:pPr>
            <w:r>
              <w:t>90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40649,00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34970,00</w:t>
            </w:r>
          </w:p>
        </w:tc>
        <w:tc>
          <w:tcPr>
            <w:tcW w:w="1134" w:type="dxa"/>
          </w:tcPr>
          <w:p w:rsidR="00D623B0" w:rsidRDefault="00D623B0">
            <w:pPr>
              <w:pStyle w:val="ConsPlusNormal"/>
              <w:jc w:val="right"/>
            </w:pPr>
            <w:r>
              <w:t>5679,00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850" w:type="dxa"/>
          </w:tcPr>
          <w:p w:rsidR="00D623B0" w:rsidRDefault="00D623B0">
            <w:pPr>
              <w:pStyle w:val="ConsPlusNormal"/>
              <w:jc w:val="right"/>
            </w:pPr>
            <w:r>
              <w:t>90</w:t>
            </w:r>
          </w:p>
        </w:tc>
      </w:tr>
      <w:tr w:rsidR="00D623B0">
        <w:tc>
          <w:tcPr>
            <w:tcW w:w="13558" w:type="dxa"/>
            <w:gridSpan w:val="11"/>
            <w:vAlign w:val="center"/>
          </w:tcPr>
          <w:p w:rsidR="00D623B0" w:rsidRDefault="00D623B0">
            <w:pPr>
              <w:pStyle w:val="ConsPlusNormal"/>
              <w:outlineLvl w:val="2"/>
            </w:pPr>
            <w:r>
              <w:t>Подпрограмма 3 "Создание общественной (социальной) среды, благоприятной для развития бизнеса" Программы</w:t>
            </w:r>
          </w:p>
        </w:tc>
      </w:tr>
      <w:tr w:rsidR="00D623B0">
        <w:tc>
          <w:tcPr>
            <w:tcW w:w="850" w:type="dxa"/>
          </w:tcPr>
          <w:p w:rsidR="00D623B0" w:rsidRDefault="00D623B0">
            <w:pPr>
              <w:pStyle w:val="ConsPlusNormal"/>
              <w:jc w:val="center"/>
            </w:pPr>
            <w:r>
              <w:t>1.</w:t>
            </w:r>
          </w:p>
        </w:tc>
        <w:tc>
          <w:tcPr>
            <w:tcW w:w="12708" w:type="dxa"/>
            <w:gridSpan w:val="10"/>
          </w:tcPr>
          <w:p w:rsidR="00D623B0" w:rsidRDefault="00D623B0">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D623B0">
        <w:tc>
          <w:tcPr>
            <w:tcW w:w="850" w:type="dxa"/>
            <w:vMerge w:val="restart"/>
          </w:tcPr>
          <w:p w:rsidR="00D623B0" w:rsidRDefault="00D623B0">
            <w:pPr>
              <w:pStyle w:val="ConsPlusNormal"/>
              <w:jc w:val="center"/>
            </w:pPr>
            <w:r>
              <w:t>1.1</w:t>
            </w:r>
          </w:p>
        </w:tc>
        <w:tc>
          <w:tcPr>
            <w:tcW w:w="2494" w:type="dxa"/>
            <w:vMerge w:val="restart"/>
          </w:tcPr>
          <w:p w:rsidR="00D623B0" w:rsidRDefault="00D623B0">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w:t>
            </w:r>
          </w:p>
          <w:p w:rsidR="00D623B0" w:rsidRDefault="00D623B0">
            <w:pPr>
              <w:pStyle w:val="ConsPlusNormal"/>
            </w:pPr>
            <w:r>
              <w:t>(до 31.12.2025), в т.ч.:</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Совет по развитию и поддержке предпринимательства</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взаимодействия общества, бизнеса, органов местного самоуправления</w:t>
            </w:r>
            <w:r>
              <w:lastRenderedPageBreak/>
              <w:t>, ед</w:t>
            </w:r>
          </w:p>
        </w:tc>
        <w:tc>
          <w:tcPr>
            <w:tcW w:w="850" w:type="dxa"/>
          </w:tcPr>
          <w:p w:rsidR="00D623B0" w:rsidRDefault="00D623B0">
            <w:pPr>
              <w:pStyle w:val="ConsPlusNormal"/>
              <w:jc w:val="right"/>
            </w:pPr>
            <w:r>
              <w:lastRenderedPageBreak/>
              <w:t>2</w:t>
            </w:r>
          </w:p>
        </w:tc>
      </w:tr>
      <w:tr w:rsidR="00D623B0">
        <w:tc>
          <w:tcPr>
            <w:tcW w:w="850" w:type="dxa"/>
            <w:vMerge w:val="restart"/>
          </w:tcPr>
          <w:p w:rsidR="00D623B0" w:rsidRDefault="00D623B0">
            <w:pPr>
              <w:pStyle w:val="ConsPlusNormal"/>
              <w:jc w:val="center"/>
            </w:pPr>
            <w:r>
              <w:t>1.1.1</w:t>
            </w:r>
          </w:p>
        </w:tc>
        <w:tc>
          <w:tcPr>
            <w:tcW w:w="2494" w:type="dxa"/>
            <w:vMerge w:val="restart"/>
          </w:tcPr>
          <w:p w:rsidR="00D623B0" w:rsidRDefault="00D623B0">
            <w:pPr>
              <w:pStyle w:val="ConsPlusNormal"/>
            </w:pPr>
            <w:r>
              <w:t>Осуществление деятельности Совета по развитию и поддержке предпринимательства</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Совет по развитию и поддержке предпринимательства</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заседаний Совета по развитию и поддержке предпринимательства, ед</w:t>
            </w:r>
          </w:p>
        </w:tc>
        <w:tc>
          <w:tcPr>
            <w:tcW w:w="850" w:type="dxa"/>
          </w:tcPr>
          <w:p w:rsidR="00D623B0" w:rsidRDefault="00D623B0">
            <w:pPr>
              <w:pStyle w:val="ConsPlusNormal"/>
              <w:jc w:val="right"/>
            </w:pPr>
            <w:r>
              <w:t>4</w:t>
            </w:r>
          </w:p>
        </w:tc>
      </w:tr>
      <w:tr w:rsidR="00D623B0">
        <w:tc>
          <w:tcPr>
            <w:tcW w:w="850" w:type="dxa"/>
            <w:vMerge w:val="restart"/>
          </w:tcPr>
          <w:p w:rsidR="00D623B0" w:rsidRDefault="00D623B0">
            <w:pPr>
              <w:pStyle w:val="ConsPlusNormal"/>
              <w:jc w:val="center"/>
            </w:pPr>
            <w:r>
              <w:t>1.1.2</w:t>
            </w:r>
          </w:p>
        </w:tc>
        <w:tc>
          <w:tcPr>
            <w:tcW w:w="2494" w:type="dxa"/>
            <w:vMerge w:val="restart"/>
          </w:tcPr>
          <w:p w:rsidR="00D623B0" w:rsidRDefault="00D623B0">
            <w:pPr>
              <w:pStyle w:val="ConsPlusNormal"/>
            </w:pPr>
            <w:r>
              <w:t>Проведение Единого дня приема предпринимателей</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проведенных Единых дней приема предпринимателей, ед</w:t>
            </w:r>
          </w:p>
        </w:tc>
        <w:tc>
          <w:tcPr>
            <w:tcW w:w="850" w:type="dxa"/>
          </w:tcPr>
          <w:p w:rsidR="00D623B0" w:rsidRDefault="00D623B0">
            <w:pPr>
              <w:pStyle w:val="ConsPlusNormal"/>
              <w:jc w:val="right"/>
            </w:pPr>
            <w:r>
              <w:t>2</w:t>
            </w:r>
          </w:p>
        </w:tc>
      </w:tr>
      <w:tr w:rsidR="00D623B0">
        <w:tc>
          <w:tcPr>
            <w:tcW w:w="850" w:type="dxa"/>
          </w:tcPr>
          <w:p w:rsidR="00D623B0" w:rsidRDefault="00D623B0">
            <w:pPr>
              <w:pStyle w:val="ConsPlusNormal"/>
              <w:jc w:val="center"/>
            </w:pPr>
            <w:r>
              <w:t>1.</w:t>
            </w:r>
          </w:p>
        </w:tc>
        <w:tc>
          <w:tcPr>
            <w:tcW w:w="12708" w:type="dxa"/>
            <w:gridSpan w:val="10"/>
          </w:tcPr>
          <w:p w:rsidR="00D623B0" w:rsidRDefault="00D623B0">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D623B0">
        <w:tc>
          <w:tcPr>
            <w:tcW w:w="850" w:type="dxa"/>
            <w:vMerge w:val="restart"/>
          </w:tcPr>
          <w:p w:rsidR="00D623B0" w:rsidRDefault="00D623B0">
            <w:pPr>
              <w:pStyle w:val="ConsPlusNormal"/>
              <w:jc w:val="center"/>
            </w:pPr>
            <w:r>
              <w:t>1.1</w:t>
            </w:r>
          </w:p>
        </w:tc>
        <w:tc>
          <w:tcPr>
            <w:tcW w:w="2494" w:type="dxa"/>
            <w:vMerge w:val="restart"/>
          </w:tcPr>
          <w:p w:rsidR="00D623B0" w:rsidRDefault="00D623B0">
            <w:pPr>
              <w:pStyle w:val="ConsPlusNormal"/>
            </w:pPr>
            <w:r>
              <w:t>КПМ "Создание и обеспечение функционирования институтов взаимодействия общества, бизнеса, органов местного самоуправления"</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Совет по развитию и поддержке предпринимательства</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мероприятий, направленных на обеспечение взаимодействия общества, бизнеса, органов местного </w:t>
            </w:r>
            <w:r>
              <w:lastRenderedPageBreak/>
              <w:t>самоуправления, ед</w:t>
            </w:r>
          </w:p>
        </w:tc>
        <w:tc>
          <w:tcPr>
            <w:tcW w:w="850" w:type="dxa"/>
          </w:tcPr>
          <w:p w:rsidR="00D623B0" w:rsidRDefault="00D623B0">
            <w:pPr>
              <w:pStyle w:val="ConsPlusNormal"/>
              <w:jc w:val="right"/>
            </w:pPr>
            <w:r>
              <w:lastRenderedPageBreak/>
              <w:t>2</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D623B0" w:rsidRDefault="00D623B0">
            <w:pPr>
              <w:pStyle w:val="ConsPlusNormal"/>
              <w:jc w:val="right"/>
            </w:pPr>
            <w:r>
              <w:t>2</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D623B0" w:rsidRDefault="00D623B0">
            <w:pPr>
              <w:pStyle w:val="ConsPlusNormal"/>
              <w:jc w:val="right"/>
            </w:pPr>
            <w:r>
              <w:t>2</w:t>
            </w:r>
          </w:p>
        </w:tc>
      </w:tr>
      <w:tr w:rsidR="00D623B0">
        <w:tc>
          <w:tcPr>
            <w:tcW w:w="850" w:type="dxa"/>
          </w:tcPr>
          <w:p w:rsidR="00D623B0" w:rsidRDefault="00D623B0">
            <w:pPr>
              <w:pStyle w:val="ConsPlusNormal"/>
              <w:jc w:val="center"/>
            </w:pPr>
            <w:r>
              <w:t>2.</w:t>
            </w:r>
          </w:p>
        </w:tc>
        <w:tc>
          <w:tcPr>
            <w:tcW w:w="12708" w:type="dxa"/>
            <w:gridSpan w:val="10"/>
          </w:tcPr>
          <w:p w:rsidR="00D623B0" w:rsidRDefault="00D623B0">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D623B0">
        <w:tc>
          <w:tcPr>
            <w:tcW w:w="850" w:type="dxa"/>
            <w:vMerge w:val="restart"/>
          </w:tcPr>
          <w:p w:rsidR="00D623B0" w:rsidRDefault="00D623B0">
            <w:pPr>
              <w:pStyle w:val="ConsPlusNormal"/>
              <w:jc w:val="center"/>
            </w:pPr>
            <w:r>
              <w:t>2.1</w:t>
            </w:r>
          </w:p>
        </w:tc>
        <w:tc>
          <w:tcPr>
            <w:tcW w:w="2494" w:type="dxa"/>
            <w:vMerge w:val="restart"/>
          </w:tcPr>
          <w:p w:rsidR="00D623B0" w:rsidRDefault="00D623B0">
            <w:pPr>
              <w:pStyle w:val="ConsPlusNormal"/>
            </w:pPr>
            <w:r>
              <w:t xml:space="preserve">Основное мероприятие. Реализация мер, направленных на формирование </w:t>
            </w:r>
            <w:r>
              <w:lastRenderedPageBreak/>
              <w:t>положительного образа субъекта предпринимательства</w:t>
            </w:r>
          </w:p>
          <w:p w:rsidR="00D623B0" w:rsidRDefault="00D623B0">
            <w:pPr>
              <w:pStyle w:val="ConsPlusNormal"/>
            </w:pPr>
            <w:r>
              <w:t>(до 31.12.2025), в т.ч.:</w:t>
            </w:r>
          </w:p>
        </w:tc>
        <w:tc>
          <w:tcPr>
            <w:tcW w:w="1134" w:type="dxa"/>
          </w:tcPr>
          <w:p w:rsidR="00D623B0" w:rsidRDefault="00D623B0">
            <w:pPr>
              <w:pStyle w:val="ConsPlusNormal"/>
              <w:jc w:val="center"/>
            </w:pPr>
            <w:r>
              <w:lastRenderedPageBreak/>
              <w:t>Всего</w:t>
            </w:r>
          </w:p>
        </w:tc>
        <w:tc>
          <w:tcPr>
            <w:tcW w:w="1144" w:type="dxa"/>
          </w:tcPr>
          <w:p w:rsidR="00D623B0" w:rsidRDefault="00D623B0">
            <w:pPr>
              <w:pStyle w:val="ConsPlusNormal"/>
              <w:jc w:val="right"/>
            </w:pPr>
            <w:r>
              <w:t>776,83</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50,00</w:t>
            </w:r>
          </w:p>
        </w:tc>
        <w:tc>
          <w:tcPr>
            <w:tcW w:w="1134" w:type="dxa"/>
          </w:tcPr>
          <w:p w:rsidR="00D623B0" w:rsidRDefault="00D623B0">
            <w:pPr>
              <w:pStyle w:val="ConsPlusNormal"/>
              <w:jc w:val="right"/>
            </w:pPr>
            <w:r>
              <w:t>726,83</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w:t>
            </w:r>
            <w:r>
              <w:lastRenderedPageBreak/>
              <w:t>"НП "АРП-Северск", Фонд "МКК ФРМСП ЗАТО Северск"</w:t>
            </w:r>
          </w:p>
        </w:tc>
        <w:tc>
          <w:tcPr>
            <w:tcW w:w="1701" w:type="dxa"/>
          </w:tcPr>
          <w:p w:rsidR="00D623B0" w:rsidRDefault="00D623B0">
            <w:pPr>
              <w:pStyle w:val="ConsPlusNormal"/>
              <w:jc w:val="center"/>
            </w:pPr>
            <w:r>
              <w:lastRenderedPageBreak/>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776,83</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50,00</w:t>
            </w:r>
          </w:p>
        </w:tc>
        <w:tc>
          <w:tcPr>
            <w:tcW w:w="1134" w:type="dxa"/>
          </w:tcPr>
          <w:p w:rsidR="00D623B0" w:rsidRDefault="00D623B0">
            <w:pPr>
              <w:pStyle w:val="ConsPlusNormal"/>
              <w:jc w:val="right"/>
            </w:pPr>
            <w:r>
              <w:t>726,83</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Количество участников мероприятий, </w:t>
            </w:r>
            <w:r>
              <w:lastRenderedPageBreak/>
              <w:t>направленных на повышение имиджа предпринимательской деятельности, чел</w:t>
            </w:r>
          </w:p>
        </w:tc>
        <w:tc>
          <w:tcPr>
            <w:tcW w:w="850" w:type="dxa"/>
          </w:tcPr>
          <w:p w:rsidR="00D623B0" w:rsidRDefault="00D623B0">
            <w:pPr>
              <w:pStyle w:val="ConsPlusNormal"/>
              <w:jc w:val="right"/>
            </w:pPr>
            <w:r>
              <w:lastRenderedPageBreak/>
              <w:t>219</w:t>
            </w:r>
          </w:p>
        </w:tc>
      </w:tr>
      <w:tr w:rsidR="00D623B0">
        <w:tc>
          <w:tcPr>
            <w:tcW w:w="850" w:type="dxa"/>
            <w:vMerge w:val="restart"/>
          </w:tcPr>
          <w:p w:rsidR="00D623B0" w:rsidRDefault="00D623B0">
            <w:pPr>
              <w:pStyle w:val="ConsPlusNormal"/>
              <w:jc w:val="center"/>
            </w:pPr>
            <w:r>
              <w:t>2.1.1</w:t>
            </w:r>
          </w:p>
        </w:tc>
        <w:tc>
          <w:tcPr>
            <w:tcW w:w="2494" w:type="dxa"/>
            <w:vMerge w:val="restart"/>
          </w:tcPr>
          <w:p w:rsidR="00D623B0" w:rsidRDefault="00D623B0">
            <w:pPr>
              <w:pStyle w:val="ConsPlusNormal"/>
            </w:pPr>
            <w:r>
              <w:t>Организация и проведение мероприятий в рамках празднования Дня российского предпринимательства</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114,73</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50,00</w:t>
            </w:r>
          </w:p>
        </w:tc>
        <w:tc>
          <w:tcPr>
            <w:tcW w:w="1134" w:type="dxa"/>
          </w:tcPr>
          <w:p w:rsidR="00D623B0" w:rsidRDefault="00D623B0">
            <w:pPr>
              <w:pStyle w:val="ConsPlusNormal"/>
              <w:jc w:val="right"/>
            </w:pPr>
            <w:r>
              <w:t>64,73</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114,73</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50,00</w:t>
            </w:r>
          </w:p>
        </w:tc>
        <w:tc>
          <w:tcPr>
            <w:tcW w:w="1134" w:type="dxa"/>
          </w:tcPr>
          <w:p w:rsidR="00D623B0" w:rsidRDefault="00D623B0">
            <w:pPr>
              <w:pStyle w:val="ConsPlusNormal"/>
              <w:jc w:val="right"/>
            </w:pPr>
            <w:r>
              <w:t>64,73</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участников мероприятий, проводимых в рамках празднования Дня российского предпринимательства, чел</w:t>
            </w:r>
          </w:p>
        </w:tc>
        <w:tc>
          <w:tcPr>
            <w:tcW w:w="850" w:type="dxa"/>
          </w:tcPr>
          <w:p w:rsidR="00D623B0" w:rsidRDefault="00D623B0">
            <w:pPr>
              <w:pStyle w:val="ConsPlusNormal"/>
              <w:jc w:val="right"/>
            </w:pPr>
            <w:r>
              <w:t>90</w:t>
            </w:r>
          </w:p>
        </w:tc>
      </w:tr>
      <w:tr w:rsidR="00D623B0">
        <w:tc>
          <w:tcPr>
            <w:tcW w:w="850" w:type="dxa"/>
            <w:vMerge w:val="restart"/>
          </w:tcPr>
          <w:p w:rsidR="00D623B0" w:rsidRDefault="00D623B0">
            <w:pPr>
              <w:pStyle w:val="ConsPlusNormal"/>
              <w:jc w:val="center"/>
            </w:pPr>
            <w:r>
              <w:t>2.1.2</w:t>
            </w:r>
          </w:p>
        </w:tc>
        <w:tc>
          <w:tcPr>
            <w:tcW w:w="2494" w:type="dxa"/>
            <w:vMerge w:val="restart"/>
          </w:tcPr>
          <w:p w:rsidR="00D623B0" w:rsidRDefault="00D623B0">
            <w:pPr>
              <w:pStyle w:val="ConsPlusNormal"/>
            </w:pPr>
            <w:r>
              <w:t>Организация и проведение конкурса на звание лучшего субъекта предпринимательской деятельности</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150,00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w:t>
            </w:r>
            <w:r>
              <w:lastRenderedPageBreak/>
              <w:t>льской деятельности, ед</w:t>
            </w:r>
          </w:p>
        </w:tc>
        <w:tc>
          <w:tcPr>
            <w:tcW w:w="850" w:type="dxa"/>
          </w:tcPr>
          <w:p w:rsidR="00D623B0" w:rsidRDefault="00D623B0">
            <w:pPr>
              <w:pStyle w:val="ConsPlusNormal"/>
              <w:jc w:val="right"/>
            </w:pPr>
            <w:r>
              <w:lastRenderedPageBreak/>
              <w:t>39</w:t>
            </w:r>
          </w:p>
        </w:tc>
      </w:tr>
      <w:tr w:rsidR="00D623B0">
        <w:tc>
          <w:tcPr>
            <w:tcW w:w="850" w:type="dxa"/>
            <w:vMerge w:val="restart"/>
          </w:tcPr>
          <w:p w:rsidR="00D623B0" w:rsidRDefault="00D623B0">
            <w:pPr>
              <w:pStyle w:val="ConsPlusNormal"/>
              <w:jc w:val="center"/>
            </w:pPr>
            <w:r>
              <w:t>2.1.3</w:t>
            </w:r>
          </w:p>
        </w:tc>
        <w:tc>
          <w:tcPr>
            <w:tcW w:w="2494" w:type="dxa"/>
            <w:vMerge w:val="restart"/>
          </w:tcPr>
          <w:p w:rsidR="00D623B0" w:rsidRDefault="00D623B0">
            <w:pPr>
              <w:pStyle w:val="ConsPlusNormal"/>
            </w:pPr>
            <w:r>
              <w:t>Проведение мероприятий, в том числе конкурсов, в предпринимательской среде</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512,10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512,10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Комитет экономического развития Администрации ЗАТО, Отдел потребительского рынка Администрации ЗАТО Северск</w:t>
            </w:r>
          </w:p>
        </w:tc>
        <w:tc>
          <w:tcPr>
            <w:tcW w:w="1701" w:type="dxa"/>
          </w:tcPr>
          <w:p w:rsidR="00D623B0" w:rsidRDefault="00D623B0">
            <w:pPr>
              <w:pStyle w:val="ConsPlusNormal"/>
              <w:jc w:val="center"/>
            </w:pPr>
            <w:r>
              <w:t>X</w:t>
            </w:r>
          </w:p>
        </w:tc>
        <w:tc>
          <w:tcPr>
            <w:tcW w:w="850" w:type="dxa"/>
          </w:tcPr>
          <w:p w:rsidR="00D623B0" w:rsidRDefault="00D623B0">
            <w:pPr>
              <w:pStyle w:val="ConsPlusNormal"/>
              <w:jc w:val="center"/>
            </w:pPr>
            <w:r>
              <w:t>X</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512,10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512,10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субъектов малого и среднего предпринимательства, принявших участие в профессиональных конкурсах, ед</w:t>
            </w:r>
          </w:p>
        </w:tc>
        <w:tc>
          <w:tcPr>
            <w:tcW w:w="850" w:type="dxa"/>
          </w:tcPr>
          <w:p w:rsidR="00D623B0" w:rsidRDefault="00D623B0">
            <w:pPr>
              <w:pStyle w:val="ConsPlusNormal"/>
              <w:jc w:val="right"/>
            </w:pPr>
            <w:r>
              <w:t>90</w:t>
            </w:r>
          </w:p>
        </w:tc>
      </w:tr>
      <w:tr w:rsidR="00D623B0">
        <w:tc>
          <w:tcPr>
            <w:tcW w:w="850" w:type="dxa"/>
          </w:tcPr>
          <w:p w:rsidR="00D623B0" w:rsidRDefault="00D623B0">
            <w:pPr>
              <w:pStyle w:val="ConsPlusNormal"/>
              <w:jc w:val="center"/>
            </w:pPr>
            <w:r>
              <w:t>2.</w:t>
            </w:r>
          </w:p>
        </w:tc>
        <w:tc>
          <w:tcPr>
            <w:tcW w:w="12708" w:type="dxa"/>
            <w:gridSpan w:val="10"/>
          </w:tcPr>
          <w:p w:rsidR="00D623B0" w:rsidRDefault="00D623B0">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D623B0">
        <w:tc>
          <w:tcPr>
            <w:tcW w:w="850" w:type="dxa"/>
            <w:vMerge w:val="restart"/>
          </w:tcPr>
          <w:p w:rsidR="00D623B0" w:rsidRDefault="00D623B0">
            <w:pPr>
              <w:pStyle w:val="ConsPlusNormal"/>
              <w:jc w:val="center"/>
            </w:pPr>
            <w:r>
              <w:t>2.1</w:t>
            </w:r>
          </w:p>
        </w:tc>
        <w:tc>
          <w:tcPr>
            <w:tcW w:w="2494" w:type="dxa"/>
            <w:vMerge w:val="restart"/>
          </w:tcPr>
          <w:p w:rsidR="00D623B0" w:rsidRDefault="00D623B0">
            <w:pPr>
              <w:pStyle w:val="ConsPlusNormal"/>
            </w:pPr>
            <w:r>
              <w:t>КПМ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p w:rsidR="00D623B0" w:rsidRDefault="00D623B0">
            <w:pPr>
              <w:pStyle w:val="ConsPlusNormal"/>
            </w:pPr>
            <w:r>
              <w:t>(с 01.01.2026)</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2940,00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630,00</w:t>
            </w:r>
          </w:p>
        </w:tc>
        <w:tc>
          <w:tcPr>
            <w:tcW w:w="1134" w:type="dxa"/>
          </w:tcPr>
          <w:p w:rsidR="00D623B0" w:rsidRDefault="00D623B0">
            <w:pPr>
              <w:pStyle w:val="ConsPlusNormal"/>
              <w:jc w:val="right"/>
            </w:pPr>
            <w:r>
              <w:t>2310,00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roofErr w:type="gramStart"/>
            <w:r>
              <w:t>Администрация</w:t>
            </w:r>
            <w:proofErr w:type="gramEnd"/>
            <w:r>
              <w:t xml:space="preserve"> ЗАТО Северск, Ассоциация "НП "АРП-Северск", Фонд "МКК ФРМСП ЗАТО Северск"</w:t>
            </w: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1470,00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310,00</w:t>
            </w:r>
          </w:p>
        </w:tc>
        <w:tc>
          <w:tcPr>
            <w:tcW w:w="1134" w:type="dxa"/>
          </w:tcPr>
          <w:p w:rsidR="00D623B0" w:rsidRDefault="00D623B0">
            <w:pPr>
              <w:pStyle w:val="ConsPlusNormal"/>
              <w:jc w:val="right"/>
            </w:pPr>
            <w:r>
              <w:t>1160,00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D623B0" w:rsidRDefault="00D623B0">
            <w:pPr>
              <w:pStyle w:val="ConsPlusNormal"/>
              <w:jc w:val="right"/>
            </w:pPr>
            <w:r>
              <w:t>297</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1470,00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320,00</w:t>
            </w:r>
          </w:p>
        </w:tc>
        <w:tc>
          <w:tcPr>
            <w:tcW w:w="1134" w:type="dxa"/>
          </w:tcPr>
          <w:p w:rsidR="00D623B0" w:rsidRDefault="00D623B0">
            <w:pPr>
              <w:pStyle w:val="ConsPlusNormal"/>
              <w:jc w:val="right"/>
            </w:pPr>
            <w:r>
              <w:t>1150,00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D623B0" w:rsidRDefault="00D623B0">
            <w:pPr>
              <w:pStyle w:val="ConsPlusNormal"/>
              <w:jc w:val="right"/>
            </w:pPr>
            <w:r>
              <w:t>297</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1470,00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320,00</w:t>
            </w:r>
          </w:p>
        </w:tc>
        <w:tc>
          <w:tcPr>
            <w:tcW w:w="1134" w:type="dxa"/>
          </w:tcPr>
          <w:p w:rsidR="00D623B0" w:rsidRDefault="00D623B0">
            <w:pPr>
              <w:pStyle w:val="ConsPlusNormal"/>
              <w:jc w:val="right"/>
            </w:pPr>
            <w:r>
              <w:t>1150,00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D623B0" w:rsidRDefault="00D623B0">
            <w:pPr>
              <w:pStyle w:val="ConsPlusNormal"/>
              <w:jc w:val="right"/>
            </w:pPr>
            <w:r>
              <w:t>297</w:t>
            </w:r>
          </w:p>
        </w:tc>
      </w:tr>
      <w:tr w:rsidR="00D623B0">
        <w:tc>
          <w:tcPr>
            <w:tcW w:w="850" w:type="dxa"/>
            <w:vMerge w:val="restart"/>
          </w:tcPr>
          <w:p w:rsidR="00D623B0" w:rsidRDefault="00D623B0">
            <w:pPr>
              <w:pStyle w:val="ConsPlusNormal"/>
            </w:pPr>
          </w:p>
        </w:tc>
        <w:tc>
          <w:tcPr>
            <w:tcW w:w="2494" w:type="dxa"/>
            <w:vMerge w:val="restart"/>
          </w:tcPr>
          <w:p w:rsidR="00D623B0" w:rsidRDefault="00D623B0">
            <w:pPr>
              <w:pStyle w:val="ConsPlusNormal"/>
            </w:pPr>
            <w:r>
              <w:t xml:space="preserve">Итого по </w:t>
            </w:r>
            <w:hyperlink w:anchor="P2467">
              <w:r>
                <w:rPr>
                  <w:color w:val="0000FF"/>
                </w:rPr>
                <w:t>подпрограмме 3</w:t>
              </w:r>
            </w:hyperlink>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3716,83</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680,00</w:t>
            </w:r>
          </w:p>
        </w:tc>
        <w:tc>
          <w:tcPr>
            <w:tcW w:w="1134" w:type="dxa"/>
          </w:tcPr>
          <w:p w:rsidR="00D623B0" w:rsidRDefault="00D623B0">
            <w:pPr>
              <w:pStyle w:val="ConsPlusNormal"/>
              <w:jc w:val="right"/>
            </w:pPr>
            <w:r>
              <w:t>3036,83</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776,83</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50,00</w:t>
            </w:r>
          </w:p>
        </w:tc>
        <w:tc>
          <w:tcPr>
            <w:tcW w:w="1134" w:type="dxa"/>
          </w:tcPr>
          <w:p w:rsidR="00D623B0" w:rsidRDefault="00D623B0">
            <w:pPr>
              <w:pStyle w:val="ConsPlusNormal"/>
              <w:jc w:val="right"/>
            </w:pPr>
            <w:r>
              <w:t>726,83</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повышение имиджа предпринимательской деятельности, ед</w:t>
            </w:r>
          </w:p>
        </w:tc>
        <w:tc>
          <w:tcPr>
            <w:tcW w:w="850" w:type="dxa"/>
          </w:tcPr>
          <w:p w:rsidR="00D623B0" w:rsidRDefault="00D623B0">
            <w:pPr>
              <w:pStyle w:val="ConsPlusNormal"/>
              <w:jc w:val="right"/>
            </w:pPr>
            <w:r>
              <w:t>3</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1470,00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310,00</w:t>
            </w:r>
          </w:p>
        </w:tc>
        <w:tc>
          <w:tcPr>
            <w:tcW w:w="1134" w:type="dxa"/>
          </w:tcPr>
          <w:p w:rsidR="00D623B0" w:rsidRDefault="00D623B0">
            <w:pPr>
              <w:pStyle w:val="ConsPlusNormal"/>
              <w:jc w:val="right"/>
            </w:pPr>
            <w:r>
              <w:t>1160,00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повышение имиджа предпринимательской деятельности, ед</w:t>
            </w:r>
          </w:p>
        </w:tc>
        <w:tc>
          <w:tcPr>
            <w:tcW w:w="850" w:type="dxa"/>
          </w:tcPr>
          <w:p w:rsidR="00D623B0" w:rsidRDefault="00D623B0">
            <w:pPr>
              <w:pStyle w:val="ConsPlusNormal"/>
              <w:jc w:val="right"/>
            </w:pPr>
            <w:r>
              <w:t>3</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1470,00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320,00</w:t>
            </w:r>
          </w:p>
        </w:tc>
        <w:tc>
          <w:tcPr>
            <w:tcW w:w="1134" w:type="dxa"/>
          </w:tcPr>
          <w:p w:rsidR="00D623B0" w:rsidRDefault="00D623B0">
            <w:pPr>
              <w:pStyle w:val="ConsPlusNormal"/>
              <w:jc w:val="right"/>
            </w:pPr>
            <w:r>
              <w:t>1150,00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повышение имиджа предпринимательской деятельности, ед</w:t>
            </w:r>
          </w:p>
        </w:tc>
        <w:tc>
          <w:tcPr>
            <w:tcW w:w="850" w:type="dxa"/>
          </w:tcPr>
          <w:p w:rsidR="00D623B0" w:rsidRDefault="00D623B0">
            <w:pPr>
              <w:pStyle w:val="ConsPlusNormal"/>
              <w:jc w:val="right"/>
            </w:pPr>
            <w:r>
              <w:t>6</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1470,00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320,00</w:t>
            </w:r>
          </w:p>
        </w:tc>
        <w:tc>
          <w:tcPr>
            <w:tcW w:w="1134" w:type="dxa"/>
          </w:tcPr>
          <w:p w:rsidR="00D623B0" w:rsidRDefault="00D623B0">
            <w:pPr>
              <w:pStyle w:val="ConsPlusNormal"/>
              <w:jc w:val="right"/>
            </w:pPr>
            <w:r>
              <w:t>1150,00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Количество мероприятий, направленных на повышение имиджа предпринимательской деятельности, ед</w:t>
            </w:r>
          </w:p>
        </w:tc>
        <w:tc>
          <w:tcPr>
            <w:tcW w:w="850" w:type="dxa"/>
          </w:tcPr>
          <w:p w:rsidR="00D623B0" w:rsidRDefault="00D623B0">
            <w:pPr>
              <w:pStyle w:val="ConsPlusNormal"/>
              <w:jc w:val="right"/>
            </w:pPr>
            <w:r>
              <w:t>6</w:t>
            </w:r>
          </w:p>
        </w:tc>
      </w:tr>
      <w:tr w:rsidR="00D623B0">
        <w:tc>
          <w:tcPr>
            <w:tcW w:w="13558" w:type="dxa"/>
            <w:gridSpan w:val="11"/>
            <w:vAlign w:val="center"/>
          </w:tcPr>
          <w:p w:rsidR="00D623B0" w:rsidRDefault="00D623B0">
            <w:pPr>
              <w:pStyle w:val="ConsPlusNormal"/>
              <w:outlineLvl w:val="2"/>
            </w:pPr>
            <w:r>
              <w:t>Подпрограмма 4 "Обеспечивающая подпрограмма" Программы</w:t>
            </w:r>
          </w:p>
        </w:tc>
      </w:tr>
      <w:tr w:rsidR="00D623B0">
        <w:tc>
          <w:tcPr>
            <w:tcW w:w="850" w:type="dxa"/>
            <w:vMerge w:val="restart"/>
          </w:tcPr>
          <w:p w:rsidR="00D623B0" w:rsidRDefault="00D623B0">
            <w:pPr>
              <w:pStyle w:val="ConsPlusNormal"/>
            </w:pPr>
          </w:p>
        </w:tc>
        <w:tc>
          <w:tcPr>
            <w:tcW w:w="2494" w:type="dxa"/>
            <w:vMerge w:val="restart"/>
          </w:tcPr>
          <w:p w:rsidR="00D623B0" w:rsidRDefault="00D623B0">
            <w:pPr>
              <w:pStyle w:val="ConsPlusNormal"/>
            </w:pPr>
            <w:r>
              <w:t xml:space="preserve">Итого по </w:t>
            </w:r>
            <w:hyperlink w:anchor="P441">
              <w:r>
                <w:rPr>
                  <w:color w:val="0000FF"/>
                </w:rPr>
                <w:t>подпрограмме 4</w:t>
              </w:r>
            </w:hyperlink>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2025</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2026</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2027</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tcPr>
          <w:p w:rsidR="00D623B0" w:rsidRDefault="00D623B0">
            <w:pPr>
              <w:pStyle w:val="ConsPlusNormal"/>
              <w:jc w:val="center"/>
            </w:pPr>
            <w:r>
              <w:t>2028 (прогнозный период)</w:t>
            </w:r>
          </w:p>
        </w:tc>
        <w:tc>
          <w:tcPr>
            <w:tcW w:w="114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1134" w:type="dxa"/>
          </w:tcPr>
          <w:p w:rsidR="00D623B0" w:rsidRDefault="00D623B0">
            <w:pPr>
              <w:pStyle w:val="ConsPlusNormal"/>
              <w:jc w:val="right"/>
            </w:pPr>
            <w:r>
              <w:t>0,00</w:t>
            </w:r>
          </w:p>
        </w:tc>
        <w:tc>
          <w:tcPr>
            <w:tcW w:w="850" w:type="dxa"/>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val="restart"/>
          </w:tcPr>
          <w:p w:rsidR="00D623B0" w:rsidRDefault="00D623B0">
            <w:pPr>
              <w:pStyle w:val="ConsPlusNormal"/>
            </w:pPr>
          </w:p>
        </w:tc>
        <w:tc>
          <w:tcPr>
            <w:tcW w:w="2494" w:type="dxa"/>
            <w:vMerge w:val="restart"/>
          </w:tcPr>
          <w:p w:rsidR="00D623B0" w:rsidRDefault="00D623B0">
            <w:pPr>
              <w:pStyle w:val="ConsPlusNormal"/>
            </w:pPr>
            <w:r>
              <w:t>Итого по Программе</w:t>
            </w:r>
          </w:p>
        </w:tc>
        <w:tc>
          <w:tcPr>
            <w:tcW w:w="1134" w:type="dxa"/>
          </w:tcPr>
          <w:p w:rsidR="00D623B0" w:rsidRDefault="00D623B0">
            <w:pPr>
              <w:pStyle w:val="ConsPlusNormal"/>
              <w:jc w:val="center"/>
            </w:pPr>
            <w:r>
              <w:t>Всего</w:t>
            </w:r>
          </w:p>
        </w:tc>
        <w:tc>
          <w:tcPr>
            <w:tcW w:w="1144" w:type="dxa"/>
          </w:tcPr>
          <w:p w:rsidR="00D623B0" w:rsidRDefault="00D623B0">
            <w:pPr>
              <w:pStyle w:val="ConsPlusNormal"/>
              <w:jc w:val="right"/>
            </w:pPr>
            <w:r>
              <w:t>120495,59</w:t>
            </w:r>
          </w:p>
        </w:tc>
        <w:tc>
          <w:tcPr>
            <w:tcW w:w="850" w:type="dxa"/>
          </w:tcPr>
          <w:p w:rsidR="00D623B0" w:rsidRDefault="00D623B0">
            <w:pPr>
              <w:pStyle w:val="ConsPlusNormal"/>
              <w:jc w:val="right"/>
            </w:pPr>
            <w:r>
              <w:t>0,00</w:t>
            </w:r>
          </w:p>
        </w:tc>
        <w:tc>
          <w:tcPr>
            <w:tcW w:w="1134" w:type="dxa"/>
          </w:tcPr>
          <w:p w:rsidR="00D623B0" w:rsidRDefault="00D623B0">
            <w:pPr>
              <w:pStyle w:val="ConsPlusNormal"/>
              <w:jc w:val="right"/>
            </w:pPr>
            <w:r>
              <w:t>90041,34</w:t>
            </w:r>
          </w:p>
        </w:tc>
        <w:tc>
          <w:tcPr>
            <w:tcW w:w="1134" w:type="dxa"/>
          </w:tcPr>
          <w:p w:rsidR="00D623B0" w:rsidRDefault="00D623B0">
            <w:pPr>
              <w:pStyle w:val="ConsPlusNormal"/>
              <w:jc w:val="right"/>
            </w:pPr>
            <w:r>
              <w:t>30454,25</w:t>
            </w:r>
          </w:p>
        </w:tc>
        <w:tc>
          <w:tcPr>
            <w:tcW w:w="850" w:type="dxa"/>
          </w:tcPr>
          <w:p w:rsidR="00D623B0" w:rsidRDefault="00D623B0">
            <w:pPr>
              <w:pStyle w:val="ConsPlusNormal"/>
              <w:jc w:val="right"/>
            </w:pPr>
            <w:r>
              <w:t>0,00</w:t>
            </w:r>
          </w:p>
        </w:tc>
        <w:tc>
          <w:tcPr>
            <w:tcW w:w="1417" w:type="dxa"/>
            <w:vMerge w:val="restart"/>
          </w:tcPr>
          <w:p w:rsidR="00D623B0" w:rsidRDefault="00D623B0">
            <w:pPr>
              <w:pStyle w:val="ConsPlusNormal"/>
            </w:pPr>
          </w:p>
        </w:tc>
        <w:tc>
          <w:tcPr>
            <w:tcW w:w="1701" w:type="dxa"/>
          </w:tcPr>
          <w:p w:rsidR="00D623B0" w:rsidRDefault="00D623B0">
            <w:pPr>
              <w:pStyle w:val="ConsPlusNormal"/>
              <w:jc w:val="center"/>
            </w:pPr>
            <w:r>
              <w:t>Х</w:t>
            </w:r>
          </w:p>
        </w:tc>
        <w:tc>
          <w:tcPr>
            <w:tcW w:w="850" w:type="dxa"/>
          </w:tcPr>
          <w:p w:rsidR="00D623B0" w:rsidRDefault="00D623B0">
            <w:pPr>
              <w:pStyle w:val="ConsPlusNormal"/>
              <w:jc w:val="center"/>
            </w:pPr>
            <w:r>
              <w:t>Х</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val="restart"/>
          </w:tcPr>
          <w:p w:rsidR="00D623B0" w:rsidRDefault="00D623B0">
            <w:pPr>
              <w:pStyle w:val="ConsPlusNormal"/>
              <w:jc w:val="center"/>
            </w:pPr>
            <w:r>
              <w:t>2025</w:t>
            </w:r>
          </w:p>
        </w:tc>
        <w:tc>
          <w:tcPr>
            <w:tcW w:w="1144" w:type="dxa"/>
            <w:vMerge w:val="restart"/>
          </w:tcPr>
          <w:p w:rsidR="00D623B0" w:rsidRDefault="00D623B0">
            <w:pPr>
              <w:pStyle w:val="ConsPlusNormal"/>
              <w:jc w:val="right"/>
            </w:pPr>
            <w:r>
              <w:t>18459,59</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11671,34</w:t>
            </w:r>
          </w:p>
        </w:tc>
        <w:tc>
          <w:tcPr>
            <w:tcW w:w="1134" w:type="dxa"/>
            <w:vMerge w:val="restart"/>
          </w:tcPr>
          <w:p w:rsidR="00D623B0" w:rsidRDefault="00D623B0">
            <w:pPr>
              <w:pStyle w:val="ConsPlusNormal"/>
              <w:jc w:val="right"/>
            </w:pPr>
            <w:r>
              <w:t>6788,25</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Число субъектов малого и среднего предпринимательства в расчете на 10 тыс. человек населения, ед</w:t>
            </w:r>
          </w:p>
        </w:tc>
        <w:tc>
          <w:tcPr>
            <w:tcW w:w="850" w:type="dxa"/>
          </w:tcPr>
          <w:p w:rsidR="00D623B0" w:rsidRDefault="00D623B0">
            <w:pPr>
              <w:pStyle w:val="ConsPlusNormal"/>
              <w:jc w:val="right"/>
            </w:pPr>
            <w:r>
              <w:t>330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850" w:type="dxa"/>
          </w:tcPr>
          <w:p w:rsidR="00D623B0" w:rsidRDefault="00D623B0">
            <w:pPr>
              <w:pStyle w:val="ConsPlusNormal"/>
              <w:jc w:val="right"/>
            </w:pPr>
            <w:r>
              <w:t>19008</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 xml:space="preserve">3. Доля занятых в сфере малого и среднего </w:t>
            </w:r>
            <w:r>
              <w:lastRenderedPageBreak/>
              <w:t xml:space="preserve">предпринимательства в общем числе </w:t>
            </w:r>
            <w:proofErr w:type="gramStart"/>
            <w:r>
              <w:t>занятых</w:t>
            </w:r>
            <w:proofErr w:type="gramEnd"/>
            <w:r>
              <w:t xml:space="preserve"> ЗАТО Северск, проц</w:t>
            </w:r>
          </w:p>
        </w:tc>
        <w:tc>
          <w:tcPr>
            <w:tcW w:w="850" w:type="dxa"/>
          </w:tcPr>
          <w:p w:rsidR="00D623B0" w:rsidRDefault="00D623B0">
            <w:pPr>
              <w:pStyle w:val="ConsPlusNormal"/>
              <w:jc w:val="right"/>
            </w:pPr>
            <w:r>
              <w:lastRenderedPageBreak/>
              <w:t>45,3</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 ед</w:t>
            </w:r>
          </w:p>
        </w:tc>
        <w:tc>
          <w:tcPr>
            <w:tcW w:w="850" w:type="dxa"/>
          </w:tcPr>
          <w:p w:rsidR="00D623B0" w:rsidRDefault="00D623B0">
            <w:pPr>
              <w:pStyle w:val="ConsPlusNormal"/>
              <w:jc w:val="right"/>
            </w:pPr>
            <w:r>
              <w:t>88</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val="restart"/>
          </w:tcPr>
          <w:p w:rsidR="00D623B0" w:rsidRDefault="00D623B0">
            <w:pPr>
              <w:pStyle w:val="ConsPlusNormal"/>
              <w:jc w:val="center"/>
            </w:pPr>
            <w:r>
              <w:t>2026</w:t>
            </w:r>
          </w:p>
        </w:tc>
        <w:tc>
          <w:tcPr>
            <w:tcW w:w="1144" w:type="dxa"/>
            <w:vMerge w:val="restart"/>
          </w:tcPr>
          <w:p w:rsidR="00D623B0" w:rsidRDefault="00D623B0">
            <w:pPr>
              <w:pStyle w:val="ConsPlusNormal"/>
              <w:jc w:val="right"/>
            </w:pPr>
            <w:r>
              <w:t>51018,00</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39180,00</w:t>
            </w:r>
          </w:p>
        </w:tc>
        <w:tc>
          <w:tcPr>
            <w:tcW w:w="1134" w:type="dxa"/>
            <w:vMerge w:val="restart"/>
          </w:tcPr>
          <w:p w:rsidR="00D623B0" w:rsidRDefault="00D623B0">
            <w:pPr>
              <w:pStyle w:val="ConsPlusNormal"/>
              <w:jc w:val="right"/>
            </w:pPr>
            <w:r>
              <w:t>11838,00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Число субъектов малого и среднего предпринимательства в расчете на 10 тыс. человек населения, ед</w:t>
            </w:r>
          </w:p>
        </w:tc>
        <w:tc>
          <w:tcPr>
            <w:tcW w:w="850" w:type="dxa"/>
          </w:tcPr>
          <w:p w:rsidR="00D623B0" w:rsidRDefault="00D623B0">
            <w:pPr>
              <w:pStyle w:val="ConsPlusNormal"/>
              <w:jc w:val="right"/>
            </w:pPr>
            <w:r>
              <w:t>333</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850" w:type="dxa"/>
          </w:tcPr>
          <w:p w:rsidR="00D623B0" w:rsidRDefault="00D623B0">
            <w:pPr>
              <w:pStyle w:val="ConsPlusNormal"/>
              <w:jc w:val="right"/>
            </w:pPr>
            <w:r>
              <w:t>19650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 xml:space="preserve">3. Доля занятых в сфере малого и среднего предпринимательства в общем числе </w:t>
            </w:r>
            <w:proofErr w:type="gramStart"/>
            <w:r>
              <w:t>занятых</w:t>
            </w:r>
            <w:proofErr w:type="gramEnd"/>
            <w:r>
              <w:t xml:space="preserve"> ЗАТО Северск, проц</w:t>
            </w:r>
          </w:p>
        </w:tc>
        <w:tc>
          <w:tcPr>
            <w:tcW w:w="850" w:type="dxa"/>
          </w:tcPr>
          <w:p w:rsidR="00D623B0" w:rsidRDefault="00D623B0">
            <w:pPr>
              <w:pStyle w:val="ConsPlusNormal"/>
              <w:jc w:val="right"/>
            </w:pPr>
            <w:r>
              <w:t>46,8</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 xml:space="preserve">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w:t>
            </w:r>
            <w:r>
              <w:lastRenderedPageBreak/>
              <w:t>территории опережающего развития "Северск", ед</w:t>
            </w:r>
          </w:p>
        </w:tc>
        <w:tc>
          <w:tcPr>
            <w:tcW w:w="850" w:type="dxa"/>
          </w:tcPr>
          <w:p w:rsidR="00D623B0" w:rsidRDefault="00D623B0">
            <w:pPr>
              <w:pStyle w:val="ConsPlusNormal"/>
              <w:jc w:val="right"/>
            </w:pPr>
            <w:r>
              <w:lastRenderedPageBreak/>
              <w:t>210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val="restart"/>
          </w:tcPr>
          <w:p w:rsidR="00D623B0" w:rsidRDefault="00D623B0">
            <w:pPr>
              <w:pStyle w:val="ConsPlusNormal"/>
              <w:jc w:val="center"/>
            </w:pPr>
            <w:r>
              <w:t>2027</w:t>
            </w:r>
          </w:p>
        </w:tc>
        <w:tc>
          <w:tcPr>
            <w:tcW w:w="1144" w:type="dxa"/>
            <w:vMerge w:val="restart"/>
          </w:tcPr>
          <w:p w:rsidR="00D623B0" w:rsidRDefault="00D623B0">
            <w:pPr>
              <w:pStyle w:val="ConsPlusNormal"/>
              <w:jc w:val="right"/>
            </w:pPr>
            <w:r>
              <w:t>51018,00</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39190,00</w:t>
            </w:r>
          </w:p>
        </w:tc>
        <w:tc>
          <w:tcPr>
            <w:tcW w:w="1134" w:type="dxa"/>
            <w:vMerge w:val="restart"/>
          </w:tcPr>
          <w:p w:rsidR="00D623B0" w:rsidRDefault="00D623B0">
            <w:pPr>
              <w:pStyle w:val="ConsPlusNormal"/>
              <w:jc w:val="right"/>
            </w:pPr>
            <w:r>
              <w:t>11828,00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1. Число субъектов малого и среднего предпринимательства в расчете на 10 тыс. человек населения, ед</w:t>
            </w:r>
          </w:p>
        </w:tc>
        <w:tc>
          <w:tcPr>
            <w:tcW w:w="850" w:type="dxa"/>
          </w:tcPr>
          <w:p w:rsidR="00D623B0" w:rsidRDefault="00D623B0">
            <w:pPr>
              <w:pStyle w:val="ConsPlusNormal"/>
              <w:jc w:val="right"/>
            </w:pPr>
            <w:r>
              <w:t>336</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850" w:type="dxa"/>
          </w:tcPr>
          <w:p w:rsidR="00D623B0" w:rsidRDefault="00D623B0">
            <w:pPr>
              <w:pStyle w:val="ConsPlusNormal"/>
              <w:jc w:val="right"/>
            </w:pPr>
            <w:r>
              <w:t>19650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 xml:space="preserve">3. Доля занятых в сфере малого и среднего предпринимательства в общем числе </w:t>
            </w:r>
            <w:proofErr w:type="gramStart"/>
            <w:r>
              <w:t>занятых</w:t>
            </w:r>
            <w:proofErr w:type="gramEnd"/>
            <w:r>
              <w:t xml:space="preserve"> ЗАТО Северск, проц</w:t>
            </w:r>
          </w:p>
        </w:tc>
        <w:tc>
          <w:tcPr>
            <w:tcW w:w="850" w:type="dxa"/>
          </w:tcPr>
          <w:p w:rsidR="00D623B0" w:rsidRDefault="00D623B0">
            <w:pPr>
              <w:pStyle w:val="ConsPlusNormal"/>
              <w:jc w:val="right"/>
            </w:pPr>
            <w:r>
              <w:t>46,8</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 ед</w:t>
            </w:r>
          </w:p>
        </w:tc>
        <w:tc>
          <w:tcPr>
            <w:tcW w:w="850" w:type="dxa"/>
          </w:tcPr>
          <w:p w:rsidR="00D623B0" w:rsidRDefault="00D623B0">
            <w:pPr>
              <w:pStyle w:val="ConsPlusNormal"/>
              <w:jc w:val="right"/>
            </w:pPr>
            <w:r>
              <w:t>100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val="restart"/>
          </w:tcPr>
          <w:p w:rsidR="00D623B0" w:rsidRDefault="00D623B0">
            <w:pPr>
              <w:pStyle w:val="ConsPlusNormal"/>
              <w:jc w:val="center"/>
            </w:pPr>
            <w:r>
              <w:t>2028 (прогнозный период)</w:t>
            </w:r>
          </w:p>
        </w:tc>
        <w:tc>
          <w:tcPr>
            <w:tcW w:w="1144" w:type="dxa"/>
            <w:vMerge w:val="restart"/>
          </w:tcPr>
          <w:p w:rsidR="00D623B0" w:rsidRDefault="00D623B0">
            <w:pPr>
              <w:pStyle w:val="ConsPlusNormal"/>
              <w:jc w:val="right"/>
            </w:pPr>
            <w:r>
              <w:t>51018,00</w:t>
            </w:r>
          </w:p>
        </w:tc>
        <w:tc>
          <w:tcPr>
            <w:tcW w:w="850" w:type="dxa"/>
            <w:vMerge w:val="restart"/>
          </w:tcPr>
          <w:p w:rsidR="00D623B0" w:rsidRDefault="00D623B0">
            <w:pPr>
              <w:pStyle w:val="ConsPlusNormal"/>
              <w:jc w:val="right"/>
            </w:pPr>
            <w:r>
              <w:t>0,00</w:t>
            </w:r>
          </w:p>
        </w:tc>
        <w:tc>
          <w:tcPr>
            <w:tcW w:w="1134" w:type="dxa"/>
            <w:vMerge w:val="restart"/>
          </w:tcPr>
          <w:p w:rsidR="00D623B0" w:rsidRDefault="00D623B0">
            <w:pPr>
              <w:pStyle w:val="ConsPlusNormal"/>
              <w:jc w:val="right"/>
            </w:pPr>
            <w:r>
              <w:t>39190,00</w:t>
            </w:r>
          </w:p>
        </w:tc>
        <w:tc>
          <w:tcPr>
            <w:tcW w:w="1134" w:type="dxa"/>
            <w:vMerge w:val="restart"/>
          </w:tcPr>
          <w:p w:rsidR="00D623B0" w:rsidRDefault="00D623B0">
            <w:pPr>
              <w:pStyle w:val="ConsPlusNormal"/>
              <w:jc w:val="right"/>
            </w:pPr>
            <w:r>
              <w:t>11828,00</w:t>
            </w:r>
          </w:p>
        </w:tc>
        <w:tc>
          <w:tcPr>
            <w:tcW w:w="850" w:type="dxa"/>
            <w:vMerge w:val="restart"/>
          </w:tcPr>
          <w:p w:rsidR="00D623B0" w:rsidRDefault="00D623B0">
            <w:pPr>
              <w:pStyle w:val="ConsPlusNormal"/>
              <w:jc w:val="right"/>
            </w:pPr>
            <w:r>
              <w:t>0,00</w:t>
            </w:r>
          </w:p>
        </w:tc>
        <w:tc>
          <w:tcPr>
            <w:tcW w:w="1417" w:type="dxa"/>
            <w:vMerge/>
          </w:tcPr>
          <w:p w:rsidR="00D623B0" w:rsidRDefault="00D623B0">
            <w:pPr>
              <w:pStyle w:val="ConsPlusNormal"/>
            </w:pPr>
          </w:p>
        </w:tc>
        <w:tc>
          <w:tcPr>
            <w:tcW w:w="1701" w:type="dxa"/>
          </w:tcPr>
          <w:p w:rsidR="00D623B0" w:rsidRDefault="00D623B0">
            <w:pPr>
              <w:pStyle w:val="ConsPlusNormal"/>
            </w:pPr>
            <w:r>
              <w:t xml:space="preserve">1. Число субъектов </w:t>
            </w:r>
            <w:proofErr w:type="gramStart"/>
            <w:r>
              <w:t>в малого и среднего предпринимательства</w:t>
            </w:r>
            <w:proofErr w:type="gramEnd"/>
            <w:r>
              <w:t xml:space="preserve"> расчете на 10 тыс. человек населения, ед</w:t>
            </w:r>
          </w:p>
        </w:tc>
        <w:tc>
          <w:tcPr>
            <w:tcW w:w="850" w:type="dxa"/>
          </w:tcPr>
          <w:p w:rsidR="00D623B0" w:rsidRDefault="00D623B0">
            <w:pPr>
              <w:pStyle w:val="ConsPlusNormal"/>
              <w:jc w:val="right"/>
            </w:pPr>
            <w:r>
              <w:t>339</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2. Численность занятых в сфере малого и среднего предпринимате</w:t>
            </w:r>
            <w:r>
              <w:lastRenderedPageBreak/>
              <w:t>льства, включая индивидуальных предпринимателей, чел</w:t>
            </w:r>
          </w:p>
        </w:tc>
        <w:tc>
          <w:tcPr>
            <w:tcW w:w="850" w:type="dxa"/>
          </w:tcPr>
          <w:p w:rsidR="00D623B0" w:rsidRDefault="00D623B0">
            <w:pPr>
              <w:pStyle w:val="ConsPlusNormal"/>
              <w:jc w:val="right"/>
            </w:pPr>
            <w:r>
              <w:lastRenderedPageBreak/>
              <w:t>19650</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 xml:space="preserve">3. Доля занятых в сфере малого и среднего предпринимательства в общем числе </w:t>
            </w:r>
            <w:proofErr w:type="gramStart"/>
            <w:r>
              <w:t>занятых</w:t>
            </w:r>
            <w:proofErr w:type="gramEnd"/>
            <w:r>
              <w:t xml:space="preserve"> ЗАТО Северск, проц</w:t>
            </w:r>
          </w:p>
        </w:tc>
        <w:tc>
          <w:tcPr>
            <w:tcW w:w="850" w:type="dxa"/>
          </w:tcPr>
          <w:p w:rsidR="00D623B0" w:rsidRDefault="00D623B0">
            <w:pPr>
              <w:pStyle w:val="ConsPlusNormal"/>
              <w:jc w:val="right"/>
            </w:pPr>
            <w:r>
              <w:t>46,7</w:t>
            </w:r>
          </w:p>
        </w:tc>
      </w:tr>
      <w:tr w:rsidR="00D623B0">
        <w:tc>
          <w:tcPr>
            <w:tcW w:w="850" w:type="dxa"/>
            <w:vMerge/>
          </w:tcPr>
          <w:p w:rsidR="00D623B0" w:rsidRDefault="00D623B0">
            <w:pPr>
              <w:pStyle w:val="ConsPlusNormal"/>
            </w:pPr>
          </w:p>
        </w:tc>
        <w:tc>
          <w:tcPr>
            <w:tcW w:w="2494" w:type="dxa"/>
            <w:vMerge/>
          </w:tcPr>
          <w:p w:rsidR="00D623B0" w:rsidRDefault="00D623B0">
            <w:pPr>
              <w:pStyle w:val="ConsPlusNormal"/>
            </w:pPr>
          </w:p>
        </w:tc>
        <w:tc>
          <w:tcPr>
            <w:tcW w:w="1134" w:type="dxa"/>
            <w:vMerge/>
          </w:tcPr>
          <w:p w:rsidR="00D623B0" w:rsidRDefault="00D623B0">
            <w:pPr>
              <w:pStyle w:val="ConsPlusNormal"/>
            </w:pPr>
          </w:p>
        </w:tc>
        <w:tc>
          <w:tcPr>
            <w:tcW w:w="1144" w:type="dxa"/>
            <w:vMerge/>
          </w:tcPr>
          <w:p w:rsidR="00D623B0" w:rsidRDefault="00D623B0">
            <w:pPr>
              <w:pStyle w:val="ConsPlusNormal"/>
            </w:pPr>
          </w:p>
        </w:tc>
        <w:tc>
          <w:tcPr>
            <w:tcW w:w="850" w:type="dxa"/>
            <w:vMerge/>
          </w:tcPr>
          <w:p w:rsidR="00D623B0" w:rsidRDefault="00D623B0">
            <w:pPr>
              <w:pStyle w:val="ConsPlusNormal"/>
            </w:pPr>
          </w:p>
        </w:tc>
        <w:tc>
          <w:tcPr>
            <w:tcW w:w="1134" w:type="dxa"/>
            <w:vMerge/>
          </w:tcPr>
          <w:p w:rsidR="00D623B0" w:rsidRDefault="00D623B0">
            <w:pPr>
              <w:pStyle w:val="ConsPlusNormal"/>
            </w:pPr>
          </w:p>
        </w:tc>
        <w:tc>
          <w:tcPr>
            <w:tcW w:w="1134" w:type="dxa"/>
            <w:vMerge/>
          </w:tcPr>
          <w:p w:rsidR="00D623B0" w:rsidRDefault="00D623B0">
            <w:pPr>
              <w:pStyle w:val="ConsPlusNormal"/>
            </w:pPr>
          </w:p>
        </w:tc>
        <w:tc>
          <w:tcPr>
            <w:tcW w:w="850" w:type="dxa"/>
            <w:vMerge/>
          </w:tcPr>
          <w:p w:rsidR="00D623B0" w:rsidRDefault="00D623B0">
            <w:pPr>
              <w:pStyle w:val="ConsPlusNormal"/>
            </w:pPr>
          </w:p>
        </w:tc>
        <w:tc>
          <w:tcPr>
            <w:tcW w:w="1417" w:type="dxa"/>
            <w:vMerge/>
          </w:tcPr>
          <w:p w:rsidR="00D623B0" w:rsidRDefault="00D623B0">
            <w:pPr>
              <w:pStyle w:val="ConsPlusNormal"/>
            </w:pPr>
          </w:p>
        </w:tc>
        <w:tc>
          <w:tcPr>
            <w:tcW w:w="1701" w:type="dxa"/>
          </w:tcPr>
          <w:p w:rsidR="00D623B0" w:rsidRDefault="00D623B0">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 ед</w:t>
            </w:r>
          </w:p>
        </w:tc>
        <w:tc>
          <w:tcPr>
            <w:tcW w:w="850" w:type="dxa"/>
          </w:tcPr>
          <w:p w:rsidR="00D623B0" w:rsidRDefault="00D623B0">
            <w:pPr>
              <w:pStyle w:val="ConsPlusNormal"/>
              <w:jc w:val="right"/>
            </w:pPr>
            <w:r>
              <w:t>20</w:t>
            </w:r>
          </w:p>
        </w:tc>
      </w:tr>
    </w:tbl>
    <w:p w:rsidR="00D623B0" w:rsidRDefault="00D623B0">
      <w:pPr>
        <w:pStyle w:val="ConsPlusNormal"/>
        <w:jc w:val="both"/>
      </w:pPr>
    </w:p>
    <w:p w:rsidR="00D623B0" w:rsidRDefault="00D623B0">
      <w:pPr>
        <w:pStyle w:val="ConsPlusNormal"/>
        <w:jc w:val="both"/>
      </w:pPr>
    </w:p>
    <w:p w:rsidR="00D623B0" w:rsidRDefault="00D623B0">
      <w:pPr>
        <w:pStyle w:val="ConsPlusNormal"/>
        <w:pBdr>
          <w:bottom w:val="single" w:sz="6" w:space="0" w:color="auto"/>
        </w:pBdr>
        <w:spacing w:before="100" w:after="100"/>
        <w:jc w:val="both"/>
        <w:rPr>
          <w:sz w:val="2"/>
          <w:szCs w:val="2"/>
        </w:rPr>
      </w:pPr>
    </w:p>
    <w:p w:rsidR="00E50657" w:rsidRDefault="00E50657">
      <w:bookmarkStart w:id="9" w:name="_GoBack"/>
      <w:bookmarkEnd w:id="9"/>
    </w:p>
    <w:sectPr w:rsidR="00E50657">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3B0"/>
    <w:rsid w:val="00D623B0"/>
    <w:rsid w:val="00E506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992C3A-4AE3-4B0A-B91B-0D87C6661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23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623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623B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623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623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623B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623B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623B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98677&amp;dst=100007" TargetMode="External"/><Relationship Id="rId18" Type="http://schemas.openxmlformats.org/officeDocument/2006/relationships/hyperlink" Target="https://login.consultant.ru/link/?req=doc&amp;base=RLAW091&amp;n=146284&amp;dst=100814" TargetMode="External"/><Relationship Id="rId26" Type="http://schemas.openxmlformats.org/officeDocument/2006/relationships/hyperlink" Target="https://login.consultant.ru/link/?req=doc&amp;base=RLAW091&amp;n=189529&amp;dst=100012" TargetMode="External"/><Relationship Id="rId39" Type="http://schemas.openxmlformats.org/officeDocument/2006/relationships/hyperlink" Target="https://login.consultant.ru/link/?req=doc&amp;base=RLAW091&amp;n=207363&amp;dst=100384" TargetMode="External"/><Relationship Id="rId21" Type="http://schemas.openxmlformats.org/officeDocument/2006/relationships/hyperlink" Target="https://login.consultant.ru/link/?req=doc&amp;base=RLAW091&amp;n=198853&amp;dst=100337" TargetMode="External"/><Relationship Id="rId34" Type="http://schemas.openxmlformats.org/officeDocument/2006/relationships/hyperlink" Target="https://login.consultant.ru/link/?req=doc&amp;base=RLAW091&amp;n=207363&amp;dst=100308" TargetMode="External"/><Relationship Id="rId42" Type="http://schemas.openxmlformats.org/officeDocument/2006/relationships/hyperlink" Target="https://login.consultant.ru/link/?req=doc&amp;base=RLAW091&amp;n=196183&amp;dst=100011" TargetMode="External"/><Relationship Id="rId47" Type="http://schemas.openxmlformats.org/officeDocument/2006/relationships/hyperlink" Target="https://login.consultant.ru/link/?req=doc&amp;base=RLAW091&amp;n=207363&amp;dst=100013" TargetMode="External"/><Relationship Id="rId50" Type="http://schemas.openxmlformats.org/officeDocument/2006/relationships/hyperlink" Target="https://login.consultant.ru/link/?req=doc&amp;base=RLAW091&amp;n=205531&amp;dst=105466" TargetMode="External"/><Relationship Id="rId55" Type="http://schemas.openxmlformats.org/officeDocument/2006/relationships/hyperlink" Target="https://login.consultant.ru/link/?req=doc&amp;base=RLAW091&amp;n=198677&amp;dst=100010" TargetMode="External"/><Relationship Id="rId63" Type="http://schemas.openxmlformats.org/officeDocument/2006/relationships/hyperlink" Target="https://login.consultant.ru/link/?req=doc&amp;base=LAW&amp;n=538619&amp;dst=103902" TargetMode="External"/><Relationship Id="rId68" Type="http://schemas.openxmlformats.org/officeDocument/2006/relationships/hyperlink" Target="https://login.consultant.ru/link/?req=doc&amp;base=RLAW091&amp;n=207363&amp;dst=100017" TargetMode="External"/><Relationship Id="rId76" Type="http://schemas.openxmlformats.org/officeDocument/2006/relationships/hyperlink" Target="https://login.consultant.ru/link/?req=doc&amp;base=RLAW091&amp;n=202698&amp;dst=100021" TargetMode="External"/><Relationship Id="rId84" Type="http://schemas.openxmlformats.org/officeDocument/2006/relationships/theme" Target="theme/theme1.xml"/><Relationship Id="rId7" Type="http://schemas.openxmlformats.org/officeDocument/2006/relationships/hyperlink" Target="https://login.consultant.ru/link/?req=doc&amp;base=RLAW091&amp;n=202698&amp;dst=100006" TargetMode="External"/><Relationship Id="rId71" Type="http://schemas.openxmlformats.org/officeDocument/2006/relationships/hyperlink" Target="https://login.consultant.ru/link/?req=doc&amp;base=RLAW091&amp;n=207363&amp;dst=100659" TargetMode="External"/><Relationship Id="rId2" Type="http://schemas.openxmlformats.org/officeDocument/2006/relationships/settings" Target="settings.xml"/><Relationship Id="rId16" Type="http://schemas.openxmlformats.org/officeDocument/2006/relationships/hyperlink" Target="https://login.consultant.ru/link/?req=doc&amp;base=RLAW091&amp;n=202698&amp;dst=100008" TargetMode="External"/><Relationship Id="rId29" Type="http://schemas.openxmlformats.org/officeDocument/2006/relationships/hyperlink" Target="https://login.consultant.ru/link/?req=doc&amp;base=RLAW091&amp;n=207363&amp;dst=100010" TargetMode="External"/><Relationship Id="rId11" Type="http://schemas.openxmlformats.org/officeDocument/2006/relationships/hyperlink" Target="https://login.consultant.ru/link/?req=doc&amp;base=RLAW091&amp;n=194271" TargetMode="External"/><Relationship Id="rId24" Type="http://schemas.openxmlformats.org/officeDocument/2006/relationships/hyperlink" Target="https://login.consultant.ru/link/?req=doc&amp;base=RLAW091&amp;n=189529&amp;dst=100012" TargetMode="External"/><Relationship Id="rId32" Type="http://schemas.openxmlformats.org/officeDocument/2006/relationships/hyperlink" Target="https://login.consultant.ru/link/?req=doc&amp;base=RLAW091&amp;n=207363&amp;dst=100277" TargetMode="External"/><Relationship Id="rId37" Type="http://schemas.openxmlformats.org/officeDocument/2006/relationships/hyperlink" Target="https://login.consultant.ru/link/?req=doc&amp;base=RLAW091&amp;n=207363&amp;dst=100353" TargetMode="External"/><Relationship Id="rId40" Type="http://schemas.openxmlformats.org/officeDocument/2006/relationships/hyperlink" Target="https://login.consultant.ru/link/?req=doc&amp;base=RLAW091&amp;n=194271&amp;dst=100023" TargetMode="External"/><Relationship Id="rId45" Type="http://schemas.openxmlformats.org/officeDocument/2006/relationships/hyperlink" Target="https://login.consultant.ru/link/?req=doc&amp;base=RLAW091&amp;n=207363&amp;dst=100012" TargetMode="External"/><Relationship Id="rId53" Type="http://schemas.openxmlformats.org/officeDocument/2006/relationships/hyperlink" Target="https://login.consultant.ru/link/?req=doc&amp;base=RLAW091&amp;n=207363&amp;dst=100473" TargetMode="External"/><Relationship Id="rId58" Type="http://schemas.openxmlformats.org/officeDocument/2006/relationships/hyperlink" Target="https://login.consultant.ru/link/?req=doc&amp;base=RLAW091&amp;n=202698&amp;dst=100017" TargetMode="External"/><Relationship Id="rId66" Type="http://schemas.openxmlformats.org/officeDocument/2006/relationships/hyperlink" Target="https://login.consultant.ru/link/?req=doc&amp;base=RLAW091&amp;n=205531&amp;dst=105492" TargetMode="External"/><Relationship Id="rId74" Type="http://schemas.openxmlformats.org/officeDocument/2006/relationships/hyperlink" Target="https://login.consultant.ru/link/?req=doc&amp;base=RLAW091&amp;n=202698&amp;dst=100020" TargetMode="External"/><Relationship Id="rId79" Type="http://schemas.openxmlformats.org/officeDocument/2006/relationships/hyperlink" Target="https://login.consultant.ru/link/?req=doc&amp;base=RLAW091&amp;n=202698&amp;dst=100023" TargetMode="External"/><Relationship Id="rId5" Type="http://schemas.openxmlformats.org/officeDocument/2006/relationships/hyperlink" Target="https://login.consultant.ru/link/?req=doc&amp;base=RLAW091&amp;n=196183&amp;dst=100006" TargetMode="External"/><Relationship Id="rId61" Type="http://schemas.openxmlformats.org/officeDocument/2006/relationships/hyperlink" Target="https://login.consultant.ru/link/?req=doc&amp;base=LAW&amp;n=538619&amp;dst=103902" TargetMode="External"/><Relationship Id="rId82" Type="http://schemas.openxmlformats.org/officeDocument/2006/relationships/hyperlink" Target="https://login.consultant.ru/link/?req=doc&amp;base=RLAW091&amp;n=202698&amp;dst=100024" TargetMode="External"/><Relationship Id="rId10" Type="http://schemas.openxmlformats.org/officeDocument/2006/relationships/hyperlink" Target="https://login.consultant.ru/link/?req=doc&amp;base=LAW&amp;n=501480" TargetMode="External"/><Relationship Id="rId19" Type="http://schemas.openxmlformats.org/officeDocument/2006/relationships/hyperlink" Target="https://login.consultant.ru/link/?req=doc&amp;base=RLAW091&amp;n=189529&amp;dst=100012" TargetMode="External"/><Relationship Id="rId31" Type="http://schemas.openxmlformats.org/officeDocument/2006/relationships/hyperlink" Target="https://login.consultant.ru/link/?req=doc&amp;base=RLAW091&amp;n=207363&amp;dst=100011" TargetMode="External"/><Relationship Id="rId44" Type="http://schemas.openxmlformats.org/officeDocument/2006/relationships/hyperlink" Target="https://login.consultant.ru/link/?req=doc&amp;base=RLAW091&amp;n=202698&amp;dst=100012" TargetMode="External"/><Relationship Id="rId52" Type="http://schemas.openxmlformats.org/officeDocument/2006/relationships/hyperlink" Target="https://login.consultant.ru/link/?req=doc&amp;base=RLAW091&amp;n=207363&amp;dst=100014" TargetMode="External"/><Relationship Id="rId60" Type="http://schemas.openxmlformats.org/officeDocument/2006/relationships/hyperlink" Target="https://login.consultant.ru/link/?req=doc&amp;base=LAW&amp;n=538619&amp;dst=103019" TargetMode="External"/><Relationship Id="rId65" Type="http://schemas.openxmlformats.org/officeDocument/2006/relationships/hyperlink" Target="https://login.consultant.ru/link/?req=doc&amp;base=RLAW091&amp;n=205531&amp;dst=105492" TargetMode="External"/><Relationship Id="rId73" Type="http://schemas.openxmlformats.org/officeDocument/2006/relationships/hyperlink" Target="https://login.consultant.ru/link/?req=doc&amp;base=RLAW091&amp;n=198677&amp;dst=100011" TargetMode="External"/><Relationship Id="rId78" Type="http://schemas.openxmlformats.org/officeDocument/2006/relationships/hyperlink" Target="https://login.consultant.ru/link/?req=doc&amp;base=RLAW091&amp;n=202698&amp;dst=100022" TargetMode="External"/><Relationship Id="rId81" Type="http://schemas.openxmlformats.org/officeDocument/2006/relationships/hyperlink" Target="https://login.consultant.ru/link/?req=doc&amp;base=RLAW091&amp;n=207363&amp;dst=100775"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537945" TargetMode="External"/><Relationship Id="rId14" Type="http://schemas.openxmlformats.org/officeDocument/2006/relationships/hyperlink" Target="https://login.consultant.ru/link/?req=doc&amp;base=RLAW091&amp;n=202698&amp;dst=100007" TargetMode="External"/><Relationship Id="rId22" Type="http://schemas.openxmlformats.org/officeDocument/2006/relationships/hyperlink" Target="https://login.consultant.ru/link/?req=doc&amp;base=RLAW091&amp;n=164788&amp;dst=100145" TargetMode="External"/><Relationship Id="rId27" Type="http://schemas.openxmlformats.org/officeDocument/2006/relationships/hyperlink" Target="https://login.consultant.ru/link/?req=doc&amp;base=RLAW091&amp;n=202698&amp;dst=100009" TargetMode="External"/><Relationship Id="rId30" Type="http://schemas.openxmlformats.org/officeDocument/2006/relationships/hyperlink" Target="https://login.consultant.ru/link/?req=doc&amp;base=RLAW091&amp;n=202698&amp;dst=100011" TargetMode="External"/><Relationship Id="rId35" Type="http://schemas.openxmlformats.org/officeDocument/2006/relationships/hyperlink" Target="https://login.consultant.ru/link/?req=doc&amp;base=RLAW091&amp;n=207363&amp;dst=100325" TargetMode="External"/><Relationship Id="rId43" Type="http://schemas.openxmlformats.org/officeDocument/2006/relationships/hyperlink" Target="https://login.consultant.ru/link/?req=doc&amp;base=RLAW091&amp;n=198677&amp;dst=100009" TargetMode="External"/><Relationship Id="rId48" Type="http://schemas.openxmlformats.org/officeDocument/2006/relationships/hyperlink" Target="https://login.consultant.ru/link/?req=doc&amp;base=LAW&amp;n=456576" TargetMode="External"/><Relationship Id="rId56" Type="http://schemas.openxmlformats.org/officeDocument/2006/relationships/hyperlink" Target="https://login.consultant.ru/link/?req=doc&amp;base=RLAW091&amp;n=202698&amp;dst=100016" TargetMode="External"/><Relationship Id="rId64" Type="http://schemas.openxmlformats.org/officeDocument/2006/relationships/hyperlink" Target="https://login.consultant.ru/link/?req=doc&amp;base=RLAW091&amp;n=202698&amp;dst=100018" TargetMode="External"/><Relationship Id="rId69" Type="http://schemas.openxmlformats.org/officeDocument/2006/relationships/hyperlink" Target="https://login.consultant.ru/link/?req=doc&amp;base=RLAW091&amp;n=207363&amp;dst=100589" TargetMode="External"/><Relationship Id="rId77" Type="http://schemas.openxmlformats.org/officeDocument/2006/relationships/hyperlink" Target="https://login.consultant.ru/link/?req=doc&amp;base=RLAW091&amp;n=207363&amp;dst=100019" TargetMode="External"/><Relationship Id="rId8" Type="http://schemas.openxmlformats.org/officeDocument/2006/relationships/hyperlink" Target="https://login.consultant.ru/link/?req=doc&amp;base=RLAW091&amp;n=207363&amp;dst=100006" TargetMode="External"/><Relationship Id="rId51" Type="http://schemas.openxmlformats.org/officeDocument/2006/relationships/hyperlink" Target="https://login.consultant.ru/link/?req=doc&amp;base=RLAW091&amp;n=202698&amp;dst=100015" TargetMode="External"/><Relationship Id="rId72" Type="http://schemas.openxmlformats.org/officeDocument/2006/relationships/hyperlink" Target="https://login.consultant.ru/link/?req=doc&amp;base=RLAW091&amp;n=196183&amp;dst=100018" TargetMode="External"/><Relationship Id="rId80" Type="http://schemas.openxmlformats.org/officeDocument/2006/relationships/hyperlink" Target="https://login.consultant.ru/link/?req=doc&amp;base=RLAW091&amp;n=207363&amp;dst=100020"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6183&amp;dst=100007" TargetMode="External"/><Relationship Id="rId17" Type="http://schemas.openxmlformats.org/officeDocument/2006/relationships/hyperlink" Target="https://login.consultant.ru/link/?req=doc&amp;base=RLAW091&amp;n=207363&amp;dst=100008" TargetMode="External"/><Relationship Id="rId25" Type="http://schemas.openxmlformats.org/officeDocument/2006/relationships/hyperlink" Target="https://login.consultant.ru/link/?req=doc&amp;base=LAW&amp;n=456576" TargetMode="External"/><Relationship Id="rId33" Type="http://schemas.openxmlformats.org/officeDocument/2006/relationships/hyperlink" Target="https://login.consultant.ru/link/?req=doc&amp;base=RLAW091&amp;n=207363&amp;dst=100294" TargetMode="External"/><Relationship Id="rId38" Type="http://schemas.openxmlformats.org/officeDocument/2006/relationships/hyperlink" Target="https://login.consultant.ru/link/?req=doc&amp;base=RLAW091&amp;n=207363&amp;dst=100367" TargetMode="External"/><Relationship Id="rId46" Type="http://schemas.openxmlformats.org/officeDocument/2006/relationships/hyperlink" Target="https://login.consultant.ru/link/?req=doc&amp;base=RLAW091&amp;n=202698&amp;dst=100013" TargetMode="External"/><Relationship Id="rId59" Type="http://schemas.openxmlformats.org/officeDocument/2006/relationships/hyperlink" Target="https://login.consultant.ru/link/?req=doc&amp;base=RLAW091&amp;n=207363&amp;dst=100016" TargetMode="External"/><Relationship Id="rId67" Type="http://schemas.openxmlformats.org/officeDocument/2006/relationships/hyperlink" Target="https://login.consultant.ru/link/?req=doc&amp;base=RLAW091&amp;n=202698&amp;dst=100019" TargetMode="External"/><Relationship Id="rId20" Type="http://schemas.openxmlformats.org/officeDocument/2006/relationships/hyperlink" Target="https://login.consultant.ru/link/?req=doc&amp;base=RLAW091&amp;n=198853&amp;dst=100418" TargetMode="External"/><Relationship Id="rId41" Type="http://schemas.openxmlformats.org/officeDocument/2006/relationships/hyperlink" Target="https://login.consultant.ru/link/?req=doc&amp;base=RLAW091&amp;n=194271&amp;dst=100126" TargetMode="External"/><Relationship Id="rId54" Type="http://schemas.openxmlformats.org/officeDocument/2006/relationships/hyperlink" Target="https://login.consultant.ru/link/?req=doc&amp;base=RLAW091&amp;n=196183&amp;dst=100014" TargetMode="External"/><Relationship Id="rId62" Type="http://schemas.openxmlformats.org/officeDocument/2006/relationships/hyperlink" Target="https://login.consultant.ru/link/?req=doc&amp;base=LAW&amp;n=538619&amp;dst=103019" TargetMode="External"/><Relationship Id="rId70" Type="http://schemas.openxmlformats.org/officeDocument/2006/relationships/hyperlink" Target="https://login.consultant.ru/link/?req=doc&amp;base=RLAW091&amp;n=207363&amp;dst=100624" TargetMode="External"/><Relationship Id="rId75" Type="http://schemas.openxmlformats.org/officeDocument/2006/relationships/hyperlink" Target="https://login.consultant.ru/link/?req=doc&amp;base=RLAW091&amp;n=207363&amp;dst=100018" TargetMode="External"/><Relationship Id="rId83"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91&amp;n=198677&amp;dst=100006" TargetMode="External"/><Relationship Id="rId15" Type="http://schemas.openxmlformats.org/officeDocument/2006/relationships/hyperlink" Target="https://login.consultant.ru/link/?req=doc&amp;base=RLAW091&amp;n=207363&amp;dst=100007" TargetMode="External"/><Relationship Id="rId23" Type="http://schemas.openxmlformats.org/officeDocument/2006/relationships/hyperlink" Target="https://login.consultant.ru/link/?req=doc&amp;base=RLAW091&amp;n=189529&amp;dst=100012" TargetMode="External"/><Relationship Id="rId28" Type="http://schemas.openxmlformats.org/officeDocument/2006/relationships/hyperlink" Target="https://login.consultant.ru/link/?req=doc&amp;base=RLAW091&amp;n=207363&amp;dst=100009" TargetMode="External"/><Relationship Id="rId36" Type="http://schemas.openxmlformats.org/officeDocument/2006/relationships/hyperlink" Target="https://login.consultant.ru/link/?req=doc&amp;base=RLAW091&amp;n=207363&amp;dst=100339" TargetMode="External"/><Relationship Id="rId49" Type="http://schemas.openxmlformats.org/officeDocument/2006/relationships/hyperlink" Target="https://login.consultant.ru/link/?req=doc&amp;base=RLAW091&amp;n=202698&amp;dst=100014" TargetMode="External"/><Relationship Id="rId57" Type="http://schemas.openxmlformats.org/officeDocument/2006/relationships/hyperlink" Target="https://login.consultant.ru/link/?req=doc&amp;base=RLAW091&amp;n=207363&amp;dst=100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123</Pages>
  <Words>23703</Words>
  <Characters>135111</Characters>
  <Application>Microsoft Office Word</Application>
  <DocSecurity>0</DocSecurity>
  <Lines>1125</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Лепихова Л.Г.</dc:creator>
  <cp:keywords/>
  <dc:description/>
  <cp:lastModifiedBy>Лепихова Л.Г.</cp:lastModifiedBy>
  <cp:revision>1</cp:revision>
  <dcterms:created xsi:type="dcterms:W3CDTF">2026-08-17T03:34:00Z</dcterms:created>
  <dcterms:modified xsi:type="dcterms:W3CDTF">2026-08-17T03:36:00Z</dcterms:modified>
</cp:coreProperties>
</file>