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r>
        <w:rPr>
          <w:rFonts w:ascii="Arial" w:hAnsi="Arial" w:cs="Arial" w:eastAsiaTheme="minorEastAsia"/>
          <w:sz w:val="16"/>
          <w:szCs w:val="1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769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-10160</wp:posOffset>
                </wp:positionV>
                <wp:extent cx="2371725" cy="923925"/>
                <wp:effectExtent l="0" t="0" r="9525" b="9525"/>
                <wp:wrapNone/>
                <wp:docPr id="1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371725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259" w:lineRule="auto"/>
                              <w:widowControl w:val="off"/>
                              <w:tabs>
                                <w:tab w:val="center" w:pos="4677" w:leader="none"/>
                                <w:tab w:val="right" w:pos="9355" w:leader="none"/>
                              </w:tabs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УТВЕРЖДЕН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before="1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постановлением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от __18.08.2026__ № __1703-па_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0" o:spid="_x0000_s0" o:spt="1" type="#_x0000_t1" style="position:absolute;z-index:251677696;o:allowoverlap:true;o:allowincell:true;mso-position-horizontal-relative:margin;mso-position-horizontal:right;mso-position-vertical-relative:text;margin-top:-0.80pt;mso-position-vertical:absolute;width:186.75pt;height:72.75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spacing w:line="259" w:lineRule="auto"/>
                        <w:widowControl w:val="off"/>
                        <w:tabs>
                          <w:tab w:val="center" w:pos="4677" w:leader="none"/>
                          <w:tab w:val="right" w:pos="9355" w:leader="none"/>
                        </w:tabs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УТВЕРЖДЕН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before="1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постановлением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ЗАТО Северск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от __18.08.2026__ № __1703-па_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/>
      <w:bookmarkStart w:id="0" w:name="_Hlk172043487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ПОРЯДОК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предоставления субсидии субъектам малого и среднего предпринимательства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возмещение части затрат, связанных с </w:t>
      </w:r>
      <w:r>
        <w:rPr>
          <w:rFonts w:ascii="Times New Roman" w:hAnsi="Times New Roman"/>
          <w:sz w:val="24"/>
          <w:szCs w:val="24"/>
        </w:rPr>
        <w:t xml:space="preserve">приобретением основных средств</w:t>
      </w:r>
      <w:bookmarkEnd w:id="0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  <w:outlineLvl w:val="1"/>
      </w:pPr>
      <w:r>
        <w:rPr>
          <w:rFonts w:ascii="Times New Roman" w:hAnsi="Times New Roman"/>
          <w:bCs/>
          <w:sz w:val="24"/>
          <w:szCs w:val="24"/>
        </w:rPr>
        <w:t xml:space="preserve">I. ОБЩИЕ ПОЛОЖЕНИЯ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Настоящий Порядок предоставления субсидии субъектам малого и среднего предпринимательства на возмещение части затрат, связанных с </w:t>
      </w:r>
      <w:r>
        <w:rPr>
          <w:rFonts w:ascii="Times New Roman" w:hAnsi="Times New Roman"/>
          <w:sz w:val="24"/>
          <w:szCs w:val="24"/>
        </w:rPr>
        <w:t xml:space="preserve">приобретением основных средств</w:t>
      </w:r>
      <w:r>
        <w:rPr>
          <w:rFonts w:ascii="Times New Roman" w:hAnsi="Times New Roman"/>
          <w:sz w:val="24"/>
          <w:szCs w:val="24"/>
        </w:rPr>
        <w:t xml:space="preserve"> (далее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Порядок</w:t>
      </w:r>
      <w:r>
        <w:rPr>
          <w:rFonts w:ascii="Times New Roman" w:hAnsi="Times New Roman"/>
          <w:sz w:val="24"/>
          <w:szCs w:val="24"/>
        </w:rPr>
        <w:t xml:space="preserve">), разраб</w:t>
      </w:r>
      <w:r>
        <w:rPr>
          <w:rFonts w:ascii="Times New Roman" w:hAnsi="Times New Roman"/>
          <w:sz w:val="24"/>
          <w:szCs w:val="24"/>
        </w:rPr>
        <w:t xml:space="preserve">отан</w:t>
      </w:r>
      <w:r>
        <w:rPr>
          <w:rFonts w:ascii="Times New Roman" w:hAnsi="Times New Roman"/>
          <w:sz w:val="24"/>
          <w:szCs w:val="24"/>
        </w:rPr>
        <w:t xml:space="preserve"> в соответствии со </w:t>
      </w:r>
      <w:hyperlink r:id="rId13" w:tooltip="https://login.consultant.ru/link/?req=doc&amp;base=LAW&amp;n=470713&amp;dst=103395" w:history="1">
        <w:r>
          <w:rPr>
            <w:rFonts w:ascii="Times New Roman" w:hAnsi="Times New Roman"/>
            <w:sz w:val="24"/>
            <w:szCs w:val="24"/>
          </w:rPr>
          <w:t xml:space="preserve">статьей 78</w:t>
        </w:r>
      </w:hyperlink>
      <w:r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Федеральным </w:t>
      </w:r>
      <w:hyperlink r:id="rId14" w:tooltip="https://login.consultant.ru/link/?req=doc&amp;base=LAW&amp;n=477368" w:history="1">
        <w:r>
          <w:rPr>
            <w:rFonts w:ascii="Times New Roman" w:hAnsi="Times New Roman"/>
            <w:sz w:val="24"/>
            <w:szCs w:val="24"/>
          </w:rPr>
          <w:t xml:space="preserve">законом</w:t>
        </w:r>
      </w:hyperlink>
      <w:r>
        <w:rPr>
          <w:rFonts w:ascii="Times New Roman" w:hAnsi="Times New Roman"/>
          <w:sz w:val="24"/>
          <w:szCs w:val="24"/>
        </w:rPr>
        <w:t xml:space="preserve"> от 24 июля 2007 года </w:t>
      </w:r>
      <w:r>
        <w:rPr>
          <w:rFonts w:ascii="Times New Roman" w:hAnsi="Times New Roman"/>
          <w:sz w:val="24"/>
          <w:szCs w:val="24"/>
        </w:rPr>
        <w:t xml:space="preserve">№</w:t>
      </w:r>
      <w:r>
        <w:rPr>
          <w:rFonts w:ascii="Times New Roman" w:hAnsi="Times New Roman"/>
          <w:sz w:val="24"/>
          <w:szCs w:val="24"/>
        </w:rPr>
        <w:t xml:space="preserve"> 209-ФЗ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О развитии малого и среднего предпринима</w:t>
      </w:r>
      <w:r>
        <w:rPr>
          <w:rFonts w:ascii="Times New Roman" w:hAnsi="Times New Roman"/>
          <w:sz w:val="24"/>
          <w:szCs w:val="24"/>
        </w:rPr>
        <w:t xml:space="preserve">тельства в Российской Федерации»</w:t>
      </w:r>
      <w:r>
        <w:rPr>
          <w:rFonts w:ascii="Times New Roman" w:hAnsi="Times New Roman"/>
          <w:sz w:val="24"/>
          <w:szCs w:val="24"/>
        </w:rPr>
        <w:t xml:space="preserve"> (далее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Федеральный закон </w:t>
      </w:r>
      <w:r>
        <w:rPr>
          <w:rFonts w:ascii="Times New Roman" w:hAnsi="Times New Roman"/>
          <w:sz w:val="24"/>
          <w:szCs w:val="24"/>
        </w:rPr>
        <w:t xml:space="preserve">от 24</w:t>
      </w:r>
      <w:r>
        <w:rPr>
          <w:rFonts w:ascii="Times New Roman" w:hAnsi="Times New Roman"/>
          <w:sz w:val="24"/>
          <w:szCs w:val="24"/>
        </w:rPr>
        <w:t xml:space="preserve"> июля </w:t>
      </w:r>
      <w:r>
        <w:rPr>
          <w:rFonts w:ascii="Times New Roman" w:hAnsi="Times New Roman"/>
          <w:sz w:val="24"/>
          <w:szCs w:val="24"/>
        </w:rPr>
        <w:t xml:space="preserve">2007 </w:t>
      </w:r>
      <w:r>
        <w:rPr>
          <w:rFonts w:ascii="Times New Roman" w:hAnsi="Times New Roman"/>
          <w:sz w:val="24"/>
          <w:szCs w:val="24"/>
        </w:rPr>
        <w:t xml:space="preserve">года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 xml:space="preserve">209</w:t>
      </w:r>
      <w:r>
        <w:rPr>
          <w:rFonts w:ascii="Times New Roman" w:hAnsi="Times New Roman"/>
          <w:sz w:val="24"/>
          <w:szCs w:val="24"/>
        </w:rPr>
        <w:t xml:space="preserve">-ФЗ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, </w:t>
      </w:r>
      <w:hyperlink r:id="rId15" w:tooltip="https://login.consultant.ru/link/?req=doc&amp;base=LAW&amp;n=461663" w:history="1">
        <w:r>
          <w:rPr>
            <w:rFonts w:ascii="Times New Roman" w:hAnsi="Times New Roman"/>
            <w:sz w:val="24"/>
            <w:szCs w:val="24"/>
          </w:rPr>
          <w:t xml:space="preserve">постановлением</w:t>
        </w:r>
      </w:hyperlink>
      <w:r>
        <w:rPr>
          <w:rFonts w:ascii="Times New Roman" w:hAnsi="Times New Roman"/>
          <w:sz w:val="24"/>
          <w:szCs w:val="24"/>
        </w:rPr>
        <w:t xml:space="preserve"> Правительства Российской Федерации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от 25 октября 2023 г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</w:t>
      </w:r>
      <w:r>
        <w:rPr>
          <w:rFonts w:ascii="Times New Roman" w:hAnsi="Times New Roman"/>
          <w:sz w:val="24"/>
          <w:szCs w:val="24"/>
        </w:rPr>
        <w:t xml:space="preserve"> 1782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Об утверждении общих требований к норматив</w:t>
      </w:r>
      <w:r>
        <w:rPr>
          <w:rFonts w:ascii="Times New Roman" w:hAnsi="Times New Roman"/>
          <w:sz w:val="24"/>
          <w:szCs w:val="24"/>
        </w:rPr>
        <w:t xml:space="preserve">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физическим лицам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 проведение отборов получателей указанных субсидий, в том числе грантов в форме субсидий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, </w:t>
      </w:r>
      <w:hyperlink r:id="rId16" w:tooltip="https://login.consultant.ru/link/?req=doc&amp;base=RLAW091&amp;n=182914" w:history="1">
        <w:r>
          <w:rPr>
            <w:rFonts w:ascii="Times New Roman" w:hAnsi="Times New Roman"/>
            <w:sz w:val="24"/>
            <w:szCs w:val="24"/>
          </w:rPr>
          <w:t xml:space="preserve">постановлением</w:t>
        </w:r>
      </w:hyperlink>
      <w:r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>
        <w:rPr>
          <w:rFonts w:ascii="Times New Roman" w:hAnsi="Times New Roman"/>
          <w:sz w:val="24"/>
          <w:szCs w:val="24"/>
        </w:rPr>
        <w:t xml:space="preserve">№</w:t>
      </w:r>
      <w:r>
        <w:rPr>
          <w:rFonts w:ascii="Times New Roman" w:hAnsi="Times New Roman"/>
          <w:sz w:val="24"/>
          <w:szCs w:val="24"/>
        </w:rPr>
        <w:t xml:space="preserve"> 360а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 w:eastAsiaTheme="minorEastAsia"/>
          <w:sz w:val="24"/>
          <w:szCs w:val="24"/>
        </w:rPr>
        <w:t xml:space="preserve">постановлением Администрации ЗАТО Северск от 12.12.2024 № 4764-па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«Об утверждении муниципальной программы «Развитие предпринимат</w:t>
      </w:r>
      <w:r>
        <w:rPr>
          <w:rFonts w:ascii="Times New Roman" w:hAnsi="Times New Roman" w:eastAsiaTheme="minorEastAsia"/>
          <w:sz w:val="24"/>
          <w:szCs w:val="24"/>
        </w:rPr>
        <w:t xml:space="preserve">ельства в ЗАТО Северск» на 2025 - </w:t>
      </w:r>
      <w:r>
        <w:rPr>
          <w:rFonts w:ascii="Times New Roman" w:hAnsi="Times New Roman" w:eastAsiaTheme="minorEastAsia"/>
          <w:sz w:val="24"/>
          <w:szCs w:val="24"/>
        </w:rPr>
        <w:t xml:space="preserve">2027 годы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Понятия, используемые в По</w:t>
      </w:r>
      <w:r>
        <w:rPr>
          <w:rFonts w:ascii="Times New Roman" w:hAnsi="Times New Roman"/>
          <w:sz w:val="24"/>
          <w:szCs w:val="24"/>
        </w:rPr>
        <w:t xml:space="preserve">рядке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1" w:name="Par75"/>
      <w:r/>
      <w:bookmarkEnd w:id="1"/>
      <w:r>
        <w:rPr>
          <w:rFonts w:ascii="Times New Roman" w:hAnsi="Times New Roman" w:cs="Times New Roman"/>
          <w:sz w:val="24"/>
          <w:szCs w:val="24"/>
        </w:rPr>
        <w:t xml:space="preserve">1) </w:t>
      </w:r>
      <w:r>
        <w:rPr>
          <w:rFonts w:ascii="Times New Roman" w:hAnsi="Times New Roman" w:cs="Times New Roman"/>
          <w:sz w:val="24"/>
          <w:szCs w:val="24"/>
        </w:rPr>
        <w:t xml:space="preserve">основное средство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новы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не бывшие в эксплуатации) оборудование, устройство, механизм, станок, прибор, аппарат, агрегат, установка, машина, транспортное средство,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за исключением </w:t>
      </w:r>
      <w:r>
        <w:rPr>
          <w:rFonts w:ascii="Times New Roman" w:hAnsi="Times New Roman"/>
          <w:sz w:val="24"/>
          <w:szCs w:val="24"/>
        </w:rPr>
        <w:t xml:space="preserve">электронных </w:t>
      </w:r>
      <w:r>
        <w:rPr>
          <w:rFonts w:ascii="Times New Roman" w:hAnsi="Times New Roman"/>
          <w:sz w:val="24"/>
          <w:szCs w:val="24"/>
        </w:rPr>
        <w:t xml:space="preserve">компонентов </w:t>
      </w:r>
      <w:r>
        <w:rPr>
          <w:rFonts w:ascii="Times New Roman" w:hAnsi="Times New Roman"/>
          <w:sz w:val="24"/>
          <w:szCs w:val="24"/>
        </w:rPr>
        <w:t xml:space="preserve">и плат, компьютеров и периферийного оборудования, коммуникационного оборудования, бытовой электронной техники, контрольно-кассовых аппаратов, мебели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легков</w:t>
      </w:r>
      <w:r>
        <w:rPr>
          <w:rFonts w:ascii="Times New Roman" w:hAnsi="Times New Roman" w:cs="Times New Roman"/>
          <w:sz w:val="24"/>
          <w:szCs w:val="24"/>
        </w:rPr>
        <w:t xml:space="preserve">ых</w:t>
      </w:r>
      <w:r>
        <w:rPr>
          <w:rFonts w:ascii="Times New Roman" w:hAnsi="Times New Roman" w:cs="Times New Roman"/>
          <w:sz w:val="24"/>
          <w:szCs w:val="24"/>
        </w:rPr>
        <w:t xml:space="preserve"> автомобил</w:t>
      </w:r>
      <w:r>
        <w:rPr>
          <w:rFonts w:ascii="Times New Roman" w:hAnsi="Times New Roman" w:cs="Times New Roman"/>
          <w:sz w:val="24"/>
          <w:szCs w:val="24"/>
        </w:rPr>
        <w:t xml:space="preserve">ей</w:t>
      </w:r>
      <w:r>
        <w:rPr>
          <w:rFonts w:ascii="Times New Roman" w:hAnsi="Times New Roman" w:cs="Times New Roman"/>
          <w:sz w:val="24"/>
          <w:szCs w:val="24"/>
        </w:rPr>
        <w:t xml:space="preserve">, воздушн</w:t>
      </w:r>
      <w:r>
        <w:rPr>
          <w:rFonts w:ascii="Times New Roman" w:hAnsi="Times New Roman" w:cs="Times New Roman"/>
          <w:sz w:val="24"/>
          <w:szCs w:val="24"/>
        </w:rPr>
        <w:t xml:space="preserve">ых</w:t>
      </w:r>
      <w:r>
        <w:rPr>
          <w:rFonts w:ascii="Times New Roman" w:hAnsi="Times New Roman" w:cs="Times New Roman"/>
          <w:sz w:val="24"/>
          <w:szCs w:val="24"/>
        </w:rPr>
        <w:t xml:space="preserve"> суд</w:t>
      </w:r>
      <w:r>
        <w:rPr>
          <w:rFonts w:ascii="Times New Roman" w:hAnsi="Times New Roman" w:cs="Times New Roman"/>
          <w:sz w:val="24"/>
          <w:szCs w:val="24"/>
        </w:rPr>
        <w:t xml:space="preserve">ов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относящиеся к первой - десятой амортизационным группам согласно требованиям Налогового кодекса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отечественного или иностранного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производства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стоимостью 50 000 рублей и более,</w:t>
      </w:r>
      <w:r>
        <w:rPr>
          <w:rFonts w:ascii="Times New Roman" w:hAnsi="Times New Roman" w:cs="Times New Roman"/>
          <w:sz w:val="24"/>
          <w:szCs w:val="24"/>
        </w:rPr>
        <w:t xml:space="preserve"> приобретенные </w:t>
      </w:r>
      <w:r>
        <w:rPr>
          <w:rFonts w:ascii="Times New Roman" w:hAnsi="Times New Roman" w:cs="Times New Roman"/>
          <w:sz w:val="24"/>
          <w:szCs w:val="24"/>
        </w:rPr>
        <w:t xml:space="preserve">в целях</w:t>
      </w:r>
      <w:r>
        <w:rPr>
          <w:rFonts w:ascii="Times New Roman" w:hAnsi="Times New Roman" w:cs="Times New Roman"/>
          <w:sz w:val="24"/>
          <w:szCs w:val="24"/>
        </w:rPr>
        <w:t xml:space="preserve"> участия в технологических процессах, связанных с производством товаров (в том числе хранением, транспортировкой), выполнением работ, оказанием услуг, при осуществлении видов экономической деятельности, указанных в подпункте 11 пункта 13 настоящего Порядка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 xml:space="preserve">отбор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процедура определения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Администрацией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 получателей субсидии способом запроса </w:t>
      </w:r>
      <w:r>
        <w:rPr>
          <w:rFonts w:ascii="Times New Roman" w:hAnsi="Times New Roman" w:cs="Times New Roman"/>
          <w:sz w:val="24"/>
          <w:szCs w:val="24"/>
        </w:rPr>
        <w:t xml:space="preserve">предложений (заявок)</w:t>
      </w:r>
      <w:r>
        <w:rPr>
          <w:rFonts w:ascii="Times New Roman" w:hAnsi="Times New Roman" w:cs="Times New Roman"/>
          <w:sz w:val="24"/>
          <w:szCs w:val="24"/>
        </w:rPr>
        <w:t xml:space="preserve">, осуществля</w:t>
      </w:r>
      <w:r>
        <w:rPr>
          <w:rFonts w:ascii="Times New Roman" w:hAnsi="Times New Roman" w:cs="Times New Roman"/>
          <w:sz w:val="24"/>
          <w:szCs w:val="24"/>
        </w:rPr>
        <w:t xml:space="preserve">емого</w:t>
      </w:r>
      <w:r>
        <w:rPr>
          <w:rFonts w:ascii="Times New Roman" w:hAnsi="Times New Roman" w:cs="Times New Roman"/>
          <w:sz w:val="24"/>
          <w:szCs w:val="24"/>
        </w:rPr>
        <w:t xml:space="preserve"> посредством размещения объявления о проведении отбора</w:t>
      </w:r>
      <w:r>
        <w:rPr>
          <w:rFonts w:ascii="Times New Roman" w:hAnsi="Times New Roman" w:cs="Times New Roman"/>
          <w:sz w:val="24"/>
          <w:szCs w:val="24"/>
        </w:rPr>
        <w:t xml:space="preserve"> субъектов малого и среднего предпринимательства в целях предоставления субсидии на возмещение части затрат, связанных с </w:t>
      </w:r>
      <w:r>
        <w:rPr>
          <w:rFonts w:ascii="Times New Roman" w:hAnsi="Times New Roman" w:cs="Times New Roman"/>
          <w:sz w:val="24"/>
          <w:szCs w:val="24"/>
        </w:rPr>
        <w:t xml:space="preserve">приобретением основных средств</w:t>
      </w:r>
      <w:r>
        <w:rPr>
          <w:rFonts w:ascii="Times New Roman" w:hAnsi="Times New Roman"/>
          <w:bCs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) участник отбора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субъект малого и среднего предпринимательства, соответствующий требованиям, установленным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пунктом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настоящего Порядка, подавший заявку на участие в отборе</w:t>
      </w:r>
      <w:r>
        <w:rPr>
          <w:rFonts w:ascii="Times New Roman" w:hAnsi="Times New Roman" w:cs="Times New Roman"/>
          <w:sz w:val="24"/>
          <w:szCs w:val="24"/>
        </w:rPr>
        <w:t xml:space="preserve">. П</w:t>
      </w:r>
      <w:r>
        <w:rPr>
          <w:rFonts w:ascii="Times New Roman" w:hAnsi="Times New Roman"/>
          <w:bCs/>
          <w:sz w:val="24"/>
          <w:szCs w:val="24"/>
        </w:rPr>
        <w:t xml:space="preserve">онятие «субъект малого и среднего предпринимательства» используется в значении, предусмотренном Федеральным </w:t>
      </w:r>
      <w:hyperlink r:id="rId17" w:tooltip="https://login.consultant.ru/link/?req=doc&amp;base=LAW&amp;n=464169" w:history="1">
        <w:r>
          <w:rPr>
            <w:rStyle w:val="885"/>
            <w:rFonts w:ascii="Times New Roman" w:hAnsi="Times New Roman"/>
            <w:bCs/>
            <w:color w:val="auto"/>
            <w:sz w:val="24"/>
            <w:szCs w:val="24"/>
            <w:u w:val="none"/>
          </w:rPr>
          <w:t xml:space="preserve">законом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от 24</w:t>
      </w:r>
      <w:r>
        <w:rPr>
          <w:rFonts w:ascii="Times New Roman" w:hAnsi="Times New Roman"/>
          <w:bCs/>
          <w:sz w:val="24"/>
          <w:szCs w:val="24"/>
        </w:rPr>
        <w:t xml:space="preserve"> июля </w:t>
      </w:r>
      <w:r>
        <w:rPr>
          <w:rFonts w:ascii="Times New Roman" w:hAnsi="Times New Roman"/>
          <w:bCs/>
          <w:sz w:val="24"/>
          <w:szCs w:val="24"/>
        </w:rPr>
        <w:t xml:space="preserve">2007 </w:t>
      </w:r>
      <w:r>
        <w:rPr>
          <w:rFonts w:ascii="Times New Roman" w:hAnsi="Times New Roman"/>
          <w:bCs/>
          <w:sz w:val="24"/>
          <w:szCs w:val="24"/>
        </w:rPr>
        <w:t xml:space="preserve">года </w:t>
      </w:r>
      <w:r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 xml:space="preserve">№</w:t>
      </w:r>
      <w:r>
        <w:rPr>
          <w:rFonts w:ascii="Times New Roman" w:hAnsi="Times New Roman"/>
          <w:bCs/>
          <w:sz w:val="24"/>
          <w:szCs w:val="24"/>
        </w:rPr>
        <w:t xml:space="preserve"> 209-ФЗ</w:t>
      </w:r>
      <w:r>
        <w:rPr>
          <w:rFonts w:ascii="Times New Roman" w:hAnsi="Times New Roman"/>
          <w:bCs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получатель субсидии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участник отбора, </w:t>
      </w:r>
      <w:r>
        <w:rPr>
          <w:rFonts w:ascii="Times New Roman" w:hAnsi="Times New Roman" w:cs="Times New Roman"/>
          <w:sz w:val="24"/>
          <w:szCs w:val="24"/>
        </w:rPr>
        <w:t xml:space="preserve">с которым по итогам отбора</w:t>
      </w:r>
      <w:r>
        <w:rPr>
          <w:rFonts w:ascii="Times New Roman" w:hAnsi="Times New Roman" w:cs="Times New Roman"/>
          <w:sz w:val="24"/>
          <w:szCs w:val="24"/>
        </w:rPr>
        <w:t xml:space="preserve"> заключен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соглашение</w:t>
      </w:r>
      <w:r>
        <w:rPr>
          <w:rFonts w:ascii="Times New Roman" w:hAnsi="Times New Roman" w:cs="Times New Roman"/>
          <w:sz w:val="24"/>
          <w:szCs w:val="24"/>
        </w:rPr>
        <w:t xml:space="preserve"> о предоставлении субсидии;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) упол</w:t>
      </w:r>
      <w:r>
        <w:rPr>
          <w:rFonts w:ascii="Times New Roman" w:hAnsi="Times New Roman"/>
          <w:sz w:val="24"/>
          <w:szCs w:val="24"/>
        </w:rPr>
        <w:t xml:space="preserve">номоченный орган 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орган или структурное подразделение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Северск, уполномоченные</w:t>
      </w:r>
      <w:r>
        <w:rPr>
          <w:rFonts w:ascii="Times New Roman" w:hAnsi="Times New Roman"/>
          <w:sz w:val="24"/>
          <w:szCs w:val="24"/>
        </w:rPr>
        <w:t xml:space="preserve"> от имени Администрации ЗАТО Северск на осуществление функций, предусмотренных настоящим Порядком. Уполномоченным органом определен Комитет экономического развития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Целью предоставления субсидии </w:t>
      </w:r>
      <w:r>
        <w:rPr>
          <w:rFonts w:ascii="Times New Roman" w:hAnsi="Times New Roman"/>
          <w:sz w:val="24"/>
          <w:szCs w:val="24"/>
        </w:rPr>
        <w:t xml:space="preserve">в рамках реализации мероприятий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</w:t>
      </w:r>
      <w:r>
        <w:rPr>
          <w:rFonts w:ascii="Times New Roman" w:hAnsi="Times New Roman"/>
          <w:sz w:val="24"/>
          <w:szCs w:val="24"/>
        </w:rPr>
        <w:t xml:space="preserve">мательства» муниципальной программы «Развитие предпринимательства в ЗАТО Северск», утвержденной постановлением Администрации ЗАТО Северск от 12.12.2024 № 4764-па «Об утверждении муниципальной программы «Развитие предпринимательства в ЗАТО Северск» на 2025 </w:t>
      </w: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 2027 годы», является стимулирование развития субъектов малого и среднего предпринимательства ЗАТО Северск в том числе посредством снижения затрат, связанных с </w:t>
      </w:r>
      <w:r>
        <w:rPr>
          <w:rFonts w:ascii="Times New Roman" w:hAnsi="Times New Roman"/>
          <w:sz w:val="24"/>
          <w:szCs w:val="24"/>
        </w:rPr>
        <w:t xml:space="preserve">приобретением основных средств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Главным распорядителем бюджетных средств как получателем бюджетных средств, предоставляющим субсидию, является </w:t>
      </w:r>
      <w:r>
        <w:rPr>
          <w:rFonts w:ascii="Times New Roman" w:hAnsi="Times New Roman"/>
          <w:sz w:val="24"/>
          <w:szCs w:val="24"/>
        </w:rPr>
        <w:t xml:space="preserve">Администрация</w:t>
      </w:r>
      <w:r>
        <w:rPr>
          <w:rFonts w:ascii="Times New Roman" w:hAnsi="Times New Roman"/>
          <w:sz w:val="24"/>
          <w:szCs w:val="24"/>
        </w:rPr>
        <w:t xml:space="preserve"> ЗАТО Северск (далее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ГРБС).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 Способом предоставления субсидии является </w:t>
      </w:r>
      <w:r>
        <w:rPr>
          <w:rFonts w:ascii="Times New Roman" w:hAnsi="Times New Roman"/>
          <w:sz w:val="24"/>
          <w:szCs w:val="24"/>
        </w:rPr>
        <w:t xml:space="preserve">возмещение </w:t>
      </w:r>
      <w:r>
        <w:rPr>
          <w:rFonts w:ascii="Times New Roman" w:hAnsi="Times New Roman"/>
          <w:sz w:val="24"/>
          <w:szCs w:val="24"/>
        </w:rPr>
        <w:t xml:space="preserve">части </w:t>
      </w:r>
      <w:r>
        <w:rPr>
          <w:rFonts w:ascii="Times New Roman" w:hAnsi="Times New Roman"/>
          <w:sz w:val="24"/>
          <w:szCs w:val="24"/>
        </w:rPr>
        <w:t xml:space="preserve">затрат</w:t>
      </w:r>
      <w:r>
        <w:rPr>
          <w:rFonts w:ascii="Times New Roman" w:hAnsi="Times New Roman"/>
          <w:sz w:val="24"/>
          <w:szCs w:val="24"/>
        </w:rPr>
        <w:t xml:space="preserve"> субъектов малого и среднего </w:t>
      </w:r>
      <w:r>
        <w:rPr>
          <w:rFonts w:ascii="Times New Roman" w:hAnsi="Times New Roman"/>
          <w:sz w:val="24"/>
          <w:szCs w:val="24"/>
        </w:rPr>
        <w:t xml:space="preserve">предпринимательства</w:t>
      </w:r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связанн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приобретением основных средств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. Информация о субсидии, предусмотренной</w:t>
      </w:r>
      <w:r>
        <w:rPr>
          <w:rFonts w:ascii="Times New Roman" w:hAnsi="Times New Roman"/>
          <w:sz w:val="24"/>
          <w:szCs w:val="24"/>
        </w:rPr>
        <w:t xml:space="preserve"> решением </w:t>
      </w:r>
      <w:r>
        <w:rPr>
          <w:rFonts w:ascii="Times New Roman" w:hAnsi="Times New Roman"/>
          <w:sz w:val="24"/>
          <w:szCs w:val="24"/>
        </w:rPr>
        <w:t xml:space="preserve">Думы</w:t>
      </w:r>
      <w:r>
        <w:rPr>
          <w:rFonts w:ascii="Times New Roman" w:hAnsi="Times New Roman"/>
          <w:sz w:val="24"/>
          <w:szCs w:val="24"/>
        </w:rPr>
        <w:t xml:space="preserve"> ЗАТО Северск </w:t>
        <w:br/>
        <w:t xml:space="preserve">о бюджете ЗАТО Северск (решением Думы ЗАТО Северск о внесении изменений </w:t>
        <w:br/>
        <w:t xml:space="preserve">в решение Думы ЗАТО Северск о бюджете ЗАТО Северск), </w:t>
      </w:r>
      <w:r>
        <w:rPr>
          <w:rFonts w:ascii="Times New Roman" w:hAnsi="Times New Roman"/>
          <w:sz w:val="24"/>
          <w:szCs w:val="24"/>
        </w:rPr>
        <w:t xml:space="preserve">размещается на едином портале бюджетной системы Российской Федерации в информационно-телекоммуникационной сети «Интернет» </w:t>
      </w:r>
      <w:r>
        <w:rPr>
          <w:rFonts w:ascii="Times New Roman" w:hAnsi="Times New Roman"/>
          <w:sz w:val="24"/>
          <w:szCs w:val="24"/>
        </w:rPr>
        <w:t xml:space="preserve">(далее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единый портал)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порядке, установленном Министерством финансов Российской Федерации, в течение 10 рабочих дней со дня, следующего за днем доведения бюджетных ассигнований на предоставление субсидии до ГРБС.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II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/>
          <w:sz w:val="24"/>
          <w:szCs w:val="24"/>
        </w:rPr>
        <w:t xml:space="preserve">ПОРЯДОК ПРОВЕДЕНИЯ ОТБОРА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</w:t>
      </w:r>
      <w:r>
        <w:rPr>
          <w:rFonts w:ascii="Times New Roman" w:hAnsi="Times New Roman"/>
          <w:sz w:val="24"/>
          <w:szCs w:val="24"/>
        </w:rPr>
        <w:t xml:space="preserve">ами «Электронный бюджет» (далее – </w:t>
      </w:r>
      <w:r>
        <w:rPr>
          <w:rFonts w:ascii="Times New Roman" w:hAnsi="Times New Roman"/>
          <w:sz w:val="24"/>
          <w:szCs w:val="24"/>
        </w:rPr>
        <w:t xml:space="preserve">система «Электронный бюджет»).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>
        <w:rPr>
          <w:rFonts w:ascii="Times New Roman" w:hAnsi="Times New Roman"/>
          <w:sz w:val="24"/>
          <w:szCs w:val="24"/>
        </w:rPr>
        <w:br/>
        <w:t xml:space="preserve"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Взаимодействие ГРБС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>
        <w:rPr>
          <w:rFonts w:ascii="Times New Roman" w:hAnsi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/>
          <w:sz w:val="24"/>
          <w:szCs w:val="24"/>
        </w:rPr>
        <w:t xml:space="preserve">I настоящего Порядка.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Способом проведения отбора на конкурентной основе является запрос предложений.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 Объявление о проведении отбора формируется Уполномоченным органом </w:t>
      </w:r>
      <w:r>
        <w:rPr>
          <w:rFonts w:ascii="Times New Roman" w:hAnsi="Times New Roman"/>
          <w:sz w:val="24"/>
          <w:szCs w:val="24"/>
        </w:rPr>
        <w:br/>
        <w:t xml:space="preserve">в электронной форме посредством заполнения соответствующих экранных форм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веб-интерфейса системы «Электронный бюджет», подписывается усиленной </w:t>
      </w:r>
      <w:r>
        <w:rPr>
          <w:rFonts w:ascii="Times New Roman" w:hAnsi="Times New Roman"/>
          <w:sz w:val="24"/>
          <w:szCs w:val="24"/>
        </w:rPr>
        <w:t xml:space="preserve">квалифицированной </w:t>
      </w:r>
      <w:r>
        <w:rPr>
          <w:rFonts w:ascii="Times New Roman" w:hAnsi="Times New Roman"/>
          <w:sz w:val="24"/>
          <w:szCs w:val="24"/>
        </w:rPr>
        <w:t xml:space="preserve">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</w:t>
      </w:r>
      <w:r>
        <w:rPr>
          <w:rFonts w:ascii="Times New Roman" w:hAnsi="Times New Roman"/>
          <w:sz w:val="24"/>
          <w:szCs w:val="24"/>
        </w:rPr>
        <w:t xml:space="preserve">к.рф) не позднее чем за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рабочи</w:t>
      </w:r>
      <w:r>
        <w:rPr>
          <w:rFonts w:ascii="Times New Roman" w:hAnsi="Times New Roman"/>
          <w:sz w:val="24"/>
          <w:szCs w:val="24"/>
        </w:rPr>
        <w:t xml:space="preserve">й</w:t>
      </w:r>
      <w:r>
        <w:rPr>
          <w:rFonts w:ascii="Times New Roman" w:hAnsi="Times New Roman"/>
          <w:sz w:val="24"/>
          <w:szCs w:val="24"/>
        </w:rPr>
        <w:t xml:space="preserve"> д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ь</w:t>
      </w:r>
      <w:r>
        <w:rPr>
          <w:rFonts w:ascii="Times New Roman" w:hAnsi="Times New Roman"/>
          <w:sz w:val="24"/>
          <w:szCs w:val="24"/>
        </w:rPr>
        <w:t xml:space="preserve"> до даты на</w:t>
      </w:r>
      <w:r>
        <w:rPr>
          <w:rFonts w:ascii="Times New Roman" w:hAnsi="Times New Roman"/>
          <w:sz w:val="24"/>
          <w:szCs w:val="24"/>
        </w:rPr>
        <w:t xml:space="preserve">чала приема заявок и содержит: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дату размещения объявления о проведении отбора на едином портале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и на официальном сайте </w:t>
      </w:r>
      <w:r>
        <w:rPr>
          <w:rFonts w:ascii="Times New Roman" w:hAnsi="Times New Roman" w:eastAsiaTheme="minorEastAsia"/>
          <w:sz w:val="24"/>
          <w:szCs w:val="24"/>
        </w:rPr>
        <w:t xml:space="preserve">Администрации</w:t>
      </w:r>
      <w:r>
        <w:rPr>
          <w:rFonts w:ascii="Times New Roman" w:hAnsi="Times New Roman" w:eastAsiaTheme="minorEastAsia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сроки проведения отбора;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дат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 начала подачи и окончания приема заявок участников отбора, </w:t>
      </w:r>
      <w:r>
        <w:rPr>
          <w:rFonts w:ascii="Times New Roman" w:hAnsi="Times New Roman"/>
          <w:sz w:val="24"/>
          <w:szCs w:val="24"/>
        </w:rPr>
        <w:t xml:space="preserve">устанавлива</w:t>
      </w:r>
      <w:r>
        <w:rPr>
          <w:rFonts w:ascii="Times New Roman" w:hAnsi="Times New Roman"/>
          <w:sz w:val="24"/>
          <w:szCs w:val="24"/>
        </w:rPr>
        <w:t xml:space="preserve">емые </w:t>
      </w:r>
      <w:r>
        <w:rPr>
          <w:rFonts w:ascii="Times New Roman" w:hAnsi="Times New Roman"/>
          <w:sz w:val="24"/>
          <w:szCs w:val="24"/>
        </w:rPr>
        <w:t xml:space="preserve">Уполномоченным органом. При этом дата окончания приема заявок не может быть </w:t>
      </w:r>
      <w:r>
        <w:rPr>
          <w:rFonts w:ascii="Times New Roman" w:hAnsi="Times New Roman"/>
          <w:sz w:val="24"/>
          <w:szCs w:val="24"/>
        </w:rPr>
        <w:t xml:space="preserve">назначена </w:t>
      </w:r>
      <w:r>
        <w:rPr>
          <w:rFonts w:ascii="Times New Roman" w:hAnsi="Times New Roman"/>
          <w:sz w:val="24"/>
          <w:szCs w:val="24"/>
        </w:rPr>
        <w:t xml:space="preserve">ранее 10-го календарного дня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следующего</w:t>
      </w:r>
      <w:r>
        <w:rPr>
          <w:rFonts w:ascii="Times New Roman" w:hAnsi="Times New Roman"/>
          <w:sz w:val="24"/>
          <w:szCs w:val="24"/>
        </w:rPr>
        <w:t xml:space="preserve"> за </w:t>
      </w:r>
      <w:r>
        <w:rPr>
          <w:rFonts w:ascii="Times New Roman" w:hAnsi="Times New Roman"/>
          <w:sz w:val="24"/>
          <w:szCs w:val="24"/>
        </w:rPr>
        <w:t xml:space="preserve">днем размещения объявления о проведении отбора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наименование, место нахождения, почтовый адрес, адрес электронной почты Уполномоченного органа;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результат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 предоставления субсидии, </w:t>
      </w:r>
      <w:r>
        <w:rPr>
          <w:rFonts w:ascii="Times New Roman" w:hAnsi="Times New Roman"/>
          <w:sz w:val="24"/>
          <w:szCs w:val="24"/>
        </w:rPr>
        <w:t xml:space="preserve">указанны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в пункте 37 настоящего Порядка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доменное имя и (или) указатели страниц системы «Электронный бюджет»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информационно-коммуникационной сети «Интернет»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 </w:t>
      </w:r>
      <w:r>
        <w:rPr>
          <w:rFonts w:ascii="Times New Roman" w:hAnsi="Times New Roman"/>
          <w:sz w:val="24"/>
          <w:szCs w:val="24"/>
        </w:rPr>
        <w:t xml:space="preserve">требования к участник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 отбора, установленные пунктом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настоящего Порядка, которым участник отбора должен соответствовать на дату подачи заявки, и к перечню документов, представляемых участник</w:t>
      </w:r>
      <w:r>
        <w:rPr>
          <w:rFonts w:ascii="Times New Roman" w:hAnsi="Times New Roman"/>
          <w:sz w:val="24"/>
          <w:szCs w:val="24"/>
        </w:rPr>
        <w:t xml:space="preserve">ом</w:t>
      </w:r>
      <w:r>
        <w:rPr>
          <w:rFonts w:ascii="Times New Roman" w:hAnsi="Times New Roman"/>
          <w:sz w:val="24"/>
          <w:szCs w:val="24"/>
        </w:rPr>
        <w:t xml:space="preserve"> отбора для подтверждения соответствия указанным требованиям;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критерии отбора</w:t>
      </w:r>
      <w:r>
        <w:rPr>
          <w:rFonts w:ascii="Times New Roman" w:hAnsi="Times New Roman"/>
          <w:sz w:val="24"/>
          <w:szCs w:val="24"/>
        </w:rPr>
        <w:t xml:space="preserve"> в соответствии с пунктом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настоящего Порядка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порядок подачи участник</w:t>
      </w:r>
      <w:r>
        <w:rPr>
          <w:rFonts w:ascii="Times New Roman" w:hAnsi="Times New Roman"/>
          <w:sz w:val="24"/>
          <w:szCs w:val="24"/>
        </w:rPr>
        <w:t xml:space="preserve">ом</w:t>
      </w:r>
      <w:r>
        <w:rPr>
          <w:rFonts w:ascii="Times New Roman" w:hAnsi="Times New Roman"/>
          <w:sz w:val="24"/>
          <w:szCs w:val="24"/>
        </w:rPr>
        <w:t xml:space="preserve"> отбора заявк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и требования, предъявляемые к форме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 содержанию заяв</w:t>
      </w:r>
      <w:r>
        <w:rPr>
          <w:rFonts w:ascii="Times New Roman" w:hAnsi="Times New Roman"/>
          <w:sz w:val="24"/>
          <w:szCs w:val="24"/>
        </w:rPr>
        <w:t xml:space="preserve">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порядок отзыва заявк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, порядок </w:t>
      </w:r>
      <w:r>
        <w:rPr>
          <w:rFonts w:ascii="Times New Roman" w:hAnsi="Times New Roman"/>
          <w:sz w:val="24"/>
          <w:szCs w:val="24"/>
        </w:rPr>
        <w:t xml:space="preserve">ее</w:t>
      </w:r>
      <w:r>
        <w:rPr>
          <w:rFonts w:ascii="Times New Roman" w:hAnsi="Times New Roman"/>
          <w:sz w:val="24"/>
          <w:szCs w:val="24"/>
        </w:rPr>
        <w:t xml:space="preserve"> возврата, определяющий в том числе основания для возврата заявк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, порядок внесения изменений в заявк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>
        <w:rPr>
          <w:rFonts w:ascii="Times New Roman" w:hAnsi="Times New Roman"/>
          <w:sz w:val="24"/>
          <w:szCs w:val="24"/>
        </w:rPr>
        <w:t xml:space="preserve">порядок</w:t>
      </w:r>
      <w:r>
        <w:rPr>
          <w:rFonts w:ascii="Times New Roman" w:hAnsi="Times New Roman"/>
          <w:sz w:val="24"/>
          <w:szCs w:val="24"/>
        </w:rPr>
        <w:t xml:space="preserve"> рассмотрени</w:t>
      </w:r>
      <w:r>
        <w:rPr>
          <w:rFonts w:ascii="Times New Roman" w:hAnsi="Times New Roman"/>
          <w:sz w:val="24"/>
          <w:szCs w:val="24"/>
        </w:rPr>
        <w:t xml:space="preserve">я заявк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, установленный</w:t>
      </w:r>
      <w:r>
        <w:rPr>
          <w:rFonts w:ascii="Times New Roman" w:hAnsi="Times New Roman"/>
          <w:sz w:val="24"/>
          <w:szCs w:val="24"/>
        </w:rPr>
        <w:t xml:space="preserve"> пункт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21 - 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настоящего Порядка;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</w:t>
      </w:r>
      <w:r>
        <w:rPr>
          <w:rFonts w:ascii="Times New Roman" w:hAnsi="Times New Roman"/>
          <w:sz w:val="24"/>
          <w:szCs w:val="24"/>
        </w:rPr>
        <w:t xml:space="preserve">) порядок возврата заявк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доработку</w:t>
      </w:r>
      <w:r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) порядок отклонения заявк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, а также информацию об основаниях </w:t>
      </w:r>
      <w:r>
        <w:rPr>
          <w:rFonts w:ascii="Times New Roman" w:hAnsi="Times New Roman"/>
          <w:sz w:val="24"/>
          <w:szCs w:val="24"/>
        </w:rPr>
        <w:t xml:space="preserve">ее</w:t>
      </w:r>
      <w:r>
        <w:rPr>
          <w:rFonts w:ascii="Times New Roman" w:hAnsi="Times New Roman"/>
          <w:sz w:val="24"/>
          <w:szCs w:val="24"/>
        </w:rPr>
        <w:t xml:space="preserve"> отклонения;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объем распределяемой субсидии в рамках отбора, порядок расчета размера субсидии, установленный</w:t>
      </w:r>
      <w:r>
        <w:rPr>
          <w:rFonts w:ascii="Times New Roman" w:hAnsi="Times New Roman"/>
          <w:sz w:val="24"/>
          <w:szCs w:val="24"/>
        </w:rPr>
        <w:t xml:space="preserve"> настоящим</w:t>
      </w:r>
      <w:r>
        <w:rPr>
          <w:rFonts w:ascii="Times New Roman" w:hAnsi="Times New Roman"/>
          <w:sz w:val="24"/>
          <w:szCs w:val="24"/>
        </w:rPr>
        <w:t xml:space="preserve"> Порядком, правила распределения субсидии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по результатам отбора, которые включают максимальный размер субсидии, предоставляемой</w:t>
      </w:r>
      <w:r>
        <w:rPr>
          <w:rFonts w:ascii="Times New Roman" w:hAnsi="Times New Roman"/>
          <w:sz w:val="24"/>
          <w:szCs w:val="24"/>
        </w:rPr>
        <w:t xml:space="preserve"> получател</w:t>
      </w:r>
      <w:r>
        <w:rPr>
          <w:rFonts w:ascii="Times New Roman" w:hAnsi="Times New Roman"/>
          <w:sz w:val="24"/>
          <w:szCs w:val="24"/>
        </w:rPr>
        <w:t xml:space="preserve">ю</w:t>
      </w:r>
      <w:r>
        <w:rPr>
          <w:rFonts w:ascii="Times New Roman" w:hAnsi="Times New Roman"/>
          <w:sz w:val="24"/>
          <w:szCs w:val="24"/>
        </w:rPr>
        <w:t xml:space="preserve"> субсидии</w:t>
      </w:r>
      <w:r>
        <w:rPr>
          <w:rFonts w:ascii="Times New Roman" w:hAnsi="Times New Roman"/>
          <w:sz w:val="24"/>
          <w:szCs w:val="24"/>
        </w:rPr>
        <w:t xml:space="preserve">, а также предельное количество </w:t>
      </w:r>
      <w:r>
        <w:rPr>
          <w:rFonts w:ascii="Times New Roman" w:hAnsi="Times New Roman"/>
          <w:sz w:val="24"/>
          <w:szCs w:val="24"/>
        </w:rPr>
        <w:t xml:space="preserve">получателей субсидии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</w:t>
      </w:r>
      <w:r>
        <w:rPr>
          <w:rFonts w:ascii="Times New Roman" w:hAnsi="Times New Roman"/>
          <w:sz w:val="24"/>
          <w:szCs w:val="24"/>
        </w:rPr>
        <w:t xml:space="preserve">) порядок предоставления участник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 отбора разъяснений положений объявления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проведении отбора, даты начала и окончания срока такого предоставления;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срок, в течение которого </w:t>
      </w:r>
      <w:r>
        <w:rPr>
          <w:rFonts w:ascii="Times New Roman" w:hAnsi="Times New Roman"/>
          <w:sz w:val="24"/>
          <w:szCs w:val="24"/>
        </w:rPr>
        <w:t xml:space="preserve">получатель субсидии </w:t>
      </w:r>
      <w:r>
        <w:rPr>
          <w:rFonts w:ascii="Times New Roman" w:hAnsi="Times New Roman"/>
          <w:sz w:val="24"/>
          <w:szCs w:val="24"/>
        </w:rPr>
        <w:t xml:space="preserve">должен подписать </w:t>
      </w:r>
      <w:r>
        <w:rPr>
          <w:rFonts w:ascii="Times New Roman" w:hAnsi="Times New Roman"/>
          <w:sz w:val="24"/>
          <w:szCs w:val="24"/>
        </w:rPr>
        <w:t xml:space="preserve">соглашение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17) условия признания </w:t>
      </w:r>
      <w:r>
        <w:rPr>
          <w:rFonts w:ascii="Times New Roman" w:hAnsi="Times New Roman"/>
          <w:sz w:val="24"/>
          <w:szCs w:val="24"/>
        </w:rPr>
        <w:t xml:space="preserve">получателя субсидии </w:t>
      </w:r>
      <w:r>
        <w:rPr>
          <w:rFonts w:ascii="Times New Roman" w:hAnsi="Times New Roman"/>
          <w:sz w:val="24"/>
          <w:szCs w:val="24"/>
        </w:rPr>
        <w:t xml:space="preserve">уклонившимся от заключения </w:t>
      </w:r>
      <w:r>
        <w:rPr>
          <w:rFonts w:ascii="Times New Roman" w:hAnsi="Times New Roman"/>
          <w:sz w:val="24"/>
          <w:szCs w:val="24"/>
        </w:rPr>
        <w:t xml:space="preserve">соглашения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сроки размещения документа об итогах проведения отбора на едином портале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и официальном сайте </w:t>
      </w:r>
      <w:r>
        <w:rPr>
          <w:rFonts w:ascii="Times New Roman" w:hAnsi="Times New Roman" w:eastAsiaTheme="minorEastAsia"/>
          <w:sz w:val="24"/>
          <w:szCs w:val="24"/>
        </w:rPr>
        <w:t xml:space="preserve">Администрации</w:t>
      </w:r>
      <w:r>
        <w:rPr>
          <w:rFonts w:ascii="Times New Roman" w:hAnsi="Times New Roman" w:eastAsiaTheme="minorEastAsia"/>
          <w:sz w:val="24"/>
          <w:szCs w:val="24"/>
        </w:rPr>
        <w:t xml:space="preserve"> ЗАТО Северск в информационно-телекоммуникационной сети «Интернет» (https://зато-северск.рф), которые не могут быть позднее 14-го календарного дня, следующего за днем определения получателей субсидии (подписания документа об итогах проведения отбора).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10. </w:t>
      </w:r>
      <w:r>
        <w:rPr>
          <w:rFonts w:ascii="Times New Roman" w:hAnsi="Times New Roman" w:eastAsiaTheme="minorEastAsia"/>
          <w:sz w:val="24"/>
          <w:szCs w:val="24"/>
        </w:rPr>
        <w:t xml:space="preserve">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1)</w:t>
      </w:r>
      <w:r>
        <w:rPr>
          <w:rFonts w:ascii="Times New Roman" w:hAnsi="Times New Roman" w:eastAsiaTheme="minorEastAsia"/>
          <w:sz w:val="24"/>
          <w:szCs w:val="24"/>
        </w:rPr>
        <w:t xml:space="preserve">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2)</w:t>
      </w:r>
      <w:r>
        <w:rPr>
          <w:rFonts w:ascii="Times New Roman" w:hAnsi="Times New Roman" w:eastAsiaTheme="minorEastAsia"/>
          <w:sz w:val="24"/>
          <w:szCs w:val="24"/>
        </w:rPr>
        <w:t xml:space="preserve"> при внесении изменений в объявление о проведении отбора изменение способа отбора не допускается;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3)</w:t>
      </w:r>
      <w:r>
        <w:rPr>
          <w:rFonts w:ascii="Times New Roman" w:hAnsi="Times New Roman" w:eastAsiaTheme="minorEastAsia"/>
          <w:sz w:val="24"/>
          <w:szCs w:val="24"/>
        </w:rPr>
        <w:t xml:space="preserve">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4)</w:t>
      </w:r>
      <w:r>
        <w:rPr>
          <w:rFonts w:ascii="Times New Roman" w:hAnsi="Times New Roman" w:eastAsiaTheme="minorEastAsia"/>
          <w:sz w:val="24"/>
          <w:szCs w:val="24"/>
        </w:rPr>
        <w:t xml:space="preserve"> участники отбора, подавшие заявку, уведомляются о внесении изменений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в объявление о проведении отбора не позднее дня, следующего за днем внесения изменений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в объявление о проведении отбора, с использованием системы «Электронный бюджет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  <w:t xml:space="preserve">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Уполномоченный орган не несет ответственности в случае, если участник отбора своевременно не ознакомилс</w:t>
      </w:r>
      <w:r>
        <w:rPr>
          <w:rFonts w:ascii="Times New Roman" w:hAnsi="Times New Roman"/>
          <w:sz w:val="24"/>
          <w:szCs w:val="24"/>
        </w:rPr>
        <w:t xml:space="preserve">я</w:t>
      </w:r>
      <w:r>
        <w:rPr>
          <w:rFonts w:ascii="Times New Roman" w:hAnsi="Times New Roman"/>
          <w:sz w:val="24"/>
          <w:szCs w:val="24"/>
        </w:rPr>
        <w:t xml:space="preserve"> с изменениями, размещенными на едином портале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 официальном сайте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(https://зато-северск.рф).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none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11. </w:t>
      </w:r>
      <w:r>
        <w:rPr>
          <w:rFonts w:ascii="Times New Roman" w:hAnsi="Times New Roman" w:eastAsiaTheme="minorEastAsia"/>
          <w:sz w:val="24"/>
          <w:szCs w:val="24"/>
        </w:rPr>
        <w:t xml:space="preserve">Любой участник отбора со дня размещения объявления на едином портале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не позднее 3-го рабочего дня до даты завершения подачи заявок, указанно</w:t>
      </w:r>
      <w:r>
        <w:rPr>
          <w:rFonts w:ascii="Times New Roman" w:hAnsi="Times New Roman" w:eastAsiaTheme="minorEastAsia"/>
          <w:sz w:val="24"/>
          <w:szCs w:val="24"/>
        </w:rPr>
        <w:t xml:space="preserve">й</w:t>
      </w:r>
      <w:r>
        <w:rPr>
          <w:rFonts w:ascii="Times New Roman" w:hAnsi="Times New Roman" w:eastAsiaTheme="minorEastAsia"/>
          <w:sz w:val="24"/>
          <w:szCs w:val="24"/>
        </w:rPr>
        <w:t xml:space="preserve"> в объявлении, </w:t>
      </w:r>
      <w:r>
        <w:rPr>
          <w:rFonts w:ascii="Times New Roman" w:hAnsi="Times New Roman" w:eastAsiaTheme="minorEastAsia"/>
          <w:sz w:val="24"/>
          <w:szCs w:val="24"/>
        </w:rPr>
        <w:t xml:space="preserve">вправе направить </w:t>
      </w:r>
      <w:r>
        <w:rPr>
          <w:rFonts w:ascii="Times New Roman" w:hAnsi="Times New Roman" w:eastAsiaTheme="minorEastAsia"/>
          <w:sz w:val="24"/>
          <w:szCs w:val="24"/>
        </w:rPr>
        <w:t xml:space="preserve">Уполномоченному органу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запросы</w:t>
      </w:r>
      <w:r>
        <w:rPr>
          <w:rFonts w:ascii="Times New Roman" w:hAnsi="Times New Roman" w:eastAsiaTheme="minorEastAsia"/>
          <w:sz w:val="24"/>
          <w:szCs w:val="24"/>
        </w:rPr>
        <w:t xml:space="preserve"> о разъяснении положений объявления </w:t>
        <w:br/>
        <w:t xml:space="preserve">о проведении отбора </w:t>
      </w:r>
      <w:r>
        <w:rPr>
          <w:rFonts w:ascii="Times New Roman" w:hAnsi="Times New Roman" w:eastAsiaTheme="minorEastAsia"/>
          <w:sz w:val="24"/>
          <w:szCs w:val="24"/>
        </w:rPr>
        <w:t xml:space="preserve">(</w:t>
      </w:r>
      <w:r>
        <w:rPr>
          <w:rFonts w:ascii="Times New Roman" w:hAnsi="Times New Roman" w:eastAsiaTheme="minorEastAsia"/>
          <w:sz w:val="24"/>
          <w:szCs w:val="24"/>
        </w:rPr>
        <w:t xml:space="preserve">при наличии технической возможности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путем их формирования </w:t>
        <w:br/>
        <w:t xml:space="preserve">в системе «Электронный бюджет».</w:t>
      </w:r>
      <w:r>
        <w:rPr>
          <w:rFonts w:ascii="Times New Roman" w:hAnsi="Times New Roman" w:eastAsiaTheme="minorEastAsia"/>
          <w:sz w:val="24"/>
          <w:szCs w:val="24"/>
          <w:highlight w:val="none"/>
        </w:rPr>
      </w:r>
      <w:r>
        <w:rPr>
          <w:rFonts w:ascii="Times New Roman" w:hAnsi="Times New Roman" w:eastAsiaTheme="minorEastAsia"/>
          <w:sz w:val="24"/>
          <w:szCs w:val="24"/>
          <w:highlight w:val="non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Уполномоченный орган</w:t>
      </w:r>
      <w:r>
        <w:rPr>
          <w:rFonts w:ascii="Times New Roman" w:hAnsi="Times New Roman" w:eastAsiaTheme="minorEastAsia"/>
          <w:sz w:val="24"/>
          <w:szCs w:val="24"/>
        </w:rPr>
        <w:t xml:space="preserve"> в срок не позднее 2 рабочих дней со дня получения запроса направляет участнику отбора разъяснение положений объявления о проведении отбора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(</w:t>
      </w:r>
      <w:r>
        <w:rPr>
          <w:rFonts w:ascii="Times New Roman" w:hAnsi="Times New Roman" w:eastAsiaTheme="minorEastAsia"/>
          <w:sz w:val="24"/>
          <w:szCs w:val="24"/>
        </w:rPr>
        <w:t xml:space="preserve">при наличии технической возможности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путем формирования в системе «Электронный бюджет» соответствующего разъяснения.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Доступ к сформированному в системе «Электронный бюджет» разъяснению предоставляется всем участникам отбора.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направляться </w:t>
      </w:r>
      <w:r>
        <w:rPr>
          <w:rFonts w:ascii="Times New Roman" w:hAnsi="Times New Roman" w:eastAsiaTheme="minorEastAsia"/>
          <w:sz w:val="24"/>
          <w:szCs w:val="24"/>
        </w:rPr>
        <w:t xml:space="preserve">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Уполномоченн</w:t>
      </w:r>
      <w:r>
        <w:rPr>
          <w:rFonts w:ascii="Times New Roman" w:hAnsi="Times New Roman" w:eastAsiaTheme="minorEastAsia"/>
          <w:sz w:val="24"/>
          <w:szCs w:val="24"/>
        </w:rPr>
        <w:t xml:space="preserve">ый</w:t>
      </w:r>
      <w:r>
        <w:rPr>
          <w:rFonts w:ascii="Times New Roman" w:hAnsi="Times New Roman" w:eastAsiaTheme="minorEastAsia"/>
          <w:sz w:val="24"/>
          <w:szCs w:val="24"/>
        </w:rPr>
        <w:t xml:space="preserve"> орган</w:t>
      </w:r>
      <w:r>
        <w:rPr>
          <w:rFonts w:ascii="Times New Roman" w:hAnsi="Times New Roman" w:eastAsiaTheme="minorEastAsia"/>
          <w:sz w:val="24"/>
          <w:szCs w:val="24"/>
        </w:rPr>
        <w:t xml:space="preserve"> по почтовому адресу или адресу электронной почты </w:t>
      </w:r>
      <w:r>
        <w:rPr>
          <w:rFonts w:ascii="Times New Roman" w:hAnsi="Times New Roman" w:eastAsiaTheme="minorEastAsia"/>
          <w:sz w:val="24"/>
          <w:szCs w:val="24"/>
        </w:rPr>
        <w:t xml:space="preserve">Уполномоченного органа</w:t>
      </w:r>
      <w:r>
        <w:rPr>
          <w:rFonts w:ascii="Times New Roman" w:hAnsi="Times New Roman" w:eastAsiaTheme="minorEastAsia"/>
          <w:sz w:val="24"/>
          <w:szCs w:val="24"/>
        </w:rPr>
        <w:t xml:space="preserve">, указанным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в объявлении </w:t>
        <w:br/>
        <w:t xml:space="preserve">о проведении отбора.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Объявление об отмене проведения отбора формируется Уполномоченным органом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веб-интерфейса системы «Электронный бю</w:t>
      </w:r>
      <w:r>
        <w:rPr>
          <w:rFonts w:ascii="Times New Roman" w:hAnsi="Times New Roman"/>
          <w:sz w:val="24"/>
          <w:szCs w:val="24"/>
        </w:rPr>
        <w:t xml:space="preserve">джет», подписывается усиленной квалифицированной 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 не позднее </w:t>
      </w:r>
      <w:r>
        <w:rPr>
          <w:rFonts w:ascii="Times New Roman" w:hAnsi="Times New Roman"/>
          <w:sz w:val="24"/>
          <w:szCs w:val="24"/>
        </w:rPr>
        <w:t xml:space="preserve">чем за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рабочий день до даты окончания срока подачи заявок участниками отбора, предусмотренного </w:t>
        <w:br/>
        <w:t xml:space="preserve">в объявлении</w:t>
      </w:r>
      <w:r>
        <w:rPr>
          <w:rFonts w:ascii="Times New Roman" w:hAnsi="Times New Roman"/>
          <w:sz w:val="24"/>
          <w:szCs w:val="24"/>
        </w:rPr>
        <w:t xml:space="preserve"> о проведении отбора</w:t>
      </w:r>
      <w:r>
        <w:rPr>
          <w:rFonts w:ascii="Times New Roman" w:hAnsi="Times New Roman"/>
          <w:sz w:val="24"/>
          <w:szCs w:val="24"/>
        </w:rPr>
        <w:t xml:space="preserve">, в случаях: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) изменения объема лимитов бюджетных обязательств на предоставление субсидии </w:t>
      </w:r>
      <w:r>
        <w:rPr>
          <w:rFonts w:ascii="Times New Roman" w:hAnsi="Times New Roman"/>
          <w:sz w:val="24"/>
          <w:szCs w:val="24"/>
        </w:rPr>
        <w:br/>
        <w:t xml:space="preserve">на цель, указанную в пункте 3 настоящего Порядка;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внесения изменений в законодательство</w:t>
      </w:r>
      <w:r>
        <w:rPr>
          <w:rFonts w:ascii="Times New Roman" w:hAnsi="Times New Roman"/>
          <w:sz w:val="24"/>
          <w:szCs w:val="24"/>
        </w:rPr>
        <w:t xml:space="preserve"> Российской Федерации</w:t>
      </w:r>
      <w:r>
        <w:rPr>
          <w:rFonts w:ascii="Times New Roman" w:hAnsi="Times New Roman"/>
          <w:sz w:val="24"/>
          <w:szCs w:val="24"/>
        </w:rPr>
        <w:t xml:space="preserve">, требующих внесения изменений в настоящий Порядок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Участники отбора, подавшие заявки на участие в отборе, информируются о его отмене 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</w:t>
      </w:r>
      <w:hyperlink r:id="rId18" w:tooltip="https://зато-северск.рф" w:history="1">
        <w:r>
          <w:rPr>
            <w:rStyle w:val="885"/>
            <w:rFonts w:ascii="Times New Roman" w:hAnsi="Times New Roman"/>
            <w:color w:val="auto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</w:t>
      </w:r>
      <w:r>
        <w:rPr>
          <w:rFonts w:ascii="Times New Roman" w:hAnsi="Times New Roman"/>
          <w:sz w:val="24"/>
          <w:szCs w:val="24"/>
        </w:rPr>
        <w:t xml:space="preserve">объявления </w:t>
      </w:r>
      <w:r>
        <w:rPr>
          <w:rFonts w:ascii="Times New Roman" w:hAnsi="Times New Roman"/>
          <w:sz w:val="24"/>
          <w:szCs w:val="24"/>
        </w:rPr>
        <w:t xml:space="preserve">о его отмене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(</w:t>
      </w:r>
      <w:hyperlink r:id="rId19" w:tooltip="https://зато-северск.рф" w:history="1">
        <w:r>
          <w:rPr>
            <w:rStyle w:val="885"/>
            <w:rFonts w:ascii="Times New Roman" w:hAnsi="Times New Roman"/>
            <w:color w:val="000000" w:themeColor="text1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 до заключения соглашения (соглашений)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с получателем (получателями) субсидии </w:t>
      </w:r>
      <w:r>
        <w:rPr>
          <w:rFonts w:ascii="Times New Roman" w:hAnsi="Times New Roman"/>
          <w:sz w:val="24"/>
          <w:szCs w:val="24"/>
        </w:rPr>
        <w:t xml:space="preserve">Уполномоченный орган</w:t>
      </w:r>
      <w:r>
        <w:rPr>
          <w:rFonts w:ascii="Times New Roman" w:hAnsi="Times New Roman"/>
          <w:sz w:val="24"/>
          <w:szCs w:val="24"/>
        </w:rPr>
        <w:t xml:space="preserve"> может отменить отбор </w:t>
      </w:r>
      <w:r>
        <w:rPr>
          <w:rFonts w:ascii="Times New Roman" w:hAnsi="Times New Roman"/>
          <w:sz w:val="24"/>
          <w:szCs w:val="24"/>
        </w:rPr>
        <w:t xml:space="preserve">в случа</w:t>
      </w:r>
      <w:r>
        <w:rPr>
          <w:rFonts w:ascii="Times New Roman" w:hAnsi="Times New Roman"/>
          <w:sz w:val="24"/>
          <w:szCs w:val="24"/>
        </w:rPr>
        <w:t xml:space="preserve">ях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отзыва лимитов бюджетных обязательств на предоставление субсидии на соответствующий финансовый год 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возникновения обстоятельств непреодолимой силы в соответствии </w:t>
        <w:br/>
        <w:t xml:space="preserve">с Гражданским кодексом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/>
          <w:sz w:val="24"/>
          <w:szCs w:val="24"/>
        </w:rPr>
        <w:t xml:space="preserve">Требования, которым у</w:t>
      </w:r>
      <w:r>
        <w:rPr>
          <w:rFonts w:ascii="Times New Roman" w:hAnsi="Times New Roman"/>
          <w:sz w:val="24"/>
          <w:szCs w:val="24"/>
        </w:rPr>
        <w:t xml:space="preserve">частник отбора </w:t>
      </w:r>
      <w:r>
        <w:rPr>
          <w:rFonts w:ascii="Times New Roman" w:hAnsi="Times New Roman"/>
          <w:sz w:val="24"/>
          <w:szCs w:val="24"/>
        </w:rPr>
        <w:t xml:space="preserve">должен соответствовать на дату подачи заявки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не является иностранным юридическим лицом, в том чис</w:t>
      </w:r>
      <w:r>
        <w:rPr>
          <w:rFonts w:ascii="Times New Roman" w:hAnsi="Times New Roman"/>
          <w:sz w:val="24"/>
          <w:szCs w:val="24"/>
        </w:rPr>
        <w:t xml:space="preserve">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</w:t>
      </w:r>
      <w:r>
        <w:rPr>
          <w:rFonts w:ascii="Times New Roman" w:hAnsi="Times New Roman"/>
          <w:sz w:val="24"/>
          <w:szCs w:val="24"/>
        </w:rPr>
        <w:t xml:space="preserve"> (далее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офшорные компании), а также российским юридическим лицом, в уставном</w:t>
      </w:r>
      <w:r>
        <w:rPr>
          <w:rFonts w:ascii="Times New Roman" w:hAnsi="Times New Roman"/>
          <w:sz w:val="24"/>
          <w:szCs w:val="24"/>
        </w:rPr>
        <w:t xml:space="preserve">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отношении которых имеются сведения об их причастности к экстремистской деятельности или терроризму;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 физических лиц, связанных с террористическими организациями и террористами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или с распространением оружия массового уничтожения;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 не получает средства из местного бюджета на основании иных муниципальных правовых актов на цел</w:t>
      </w:r>
      <w:r>
        <w:rPr>
          <w:rFonts w:ascii="Times New Roman" w:hAnsi="Times New Roman"/>
          <w:sz w:val="24"/>
          <w:szCs w:val="24"/>
        </w:rPr>
        <w:t xml:space="preserve">ь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указанн</w:t>
      </w:r>
      <w:r>
        <w:rPr>
          <w:rFonts w:ascii="Times New Roman" w:hAnsi="Times New Roman"/>
          <w:sz w:val="24"/>
          <w:szCs w:val="24"/>
        </w:rPr>
        <w:t xml:space="preserve">ую</w:t>
      </w:r>
      <w:r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 xml:space="preserve">пункт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3 настоящего Порядка;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участник отбора не является иностранным агентом в соответствии с Федеральным законом </w:t>
      </w:r>
      <w:r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14 июля 2022 года № 255-ФЗ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«О контроле за деятельностью лиц, находящихся под иностранным влиянием»;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 у участни</w:t>
      </w:r>
      <w:r>
        <w:rPr>
          <w:rFonts w:ascii="Times New Roman" w:hAnsi="Times New Roman"/>
          <w:sz w:val="24"/>
          <w:szCs w:val="24"/>
        </w:rPr>
        <w:t xml:space="preserve">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в бюджеты Томс</w:t>
      </w:r>
      <w:r>
        <w:rPr>
          <w:rFonts w:ascii="Times New Roman" w:hAnsi="Times New Roman"/>
          <w:sz w:val="24"/>
          <w:szCs w:val="24"/>
        </w:rPr>
        <w:t xml:space="preserve">кой области,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областью, публично-правовым </w:t>
      </w:r>
      <w:r>
        <w:rPr>
          <w:rFonts w:ascii="Times New Roman" w:hAnsi="Times New Roman"/>
          <w:sz w:val="24"/>
          <w:szCs w:val="24"/>
        </w:rPr>
        <w:t xml:space="preserve">образованием</w:t>
      </w:r>
      <w:r>
        <w:rPr>
          <w:rFonts w:ascii="Times New Roman" w:hAnsi="Times New Roman"/>
          <w:sz w:val="24"/>
          <w:szCs w:val="24"/>
        </w:rPr>
        <w:t xml:space="preserve"> ЗАТО Северск (за исключением случаев, установленных Администрацией Томской области, Администрацией ЗАТО Северск);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отбора, являющийся юридическим лицом, не находится в процессе </w:t>
      </w:r>
      <w:r>
        <w:rPr>
          <w:rFonts w:ascii="Times New Roman" w:hAnsi="Times New Roman"/>
          <w:sz w:val="24"/>
          <w:szCs w:val="24"/>
        </w:rPr>
        <w:t xml:space="preserve">ре</w:t>
      </w:r>
      <w:r>
        <w:rPr>
          <w:rFonts w:ascii="Times New Roman" w:hAnsi="Times New Roman"/>
          <w:sz w:val="24"/>
          <w:szCs w:val="24"/>
        </w:rPr>
        <w:t xml:space="preserve">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</w:t>
        <w:br/>
        <w:t xml:space="preserve">в отношении его не введена процедура банкротства, деятельность участника отбора </w:t>
        <w:br/>
        <w:t xml:space="preserve">не приостановлена </w:t>
      </w:r>
      <w:r>
        <w:rPr>
          <w:rFonts w:ascii="Times New Roman" w:hAnsi="Times New Roman"/>
          <w:sz w:val="24"/>
          <w:szCs w:val="24"/>
        </w:rPr>
        <w:t xml:space="preserve">в порядке, предусмотренном законодательством Российской Федерации, </w:t>
        <w:br/>
        <w:t xml:space="preserve">а участник отбора, являющийся индивидуальным предпринимателем, не прекратил деятельность в качестве индивидуального предпринимателя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в реестре дисквалифицированных лиц отсутствуют сведения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дисквалифицированных руководителе, член</w:t>
      </w:r>
      <w:r>
        <w:rPr>
          <w:rFonts w:ascii="Times New Roman" w:hAnsi="Times New Roman"/>
          <w:sz w:val="24"/>
          <w:szCs w:val="24"/>
        </w:rPr>
        <w:t xml:space="preserve">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о физическом лице, являющихся </w:t>
      </w:r>
      <w:r>
        <w:rPr>
          <w:rFonts w:ascii="Times New Roman" w:hAnsi="Times New Roman"/>
          <w:sz w:val="24"/>
          <w:szCs w:val="24"/>
        </w:rPr>
        <w:t xml:space="preserve">участниками отбора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участник отбора не состоит в общедоступном Реестре работодателей, у которых выявлены факты нелегальной занятости, ведение которого осуществляется Федеральной службой по труду и занятости;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) участник отбора осуществляет хозяйственную деятел</w:t>
      </w:r>
      <w:r>
        <w:rPr>
          <w:rFonts w:ascii="Times New Roman" w:hAnsi="Times New Roman"/>
          <w:sz w:val="24"/>
          <w:szCs w:val="24"/>
        </w:rPr>
        <w:t xml:space="preserve">ь</w:t>
      </w:r>
      <w:r>
        <w:rPr>
          <w:rFonts w:ascii="Times New Roman" w:hAnsi="Times New Roman"/>
          <w:sz w:val="24"/>
          <w:szCs w:val="24"/>
        </w:rPr>
        <w:t xml:space="preserve">ность, связанную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с производством товаров, выполнением работ, оказанием услуг, по видам экономической деятельности по </w:t>
      </w:r>
      <w:r>
        <w:rPr>
          <w:rFonts w:ascii="Times New Roman" w:hAnsi="Times New Roman"/>
          <w:sz w:val="24"/>
          <w:szCs w:val="24"/>
        </w:rPr>
        <w:t xml:space="preserve">Общероссийскому классификатору видов экономической деятельности </w:t>
      </w:r>
      <w:r>
        <w:rPr>
          <w:rFonts w:ascii="Times New Roman" w:hAnsi="Times New Roman"/>
          <w:sz w:val="24"/>
          <w:szCs w:val="24"/>
        </w:rPr>
        <w:br/>
        <w:t xml:space="preserve">ОК 029-2014 (КДЕС Ред. 2), принятому и введенному в действие приказом </w:t>
      </w:r>
      <w:r>
        <w:rPr>
          <w:rFonts w:ascii="Times New Roman" w:hAnsi="Times New Roman"/>
          <w:sz w:val="24"/>
          <w:szCs w:val="24"/>
        </w:rPr>
        <w:t xml:space="preserve">Росстандарта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от 31.01.2014 № 14-ст (кроме</w:t>
      </w:r>
      <w:r>
        <w:rPr>
          <w:rFonts w:ascii="Times New Roman" w:hAnsi="Times New Roman"/>
          <w:sz w:val="24"/>
          <w:szCs w:val="24"/>
        </w:rPr>
        <w:t xml:space="preserve"> участников отбора,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осуществляющих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 и минеральных питьевых вод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 xml:space="preserve">А. Сельское,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лесное</w:t>
      </w:r>
      <w:r>
        <w:rPr>
          <w:rFonts w:ascii="Times New Roman" w:hAnsi="Times New Roman"/>
          <w:sz w:val="24"/>
          <w:szCs w:val="24"/>
        </w:rPr>
        <w:t xml:space="preserve"> хозяйство, </w:t>
      </w:r>
      <w:r>
        <w:rPr>
          <w:rFonts w:ascii="Times New Roman" w:hAnsi="Times New Roman"/>
          <w:sz w:val="24"/>
          <w:szCs w:val="24"/>
        </w:rPr>
        <w:t xml:space="preserve">охота,</w:t>
      </w:r>
      <w:r>
        <w:rPr>
          <w:rFonts w:ascii="Times New Roman" w:hAnsi="Times New Roman"/>
          <w:sz w:val="24"/>
          <w:szCs w:val="24"/>
        </w:rPr>
        <w:t xml:space="preserve"> рыболовство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рыбоводство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(за исключе</w:t>
      </w: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ием класса 01);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С. Обрабатывающие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производства </w:t>
      </w:r>
      <w:r>
        <w:rPr>
          <w:rFonts w:ascii="Times New Roman" w:hAnsi="Times New Roman"/>
          <w:sz w:val="24"/>
          <w:szCs w:val="24"/>
        </w:rPr>
        <w:t xml:space="preserve">(за</w:t>
      </w:r>
      <w:r>
        <w:rPr>
          <w:rFonts w:ascii="Times New Roman" w:hAnsi="Times New Roman"/>
          <w:sz w:val="24"/>
          <w:szCs w:val="24"/>
        </w:rPr>
        <w:t xml:space="preserve"> исключением г</w:t>
      </w:r>
      <w:r>
        <w:rPr>
          <w:rFonts w:ascii="Times New Roman" w:hAnsi="Times New Roman"/>
          <w:sz w:val="24"/>
          <w:szCs w:val="24"/>
        </w:rPr>
        <w:t xml:space="preserve">рупп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видов </w:t>
      </w:r>
      <w:r>
        <w:rPr>
          <w:rFonts w:ascii="Times New Roman" w:hAnsi="Times New Roman"/>
          <w:sz w:val="24"/>
          <w:szCs w:val="24"/>
        </w:rPr>
        <w:t xml:space="preserve">э</w:t>
      </w:r>
      <w:r>
        <w:rPr>
          <w:rFonts w:ascii="Times New Roman" w:hAnsi="Times New Roman"/>
          <w:sz w:val="24"/>
          <w:szCs w:val="24"/>
        </w:rPr>
        <w:t xml:space="preserve">кономической деятельности с 11.01 по 11.06 класса 11, класса 12, подк</w:t>
      </w:r>
      <w:r>
        <w:rPr>
          <w:rFonts w:ascii="Times New Roman" w:hAnsi="Times New Roman"/>
          <w:sz w:val="24"/>
          <w:szCs w:val="24"/>
        </w:rPr>
        <w:t xml:space="preserve">л</w:t>
      </w:r>
      <w:r>
        <w:rPr>
          <w:rFonts w:ascii="Times New Roman" w:hAnsi="Times New Roman"/>
          <w:sz w:val="24"/>
          <w:szCs w:val="24"/>
        </w:rPr>
        <w:t xml:space="preserve">асса 25.4 класса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25);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подкласс 45.2 класса 45 раздела G. Торговля оптовая и розни</w:t>
      </w:r>
      <w:r>
        <w:rPr>
          <w:rFonts w:ascii="Times New Roman" w:hAnsi="Times New Roman"/>
          <w:sz w:val="24"/>
          <w:szCs w:val="24"/>
        </w:rPr>
        <w:t xml:space="preserve">ч</w:t>
      </w:r>
      <w:r>
        <w:rPr>
          <w:rFonts w:ascii="Times New Roman" w:hAnsi="Times New Roman"/>
          <w:sz w:val="24"/>
          <w:szCs w:val="24"/>
        </w:rPr>
        <w:t xml:space="preserve">ная; ремонт автотранспортных средств и мотоциклов;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І. Деятельность гост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ниц и предприятий общественного питания;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классы 58 и 59 раздела Ј. Деятельнос</w:t>
      </w:r>
      <w:r>
        <w:rPr>
          <w:rFonts w:ascii="Times New Roman" w:hAnsi="Times New Roman"/>
          <w:sz w:val="24"/>
          <w:szCs w:val="24"/>
        </w:rPr>
        <w:t xml:space="preserve">ть в области информации и связи;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подкласс 74.2 класса 74, класс 75 раздела М. Деятел</w:t>
      </w:r>
      <w:r>
        <w:rPr>
          <w:rFonts w:ascii="Times New Roman" w:hAnsi="Times New Roman"/>
          <w:sz w:val="24"/>
          <w:szCs w:val="24"/>
        </w:rPr>
        <w:t xml:space="preserve">ь</w:t>
      </w:r>
      <w:r>
        <w:rPr>
          <w:rFonts w:ascii="Times New Roman" w:hAnsi="Times New Roman"/>
          <w:sz w:val="24"/>
          <w:szCs w:val="24"/>
        </w:rPr>
        <w:t xml:space="preserve">ность профессиональная, научная и техническая;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Q. Деятельность в области здравоохранения и социальн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х услуг;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класс 93 раздела R. Деятельность в области культуры, спорта, организации досу</w:t>
      </w:r>
      <w:r>
        <w:rPr>
          <w:rFonts w:ascii="Times New Roman" w:hAnsi="Times New Roman"/>
          <w:sz w:val="24"/>
          <w:szCs w:val="24"/>
        </w:rPr>
        <w:t xml:space="preserve">г</w:t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 развлечений;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участ</w:t>
      </w: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ик отбора по виду деятельности, для осуществления которого приобрете</w:t>
      </w:r>
      <w:r>
        <w:rPr>
          <w:rFonts w:ascii="Times New Roman" w:hAnsi="Times New Roman"/>
          <w:sz w:val="24"/>
          <w:szCs w:val="24"/>
        </w:rPr>
        <w:t xml:space="preserve">ны</w:t>
      </w:r>
      <w:r>
        <w:rPr>
          <w:rFonts w:ascii="Times New Roman" w:hAnsi="Times New Roman"/>
          <w:sz w:val="24"/>
          <w:szCs w:val="24"/>
        </w:rPr>
        <w:t xml:space="preserve"> основные средства, имеет работников</w:t>
      </w:r>
      <w:r>
        <w:rPr>
          <w:rFonts w:ascii="Times New Roman" w:hAnsi="Times New Roman"/>
          <w:sz w:val="24"/>
          <w:szCs w:val="24"/>
        </w:rPr>
        <w:t xml:space="preserve"> и оформил с ними трудовые отнош</w:t>
      </w:r>
      <w:r>
        <w:rPr>
          <w:rFonts w:ascii="Times New Roman" w:hAnsi="Times New Roman"/>
          <w:sz w:val="24"/>
          <w:szCs w:val="24"/>
        </w:rPr>
        <w:t xml:space="preserve">ения в порядке, предусмотренном </w:t>
      </w:r>
      <w:r>
        <w:rPr>
          <w:rFonts w:ascii="Times New Roman" w:hAnsi="Times New Roman"/>
          <w:sz w:val="24"/>
          <w:szCs w:val="24"/>
        </w:rPr>
        <w:t xml:space="preserve">з</w:t>
      </w:r>
      <w:r>
        <w:rPr>
          <w:rFonts w:ascii="Times New Roman" w:hAnsi="Times New Roman"/>
          <w:sz w:val="24"/>
          <w:szCs w:val="24"/>
        </w:rPr>
        <w:t xml:space="preserve">аконод</w:t>
      </w:r>
      <w:r>
        <w:rPr>
          <w:rFonts w:ascii="Times New Roman" w:hAnsi="Times New Roman"/>
          <w:sz w:val="24"/>
          <w:szCs w:val="24"/>
        </w:rPr>
        <w:t xml:space="preserve">ательством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 (за исключением </w:t>
      </w:r>
      <w:r>
        <w:rPr>
          <w:rFonts w:ascii="Times New Roman" w:hAnsi="Times New Roman"/>
          <w:sz w:val="24"/>
          <w:szCs w:val="24"/>
        </w:rPr>
        <w:t xml:space="preserve">лиц</w:t>
      </w:r>
      <w:r>
        <w:rPr>
          <w:rFonts w:ascii="Times New Roman" w:hAnsi="Times New Roman"/>
          <w:sz w:val="24"/>
          <w:szCs w:val="24"/>
        </w:rPr>
        <w:t xml:space="preserve">, работающих по договору гражданско-правового характера)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 обязуется в течение срока действия 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оглашения </w:t>
      </w:r>
      <w:r>
        <w:rPr>
          <w:rFonts w:ascii="Times New Roman" w:hAnsi="Times New Roman"/>
          <w:sz w:val="24"/>
          <w:szCs w:val="24"/>
        </w:rPr>
        <w:br/>
        <w:t xml:space="preserve">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сохран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ть </w:t>
      </w:r>
      <w:r>
        <w:rPr>
          <w:rFonts w:ascii="Times New Roman" w:hAnsi="Times New Roman"/>
          <w:sz w:val="24"/>
          <w:szCs w:val="24"/>
        </w:rPr>
        <w:t xml:space="preserve">и (</w:t>
      </w:r>
      <w:r>
        <w:rPr>
          <w:rFonts w:ascii="Times New Roman" w:hAnsi="Times New Roman"/>
          <w:sz w:val="24"/>
          <w:szCs w:val="24"/>
        </w:rPr>
        <w:t xml:space="preserve">или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увеличить численность работников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по виду деятел</w:t>
      </w:r>
      <w:r>
        <w:rPr>
          <w:rFonts w:ascii="Times New Roman" w:hAnsi="Times New Roman"/>
          <w:sz w:val="24"/>
          <w:szCs w:val="24"/>
        </w:rPr>
        <w:t xml:space="preserve">ь</w:t>
      </w:r>
      <w:r>
        <w:rPr>
          <w:rFonts w:ascii="Times New Roman" w:hAnsi="Times New Roman"/>
          <w:sz w:val="24"/>
          <w:szCs w:val="24"/>
        </w:rPr>
        <w:t xml:space="preserve">ности, для осуществления которого приобретены основные средства;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14) </w:t>
      </w:r>
      <w:r>
        <w:rPr>
          <w:rFonts w:ascii="Times New Roman" w:hAnsi="Times New Roman"/>
          <w:sz w:val="24"/>
          <w:szCs w:val="24"/>
        </w:rPr>
        <w:t xml:space="preserve">ранее в отношении </w:t>
      </w:r>
      <w:r>
        <w:rPr>
          <w:rFonts w:ascii="Times New Roman" w:hAnsi="Times New Roman"/>
          <w:sz w:val="24"/>
          <w:szCs w:val="24"/>
        </w:rPr>
        <w:t xml:space="preserve">участника отбора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принималось</w:t>
      </w:r>
      <w:r>
        <w:rPr>
          <w:rFonts w:ascii="Times New Roman" w:hAnsi="Times New Roman"/>
          <w:sz w:val="24"/>
          <w:szCs w:val="24"/>
        </w:rPr>
        <w:t xml:space="preserve"> решение об оказании 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/>
          <w:sz w:val="24"/>
          <w:szCs w:val="24"/>
        </w:rPr>
        <w:t xml:space="preserve">, либо принималось </w:t>
      </w:r>
      <w:r>
        <w:rPr>
          <w:rFonts w:ascii="Times New Roman" w:hAnsi="Times New Roman"/>
          <w:sz w:val="24"/>
          <w:szCs w:val="24"/>
        </w:rPr>
        <w:t xml:space="preserve">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истекли;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в случае принятия </w:t>
      </w:r>
      <w:r>
        <w:rPr>
          <w:rFonts w:ascii="Times New Roman" w:hAnsi="Times New Roman"/>
          <w:sz w:val="24"/>
          <w:szCs w:val="24"/>
        </w:rPr>
        <w:t xml:space="preserve">решени</w:t>
      </w:r>
      <w:r>
        <w:rPr>
          <w:rFonts w:ascii="Times New Roman" w:hAnsi="Times New Roman"/>
          <w:sz w:val="24"/>
          <w:szCs w:val="24"/>
        </w:rPr>
        <w:t xml:space="preserve">я</w:t>
      </w:r>
      <w:r>
        <w:rPr>
          <w:rFonts w:ascii="Times New Roman" w:hAnsi="Times New Roman"/>
          <w:sz w:val="24"/>
          <w:szCs w:val="24"/>
        </w:rPr>
        <w:t xml:space="preserve"> об оказании </w:t>
      </w:r>
      <w:r>
        <w:rPr>
          <w:rFonts w:ascii="Times New Roman" w:hAnsi="Times New Roman"/>
          <w:sz w:val="24"/>
          <w:szCs w:val="24"/>
        </w:rPr>
        <w:t xml:space="preserve">участнику отбора </w:t>
      </w:r>
      <w:r>
        <w:rPr>
          <w:rFonts w:ascii="Times New Roman" w:hAnsi="Times New Roman"/>
          <w:sz w:val="24"/>
          <w:szCs w:val="24"/>
        </w:rPr>
        <w:t xml:space="preserve">аналогичной поддержки (поддержки, условия оказания которой совпадают, включая форму, вид поддержки и цели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ее оказания)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даты признания </w:t>
      </w:r>
      <w:r>
        <w:rPr>
          <w:rFonts w:ascii="Times New Roman" w:hAnsi="Times New Roman"/>
          <w:sz w:val="24"/>
          <w:szCs w:val="24"/>
        </w:rPr>
        <w:t xml:space="preserve">его </w:t>
      </w:r>
      <w:r>
        <w:rPr>
          <w:rFonts w:ascii="Times New Roman" w:hAnsi="Times New Roman"/>
          <w:sz w:val="24"/>
          <w:szCs w:val="24"/>
        </w:rPr>
        <w:t xml:space="preserve">совершившим нарушение порядка и условий оказания поддержки прошло </w:t>
      </w:r>
      <w:r>
        <w:rPr>
          <w:rFonts w:ascii="Times New Roman" w:hAnsi="Times New Roman"/>
          <w:sz w:val="24"/>
          <w:szCs w:val="24"/>
        </w:rPr>
        <w:t xml:space="preserve">более</w:t>
      </w:r>
      <w:r>
        <w:rPr>
          <w:rFonts w:ascii="Times New Roman" w:hAnsi="Times New Roman"/>
          <w:sz w:val="24"/>
          <w:szCs w:val="24"/>
        </w:rPr>
        <w:t xml:space="preserve"> одного года, за исключением случая более раннего устранения </w:t>
      </w:r>
      <w:r>
        <w:rPr>
          <w:rFonts w:ascii="Times New Roman" w:hAnsi="Times New Roman"/>
          <w:sz w:val="24"/>
          <w:szCs w:val="24"/>
        </w:rPr>
        <w:t xml:space="preserve">участником отбора </w:t>
      </w:r>
      <w:r>
        <w:rPr>
          <w:rFonts w:ascii="Times New Roman" w:hAnsi="Times New Roman"/>
          <w:sz w:val="24"/>
          <w:szCs w:val="24"/>
        </w:rPr>
        <w:t xml:space="preserve">такого нарушения при условии соблюдения им срока устранения такого нарушения, установленного органом или организацией, оказавшими поддержку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16) </w:t>
      </w:r>
      <w:r>
        <w:rPr>
          <w:rFonts w:ascii="Times New Roman" w:hAnsi="Times New Roman"/>
          <w:sz w:val="24"/>
          <w:szCs w:val="24"/>
        </w:rPr>
        <w:t xml:space="preserve">в случае, если нарушение порядка и условий оказания поддержки связано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с нецелевым использованием средств поддержки или представлением недостоверных документов и предоставлением недостоверных сведений, с даты признания </w:t>
      </w:r>
      <w:r>
        <w:rPr>
          <w:rFonts w:ascii="Times New Roman" w:hAnsi="Times New Roman"/>
          <w:sz w:val="24"/>
          <w:szCs w:val="24"/>
        </w:rPr>
        <w:t xml:space="preserve">участником отбора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совершившим такое нарушение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прошло </w:t>
      </w:r>
      <w:r>
        <w:rPr>
          <w:rFonts w:ascii="Times New Roman" w:hAnsi="Times New Roman"/>
          <w:sz w:val="24"/>
          <w:szCs w:val="24"/>
        </w:rPr>
        <w:t xml:space="preserve">более</w:t>
      </w:r>
      <w:r>
        <w:rPr>
          <w:rFonts w:ascii="Times New Roman" w:hAnsi="Times New Roman"/>
          <w:sz w:val="24"/>
          <w:szCs w:val="24"/>
        </w:rPr>
        <w:t xml:space="preserve"> трех лет.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Положения, предусмотренные </w:t>
      </w:r>
      <w:r>
        <w:rPr>
          <w:rFonts w:ascii="Times New Roman" w:hAnsi="Times New Roman"/>
          <w:sz w:val="24"/>
          <w:szCs w:val="24"/>
        </w:rPr>
        <w:t xml:space="preserve">подпунктами 15, 16 </w:t>
      </w:r>
      <w:r>
        <w:rPr>
          <w:rFonts w:ascii="Times New Roman" w:hAnsi="Times New Roman"/>
          <w:sz w:val="24"/>
          <w:szCs w:val="24"/>
        </w:rPr>
        <w:t xml:space="preserve">настоящ</w:t>
      </w:r>
      <w:r>
        <w:rPr>
          <w:rFonts w:ascii="Times New Roman" w:hAnsi="Times New Roman"/>
          <w:sz w:val="24"/>
          <w:szCs w:val="24"/>
        </w:rPr>
        <w:t xml:space="preserve">его</w:t>
      </w:r>
      <w:r>
        <w:rPr>
          <w:rFonts w:ascii="Times New Roman" w:hAnsi="Times New Roman"/>
          <w:sz w:val="24"/>
          <w:szCs w:val="24"/>
        </w:rPr>
        <w:t xml:space="preserve"> пункт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, распространяются на виды поддержки, в отношении которых органом или организацией, оказавшими поддержку, выявлены нарушения </w:t>
      </w:r>
      <w:r>
        <w:rPr>
          <w:rFonts w:ascii="Times New Roman" w:hAnsi="Times New Roman"/>
          <w:sz w:val="24"/>
          <w:szCs w:val="24"/>
        </w:rPr>
        <w:t xml:space="preserve">участником отбора </w:t>
      </w:r>
      <w:r>
        <w:rPr>
          <w:rFonts w:ascii="Times New Roman" w:hAnsi="Times New Roman"/>
          <w:sz w:val="24"/>
          <w:szCs w:val="24"/>
        </w:rPr>
        <w:t xml:space="preserve">порядка и условий оказания поддержки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) участник отбора не допускал нарушения порядка и условий оказания финансовой поддержки (субсидий, грантов), имущественной поддержки, предоставления микрозаймов </w:t>
      </w:r>
      <w:r>
        <w:rPr>
          <w:rFonts w:ascii="Times New Roman" w:hAnsi="Times New Roman"/>
          <w:sz w:val="24"/>
          <w:szCs w:val="24"/>
        </w:rPr>
        <w:br/>
        <w:t xml:space="preserve">на </w:t>
      </w:r>
      <w:r>
        <w:rPr>
          <w:rFonts w:ascii="Times New Roman" w:hAnsi="Times New Roman"/>
          <w:sz w:val="24"/>
          <w:szCs w:val="24"/>
        </w:rPr>
        <w:t xml:space="preserve">территории</w:t>
      </w:r>
      <w:r>
        <w:rPr>
          <w:rFonts w:ascii="Times New Roman" w:hAnsi="Times New Roman"/>
          <w:sz w:val="24"/>
          <w:szCs w:val="24"/>
        </w:rPr>
        <w:t xml:space="preserve"> ЗАТО Северск или с даты признания участника отбора</w:t>
      </w:r>
      <w:r>
        <w:rPr>
          <w:rFonts w:ascii="Times New Roman" w:hAnsi="Times New Roman"/>
          <w:sz w:val="24"/>
          <w:szCs w:val="24"/>
        </w:rPr>
        <w:t xml:space="preserve"> допустившим нарушение порядка и условий оказания поддержки, в том числе не обеспечившим целевого использования средств поддержки</w:t>
      </w:r>
      <w:r>
        <w:rPr>
          <w:rFonts w:ascii="Times New Roman" w:hAnsi="Times New Roman"/>
          <w:sz w:val="24"/>
          <w:szCs w:val="24"/>
        </w:rPr>
        <w:t xml:space="preserve">, прошло более трех лет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) участник отбора выразил согласие на публикацию (размещение) в информ</w:t>
      </w:r>
      <w:r>
        <w:rPr>
          <w:rFonts w:ascii="Times New Roman" w:hAnsi="Times New Roman"/>
          <w:sz w:val="24"/>
          <w:szCs w:val="24"/>
        </w:rPr>
        <w:t xml:space="preserve">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9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соответствует критериям, установленным пунктом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настоящего Порядка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Критери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отбора, которым участник отбора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должен </w:t>
      </w:r>
      <w:r>
        <w:rPr>
          <w:rFonts w:ascii="Times New Roman" w:hAnsi="Times New Roman"/>
          <w:sz w:val="24"/>
          <w:szCs w:val="24"/>
        </w:rPr>
        <w:t xml:space="preserve">соответств</w:t>
      </w:r>
      <w:r>
        <w:rPr>
          <w:rFonts w:ascii="Times New Roman" w:hAnsi="Times New Roman"/>
          <w:sz w:val="24"/>
          <w:szCs w:val="24"/>
        </w:rPr>
        <w:t xml:space="preserve">овать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дату подачи заявки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</w:t>
      </w:r>
      <w:r>
        <w:rPr>
          <w:rFonts w:ascii="Times New Roman" w:hAnsi="Times New Roman"/>
          <w:sz w:val="24"/>
          <w:szCs w:val="24"/>
        </w:rPr>
        <w:t xml:space="preserve">участник отбора </w:t>
      </w:r>
      <w:r>
        <w:rPr>
          <w:rFonts w:ascii="Times New Roman" w:hAnsi="Times New Roman"/>
          <w:sz w:val="24"/>
          <w:szCs w:val="24"/>
        </w:rPr>
        <w:t xml:space="preserve">является субъектом малого и среднего предпринимательства, </w:t>
      </w:r>
      <w:r>
        <w:rPr>
          <w:rFonts w:ascii="Times New Roman" w:hAnsi="Times New Roman"/>
          <w:sz w:val="24"/>
          <w:szCs w:val="24"/>
        </w:rPr>
        <w:t xml:space="preserve">зарегистрированным в качестве юридического лица или индивидуального предпринимателя на территории ЗАТО Северск в порядке, установленном законодательством Россий</w:t>
      </w:r>
      <w:r>
        <w:rPr>
          <w:rFonts w:ascii="Times New Roman" w:hAnsi="Times New Roman"/>
          <w:sz w:val="24"/>
          <w:szCs w:val="24"/>
        </w:rPr>
        <w:t xml:space="preserve">ской Федерации, сведения о котором внесены в единый реестр субъектов малого и среднего предпринимательства, за исключением субъекта малого и среднего предпринимательства, указанного в частях 3 и 4 статьи 14 Федерального закона от 24 июля 2007 года № 209-ФЗ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  <w:t xml:space="preserve">в том числе: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являющегося кредитной организацией, страховой организацией (за исключением потребительского кооператива), инвестиционным фондом, негосударственным пенсионным фондом, профессиональным участником рынка ценных бумаг, ломбардом;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являющегося участником соглашений о разделе продукции;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осуществляющего предпринимательскую деятельность в сфере игорного бизнеса;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являющегося в порядке, установленном законодательством Российской Федерации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валютном регулировании и валютном контроле, нерезидентом Российской Федерации, </w:t>
      </w:r>
      <w:r>
        <w:rPr>
          <w:rFonts w:ascii="Times New Roman" w:hAnsi="Times New Roman"/>
          <w:sz w:val="24"/>
          <w:szCs w:val="24"/>
        </w:rPr>
        <w:br/>
        <w:t xml:space="preserve">за исключением случаев, предусмотренных международными договорами Российской Федерации;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д) </w:t>
      </w:r>
      <w:r>
        <w:rPr>
          <w:rFonts w:ascii="Times New Roman" w:hAnsi="Times New Roman"/>
          <w:sz w:val="24"/>
          <w:szCs w:val="24"/>
        </w:rPr>
        <w:t xml:space="preserve">осу</w:t>
      </w:r>
      <w:r>
        <w:rPr>
          <w:rFonts w:ascii="Times New Roman" w:hAnsi="Times New Roman"/>
          <w:sz w:val="24"/>
          <w:szCs w:val="24"/>
        </w:rPr>
        <w:t xml:space="preserve">ществляющего производство и (или) реализацию подакцизных товаров, </w:t>
        <w:br/>
        <w:t xml:space="preserve">за исключением сахаросодержащих напитков, кроме тонизирующих напитков, а также добычу и (или) реализацию полезных ископаемых, за исключением общераспространенных полезных ископаемых, минера</w:t>
      </w:r>
      <w:r>
        <w:rPr>
          <w:rFonts w:ascii="Times New Roman" w:hAnsi="Times New Roman"/>
          <w:sz w:val="24"/>
          <w:szCs w:val="24"/>
        </w:rPr>
        <w:t xml:space="preserve">льных питьевых вод и лечебных грязей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</w:t>
      </w:r>
      <w:r>
        <w:rPr>
          <w:rFonts w:ascii="Times New Roman" w:hAnsi="Times New Roman"/>
          <w:sz w:val="24"/>
          <w:szCs w:val="24"/>
        </w:rPr>
        <w:t xml:space="preserve">участник отбора </w:t>
      </w:r>
      <w:r>
        <w:rPr>
          <w:rFonts w:ascii="Times New Roman" w:hAnsi="Times New Roman"/>
          <w:sz w:val="24"/>
          <w:szCs w:val="24"/>
        </w:rPr>
        <w:t xml:space="preserve">осуществляет деятельность на </w:t>
      </w:r>
      <w:r>
        <w:rPr>
          <w:rFonts w:ascii="Times New Roman" w:hAnsi="Times New Roman"/>
          <w:sz w:val="24"/>
          <w:szCs w:val="24"/>
        </w:rPr>
        <w:t xml:space="preserve">территории</w:t>
      </w:r>
      <w:r>
        <w:rPr>
          <w:rFonts w:ascii="Times New Roman" w:hAnsi="Times New Roman"/>
          <w:sz w:val="24"/>
          <w:szCs w:val="24"/>
        </w:rPr>
        <w:t xml:space="preserve"> ЗАТО Северск;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 </w:t>
      </w:r>
      <w:r>
        <w:rPr>
          <w:rFonts w:ascii="Times New Roman" w:hAnsi="Times New Roman"/>
          <w:sz w:val="24"/>
          <w:szCs w:val="24"/>
        </w:rPr>
        <w:t xml:space="preserve">понес затраты, соответствующие цели предоставления субсидии, установленной пунктом 3 настоящего Порядка, </w:t>
      </w:r>
      <w:r>
        <w:rPr>
          <w:rFonts w:ascii="Times New Roman" w:hAnsi="Times New Roman"/>
          <w:sz w:val="24"/>
          <w:szCs w:val="24"/>
        </w:rPr>
        <w:t xml:space="preserve">предусмотренны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подпунктом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пункта</w:t>
      </w:r>
      <w:r>
        <w:rPr>
          <w:rFonts w:ascii="Times New Roman" w:hAnsi="Times New Roman"/>
          <w:sz w:val="24"/>
          <w:szCs w:val="24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 настоящего Порядка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цели настоящего Порядка затраты считаются понесенными </w:t>
      </w:r>
      <w:r>
        <w:rPr>
          <w:rFonts w:ascii="Times New Roman" w:hAnsi="Times New Roman"/>
          <w:sz w:val="24"/>
          <w:szCs w:val="24"/>
        </w:rPr>
        <w:t xml:space="preserve">не ранее</w:t>
      </w:r>
      <w:r>
        <w:rPr>
          <w:rFonts w:ascii="Times New Roman" w:hAnsi="Times New Roman"/>
          <w:sz w:val="24"/>
          <w:szCs w:val="24"/>
        </w:rPr>
        <w:t xml:space="preserve"> 1 января </w:t>
        <w:br/>
        <w:t xml:space="preserve">2023 года в случае, если документы</w:t>
      </w:r>
      <w:r>
        <w:rPr>
          <w:rFonts w:ascii="Times New Roman" w:hAnsi="Times New Roman"/>
          <w:sz w:val="24"/>
          <w:szCs w:val="24"/>
        </w:rPr>
        <w:t xml:space="preserve">, подтверждающие приобретение основных средств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и документы </w:t>
      </w:r>
      <w:r>
        <w:rPr>
          <w:rFonts w:ascii="Times New Roman" w:hAnsi="Times New Roman"/>
          <w:sz w:val="24"/>
          <w:szCs w:val="24"/>
        </w:rPr>
        <w:t xml:space="preserve">о приемке работ, услуг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датированы не ранее 1 января 2023 года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15.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Для участия в отборе </w:t>
      </w:r>
      <w:r>
        <w:rPr>
          <w:rFonts w:ascii="Times New Roman" w:hAnsi="Times New Roman"/>
          <w:sz w:val="24"/>
          <w:szCs w:val="24"/>
        </w:rPr>
        <w:t xml:space="preserve">участник отбора в срок, указанный в объявлении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проведении отбора, подает заявку в системе «Электронный бюджет»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согласно</w:t>
      </w:r>
      <w:r>
        <w:rPr>
          <w:rFonts w:ascii="Times New Roman" w:hAnsi="Times New Roman"/>
          <w:sz w:val="24"/>
          <w:szCs w:val="24"/>
        </w:rPr>
        <w:t xml:space="preserve"> приложени</w:t>
      </w:r>
      <w:r>
        <w:rPr>
          <w:rFonts w:ascii="Times New Roman" w:hAnsi="Times New Roman"/>
          <w:sz w:val="24"/>
          <w:szCs w:val="24"/>
        </w:rPr>
        <w:t xml:space="preserve">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 Перечню документов, входящих в состав заявки (приложение 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 настоящему Порядку)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Заявка формируется участником отбора в электронной форме посредством заполнения экранных форм веб-интерфейса системы «Электронный бюджет» и подписывается усиленной квалифицированной подписью руководителя участника отбора или уполномоченного лица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соответствии с законодательством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 отбора в составе заявки представляет электронные копии </w:t>
      </w:r>
      <w:r>
        <w:rPr>
          <w:rFonts w:ascii="Times New Roman" w:hAnsi="Times New Roman"/>
          <w:sz w:val="24"/>
          <w:szCs w:val="24"/>
        </w:rPr>
        <w:t xml:space="preserve">документов </w:t>
      </w:r>
      <w:r>
        <w:rPr>
          <w:rFonts w:ascii="Times New Roman" w:hAnsi="Times New Roman"/>
          <w:sz w:val="24"/>
          <w:szCs w:val="24"/>
        </w:rPr>
        <w:t xml:space="preserve">(документ</w:t>
      </w:r>
      <w:r>
        <w:rPr>
          <w:rFonts w:ascii="Times New Roman" w:hAnsi="Times New Roman"/>
          <w:sz w:val="24"/>
          <w:szCs w:val="24"/>
        </w:rPr>
        <w:t xml:space="preserve">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бумажном носителе, преобразованны</w:t>
      </w:r>
      <w:r>
        <w:rPr>
          <w:rFonts w:ascii="Times New Roman" w:hAnsi="Times New Roman"/>
          <w:sz w:val="24"/>
          <w:szCs w:val="24"/>
        </w:rPr>
        <w:t xml:space="preserve">х</w:t>
      </w:r>
      <w:r>
        <w:rPr>
          <w:rFonts w:ascii="Times New Roman" w:hAnsi="Times New Roman"/>
          <w:sz w:val="24"/>
          <w:szCs w:val="24"/>
        </w:rPr>
        <w:t xml:space="preserve"> в электр</w:t>
      </w:r>
      <w:r>
        <w:rPr>
          <w:rFonts w:ascii="Times New Roman" w:hAnsi="Times New Roman"/>
          <w:sz w:val="24"/>
          <w:szCs w:val="24"/>
        </w:rPr>
        <w:t xml:space="preserve">онную форму путем сканирования)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материалов, сформированных в том числе в электронном виде </w:t>
      </w:r>
      <w:r>
        <w:rPr>
          <w:rFonts w:ascii="Times New Roman" w:hAnsi="Times New Roman"/>
          <w:sz w:val="24"/>
          <w:szCs w:val="24"/>
        </w:rPr>
        <w:br/>
        <w:t xml:space="preserve">с использованием иных информационных систем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указанных в при</w:t>
      </w:r>
      <w:r>
        <w:rPr>
          <w:rFonts w:ascii="Times New Roman" w:hAnsi="Times New Roman"/>
          <w:sz w:val="24"/>
          <w:szCs w:val="24"/>
        </w:rPr>
        <w:t xml:space="preserve">ложении 1 к настоящему Порядку.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16.</w:t>
      </w:r>
      <w:r>
        <w:rPr>
          <w:rFonts w:ascii="Times New Roman" w:hAnsi="Times New Roman"/>
          <w:sz w:val="24"/>
          <w:szCs w:val="24"/>
        </w:rPr>
        <w:t xml:space="preserve"> Представляемые в систему «Электронный бюджет» документы и материалы, включаемые в заявку, должны быть преобразованы из оригин</w:t>
      </w:r>
      <w:r>
        <w:rPr>
          <w:rFonts w:ascii="Times New Roman" w:hAnsi="Times New Roman"/>
          <w:sz w:val="24"/>
          <w:szCs w:val="24"/>
        </w:rPr>
        <w:t xml:space="preserve">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>
        <w:rPr>
          <w:rFonts w:ascii="Times New Roman" w:hAnsi="Times New Roman"/>
          <w:sz w:val="24"/>
          <w:szCs w:val="24"/>
        </w:rPr>
        <w:br/>
        <w:t xml:space="preserve">без специальных программных или технологических средств.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Фото- и видеоматериалы, включаемые в заявку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должны содержать четкое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 контрастное изображение высокого качества.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или представленные документы содержат противоречивые сведения.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 </w:t>
      </w:r>
      <w:r>
        <w:rPr>
          <w:rFonts w:ascii="Times New Roman" w:hAnsi="Times New Roman"/>
          <w:sz w:val="24"/>
          <w:szCs w:val="24"/>
        </w:rPr>
        <w:t xml:space="preserve">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 </w:t>
      </w:r>
      <w:r>
        <w:rPr>
          <w:rFonts w:ascii="Times New Roman" w:hAnsi="Times New Roman"/>
          <w:sz w:val="24"/>
          <w:szCs w:val="24"/>
        </w:rPr>
        <w:t xml:space="preserve">Участник отбора вправе отозвать поданную заявку: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без </w:t>
      </w:r>
      <w:r>
        <w:rPr>
          <w:rFonts w:ascii="Times New Roman" w:hAnsi="Times New Roman"/>
          <w:sz w:val="24"/>
          <w:szCs w:val="24"/>
        </w:rPr>
        <w:t xml:space="preserve">цели доработки –</w:t>
      </w:r>
      <w:r>
        <w:rPr>
          <w:rFonts w:ascii="Times New Roman" w:hAnsi="Times New Roman"/>
          <w:sz w:val="24"/>
          <w:szCs w:val="24"/>
        </w:rPr>
        <w:t xml:space="preserve"> в любое время до подписания протокола вскрытия заявок;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с целью доработки – </w:t>
      </w:r>
      <w:r>
        <w:rPr>
          <w:rFonts w:ascii="Times New Roman" w:hAnsi="Times New Roman"/>
          <w:sz w:val="24"/>
          <w:szCs w:val="24"/>
        </w:rPr>
        <w:t xml:space="preserve">до окончания срока приема заявок, установленного объявлением.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19. </w:t>
      </w:r>
      <w:r>
        <w:rPr>
          <w:rFonts w:ascii="Times New Roman" w:hAnsi="Times New Roman"/>
          <w:sz w:val="24"/>
          <w:szCs w:val="24"/>
        </w:rPr>
        <w:t xml:space="preserve">Внесение изменений в заявку осуществляется путем формирования участником отбора в системе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Электронный бюджет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в электронной форме уведомления об отзыве заявки на доработку и последующего формирования новой заявки.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</w:t>
      </w:r>
      <w:r>
        <w:rPr>
          <w:rFonts w:ascii="Times New Roman" w:hAnsi="Times New Roman"/>
          <w:sz w:val="24"/>
          <w:szCs w:val="24"/>
        </w:rPr>
        <w:t xml:space="preserve">ешения о возврате заявок на доработку </w:t>
      </w:r>
      <w:r>
        <w:rPr>
          <w:rFonts w:ascii="Times New Roman" w:hAnsi="Times New Roman"/>
          <w:sz w:val="24"/>
          <w:szCs w:val="24"/>
        </w:rPr>
        <w:t xml:space="preserve">ГРБС </w:t>
      </w:r>
      <w:r>
        <w:rPr>
          <w:rFonts w:ascii="Times New Roman" w:hAnsi="Times New Roman"/>
          <w:sz w:val="24"/>
          <w:szCs w:val="24"/>
        </w:rPr>
        <w:t xml:space="preserve">не принима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Представление и рассмотрение доработанной заявки осуществляются в порядке, предусмотренном для представления и рассмотрения заявки, поданной впервые.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20. </w:t>
      </w:r>
      <w:r>
        <w:rPr>
          <w:rFonts w:ascii="Times New Roman" w:hAnsi="Times New Roman"/>
          <w:sz w:val="24"/>
          <w:szCs w:val="24"/>
        </w:rPr>
        <w:t xml:space="preserve">Не позднее одного рабочего дня, следующего за днем окончания срока подачи заявок, установленного в объявлении, в системе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Электронный бюджет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ГРБС </w:t>
      </w:r>
      <w:r>
        <w:rPr>
          <w:rFonts w:ascii="Times New Roman" w:hAnsi="Times New Roman"/>
          <w:sz w:val="24"/>
          <w:szCs w:val="24"/>
        </w:rPr>
        <w:t xml:space="preserve">открывается доступ к поданным заявкам для их рассмотрения</w:t>
      </w:r>
      <w:r>
        <w:rPr>
          <w:rFonts w:ascii="Times New Roman" w:hAnsi="Times New Roman"/>
          <w:sz w:val="24"/>
          <w:szCs w:val="24"/>
        </w:rPr>
        <w:t xml:space="preserve"> Уполномоченным органом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е позднее одного рабочего дня, следующего за днем вскрытия заявок, установленного в объявлении, </w:t>
      </w:r>
      <w:r>
        <w:rPr>
          <w:rFonts w:ascii="Times New Roman" w:hAnsi="Times New Roman"/>
          <w:sz w:val="24"/>
          <w:szCs w:val="24"/>
        </w:rPr>
        <w:t xml:space="preserve">ГРБС </w:t>
      </w:r>
      <w:r>
        <w:rPr>
          <w:rFonts w:ascii="Times New Roman" w:hAnsi="Times New Roman"/>
          <w:sz w:val="24"/>
          <w:szCs w:val="24"/>
        </w:rPr>
        <w:t xml:space="preserve">подписывает протокол вскрытия заявок.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 подписывается усиленной квалифицированной электронной подписью </w:t>
      </w:r>
      <w:r>
        <w:rPr>
          <w:rFonts w:ascii="Times New Roman" w:hAnsi="Times New Roman"/>
          <w:sz w:val="24"/>
          <w:szCs w:val="24"/>
        </w:rPr>
        <w:t xml:space="preserve">руководителя ГРБС</w:t>
      </w:r>
      <w:r>
        <w:rPr>
          <w:rFonts w:ascii="Times New Roman" w:hAnsi="Times New Roman"/>
          <w:sz w:val="24"/>
          <w:szCs w:val="24"/>
        </w:rPr>
        <w:t xml:space="preserve"> в системе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Электронный бюджет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, а также размещается на едином портале </w:t>
      </w:r>
      <w:r>
        <w:rPr>
          <w:rFonts w:ascii="Times New Roman" w:hAnsi="Times New Roman"/>
          <w:sz w:val="24"/>
          <w:szCs w:val="24"/>
        </w:rPr>
        <w:t xml:space="preserve">и официальном сайте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</w:t>
      </w:r>
      <w:hyperlink r:id="rId20" w:tooltip="https://зато-северск.рф" w:history="1">
        <w:r>
          <w:rPr>
            <w:rStyle w:val="885"/>
            <w:rFonts w:ascii="Times New Roman" w:hAnsi="Times New Roman"/>
            <w:color w:val="auto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</w:rPr>
        <w:t xml:space="preserve">1-</w:t>
      </w:r>
      <w:r>
        <w:rPr>
          <w:rFonts w:ascii="Times New Roman" w:hAnsi="Times New Roman"/>
          <w:sz w:val="24"/>
          <w:szCs w:val="24"/>
        </w:rPr>
        <w:t xml:space="preserve">го рабочего дня, следующего за днем его подписания.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Уполномоченный орган в течение 20 рабочих дней со дня подписания протокола вскрытия заявок осуществляет рассмотрение заявок и приложенных к ним документов </w:t>
      </w:r>
      <w:r>
        <w:rPr>
          <w:rFonts w:ascii="Times New Roman" w:hAnsi="Times New Roman"/>
          <w:sz w:val="24"/>
          <w:szCs w:val="24"/>
        </w:rPr>
        <w:br/>
        <w:t xml:space="preserve">на предмет соответствия требованиям, установленным в объявлении о проведении отбора.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Порядок ранжирования поступивших заявок определяется исходя из очередности поступления заявок.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22. </w:t>
      </w:r>
      <w:r>
        <w:rPr>
          <w:rFonts w:ascii="Times New Roman" w:hAnsi="Times New Roman"/>
          <w:sz w:val="24"/>
          <w:szCs w:val="24"/>
        </w:rPr>
        <w:t xml:space="preserve">Проверка достоверности пред</w:t>
      </w: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ставленной участником отбора информации, а также проверка соответстви</w:t>
      </w:r>
      <w:r>
        <w:rPr>
          <w:rFonts w:ascii="Times New Roman" w:hAnsi="Times New Roman"/>
          <w:sz w:val="24"/>
          <w:szCs w:val="24"/>
        </w:rPr>
        <w:t xml:space="preserve">я</w:t>
      </w:r>
      <w:r>
        <w:rPr>
          <w:rFonts w:ascii="Times New Roman" w:hAnsi="Times New Roman"/>
          <w:sz w:val="24"/>
          <w:szCs w:val="24"/>
        </w:rPr>
        <w:t xml:space="preserve"> участника отбора критери</w:t>
      </w:r>
      <w:r>
        <w:rPr>
          <w:rFonts w:ascii="Times New Roman" w:hAnsi="Times New Roman"/>
          <w:sz w:val="24"/>
          <w:szCs w:val="24"/>
        </w:rPr>
        <w:t xml:space="preserve">ям</w:t>
      </w:r>
      <w:r>
        <w:rPr>
          <w:rFonts w:ascii="Times New Roman" w:hAnsi="Times New Roman"/>
          <w:sz w:val="24"/>
          <w:szCs w:val="24"/>
        </w:rPr>
        <w:t xml:space="preserve"> отбора, предусмотренн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м пунктом 1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настоящего Порядка, осуществля</w:t>
      </w:r>
      <w:r>
        <w:rPr>
          <w:rFonts w:ascii="Times New Roman" w:hAnsi="Times New Roman"/>
          <w:sz w:val="24"/>
          <w:szCs w:val="24"/>
        </w:rPr>
        <w:t xml:space="preserve">ю</w:t>
      </w:r>
      <w:r>
        <w:rPr>
          <w:rFonts w:ascii="Times New Roman" w:hAnsi="Times New Roman"/>
          <w:sz w:val="24"/>
          <w:szCs w:val="24"/>
        </w:rPr>
        <w:t xml:space="preserve">тся с использованием документов, представленных участником отбора в соответствии с приложением 1 к настоящему Порядку, и сведений, полученных в порядке межведомственного информационного взаимодействия,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Проверка соответстви</w:t>
      </w:r>
      <w:r>
        <w:rPr>
          <w:rFonts w:ascii="Times New Roman" w:hAnsi="Times New Roman"/>
          <w:sz w:val="24"/>
          <w:szCs w:val="24"/>
        </w:rPr>
        <w:t xml:space="preserve">я</w:t>
      </w:r>
      <w:r>
        <w:rPr>
          <w:rFonts w:ascii="Times New Roman" w:hAnsi="Times New Roman"/>
          <w:sz w:val="24"/>
          <w:szCs w:val="24"/>
        </w:rPr>
        <w:t xml:space="preserve"> участника отбора требованиям, установленным пунктом 13 настоящего Порядка, осуществляется автоматически в системе «Электронный бюджет»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основании данных государственных информационных систем, в том числе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единой системы межведомственного электронного взаимодействия </w:t>
      </w:r>
      <w:r>
        <w:rPr>
          <w:rFonts w:ascii="Times New Roman" w:hAnsi="Times New Roman"/>
          <w:sz w:val="24"/>
          <w:szCs w:val="24"/>
        </w:rPr>
        <w:t xml:space="preserve">(при наличии технической возможности).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Уполномоченным орган</w:t>
      </w:r>
      <w:r>
        <w:rPr>
          <w:rFonts w:ascii="Times New Roman" w:hAnsi="Times New Roman"/>
          <w:sz w:val="24"/>
          <w:szCs w:val="24"/>
        </w:rPr>
        <w:t xml:space="preserve">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 следующие документы: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для </w:t>
      </w:r>
      <w:r>
        <w:rPr>
          <w:rFonts w:ascii="Times New Roman" w:hAnsi="Times New Roman"/>
          <w:sz w:val="24"/>
          <w:szCs w:val="24"/>
        </w:rPr>
        <w:t xml:space="preserve">участника отбора </w:t>
      </w: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sz w:val="24"/>
          <w:szCs w:val="24"/>
        </w:rPr>
        <w:t xml:space="preserve">юридического лица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выписка из Единого государственного реестра юридических лиц;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) для участника отбора </w:t>
      </w: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sz w:val="24"/>
          <w:szCs w:val="24"/>
        </w:rPr>
        <w:t xml:space="preserve">индивидуального предпринимателя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выписка из Единого государственного реестра индивидуальных предпринимателей;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3)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справки, выданные организациями инфраструктуры поддержки </w:t>
      </w:r>
      <w:r>
        <w:rPr>
          <w:rFonts w:ascii="Times New Roman" w:hAnsi="Times New Roman"/>
          <w:sz w:val="24"/>
          <w:szCs w:val="24"/>
        </w:rPr>
        <w:t xml:space="preserve">предпринимательства</w:t>
      </w:r>
      <w:r>
        <w:rPr>
          <w:rFonts w:ascii="Times New Roman" w:hAnsi="Times New Roman"/>
          <w:sz w:val="24"/>
          <w:szCs w:val="24"/>
        </w:rPr>
        <w:t xml:space="preserve"> ЗАТО Северск: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Фондом «Микрокредитная компания фонд развития малого и среднего </w:t>
      </w:r>
      <w:r>
        <w:rPr>
          <w:rFonts w:ascii="Times New Roman" w:hAnsi="Times New Roman"/>
          <w:sz w:val="24"/>
          <w:szCs w:val="24"/>
        </w:rPr>
        <w:t xml:space="preserve">предпринимательства</w:t>
      </w:r>
      <w:r>
        <w:rPr>
          <w:rFonts w:ascii="Times New Roman" w:hAnsi="Times New Roman"/>
          <w:sz w:val="24"/>
          <w:szCs w:val="24"/>
        </w:rPr>
        <w:t xml:space="preserve"> ЗАТО Северск» об отсутствии нарушений порядка и усл</w:t>
      </w:r>
      <w:r>
        <w:rPr>
          <w:rFonts w:ascii="Times New Roman" w:hAnsi="Times New Roman"/>
          <w:sz w:val="24"/>
          <w:szCs w:val="24"/>
        </w:rPr>
        <w:t xml:space="preserve">овий предоставления микрозаймов</w:t>
      </w:r>
      <w:r>
        <w:rPr>
          <w:rFonts w:ascii="Times New Roman" w:hAnsi="Times New Roman"/>
          <w:sz w:val="24"/>
          <w:szCs w:val="24"/>
        </w:rPr>
        <w:t xml:space="preserve"> по состоянию на дату подачи заявки;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Ассоциацией «Некоммерческое партнерство «Агентст</w:t>
      </w:r>
      <w:r>
        <w:rPr>
          <w:rFonts w:ascii="Times New Roman" w:hAnsi="Times New Roman"/>
          <w:sz w:val="24"/>
          <w:szCs w:val="24"/>
        </w:rPr>
        <w:t xml:space="preserve">во развития предпринимательства</w:t>
      </w:r>
      <w:r>
        <w:rPr>
          <w:rFonts w:ascii="Times New Roman" w:hAnsi="Times New Roman"/>
          <w:sz w:val="24"/>
          <w:szCs w:val="24"/>
        </w:rPr>
        <w:t xml:space="preserve">-Северск» об отсутствии нарушений порядка и условий предоставления имущественной поддержки на </w:t>
      </w:r>
      <w:r>
        <w:rPr>
          <w:rFonts w:ascii="Times New Roman" w:hAnsi="Times New Roman"/>
          <w:sz w:val="24"/>
          <w:szCs w:val="24"/>
        </w:rPr>
        <w:t xml:space="preserve">территории</w:t>
      </w:r>
      <w:r>
        <w:rPr>
          <w:rFonts w:ascii="Times New Roman" w:hAnsi="Times New Roman"/>
          <w:sz w:val="24"/>
          <w:szCs w:val="24"/>
        </w:rPr>
        <w:t xml:space="preserve"> ЗАТО Северск (субаренда в бизнес-инкубаторе, технопарковой зоне) по состоянию на дату подачи заявки;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справка о состоянии расчетов по уплате в </w:t>
      </w:r>
      <w:r>
        <w:rPr>
          <w:rFonts w:ascii="Times New Roman" w:hAnsi="Times New Roman"/>
          <w:sz w:val="24"/>
          <w:szCs w:val="24"/>
        </w:rPr>
        <w:t xml:space="preserve">бюджет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ЗАТО Северск </w:t>
      </w:r>
      <w:r>
        <w:rPr>
          <w:rFonts w:ascii="Times New Roman" w:hAnsi="Times New Roman"/>
          <w:sz w:val="24"/>
          <w:szCs w:val="24"/>
        </w:rPr>
        <w:t xml:space="preserve">арендной платы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за пользование земельными участками, нежилыми помещениями, движимым имуществом, находящимися в муниципальной собственности, </w:t>
      </w:r>
      <w:r>
        <w:rPr>
          <w:rFonts w:ascii="Times New Roman" w:hAnsi="Times New Roman"/>
          <w:sz w:val="24"/>
          <w:szCs w:val="24"/>
        </w:rPr>
        <w:t xml:space="preserve">о наличии/отсутствии просроченной задолженности по возврату субсидий, бюджетных инвестиций </w:t>
      </w:r>
      <w:r>
        <w:rPr>
          <w:rFonts w:ascii="Times New Roman" w:hAnsi="Times New Roman"/>
          <w:sz w:val="24"/>
          <w:szCs w:val="24"/>
        </w:rPr>
        <w:t xml:space="preserve">и иных платежей на дату подачи заявки.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/>
          <w:sz w:val="24"/>
          <w:szCs w:val="24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по представленным участником отбора документам и предоставленной информации, Уполномоченный орган запрашивает у участника отбора разъяснения в отношении документов и информации </w:t>
      </w:r>
      <w:r>
        <w:rPr>
          <w:rFonts w:ascii="Times New Roman" w:hAnsi="Times New Roman"/>
          <w:sz w:val="24"/>
          <w:szCs w:val="24"/>
        </w:rPr>
        <w:t xml:space="preserve">с использованием системы «Электронный бюджет».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 отбора формирует и представляет в систему «Электронный бюджет» документы, а также предоставляет информацию в срок не позднее 3 рабочих дней, следующих за днем размещения запроса.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</w:t>
      </w:r>
      <w:r>
        <w:rPr>
          <w:rFonts w:ascii="Times New Roman" w:hAnsi="Times New Roman"/>
          <w:sz w:val="24"/>
          <w:szCs w:val="24"/>
        </w:rPr>
        <w:t xml:space="preserve">щается требоват</w:t>
      </w:r>
      <w:r>
        <w:rPr>
          <w:rFonts w:ascii="Times New Roman" w:hAnsi="Times New Roman"/>
          <w:sz w:val="24"/>
          <w:szCs w:val="24"/>
        </w:rPr>
        <w:t xml:space="preserve">ь от участника отбора представления документов и предоставления информации в целях подтверждения соответствия требованиям, определенным пунктом 13 настоящего Порядка, при наличии соответствующей информации в государственных информационных системах, доступ </w:t>
      </w:r>
      <w:r>
        <w:rPr>
          <w:rFonts w:ascii="Times New Roman" w:hAnsi="Times New Roman"/>
          <w:sz w:val="24"/>
          <w:szCs w:val="24"/>
        </w:rPr>
        <w:t xml:space="preserve">к которым у Уполномоченного органа имеется в рамках межведомственного электронного взаимодействия.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целях </w:t>
      </w:r>
      <w:r>
        <w:rPr>
          <w:rFonts w:ascii="Times New Roman" w:hAnsi="Times New Roman"/>
          <w:sz w:val="24"/>
          <w:szCs w:val="24"/>
        </w:rPr>
        <w:t xml:space="preserve">осмотра места ведения предпринимательской деятельности, в том числе </w:t>
      </w:r>
      <w:r>
        <w:rPr>
          <w:rFonts w:ascii="Times New Roman" w:hAnsi="Times New Roman"/>
          <w:sz w:val="24"/>
          <w:szCs w:val="24"/>
        </w:rPr>
        <w:t xml:space="preserve">подтверждения факта приобретения </w:t>
      </w:r>
      <w:r>
        <w:rPr>
          <w:rFonts w:ascii="Times New Roman" w:hAnsi="Times New Roman"/>
          <w:sz w:val="24"/>
          <w:szCs w:val="24"/>
        </w:rPr>
        <w:t xml:space="preserve">участником отбора основных средств и факта </w:t>
      </w:r>
      <w:r>
        <w:rPr>
          <w:rFonts w:ascii="Times New Roman" w:hAnsi="Times New Roman"/>
          <w:sz w:val="24"/>
          <w:szCs w:val="24"/>
        </w:rPr>
        <w:br/>
        <w:t xml:space="preserve">их размещения по адресу, указанному в заявке</w:t>
      </w:r>
      <w:r>
        <w:rPr>
          <w:rFonts w:ascii="Times New Roman" w:hAnsi="Times New Roman"/>
          <w:sz w:val="24"/>
          <w:szCs w:val="24"/>
        </w:rPr>
        <w:t xml:space="preserve">, У</w:t>
      </w:r>
      <w:r>
        <w:rPr>
          <w:rFonts w:ascii="Times New Roman" w:hAnsi="Times New Roman"/>
          <w:sz w:val="24"/>
          <w:szCs w:val="24"/>
        </w:rPr>
        <w:t xml:space="preserve">полномоченный орган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течение срока</w:t>
      </w:r>
      <w:r>
        <w:rPr>
          <w:rFonts w:ascii="Times New Roman" w:hAnsi="Times New Roman"/>
          <w:sz w:val="24"/>
          <w:szCs w:val="24"/>
        </w:rPr>
        <w:t xml:space="preserve">, установленн</w:t>
      </w:r>
      <w:r>
        <w:rPr>
          <w:rFonts w:ascii="Times New Roman" w:hAnsi="Times New Roman"/>
          <w:sz w:val="24"/>
          <w:szCs w:val="24"/>
        </w:rPr>
        <w:t xml:space="preserve">ого пунктом 21 настоящего Порядка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осуществ</w:t>
      </w:r>
      <w:r>
        <w:rPr>
          <w:rFonts w:ascii="Times New Roman" w:hAnsi="Times New Roman"/>
          <w:sz w:val="24"/>
          <w:szCs w:val="24"/>
        </w:rPr>
        <w:t xml:space="preserve">ляет</w:t>
      </w:r>
      <w:r>
        <w:rPr>
          <w:rFonts w:ascii="Times New Roman" w:hAnsi="Times New Roman"/>
          <w:sz w:val="24"/>
          <w:szCs w:val="24"/>
        </w:rPr>
        <w:t xml:space="preserve"> выезд к участнику отбора </w:t>
      </w:r>
      <w:r>
        <w:rPr>
          <w:rFonts w:ascii="Times New Roman" w:hAnsi="Times New Roman"/>
          <w:sz w:val="24"/>
          <w:szCs w:val="24"/>
        </w:rPr>
        <w:br/>
        <w:t xml:space="preserve">(с составлением акта обследования места ведения предпринимательской деятельности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в свободной форме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>
        <w:rPr>
          <w:rFonts w:ascii="Times New Roman" w:hAnsi="Times New Roman"/>
          <w:sz w:val="24"/>
          <w:szCs w:val="24"/>
        </w:rPr>
        <w:br/>
        <w:t xml:space="preserve">о проведении отбора, если отсутствуют основания для отклонения заявки, предусмотренные пунктом 25 настоящего Порядка.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несоответствии поданных в составе заявки сведений, содержащихся в экранных формах веб-интерфейса системы «Электронный бюджет», сведениям, содержащимся </w:t>
      </w:r>
      <w:r>
        <w:rPr>
          <w:rFonts w:ascii="Times New Roman" w:hAnsi="Times New Roman"/>
          <w:sz w:val="24"/>
          <w:szCs w:val="24"/>
        </w:rPr>
        <w:br/>
        <w:t xml:space="preserve">в прилагаемых к заявке документах, приоритет имеют сведения, содержащиеся в экранных формах веб-интерфейса системы «Электронный бюджет».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25. </w:t>
      </w:r>
      <w:r>
        <w:rPr>
          <w:rFonts w:ascii="Times New Roman" w:hAnsi="Times New Roman"/>
          <w:sz w:val="24"/>
          <w:szCs w:val="24"/>
        </w:rPr>
        <w:t xml:space="preserve">На стадии рассмотрения заявки о</w:t>
      </w:r>
      <w:r>
        <w:rPr>
          <w:rFonts w:ascii="Times New Roman" w:hAnsi="Times New Roman"/>
          <w:sz w:val="24"/>
          <w:szCs w:val="24"/>
        </w:rPr>
        <w:t xml:space="preserve">снованиями для</w:t>
      </w:r>
      <w:r>
        <w:rPr>
          <w:rFonts w:ascii="Times New Roman" w:hAnsi="Times New Roman"/>
          <w:sz w:val="24"/>
          <w:szCs w:val="24"/>
        </w:rPr>
        <w:t xml:space="preserve"> отклонения заявки являются: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</w:t>
      </w:r>
      <w:r>
        <w:rPr>
          <w:rFonts w:ascii="Times New Roman" w:hAnsi="Times New Roman"/>
          <w:sz w:val="24"/>
          <w:szCs w:val="24"/>
        </w:rPr>
        <w:t xml:space="preserve">несоответствие участника отбора требованиям, установленным пунктом 13 настоящего Порядка,</w:t>
      </w:r>
      <w:r>
        <w:rPr>
          <w:rFonts w:ascii="Times New Roman" w:hAnsi="Times New Roman"/>
          <w:sz w:val="24"/>
          <w:szCs w:val="24"/>
        </w:rPr>
        <w:t xml:space="preserve"> и критериям, установленным пунктом 14 настоящего Порядка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непредставление (представление не в полном объеме) документов, указанных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приложении 1 к настоящему Порядку;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</w:t>
      </w:r>
      <w:r>
        <w:rPr>
          <w:rFonts w:ascii="Times New Roman" w:hAnsi="Times New Roman"/>
          <w:sz w:val="24"/>
          <w:szCs w:val="24"/>
        </w:rPr>
        <w:t xml:space="preserve">несоответствие представленн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участником отбора заявк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(или) документов в ее составе, предусмотренных настоящим Порядком, </w:t>
      </w:r>
      <w:r>
        <w:rPr>
          <w:rFonts w:ascii="Times New Roman" w:hAnsi="Times New Roman"/>
          <w:sz w:val="24"/>
          <w:szCs w:val="24"/>
        </w:rPr>
        <w:t xml:space="preserve">требованиям, установленным </w:t>
      </w:r>
      <w:r>
        <w:rPr>
          <w:rFonts w:ascii="Times New Roman" w:hAnsi="Times New Roman"/>
          <w:sz w:val="24"/>
          <w:szCs w:val="24"/>
        </w:rPr>
        <w:t xml:space="preserve">настоящим Порядком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</w:t>
      </w:r>
      <w:r>
        <w:rPr>
          <w:rFonts w:ascii="Times New Roman" w:hAnsi="Times New Roman"/>
          <w:sz w:val="24"/>
          <w:szCs w:val="24"/>
        </w:rPr>
        <w:t xml:space="preserve">подача участником отбора заявки после даты и (или) времени, определенных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для подачи заявок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26. </w:t>
      </w:r>
      <w:r>
        <w:rPr>
          <w:rFonts w:ascii="Times New Roman" w:hAnsi="Times New Roman"/>
          <w:sz w:val="24"/>
          <w:szCs w:val="24"/>
        </w:rPr>
        <w:t xml:space="preserve">На основании</w:t>
      </w:r>
      <w:r>
        <w:rPr>
          <w:rFonts w:ascii="Times New Roman" w:hAnsi="Times New Roman"/>
          <w:sz w:val="24"/>
          <w:szCs w:val="24"/>
        </w:rPr>
        <w:t xml:space="preserve"> результат</w:t>
      </w:r>
      <w:r>
        <w:rPr>
          <w:rFonts w:ascii="Times New Roman" w:hAnsi="Times New Roman"/>
          <w:sz w:val="24"/>
          <w:szCs w:val="24"/>
        </w:rPr>
        <w:t xml:space="preserve">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отбора</w:t>
      </w:r>
      <w:r>
        <w:rPr>
          <w:rFonts w:ascii="Times New Roman" w:hAnsi="Times New Roman"/>
          <w:sz w:val="24"/>
          <w:szCs w:val="24"/>
        </w:rPr>
        <w:t xml:space="preserve"> получателей субсидии</w:t>
      </w:r>
      <w:r>
        <w:rPr>
          <w:rFonts w:ascii="Times New Roman" w:hAnsi="Times New Roman"/>
          <w:sz w:val="24"/>
          <w:szCs w:val="24"/>
        </w:rPr>
        <w:t xml:space="preserve"> в течение двух рабочих дней, следующих за днем истечения срока, предусмотренного пункт</w:t>
      </w:r>
      <w:r>
        <w:rPr>
          <w:rFonts w:ascii="Times New Roman" w:hAnsi="Times New Roman"/>
          <w:sz w:val="24"/>
          <w:szCs w:val="24"/>
        </w:rPr>
        <w:t xml:space="preserve">ом</w:t>
      </w:r>
      <w:r>
        <w:rPr>
          <w:rFonts w:ascii="Times New Roman" w:hAnsi="Times New Roman"/>
          <w:sz w:val="24"/>
          <w:szCs w:val="24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настоящего Порядка, в системе «Электронный бюджет» автоматически формируется протокол </w:t>
      </w:r>
      <w:r>
        <w:rPr>
          <w:rFonts w:ascii="Times New Roman" w:hAnsi="Times New Roman"/>
          <w:sz w:val="24"/>
          <w:szCs w:val="24"/>
        </w:rPr>
        <w:t xml:space="preserve">подведения итогов отбора</w:t>
      </w:r>
      <w:r>
        <w:rPr>
          <w:rFonts w:ascii="Times New Roman" w:hAnsi="Times New Roman"/>
          <w:sz w:val="24"/>
          <w:szCs w:val="24"/>
        </w:rPr>
        <w:t xml:space="preserve">, включающий </w:t>
      </w:r>
      <w:r>
        <w:rPr>
          <w:rFonts w:ascii="Times New Roman" w:hAnsi="Times New Roman"/>
          <w:sz w:val="24"/>
          <w:szCs w:val="24"/>
        </w:rPr>
        <w:t xml:space="preserve">следующие сведения: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) дату, время, место рассмотрения заявок;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) информацию об участниках отбора, заявки которых были рассмотрены;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>
        <w:rPr>
          <w:rFonts w:ascii="Times New Roman" w:hAnsi="Times New Roman"/>
          <w:sz w:val="24"/>
          <w:szCs w:val="24"/>
        </w:rPr>
        <w:t xml:space="preserve">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>
        <w:rPr>
          <w:rFonts w:ascii="Times New Roman" w:hAnsi="Times New Roman"/>
          <w:sz w:val="24"/>
          <w:szCs w:val="24"/>
        </w:rPr>
        <w:br/>
        <w:t xml:space="preserve">не соответствуют такие заявки;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>
        <w:rPr>
          <w:rFonts w:ascii="Times New Roman" w:hAnsi="Times New Roman"/>
          <w:sz w:val="24"/>
          <w:szCs w:val="24"/>
        </w:rPr>
        <w:t xml:space="preserve">наименование(-я)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Протокол </w:t>
      </w:r>
      <w:r>
        <w:rPr>
          <w:rFonts w:ascii="Times New Roman" w:hAnsi="Times New Roman"/>
          <w:sz w:val="24"/>
          <w:szCs w:val="24"/>
        </w:rPr>
        <w:t xml:space="preserve">подведения итогов</w:t>
      </w:r>
      <w:r>
        <w:rPr>
          <w:rFonts w:ascii="Times New Roman" w:hAnsi="Times New Roman"/>
          <w:sz w:val="24"/>
          <w:szCs w:val="24"/>
        </w:rPr>
        <w:t xml:space="preserve"> подписывается усиленной квалифицированной электронной подписью руководителя ГРБС и размещается 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</w:t>
      </w:r>
      <w:hyperlink r:id="rId21" w:tooltip="https://зато-северск.рф" w:history="1">
        <w:r>
          <w:rPr>
            <w:rStyle w:val="885"/>
            <w:rFonts w:ascii="Times New Roman" w:hAnsi="Times New Roman"/>
            <w:color w:val="auto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sz w:val="24"/>
          <w:szCs w:val="24"/>
        </w:rPr>
        <w:t xml:space="preserve">) не позднее </w:t>
      </w:r>
      <w:r>
        <w:rPr>
          <w:rFonts w:ascii="Times New Roman" w:hAnsi="Times New Roman"/>
          <w:sz w:val="24"/>
          <w:szCs w:val="24"/>
        </w:rPr>
        <w:t xml:space="preserve">1-го </w:t>
      </w:r>
      <w:r>
        <w:rPr>
          <w:rFonts w:ascii="Times New Roman" w:hAnsi="Times New Roman"/>
          <w:sz w:val="24"/>
          <w:szCs w:val="24"/>
        </w:rPr>
        <w:t xml:space="preserve">рабочего дня, следующего за днем его подписания.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Внесение изменений</w:t>
      </w:r>
      <w:r>
        <w:rPr>
          <w:rFonts w:ascii="Times New Roman" w:hAnsi="Times New Roman"/>
          <w:sz w:val="24"/>
          <w:szCs w:val="24"/>
        </w:rPr>
        <w:t xml:space="preserve">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</w:t>
      </w:r>
      <w:r>
        <w:rPr>
          <w:rFonts w:ascii="Times New Roman" w:hAnsi="Times New Roman"/>
          <w:sz w:val="24"/>
          <w:szCs w:val="24"/>
        </w:rPr>
        <w:t xml:space="preserve">в связи: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с технической ошибкой;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с установлением </w:t>
      </w:r>
      <w:r>
        <w:rPr>
          <w:rFonts w:ascii="Times New Roman" w:hAnsi="Times New Roman"/>
          <w:sz w:val="24"/>
          <w:szCs w:val="24"/>
        </w:rPr>
        <w:t xml:space="preserve">факта недостоверности предоставленной участником отбора (получателем субсидии) информации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27. </w:t>
      </w:r>
      <w:r>
        <w:rPr>
          <w:rFonts w:ascii="Times New Roman" w:hAnsi="Times New Roman"/>
          <w:sz w:val="24"/>
          <w:szCs w:val="24"/>
        </w:rPr>
        <w:t xml:space="preserve">Отбор признается несостоявшимся в следующих случаях: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 окончании</w:t>
      </w:r>
      <w:r>
        <w:rPr>
          <w:rFonts w:ascii="Times New Roman" w:hAnsi="Times New Roman"/>
          <w:sz w:val="24"/>
          <w:szCs w:val="24"/>
        </w:rPr>
        <w:t xml:space="preserve"> срока подачи заявок не подано ни одной заявки;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) </w:t>
      </w:r>
      <w:r>
        <w:rPr>
          <w:rFonts w:ascii="Times New Roman" w:hAnsi="Times New Roman"/>
          <w:sz w:val="24"/>
          <w:szCs w:val="24"/>
        </w:rPr>
        <w:t xml:space="preserve">по результатам рассмотрения заявок отклонены все заявки.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Отбор, для участия в котором допущен только один участник отбора, признается состоявшимся.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III</w:t>
      </w:r>
      <w:r>
        <w:rPr>
          <w:rFonts w:ascii="Times New Roman" w:hAnsi="Times New Roman"/>
          <w:sz w:val="24"/>
          <w:szCs w:val="24"/>
        </w:rPr>
        <w:t xml:space="preserve">. УСЛОВИЯ И ПОРЯДОК ПРЕДОСТАВЛЕНИЯ СУБСИДИИ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Субсидия предоставляется при соблюдении следующих условий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соответствие </w:t>
      </w:r>
      <w:r>
        <w:rPr>
          <w:rFonts w:ascii="Times New Roman" w:hAnsi="Times New Roman"/>
          <w:sz w:val="24"/>
          <w:szCs w:val="24"/>
        </w:rPr>
        <w:t xml:space="preserve">участника отбора (</w:t>
      </w:r>
      <w:r>
        <w:rPr>
          <w:rFonts w:ascii="Times New Roman" w:hAnsi="Times New Roman"/>
          <w:sz w:val="24"/>
          <w:szCs w:val="24"/>
        </w:rPr>
        <w:t xml:space="preserve">получателя субсидии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на дату подачи заявки требованиям, указанным в пункте 13 настоящего Порядка;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соответствие </w:t>
      </w:r>
      <w:r>
        <w:rPr>
          <w:rFonts w:ascii="Times New Roman" w:hAnsi="Times New Roman"/>
          <w:sz w:val="24"/>
          <w:szCs w:val="24"/>
        </w:rPr>
        <w:t xml:space="preserve">участника отбора (</w:t>
      </w:r>
      <w:r>
        <w:rPr>
          <w:rFonts w:ascii="Times New Roman" w:hAnsi="Times New Roman"/>
          <w:sz w:val="24"/>
          <w:szCs w:val="24"/>
        </w:rPr>
        <w:t xml:space="preserve">получателя субсидии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на дату подачи заявки критериям, установленным пунктом 14 настоящего Порядка;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представление </w:t>
      </w:r>
      <w:r>
        <w:rPr>
          <w:rFonts w:ascii="Times New Roman" w:hAnsi="Times New Roman"/>
          <w:sz w:val="24"/>
          <w:szCs w:val="24"/>
        </w:rPr>
        <w:t xml:space="preserve">участником отбора (</w:t>
      </w:r>
      <w:r>
        <w:rPr>
          <w:rFonts w:ascii="Times New Roman" w:hAnsi="Times New Roman"/>
          <w:sz w:val="24"/>
          <w:szCs w:val="24"/>
        </w:rPr>
        <w:t xml:space="preserve">получателем субсидии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документов, </w:t>
      </w:r>
      <w:r>
        <w:rPr>
          <w:rFonts w:ascii="Times New Roman" w:hAnsi="Times New Roman"/>
          <w:sz w:val="24"/>
          <w:szCs w:val="24"/>
        </w:rPr>
        <w:t xml:space="preserve">предусмотренных в приложении 1 к настоящему Порядку, </w:t>
      </w:r>
      <w:r>
        <w:rPr>
          <w:rFonts w:ascii="Times New Roman" w:hAnsi="Times New Roman"/>
          <w:sz w:val="24"/>
          <w:szCs w:val="24"/>
        </w:rPr>
        <w:t xml:space="preserve">подтверждающих</w:t>
      </w:r>
      <w:r>
        <w:rPr>
          <w:rFonts w:ascii="Times New Roman" w:hAnsi="Times New Roman"/>
          <w:sz w:val="24"/>
          <w:szCs w:val="24"/>
        </w:rPr>
        <w:t xml:space="preserve"> фактически понесенные затраты, на возмещение которых предоставляется субсидия, в том числе затраты</w:t>
      </w:r>
      <w:r>
        <w:rPr>
          <w:rFonts w:ascii="Times New Roman" w:hAnsi="Times New Roman"/>
          <w:sz w:val="24"/>
          <w:szCs w:val="24"/>
        </w:rPr>
        <w:t xml:space="preserve"> на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162" w:leader="none"/>
        </w:tabs>
        <w:rPr>
          <w:rFonts w:ascii="Times New Roman" w:hAnsi="Times New Roman"/>
          <w:sz w:val="24"/>
          <w:szCs w:val="22"/>
          <w:lang w:eastAsia="en-US"/>
        </w:rPr>
      </w:pPr>
      <w:r>
        <w:rPr>
          <w:rFonts w:ascii="Times New Roman" w:hAnsi="Times New Roman"/>
          <w:sz w:val="24"/>
          <w:szCs w:val="22"/>
          <w:lang w:eastAsia="en-US"/>
        </w:rPr>
        <w:t xml:space="preserve">а) </w:t>
      </w:r>
      <w:r>
        <w:rPr>
          <w:rFonts w:ascii="Times New Roman" w:hAnsi="Times New Roman"/>
          <w:sz w:val="24"/>
          <w:szCs w:val="22"/>
          <w:lang w:eastAsia="en-US"/>
        </w:rPr>
        <w:t xml:space="preserve">приобретение в собственность нов</w:t>
      </w:r>
      <w:r>
        <w:rPr>
          <w:rFonts w:ascii="Times New Roman" w:hAnsi="Times New Roman"/>
          <w:sz w:val="24"/>
          <w:szCs w:val="22"/>
          <w:lang w:eastAsia="en-US"/>
        </w:rPr>
        <w:t xml:space="preserve">ых</w:t>
      </w:r>
      <w:r>
        <w:rPr>
          <w:rFonts w:ascii="Times New Roman" w:hAnsi="Times New Roman"/>
          <w:sz w:val="24"/>
          <w:szCs w:val="22"/>
          <w:lang w:eastAsia="en-US"/>
        </w:rPr>
        <w:t xml:space="preserve"> (не бывших в </w:t>
      </w:r>
      <w:r>
        <w:rPr>
          <w:rFonts w:ascii="Times New Roman" w:hAnsi="Times New Roman"/>
          <w:sz w:val="24"/>
          <w:szCs w:val="22"/>
          <w:lang w:eastAsia="en-US"/>
        </w:rPr>
        <w:t xml:space="preserve">эксплуатации</w:t>
      </w:r>
      <w:r>
        <w:rPr>
          <w:rFonts w:ascii="Times New Roman" w:hAnsi="Times New Roman"/>
          <w:sz w:val="24"/>
          <w:szCs w:val="22"/>
          <w:lang w:eastAsia="en-US"/>
        </w:rPr>
        <w:t xml:space="preserve">) основных средств, изготовленных </w:t>
      </w:r>
      <w:r>
        <w:rPr>
          <w:rFonts w:ascii="Times New Roman" w:hAnsi="Times New Roman"/>
          <w:sz w:val="24"/>
          <w:szCs w:val="22"/>
          <w:lang w:eastAsia="en-US"/>
        </w:rPr>
        <w:t xml:space="preserve">не ранее 1 января </w:t>
      </w:r>
      <w:r>
        <w:rPr>
          <w:rFonts w:ascii="Times New Roman" w:hAnsi="Times New Roman"/>
          <w:sz w:val="24"/>
          <w:szCs w:val="22"/>
          <w:lang w:eastAsia="en-US"/>
        </w:rPr>
        <w:t xml:space="preserve">2023 года</w:t>
      </w:r>
      <w:r>
        <w:rPr>
          <w:rFonts w:ascii="Times New Roman" w:hAnsi="Times New Roman"/>
          <w:sz w:val="24"/>
          <w:szCs w:val="22"/>
          <w:lang w:eastAsia="en-US"/>
        </w:rPr>
        <w:t xml:space="preserve">;</w:t>
      </w:r>
      <w:r>
        <w:rPr>
          <w:rFonts w:ascii="Times New Roman" w:hAnsi="Times New Roman"/>
          <w:sz w:val="24"/>
          <w:szCs w:val="22"/>
          <w:lang w:eastAsia="en-US"/>
        </w:rPr>
      </w:r>
      <w:r>
        <w:rPr>
          <w:rFonts w:ascii="Times New Roman" w:hAnsi="Times New Roman"/>
          <w:sz w:val="24"/>
          <w:szCs w:val="22"/>
          <w:lang w:eastAsia="en-US"/>
        </w:rPr>
      </w:r>
    </w:p>
    <w:p>
      <w:pPr>
        <w:pStyle w:val="898"/>
        <w:ind w:left="0" w:firstLine="709"/>
        <w:jc w:val="both"/>
        <w:spacing w:line="237" w:lineRule="auto"/>
        <w:widowControl w:val="off"/>
        <w:tabs>
          <w:tab w:val="left" w:pos="1158" w:leader="none"/>
        </w:tabs>
        <w:rPr>
          <w:rFonts w:ascii="Times New Roman" w:hAnsi="Times New Roman"/>
          <w:sz w:val="24"/>
          <w:szCs w:val="22"/>
          <w:lang w:eastAsia="en-US"/>
        </w:rPr>
      </w:pPr>
      <w:r>
        <w:rPr>
          <w:rFonts w:ascii="Times New Roman" w:hAnsi="Times New Roman"/>
          <w:sz w:val="24"/>
          <w:szCs w:val="22"/>
          <w:lang w:eastAsia="en-US"/>
        </w:rPr>
        <w:t xml:space="preserve">б</w:t>
      </w:r>
      <w:r>
        <w:rPr>
          <w:rFonts w:ascii="Times New Roman" w:hAnsi="Times New Roman"/>
          <w:sz w:val="24"/>
          <w:szCs w:val="22"/>
          <w:lang w:eastAsia="en-US"/>
        </w:rPr>
        <w:t xml:space="preserve">) у</w:t>
      </w:r>
      <w:r>
        <w:rPr>
          <w:rFonts w:ascii="Times New Roman" w:hAnsi="Times New Roman"/>
          <w:sz w:val="24"/>
          <w:szCs w:val="22"/>
          <w:lang w:eastAsia="en-US"/>
        </w:rPr>
        <w:t xml:space="preserve">слуги по доставке, выполнению </w:t>
      </w:r>
      <w:r>
        <w:rPr>
          <w:rFonts w:ascii="Times New Roman" w:hAnsi="Times New Roman"/>
          <w:sz w:val="24"/>
          <w:szCs w:val="22"/>
          <w:lang w:eastAsia="en-US"/>
        </w:rPr>
        <w:t xml:space="preserve">монтажных </w:t>
      </w:r>
      <w:r>
        <w:rPr>
          <w:rFonts w:ascii="Times New Roman" w:hAnsi="Times New Roman"/>
          <w:sz w:val="24"/>
          <w:szCs w:val="22"/>
          <w:lang w:eastAsia="en-US"/>
        </w:rPr>
        <w:t xml:space="preserve">и пусконаладочных работ </w:t>
      </w:r>
      <w:r>
        <w:rPr>
          <w:rFonts w:ascii="Times New Roman" w:hAnsi="Times New Roman"/>
          <w:sz w:val="24"/>
          <w:szCs w:val="22"/>
          <w:lang w:eastAsia="en-US"/>
        </w:rPr>
        <w:t xml:space="preserve">о</w:t>
      </w:r>
      <w:r>
        <w:rPr>
          <w:rFonts w:ascii="Times New Roman" w:hAnsi="Times New Roman"/>
          <w:sz w:val="24"/>
          <w:szCs w:val="22"/>
          <w:lang w:eastAsia="en-US"/>
        </w:rPr>
        <w:t xml:space="preserve">с</w:t>
      </w:r>
      <w:r>
        <w:rPr>
          <w:rFonts w:ascii="Times New Roman" w:hAnsi="Times New Roman"/>
          <w:sz w:val="24"/>
          <w:szCs w:val="22"/>
          <w:lang w:eastAsia="en-US"/>
        </w:rPr>
        <w:t xml:space="preserve">н</w:t>
      </w:r>
      <w:r>
        <w:rPr>
          <w:rFonts w:ascii="Times New Roman" w:hAnsi="Times New Roman"/>
          <w:sz w:val="24"/>
          <w:szCs w:val="22"/>
          <w:lang w:eastAsia="en-US"/>
        </w:rPr>
        <w:t xml:space="preserve">овных средств, указанных в</w:t>
      </w:r>
      <w:r>
        <w:rPr>
          <w:rFonts w:ascii="Times New Roman" w:hAnsi="Times New Roman"/>
          <w:spacing w:val="-8"/>
          <w:sz w:val="24"/>
          <w:szCs w:val="22"/>
          <w:lang w:eastAsia="en-US"/>
        </w:rPr>
        <w:t xml:space="preserve"> </w:t>
      </w:r>
      <w:r>
        <w:rPr>
          <w:rFonts w:ascii="Times New Roman" w:hAnsi="Times New Roman"/>
          <w:sz w:val="24"/>
          <w:szCs w:val="22"/>
          <w:lang w:eastAsia="en-US"/>
        </w:rPr>
        <w:t xml:space="preserve">подпункте 1</w:t>
      </w:r>
      <w:r>
        <w:rPr>
          <w:rFonts w:ascii="Times New Roman" w:hAnsi="Times New Roman"/>
          <w:spacing w:val="-1"/>
          <w:sz w:val="24"/>
          <w:szCs w:val="22"/>
          <w:lang w:eastAsia="en-US"/>
        </w:rPr>
        <w:t xml:space="preserve"> </w:t>
      </w:r>
      <w:r>
        <w:rPr>
          <w:rFonts w:ascii="Times New Roman" w:hAnsi="Times New Roman"/>
          <w:sz w:val="24"/>
          <w:szCs w:val="22"/>
          <w:lang w:eastAsia="en-US"/>
        </w:rPr>
        <w:t xml:space="preserve">настоящего пункта.</w:t>
      </w:r>
      <w:r>
        <w:rPr>
          <w:rFonts w:ascii="Times New Roman" w:hAnsi="Times New Roman"/>
          <w:sz w:val="24"/>
          <w:szCs w:val="22"/>
          <w:lang w:eastAsia="en-US"/>
        </w:rPr>
      </w:r>
      <w:r>
        <w:rPr>
          <w:rFonts w:ascii="Times New Roman" w:hAnsi="Times New Roman"/>
          <w:sz w:val="24"/>
          <w:szCs w:val="22"/>
          <w:lang w:eastAsia="en-US"/>
        </w:rPr>
      </w:r>
    </w:p>
    <w:p>
      <w:pPr>
        <w:ind w:firstLine="709"/>
        <w:jc w:val="both"/>
        <w:spacing w:before="9" w:line="237" w:lineRule="auto"/>
        <w:widowControl w:val="off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Субсидия предоставляется на возмещение </w:t>
      </w:r>
      <w:r>
        <w:rPr>
          <w:rFonts w:ascii="Times New Roman" w:hAnsi="Times New Roman"/>
          <w:sz w:val="24"/>
          <w:szCs w:val="24"/>
          <w:lang w:eastAsia="en-US"/>
        </w:rPr>
        <w:t xml:space="preserve">части </w:t>
      </w:r>
      <w:r>
        <w:rPr>
          <w:rFonts w:ascii="Times New Roman" w:hAnsi="Times New Roman"/>
          <w:sz w:val="24"/>
          <w:szCs w:val="24"/>
          <w:lang w:eastAsia="en-US"/>
        </w:rPr>
        <w:t xml:space="preserve">затрат по договорам (контрактам) </w:t>
      </w:r>
      <w:r>
        <w:rPr>
          <w:rFonts w:ascii="Times New Roman" w:hAnsi="Times New Roman"/>
          <w:sz w:val="24"/>
          <w:szCs w:val="24"/>
          <w:lang w:eastAsia="en-US"/>
        </w:rPr>
        <w:br/>
      </w:r>
      <w:r>
        <w:rPr>
          <w:rFonts w:ascii="Times New Roman" w:hAnsi="Times New Roman"/>
          <w:sz w:val="24"/>
          <w:szCs w:val="24"/>
          <w:lang w:eastAsia="en-US"/>
        </w:rPr>
        <w:t xml:space="preserve">на поставку (приобретение,</w:t>
      </w:r>
      <w:r>
        <w:rPr>
          <w:rFonts w:ascii="Times New Roman" w:hAnsi="Times New Roman"/>
          <w:spacing w:val="-15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куплю-продажу)</w:t>
      </w:r>
      <w:r>
        <w:rPr>
          <w:rFonts w:ascii="Times New Roman" w:hAnsi="Times New Roman"/>
          <w:spacing w:val="-15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основных</w:t>
      </w:r>
      <w:r>
        <w:rPr>
          <w:rFonts w:ascii="Times New Roman" w:hAnsi="Times New Roman"/>
          <w:spacing w:val="-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средств</w:t>
      </w:r>
      <w:r>
        <w:rPr>
          <w:rFonts w:ascii="Times New Roman" w:hAnsi="Times New Roman"/>
          <w:sz w:val="24"/>
          <w:szCs w:val="24"/>
          <w:lang w:eastAsia="en-US"/>
        </w:rPr>
        <w:t xml:space="preserve">, услуги по доставке, выполнению монтажных и пусконаладочных работ основных средств</w:t>
      </w:r>
      <w:r>
        <w:rPr>
          <w:rFonts w:ascii="Times New Roman" w:hAnsi="Times New Roman"/>
          <w:sz w:val="24"/>
          <w:szCs w:val="24"/>
          <w:lang w:eastAsia="en-US"/>
        </w:rPr>
        <w:t xml:space="preserve">,</w:t>
      </w:r>
      <w:r>
        <w:rPr>
          <w:rFonts w:ascii="Times New Roman" w:hAnsi="Times New Roman"/>
          <w:spacing w:val="-3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  <w:lang w:eastAsia="en-US"/>
        </w:rPr>
        <w:t xml:space="preserve">оплата за</w:t>
      </w:r>
      <w:r>
        <w:rPr>
          <w:rFonts w:ascii="Times New Roman" w:hAnsi="Times New Roman"/>
          <w:spacing w:val="-9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которы</w:t>
      </w:r>
      <w:r>
        <w:rPr>
          <w:rFonts w:ascii="Times New Roman" w:hAnsi="Times New Roman"/>
          <w:sz w:val="24"/>
          <w:szCs w:val="24"/>
          <w:lang w:eastAsia="en-US"/>
        </w:rPr>
        <w:t xml:space="preserve">е</w:t>
      </w:r>
      <w:r>
        <w:rPr>
          <w:rFonts w:ascii="Times New Roman" w:hAnsi="Times New Roman"/>
          <w:sz w:val="24"/>
          <w:szCs w:val="24"/>
          <w:lang w:eastAsia="en-US"/>
        </w:rPr>
        <w:t xml:space="preserve"> осуществлен</w:t>
      </w:r>
      <w:r>
        <w:rPr>
          <w:rFonts w:ascii="Times New Roman" w:hAnsi="Times New Roman"/>
          <w:sz w:val="24"/>
          <w:szCs w:val="24"/>
          <w:lang w:eastAsia="en-US"/>
        </w:rPr>
        <w:t xml:space="preserve">а по</w:t>
      </w:r>
      <w:r>
        <w:rPr>
          <w:rFonts w:ascii="Times New Roman" w:hAnsi="Times New Roman"/>
          <w:sz w:val="24"/>
          <w:szCs w:val="24"/>
          <w:lang w:eastAsia="en-US"/>
        </w:rPr>
        <w:t xml:space="preserve"> безналичном</w:t>
      </w:r>
      <w:r>
        <w:rPr>
          <w:rFonts w:ascii="Times New Roman" w:hAnsi="Times New Roman"/>
          <w:sz w:val="24"/>
          <w:szCs w:val="24"/>
          <w:lang w:eastAsia="en-US"/>
        </w:rPr>
        <w:t xml:space="preserve">у расчету</w:t>
      </w:r>
      <w:r>
        <w:rPr>
          <w:rFonts w:ascii="Times New Roman" w:hAnsi="Times New Roman"/>
          <w:sz w:val="24"/>
          <w:szCs w:val="24"/>
          <w:lang w:eastAsia="en-US"/>
        </w:rPr>
        <w:t xml:space="preserve">;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) получатель субсидии </w:t>
      </w:r>
      <w:r>
        <w:rPr>
          <w:rFonts w:ascii="Times New Roman" w:hAnsi="Times New Roman"/>
          <w:sz w:val="24"/>
          <w:szCs w:val="24"/>
        </w:rPr>
        <w:t xml:space="preserve">представил обязательство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обеспечение на пери</w:t>
      </w:r>
      <w:r>
        <w:rPr>
          <w:rFonts w:ascii="Times New Roman" w:hAnsi="Times New Roman"/>
          <w:sz w:val="24"/>
          <w:szCs w:val="24"/>
        </w:rPr>
        <w:t xml:space="preserve">од действия соглашения о предоставлении субсидии размера заработной платы, установленного работникам по виду деятельности, для осуществления которого приобретены основные средства, не ниже установленного минимального размера оплаты труда в Томской области;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) получатель субсидии </w:t>
      </w:r>
      <w:r>
        <w:rPr>
          <w:rFonts w:ascii="Times New Roman" w:hAnsi="Times New Roman"/>
          <w:sz w:val="24"/>
          <w:szCs w:val="24"/>
        </w:rPr>
        <w:t xml:space="preserve">представил обязательство о</w:t>
      </w:r>
      <w:r>
        <w:rPr>
          <w:rFonts w:ascii="Times New Roman" w:hAnsi="Times New Roman"/>
          <w:sz w:val="24"/>
          <w:szCs w:val="24"/>
        </w:rPr>
        <w:t xml:space="preserve"> сохранени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и (или) увеличени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течение периода действия соглашения о предоставлении субсидии численность работников по виду деятельности, для осуществления которого приобретены основные средства;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) получатель субсидии выразил согласие на осуществление в отношении него </w:t>
      </w:r>
      <w:r>
        <w:rPr>
          <w:rFonts w:ascii="Times New Roman" w:hAnsi="Times New Roman"/>
          <w:sz w:val="24"/>
          <w:szCs w:val="24"/>
        </w:rPr>
        <w:t xml:space="preserve">проверки ГРБС соблюден</w:t>
      </w:r>
      <w:r>
        <w:rPr>
          <w:rFonts w:ascii="Times New Roman" w:hAnsi="Times New Roman"/>
          <w:sz w:val="24"/>
          <w:szCs w:val="24"/>
        </w:rPr>
        <w:t xml:space="preserve">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получатель субсидии представил обязательство не принимать решения о ликвидации юридического лица (о прекращении деятельности индивидуального предпринимателя)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период срока действия согла</w:t>
      </w:r>
      <w:r>
        <w:rPr>
          <w:rFonts w:ascii="Times New Roman" w:hAnsi="Times New Roman"/>
          <w:sz w:val="24"/>
          <w:szCs w:val="24"/>
        </w:rPr>
        <w:t xml:space="preserve">шения о предоставлении субсидии;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получатель субсидии представил обязательство по представлению отчетности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по форме и в сроки, установленные разделом I</w:t>
      </w:r>
      <w:r>
        <w:rPr>
          <w:rFonts w:ascii="Times New Roman" w:hAnsi="Times New Roman"/>
          <w:sz w:val="24"/>
          <w:szCs w:val="24"/>
          <w:lang w:val="en-US"/>
        </w:rPr>
        <w:t xml:space="preserve">V</w:t>
      </w:r>
      <w:r>
        <w:rPr>
          <w:rFonts w:ascii="Times New Roman" w:hAnsi="Times New Roman"/>
          <w:sz w:val="24"/>
          <w:szCs w:val="24"/>
        </w:rPr>
        <w:t xml:space="preserve"> настоящего Порядка и соглашением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29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За счет средств субсидии не подлежат возмещению следующие затраты: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указанные в подпункте 3 пункта 2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 настоящего Порядка, поне</w:t>
      </w:r>
      <w:r>
        <w:rPr>
          <w:rFonts w:ascii="Times New Roman" w:hAnsi="Times New Roman"/>
          <w:sz w:val="24"/>
          <w:szCs w:val="24"/>
        </w:rPr>
        <w:t xml:space="preserve">сенные </w:t>
      </w:r>
      <w:r>
        <w:rPr>
          <w:rFonts w:ascii="Times New Roman" w:hAnsi="Times New Roman"/>
          <w:sz w:val="24"/>
          <w:szCs w:val="24"/>
        </w:rPr>
        <w:t xml:space="preserve">ранее 01 января 2023 года;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  <w:sz w:val="24"/>
          <w:szCs w:val="24"/>
          <w:lang w:eastAsia="en-US"/>
        </w:rPr>
        <w:t xml:space="preserve">на приобретение основных средств</w:t>
      </w:r>
      <w:r>
        <w:rPr>
          <w:rFonts w:ascii="Times New Roman" w:hAnsi="Times New Roman"/>
          <w:sz w:val="24"/>
          <w:szCs w:val="24"/>
          <w:lang w:eastAsia="en-US"/>
        </w:rPr>
        <w:t xml:space="preserve">, работ, услуг</w:t>
      </w:r>
      <w:r>
        <w:rPr>
          <w:rFonts w:ascii="Times New Roman" w:hAnsi="Times New Roman"/>
          <w:sz w:val="24"/>
          <w:szCs w:val="24"/>
          <w:lang w:eastAsia="en-US"/>
        </w:rPr>
        <w:t xml:space="preserve"> у физических лиц;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) произведенные или возмещенные за счет средств бюджетов всех уровней бюджетной системы Российской Федерации;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) на приобретение </w:t>
      </w:r>
      <w:r>
        <w:rPr>
          <w:rFonts w:ascii="Times New Roman" w:hAnsi="Times New Roman"/>
          <w:sz w:val="24"/>
          <w:szCs w:val="24"/>
        </w:rPr>
        <w:t xml:space="preserve">основных средств, </w:t>
      </w:r>
      <w:r>
        <w:rPr>
          <w:rFonts w:ascii="Times New Roman" w:hAnsi="Times New Roman"/>
          <w:sz w:val="24"/>
          <w:szCs w:val="24"/>
        </w:rPr>
        <w:t xml:space="preserve">работ, услуг у лиц, которые являются взаимозависимыми по отношению к участнику отбора.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целей настоящего Порядка взаимозависимыми по отношению к участнику отбора </w:t>
      </w:r>
      <w:r>
        <w:rPr>
          <w:rFonts w:ascii="Times New Roman" w:hAnsi="Times New Roman"/>
          <w:sz w:val="24"/>
          <w:szCs w:val="24"/>
        </w:rPr>
        <w:t xml:space="preserve">(получателю субсидии) </w:t>
      </w:r>
      <w:r>
        <w:rPr>
          <w:rFonts w:ascii="Times New Roman" w:hAnsi="Times New Roman"/>
          <w:sz w:val="24"/>
          <w:szCs w:val="24"/>
        </w:rPr>
        <w:t xml:space="preserve">признаются лица в случаях, когда: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физические лица и (или) организации прямо и (или) косвенно участвуют в другой организации-контрагенте;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одно физическое лицо подчиняется другому физическому лицу по должностному положению;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лица состоят в соответствии с семейным законодательством Российской Федерации в брач</w:t>
      </w:r>
      <w:r>
        <w:rPr>
          <w:rFonts w:ascii="Times New Roman" w:hAnsi="Times New Roman"/>
          <w:sz w:val="24"/>
          <w:szCs w:val="24"/>
        </w:rPr>
        <w:t xml:space="preserve">ных отношения</w:t>
      </w:r>
      <w:r>
        <w:rPr>
          <w:rFonts w:ascii="Times New Roman" w:hAnsi="Times New Roman"/>
          <w:sz w:val="24"/>
          <w:szCs w:val="24"/>
        </w:rPr>
        <w:t xml:space="preserve">х, отношениях родства или свойства (отец, мать, сын, дочь, дедушка, бабушка, внук, внучка, брат, сестра, отчим, мачеха, пасынок, падчерица, тесть, теща, свекор, свекровь, зять, невестка, сноха), в отношениях усыновителя и усыновленного, а также попечителя </w:t>
      </w:r>
      <w:r>
        <w:rPr>
          <w:rFonts w:ascii="Times New Roman" w:hAnsi="Times New Roman"/>
          <w:sz w:val="24"/>
          <w:szCs w:val="24"/>
        </w:rPr>
        <w:t xml:space="preserve">и опекаемого.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Прямое или косвенное участие в другой организации, указанное в подпункте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настоящего подпункта, определяется в соответствии с требованиями закон</w:t>
      </w:r>
      <w:r>
        <w:rPr>
          <w:rFonts w:ascii="Times New Roman" w:hAnsi="Times New Roman"/>
          <w:sz w:val="24"/>
          <w:szCs w:val="24"/>
        </w:rPr>
        <w:t xml:space="preserve">одательства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Российской Федерации </w:t>
      </w:r>
      <w:r>
        <w:rPr>
          <w:rFonts w:ascii="Times New Roman" w:hAnsi="Times New Roman"/>
          <w:sz w:val="24"/>
          <w:szCs w:val="24"/>
        </w:rPr>
        <w:t xml:space="preserve">о налогах и сборах.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30. Основаниями для отказа в предоставлении субсидии являются: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 xml:space="preserve">несоответствие представленных </w:t>
      </w:r>
      <w:r>
        <w:rPr>
          <w:rFonts w:ascii="Times New Roman" w:hAnsi="Times New Roman"/>
          <w:sz w:val="24"/>
          <w:szCs w:val="24"/>
        </w:rPr>
        <w:t xml:space="preserve">участником отбора (</w:t>
      </w:r>
      <w:r>
        <w:rPr>
          <w:rFonts w:ascii="Times New Roman" w:hAnsi="Times New Roman"/>
          <w:sz w:val="24"/>
          <w:szCs w:val="24"/>
        </w:rPr>
        <w:t xml:space="preserve">получателем субсидии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документов требованиям, установленны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 настоящим Порядком, или непредставление (представление не в полном объеме) указанных </w:t>
      </w:r>
      <w:r>
        <w:rPr>
          <w:rFonts w:ascii="Times New Roman" w:hAnsi="Times New Roman"/>
          <w:sz w:val="24"/>
          <w:szCs w:val="24"/>
        </w:rPr>
        <w:t xml:space="preserve">в приложении 1 к настоящему Порядку </w:t>
      </w:r>
      <w:r>
        <w:rPr>
          <w:rFonts w:ascii="Times New Roman" w:hAnsi="Times New Roman"/>
          <w:sz w:val="24"/>
          <w:szCs w:val="24"/>
        </w:rPr>
        <w:t xml:space="preserve">документов;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установление факта недостоверности предоставленной </w:t>
      </w:r>
      <w:r>
        <w:rPr>
          <w:rFonts w:ascii="Times New Roman" w:hAnsi="Times New Roman"/>
          <w:sz w:val="24"/>
          <w:szCs w:val="24"/>
        </w:rPr>
        <w:t xml:space="preserve">участником отбора (</w:t>
      </w:r>
      <w:r>
        <w:rPr>
          <w:rFonts w:ascii="Times New Roman" w:hAnsi="Times New Roman"/>
          <w:sz w:val="24"/>
          <w:szCs w:val="24"/>
        </w:rPr>
        <w:t xml:space="preserve">получателем субсидии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информации;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представление </w:t>
      </w:r>
      <w:r>
        <w:rPr>
          <w:rFonts w:ascii="Times New Roman" w:hAnsi="Times New Roman"/>
          <w:sz w:val="24"/>
          <w:szCs w:val="24"/>
        </w:rPr>
        <w:t xml:space="preserve">участником отбора (</w:t>
      </w:r>
      <w:r>
        <w:rPr>
          <w:rFonts w:ascii="Times New Roman" w:hAnsi="Times New Roman"/>
          <w:sz w:val="24"/>
          <w:szCs w:val="24"/>
        </w:rPr>
        <w:t xml:space="preserve">получателем субсидии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к возмещению за счет средств субсидии затрат, указанных</w:t>
      </w:r>
      <w:r>
        <w:rPr>
          <w:rFonts w:ascii="Times New Roman" w:hAnsi="Times New Roman"/>
          <w:sz w:val="24"/>
          <w:szCs w:val="24"/>
        </w:rPr>
        <w:t xml:space="preserve"> в пункте 29 настоящего Порядка.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31. </w:t>
      </w:r>
      <w:r>
        <w:rPr>
          <w:rFonts w:ascii="Times New Roman" w:hAnsi="Times New Roman"/>
          <w:sz w:val="24"/>
          <w:szCs w:val="24"/>
        </w:rPr>
        <w:t xml:space="preserve">Размер субсидии, предоставляемой получателю субсидии на текущий финансовый год, определяется на основании размера документально подтвержденных затрат, очередности поступления заявки, на которую указывает порядковый регистрационный номер заявки, </w:t>
      </w:r>
      <w:r>
        <w:rPr>
          <w:rFonts w:ascii="Times New Roman" w:hAnsi="Times New Roman"/>
          <w:sz w:val="24"/>
          <w:szCs w:val="24"/>
        </w:rPr>
        <w:br/>
        <w:t xml:space="preserve">и объема бюджетных ассигнований, предусмотренных в </w:t>
      </w:r>
      <w:r>
        <w:rPr>
          <w:rFonts w:ascii="Times New Roman" w:hAnsi="Times New Roman"/>
          <w:sz w:val="24"/>
          <w:szCs w:val="24"/>
        </w:rPr>
        <w:t xml:space="preserve">бюджете</w:t>
      </w:r>
      <w:r>
        <w:rPr>
          <w:rFonts w:ascii="Times New Roman" w:hAnsi="Times New Roman"/>
          <w:sz w:val="24"/>
          <w:szCs w:val="24"/>
        </w:rPr>
        <w:t xml:space="preserve"> ЗАТО Северск на цель, установленную в пункте 3 настоящего Порядка.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r>
        <w:rPr>
          <w:rFonts w:ascii="Times New Roman" w:hAnsi="Times New Roman"/>
          <w:sz w:val="24"/>
          <w:szCs w:val="24"/>
        </w:rPr>
        <w:t xml:space="preserve">неподтверждения</w:t>
      </w:r>
      <w:r>
        <w:rPr>
          <w:rFonts w:ascii="Times New Roman" w:hAnsi="Times New Roman"/>
          <w:sz w:val="24"/>
          <w:szCs w:val="24"/>
        </w:rPr>
        <w:t xml:space="preserve"> затрат в объеме, указанном в справке-расчете, субсидия предоставляется в размере фактически произведенных и документально подтвержденных затрат.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Максимальный размер субсидии, предоставляемой одному получателю субсидии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в одном календарном году</w:t>
      </w:r>
      <w:r>
        <w:rPr>
          <w:rFonts w:ascii="Times New Roman" w:hAnsi="Times New Roman"/>
          <w:sz w:val="24"/>
          <w:szCs w:val="24"/>
        </w:rPr>
        <w:t xml:space="preserve">, не может превышать 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0% фактически произведенных затрат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30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000</w:t>
      </w:r>
      <w:r>
        <w:rPr>
          <w:rFonts w:ascii="Times New Roman" w:hAnsi="Times New Roman"/>
          <w:sz w:val="24"/>
          <w:szCs w:val="24"/>
        </w:rPr>
        <w:t xml:space="preserve">,00</w:t>
      </w:r>
      <w:r>
        <w:rPr>
          <w:rFonts w:ascii="Times New Roman" w:hAnsi="Times New Roman"/>
          <w:sz w:val="24"/>
          <w:szCs w:val="24"/>
        </w:rPr>
        <w:t xml:space="preserve"> рублей одновременно.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Размер субсидии рассчитывается по формуле: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sz w:val="24"/>
          <w:szCs w:val="24"/>
        </w:rPr>
        <w:t xml:space="preserve">Vсубсидии</w:t>
      </w:r>
      <w:r>
        <w:rPr>
          <w:rFonts w:ascii="Times New Roman" w:hAnsi="Times New Roman"/>
          <w:sz w:val="24"/>
          <w:szCs w:val="24"/>
        </w:rPr>
        <w:t xml:space="preserve"> = ∑затрат </w:t>
      </w:r>
      <w:r>
        <w:rPr>
          <w:rFonts w:ascii="Times New Roman" w:hAnsi="Times New Roman"/>
          <w:sz w:val="24"/>
          <w:szCs w:val="24"/>
        </w:rPr>
        <w:t xml:space="preserve">х</w:t>
      </w:r>
      <w:r>
        <w:rPr>
          <w:rFonts w:ascii="Times New Roman" w:hAnsi="Times New Roman"/>
          <w:sz w:val="24"/>
          <w:szCs w:val="24"/>
        </w:rPr>
        <w:t xml:space="preserve"> 50%) &lt;= 300 000,00 руб.,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где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Vсубсидии</w:t>
      </w:r>
      <w:r>
        <w:rPr>
          <w:rFonts w:ascii="Times New Roman" w:hAnsi="Times New Roman"/>
          <w:sz w:val="24"/>
          <w:szCs w:val="24"/>
        </w:rPr>
        <w:t xml:space="preserve"> – размер запрашиваемой участником отбора субсидии в соответствии </w:t>
      </w:r>
      <w:r>
        <w:rPr>
          <w:rFonts w:ascii="Times New Roman" w:hAnsi="Times New Roman"/>
          <w:sz w:val="24"/>
          <w:szCs w:val="24"/>
        </w:rPr>
        <w:br/>
        <w:t xml:space="preserve">с поданной заявкой на участие в отборе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∑затрат – сумма произведенных и документально подтвержденных затрат участником отбора;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50% – размер зат</w:t>
      </w:r>
      <w:r>
        <w:rPr>
          <w:rFonts w:ascii="Times New Roman" w:hAnsi="Times New Roman"/>
          <w:sz w:val="24"/>
          <w:szCs w:val="24"/>
        </w:rPr>
        <w:t xml:space="preserve">рат, установленный к возмещению;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300 000,00 руб. – максимальный размер субсидии одному получателю субсидии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одном календарном году.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недостаточности средств финансирования получателю субсидии </w:t>
      </w:r>
      <w:r>
        <w:rPr>
          <w:rFonts w:ascii="Times New Roman" w:hAnsi="Times New Roman"/>
          <w:sz w:val="24"/>
          <w:szCs w:val="24"/>
        </w:rPr>
        <w:br/>
        <w:t xml:space="preserve">с наибольшим </w:t>
      </w:r>
      <w:r>
        <w:rPr>
          <w:rFonts w:ascii="Times New Roman" w:hAnsi="Times New Roman"/>
          <w:sz w:val="24"/>
          <w:szCs w:val="24"/>
        </w:rPr>
        <w:t xml:space="preserve">порядковым </w:t>
      </w:r>
      <w:r>
        <w:rPr>
          <w:rFonts w:ascii="Times New Roman" w:hAnsi="Times New Roman"/>
          <w:sz w:val="24"/>
          <w:szCs w:val="24"/>
        </w:rPr>
        <w:t xml:space="preserve">регистрационным номером заявки субсидия предоставляется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размере, указанном в справке-расчете, за вычетом суммы недостающего финансирования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</w:t>
      </w:r>
      <w:r>
        <w:rPr>
          <w:rFonts w:ascii="Times New Roman" w:hAnsi="Times New Roman"/>
          <w:sz w:val="24"/>
          <w:szCs w:val="24"/>
        </w:rPr>
        <w:t xml:space="preserve">учае отказа получателя субсидии</w:t>
      </w:r>
      <w:r>
        <w:rPr>
          <w:rFonts w:ascii="Times New Roman" w:hAnsi="Times New Roman"/>
          <w:sz w:val="24"/>
          <w:szCs w:val="24"/>
        </w:rPr>
        <w:t xml:space="preserve"> от заключения соглашения о предоставлении субсидии Уполномоченный орган перераспределяет средства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 xml:space="preserve">получател</w:t>
      </w:r>
      <w:r>
        <w:rPr>
          <w:rFonts w:ascii="Times New Roman" w:hAnsi="Times New Roman"/>
          <w:sz w:val="24"/>
          <w:szCs w:val="24"/>
        </w:rPr>
        <w:t xml:space="preserve">ей</w:t>
      </w:r>
      <w:r>
        <w:rPr>
          <w:rFonts w:ascii="Times New Roman" w:hAnsi="Times New Roman"/>
          <w:sz w:val="24"/>
          <w:szCs w:val="24"/>
        </w:rPr>
        <w:t xml:space="preserve"> субсидии, соответствующи</w:t>
      </w:r>
      <w:r>
        <w:rPr>
          <w:rFonts w:ascii="Times New Roman" w:hAnsi="Times New Roman"/>
          <w:sz w:val="24"/>
          <w:szCs w:val="24"/>
        </w:rPr>
        <w:t xml:space="preserve">х</w:t>
      </w:r>
      <w:r>
        <w:rPr>
          <w:rFonts w:ascii="Times New Roman" w:hAnsi="Times New Roman"/>
          <w:sz w:val="24"/>
          <w:szCs w:val="24"/>
        </w:rPr>
        <w:t xml:space="preserve"> требованиям настоящего Порядка и следующи</w:t>
      </w:r>
      <w:r>
        <w:rPr>
          <w:rFonts w:ascii="Times New Roman" w:hAnsi="Times New Roman"/>
          <w:sz w:val="24"/>
          <w:szCs w:val="24"/>
        </w:rPr>
        <w:t xml:space="preserve">х</w:t>
      </w:r>
      <w:r>
        <w:rPr>
          <w:rFonts w:ascii="Times New Roman" w:hAnsi="Times New Roman"/>
          <w:sz w:val="24"/>
          <w:szCs w:val="24"/>
        </w:rPr>
        <w:t xml:space="preserve"> по очередности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 xml:space="preserve">порядковыми </w:t>
      </w:r>
      <w:r>
        <w:rPr>
          <w:rFonts w:ascii="Times New Roman" w:hAnsi="Times New Roman"/>
          <w:sz w:val="24"/>
          <w:szCs w:val="24"/>
        </w:rPr>
        <w:t xml:space="preserve">регистрационными номерами заявок.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32. </w:t>
      </w:r>
      <w:r>
        <w:rPr>
          <w:rFonts w:ascii="Times New Roman" w:hAnsi="Times New Roman"/>
          <w:sz w:val="24"/>
          <w:szCs w:val="24"/>
        </w:rPr>
        <w:t xml:space="preserve">Субсидия получателю субсидии предоставляется не более одного раза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календарный год.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мероприятия «Предоставление субсидии на возмещение части затрат, связанных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 xml:space="preserve">приобретением основных средств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муниципальной программы «Развитие предпринимательства в ЗАТО Северск».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33. </w:t>
      </w:r>
      <w:r>
        <w:rPr>
          <w:rFonts w:ascii="Times New Roman" w:hAnsi="Times New Roman"/>
          <w:sz w:val="24"/>
          <w:szCs w:val="24"/>
        </w:rPr>
        <w:t xml:space="preserve">По итогам отбора </w:t>
      </w:r>
      <w:r>
        <w:rPr>
          <w:rFonts w:ascii="Times New Roman" w:hAnsi="Times New Roman"/>
          <w:sz w:val="24"/>
          <w:szCs w:val="24"/>
        </w:rPr>
        <w:t xml:space="preserve">ГРБС заключает с получателем субсидии соглашение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 в течение 10 рабочих дней с даты размещения 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</w:t>
      </w:r>
      <w:hyperlink r:id="rId22" w:tooltip="https://зато-северск.рф" w:history="1">
        <w:r>
          <w:rPr>
            <w:rStyle w:val="885"/>
            <w:rFonts w:ascii="Times New Roman" w:hAnsi="Times New Roman"/>
            <w:color w:val="auto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протокола подведения итогов</w:t>
      </w:r>
      <w:r>
        <w:rPr>
          <w:rFonts w:ascii="Times New Roman" w:hAnsi="Times New Roman"/>
          <w:sz w:val="24"/>
          <w:szCs w:val="24"/>
        </w:rPr>
        <w:t xml:space="preserve"> отбора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заключении соглашения о предоставлении субсидии Уполномоченный орган обеспечивает включение в указанное соглашение в качестве отдельного приложения </w:t>
        <w:br/>
        <w:t xml:space="preserve">справки-расчета </w:t>
      </w:r>
      <w:r>
        <w:rPr>
          <w:rFonts w:ascii="Times New Roman" w:hAnsi="Times New Roman"/>
          <w:sz w:val="24"/>
          <w:szCs w:val="24"/>
        </w:rPr>
        <w:t xml:space="preserve">с указанием </w:t>
      </w:r>
      <w:r>
        <w:rPr>
          <w:rFonts w:ascii="Times New Roman" w:hAnsi="Times New Roman"/>
          <w:sz w:val="24"/>
          <w:szCs w:val="24"/>
        </w:rPr>
        <w:t xml:space="preserve">размер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предоставляемой субсидии согласно приложению 2 </w:t>
        <w:br/>
        <w:t xml:space="preserve">к настоящему Порядку.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Соглашение о предоставлении субсидии, дополнительное соглашение к соглашению </w:t>
        <w:br/>
        <w:t xml:space="preserve">о предоставлении субсидии, в том числе дополнительное соглашение о расторжении соглашения о предоставлении субсидии, заключаются в системе «Электронный бюджет» </w:t>
      </w:r>
      <w:r>
        <w:rPr>
          <w:rFonts w:ascii="Times New Roman" w:hAnsi="Times New Roman"/>
          <w:sz w:val="24"/>
          <w:szCs w:val="24"/>
        </w:rPr>
        <w:t xml:space="preserve">(при наличии технической возможности) по форме, утвержденной приказом Финансового управления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 (далее – типовая форма).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рабочих дней со дня получения соглашения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 при отсутствии замечаний подписывает</w:t>
      </w:r>
      <w:r>
        <w:rPr>
          <w:rFonts w:ascii="Times New Roman" w:hAnsi="Times New Roman"/>
          <w:sz w:val="24"/>
          <w:szCs w:val="24"/>
        </w:rPr>
        <w:t xml:space="preserve"> его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r>
        <w:rPr>
          <w:rFonts w:ascii="Times New Roman" w:hAnsi="Times New Roman"/>
          <w:sz w:val="24"/>
          <w:szCs w:val="24"/>
        </w:rPr>
        <w:t xml:space="preserve">неподписания</w:t>
      </w:r>
      <w:r>
        <w:rPr>
          <w:rFonts w:ascii="Times New Roman" w:hAnsi="Times New Roman"/>
          <w:sz w:val="24"/>
          <w:szCs w:val="24"/>
        </w:rPr>
        <w:t xml:space="preserve"> получателем субсидии соглашения о предоставлении субсидии в течение срока, </w:t>
      </w:r>
      <w:r>
        <w:rPr>
          <w:rFonts w:ascii="Times New Roman" w:hAnsi="Times New Roman"/>
          <w:sz w:val="24"/>
          <w:szCs w:val="24"/>
        </w:rPr>
        <w:t xml:space="preserve">установленного </w:t>
      </w:r>
      <w:r>
        <w:rPr>
          <w:rFonts w:ascii="Times New Roman" w:hAnsi="Times New Roman"/>
          <w:sz w:val="24"/>
          <w:szCs w:val="24"/>
        </w:rPr>
        <w:t xml:space="preserve">абзацем третьим настоящего пункта, получатель субсидии считается уклонившимся от подписания соглашения о предоставлении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34. </w:t>
      </w:r>
      <w:r>
        <w:rPr>
          <w:rFonts w:ascii="Times New Roman" w:hAnsi="Times New Roman"/>
          <w:sz w:val="24"/>
          <w:szCs w:val="24"/>
        </w:rPr>
        <w:t xml:space="preserve">В соглашение о предоставлении субсидии дополнительно к положениям, содержащимся в типовой форме, включаются: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запрет в течение одного года с даты заключения соглашения о предоставлении субсидии на реализацию, передачу в аренду и (или) отчуждение</w:t>
      </w:r>
      <w:r>
        <w:rPr>
          <w:rFonts w:ascii="Times New Roman" w:hAnsi="Times New Roman"/>
          <w:sz w:val="24"/>
          <w:szCs w:val="24"/>
        </w:rPr>
        <w:t xml:space="preserve">, безвозмездное пользование </w:t>
      </w:r>
      <w:r>
        <w:rPr>
          <w:rFonts w:ascii="Times New Roman" w:hAnsi="Times New Roman"/>
          <w:sz w:val="24"/>
          <w:szCs w:val="24"/>
        </w:rPr>
        <w:t xml:space="preserve">основных средств</w:t>
      </w:r>
      <w:r>
        <w:rPr>
          <w:rFonts w:ascii="Times New Roman" w:hAnsi="Times New Roman"/>
          <w:sz w:val="24"/>
          <w:szCs w:val="24"/>
        </w:rPr>
        <w:t xml:space="preserve">, приобретенн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с участием </w:t>
      </w:r>
      <w:r>
        <w:rPr>
          <w:rFonts w:ascii="Times New Roman" w:hAnsi="Times New Roman"/>
          <w:sz w:val="24"/>
          <w:szCs w:val="24"/>
        </w:rPr>
        <w:t xml:space="preserve">средств </w:t>
      </w:r>
      <w:r>
        <w:rPr>
          <w:rFonts w:ascii="Times New Roman" w:hAnsi="Times New Roman"/>
          <w:sz w:val="24"/>
          <w:szCs w:val="24"/>
        </w:rPr>
        <w:t xml:space="preserve">субсидии;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) согласие получателя субсидии на осуществление в отношении него провер</w:t>
      </w: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к ГРБС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к органами муниципального финансового контроля в соответствии со статьями 268.1 и 269.2 Бюджетного кодекса Российской Федерации;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) условие о согласовании новых условий соглашения о предоставлении субсидии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или о расторжении соглашения о предоставлении субсидии при </w:t>
      </w:r>
      <w:r>
        <w:rPr>
          <w:rFonts w:ascii="Times New Roman" w:hAnsi="Times New Roman"/>
          <w:sz w:val="24"/>
          <w:szCs w:val="24"/>
        </w:rPr>
        <w:t xml:space="preserve">недостижении</w:t>
      </w:r>
      <w:r>
        <w:rPr>
          <w:rFonts w:ascii="Times New Roman" w:hAnsi="Times New Roman"/>
          <w:sz w:val="24"/>
          <w:szCs w:val="24"/>
        </w:rPr>
        <w:t xml:space="preserve"> согласия </w:t>
        <w:br/>
        <w:t xml:space="preserve">по новым условиям в случае уменьшения ГРБС ранее доведенных лимитов бюджетных обязательств, приводящего </w:t>
      </w:r>
      <w:r>
        <w:rPr>
          <w:rFonts w:ascii="Times New Roman" w:hAnsi="Times New Roman"/>
          <w:sz w:val="24"/>
          <w:szCs w:val="24"/>
        </w:rPr>
        <w:t xml:space="preserve">к невозможности предоставления субсидии в размере, определенном в соглашении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) обязательство о непринятии решения о ликвидации юридического лица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(о прекращении деятельности индивидуального предпринимателя) в период срока действия соглашения о предоставлении субсидии;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) обязательство получателя субсидии по представлению отчетности по форме </w:t>
      </w:r>
      <w:r>
        <w:rPr>
          <w:rFonts w:ascii="Times New Roman" w:hAnsi="Times New Roman"/>
          <w:sz w:val="24"/>
          <w:szCs w:val="24"/>
        </w:rPr>
        <w:br/>
        <w:t xml:space="preserve">и в сроки, установленные разделом IV настоящего Порядка и соглашением </w:t>
      </w:r>
      <w:r>
        <w:rPr>
          <w:rFonts w:ascii="Times New Roman" w:hAnsi="Times New Roman"/>
          <w:sz w:val="24"/>
          <w:szCs w:val="24"/>
        </w:rPr>
        <w:br/>
        <w:t xml:space="preserve">о предоставлении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35. Внесение изменений в </w:t>
      </w:r>
      <w:r>
        <w:rPr>
          <w:rFonts w:ascii="Times New Roman" w:hAnsi="Times New Roman"/>
          <w:sz w:val="24"/>
          <w:szCs w:val="24"/>
        </w:rPr>
        <w:t xml:space="preserve">соглашение</w:t>
      </w:r>
      <w:r>
        <w:rPr>
          <w:rFonts w:ascii="Times New Roman" w:hAnsi="Times New Roman"/>
          <w:sz w:val="24"/>
          <w:szCs w:val="24"/>
        </w:rPr>
        <w:t xml:space="preserve"> о предоставлении</w:t>
      </w:r>
      <w:r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36. Дополнительное соглашение о внесении изменений в соглашение о предоставлении субсидии заключается при условии: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изменени</w:t>
      </w:r>
      <w:r>
        <w:rPr>
          <w:rFonts w:ascii="Times New Roman" w:hAnsi="Times New Roman"/>
          <w:sz w:val="24"/>
          <w:szCs w:val="24"/>
        </w:rPr>
        <w:t xml:space="preserve">я</w:t>
      </w:r>
      <w:r>
        <w:rPr>
          <w:rFonts w:ascii="Times New Roman" w:hAnsi="Times New Roman"/>
          <w:sz w:val="24"/>
          <w:szCs w:val="24"/>
        </w:rPr>
        <w:t xml:space="preserve"> реквизито</w:t>
      </w:r>
      <w:r>
        <w:rPr>
          <w:rFonts w:ascii="Times New Roman" w:hAnsi="Times New Roman"/>
          <w:sz w:val="24"/>
          <w:szCs w:val="24"/>
        </w:rPr>
        <w:t xml:space="preserve">в, наименования любой из сторон.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уменьшени</w:t>
      </w:r>
      <w:r>
        <w:rPr>
          <w:rFonts w:ascii="Times New Roman" w:hAnsi="Times New Roman"/>
          <w:sz w:val="24"/>
          <w:szCs w:val="24"/>
        </w:rPr>
        <w:t xml:space="preserve">я</w:t>
      </w:r>
      <w:r>
        <w:rPr>
          <w:rFonts w:ascii="Times New Roman" w:hAnsi="Times New Roman"/>
          <w:sz w:val="24"/>
          <w:szCs w:val="24"/>
        </w:rPr>
        <w:t xml:space="preserve"> ГРБС как получателю бюджетных средств ранее доведенных лимитов, приводяще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к невозможности предоставления субсидии в размере, определенном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соглашении о предоставлении субсидии.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этом случае ГРБС направляет получателю субсидии письменное обращение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с обоснованием необходимости заключения дополнительного соглашения к соглашени</w:t>
      </w:r>
      <w:r>
        <w:rPr>
          <w:rFonts w:ascii="Times New Roman" w:hAnsi="Times New Roman"/>
          <w:sz w:val="24"/>
          <w:szCs w:val="24"/>
        </w:rPr>
        <w:t xml:space="preserve">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 и размещает в системе «Электронный бюджет» </w:t>
      </w:r>
      <w:r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>
        <w:rPr>
          <w:rFonts w:ascii="Times New Roman" w:hAnsi="Times New Roman"/>
          <w:sz w:val="24"/>
          <w:szCs w:val="24"/>
        </w:rPr>
        <w:t xml:space="preserve">проект дополнительного соглашения, которое должно быть подписано получателем субсидии в течение 2 рабочих дней</w:t>
      </w:r>
      <w:r>
        <w:rPr>
          <w:rFonts w:ascii="Times New Roman" w:hAnsi="Times New Roman"/>
          <w:sz w:val="24"/>
          <w:szCs w:val="24"/>
        </w:rPr>
        <w:t xml:space="preserve">, следующих за</w:t>
      </w:r>
      <w:r>
        <w:rPr>
          <w:rFonts w:ascii="Times New Roman" w:hAnsi="Times New Roman"/>
          <w:sz w:val="24"/>
          <w:szCs w:val="24"/>
        </w:rPr>
        <w:t xml:space="preserve"> дн</w:t>
      </w:r>
      <w:r>
        <w:rPr>
          <w:rFonts w:ascii="Times New Roman" w:hAnsi="Times New Roman"/>
          <w:sz w:val="24"/>
          <w:szCs w:val="24"/>
        </w:rPr>
        <w:t xml:space="preserve">ем</w:t>
      </w:r>
      <w:r>
        <w:rPr>
          <w:rFonts w:ascii="Times New Roman" w:hAnsi="Times New Roman"/>
          <w:sz w:val="24"/>
          <w:szCs w:val="24"/>
        </w:rPr>
        <w:t xml:space="preserve"> размещения проекта дополнительного соглашения.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>
        <w:rPr>
          <w:rFonts w:ascii="Times New Roman" w:hAnsi="Times New Roman"/>
          <w:sz w:val="24"/>
          <w:szCs w:val="24"/>
        </w:rPr>
        <w:t xml:space="preserve">о внесении изменений в соглашение о предоставлении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 xml:space="preserve">недостижении</w:t>
      </w:r>
      <w:r>
        <w:rPr>
          <w:rFonts w:ascii="Times New Roman" w:hAnsi="Times New Roman"/>
          <w:sz w:val="24"/>
          <w:szCs w:val="24"/>
        </w:rPr>
        <w:t xml:space="preserve"> согласия о заключении соглашения о предоставлении субсидии </w:t>
        <w:br/>
        <w:t xml:space="preserve">на новых условиях соглашение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расторгается по требованию ГРБС в течение 2 рабочих дней, следующих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днем окончания срока, необходимого для подписания дополнительного соглашения, предусмотренного абзацем первым настоящего подпункта, </w:t>
        <w:br/>
        <w:t xml:space="preserve">и (или) за днем получения отказа получателя субсидии от согласования новых условий соглашения о предоставлении субсидии;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>
        <w:rPr>
          <w:rFonts w:ascii="Times New Roman" w:hAnsi="Times New Roman"/>
          <w:sz w:val="24"/>
          <w:szCs w:val="24"/>
        </w:rPr>
        <w:t xml:space="preserve">обнаружения </w:t>
      </w:r>
      <w:r>
        <w:rPr>
          <w:rFonts w:ascii="Times New Roman" w:hAnsi="Times New Roman"/>
          <w:sz w:val="24"/>
          <w:szCs w:val="24"/>
        </w:rPr>
        <w:t xml:space="preserve">технической ошибки.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) реорганизаци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получателя субсидии, являющегося юридическим лицом, в форме слияния, присоединения или преобразования или прекращении деятельности получателя субсидии, являющегося индивидуальным предпринимателем, осуществляющим деятельность </w:t>
      </w:r>
      <w:r>
        <w:rPr>
          <w:rFonts w:ascii="Times New Roman" w:hAnsi="Times New Roman"/>
          <w:sz w:val="24"/>
          <w:szCs w:val="24"/>
        </w:rPr>
        <w:t xml:space="preserve">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от 11 июня 2003 года № 74-ФЗ «О крестьянском (фермерском) хозяйстве».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этих случаях дополнительное соглашение о внесении изменений в соглашение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 в части перемены лица в обязательстве с указанием в соглашении о предоставлении субсидии лица, являющегося правопреемником, заключается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по результатам рассмотрения полученного письменного уведомления любой из сторон соглашения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в течение 5 рабочих дней с даты получения указанного уведомления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реорганизации получ</w:t>
      </w:r>
      <w:r>
        <w:rPr>
          <w:rFonts w:ascii="Times New Roman" w:hAnsi="Times New Roman"/>
          <w:sz w:val="24"/>
          <w:szCs w:val="24"/>
        </w:rPr>
        <w:t xml:space="preserve">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о предоставлении субсидии расторгается с формированием уведомления о расторжении соглашения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в одностороннем порядке и акта об исполнении обязательств по соглашению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с отражением информации о неи</w:t>
      </w:r>
      <w:r>
        <w:rPr>
          <w:rFonts w:ascii="Times New Roman" w:hAnsi="Times New Roman"/>
          <w:sz w:val="24"/>
          <w:szCs w:val="24"/>
        </w:rPr>
        <w:t xml:space="preserve">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по результатам рассмотрения полученного письменного уведомления любой из сторон соглашения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в течение 3 рабочих дней со дня, когда </w:t>
      </w:r>
      <w:r>
        <w:rPr>
          <w:rFonts w:ascii="Times New Roman" w:hAnsi="Times New Roman"/>
          <w:sz w:val="24"/>
          <w:szCs w:val="24"/>
        </w:rPr>
        <w:t xml:space="preserve">ГРБС</w:t>
      </w:r>
      <w:r>
        <w:rPr>
          <w:rFonts w:ascii="Times New Roman" w:hAnsi="Times New Roman"/>
          <w:sz w:val="24"/>
          <w:szCs w:val="24"/>
        </w:rPr>
        <w:t xml:space="preserve"> стало известно о факте реорганизации и (или) ликвидации, прекращении д</w:t>
      </w:r>
      <w:r>
        <w:rPr>
          <w:rFonts w:ascii="Times New Roman" w:hAnsi="Times New Roman"/>
          <w:sz w:val="24"/>
          <w:szCs w:val="24"/>
        </w:rPr>
        <w:t xml:space="preserve">еятельности получателя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37</w:t>
      </w:r>
      <w:r>
        <w:rPr>
          <w:rFonts w:ascii="Times New Roman" w:hAnsi="Times New Roman"/>
          <w:sz w:val="24"/>
          <w:szCs w:val="24"/>
        </w:rPr>
        <w:t xml:space="preserve">. Результатом предоставления субсидии является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количество приобретенных основных средств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количество работников </w:t>
      </w:r>
      <w:r>
        <w:rPr>
          <w:rFonts w:ascii="Times New Roman" w:hAnsi="Times New Roman"/>
          <w:sz w:val="24"/>
          <w:szCs w:val="24"/>
        </w:rPr>
        <w:t xml:space="preserve">(за исключением </w:t>
      </w:r>
      <w:r>
        <w:rPr>
          <w:rFonts w:ascii="Times New Roman" w:hAnsi="Times New Roman"/>
          <w:sz w:val="24"/>
          <w:szCs w:val="24"/>
        </w:rPr>
        <w:t xml:space="preserve">лиц</w:t>
      </w:r>
      <w:r>
        <w:rPr>
          <w:rFonts w:ascii="Times New Roman" w:hAnsi="Times New Roman"/>
          <w:sz w:val="24"/>
          <w:szCs w:val="24"/>
        </w:rPr>
        <w:t xml:space="preserve">, работающих по договору гражданско-правового характера)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 получателя субсидии по виду деятельности, для осуществления которой приобретены основные средства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Значение результата предоставления субсидии </w:t>
      </w:r>
      <w:r>
        <w:rPr>
          <w:rFonts w:ascii="Times New Roman" w:hAnsi="Times New Roman"/>
          <w:sz w:val="24"/>
          <w:szCs w:val="24"/>
        </w:rPr>
        <w:t xml:space="preserve">и дата достижения результата предоставления субсидии </w:t>
      </w:r>
      <w:r>
        <w:rPr>
          <w:rFonts w:ascii="Times New Roman" w:hAnsi="Times New Roman"/>
          <w:sz w:val="24"/>
          <w:szCs w:val="24"/>
        </w:rPr>
        <w:t xml:space="preserve">устанавливаются</w:t>
      </w:r>
      <w:r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 xml:space="preserve">соглашении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38</w:t>
      </w:r>
      <w:r>
        <w:rPr>
          <w:rFonts w:ascii="Times New Roman" w:hAnsi="Times New Roman"/>
          <w:sz w:val="24"/>
          <w:szCs w:val="24"/>
        </w:rPr>
        <w:t xml:space="preserve">. После поступления денежных средств на лицевой счет ГРБС перечисляет средства на счет, открытый получателю субсидии в учреждении Центрального банка Российской</w:t>
      </w:r>
      <w:r>
        <w:rPr>
          <w:rFonts w:ascii="Times New Roman" w:hAnsi="Times New Roman"/>
          <w:sz w:val="24"/>
          <w:szCs w:val="24"/>
        </w:rPr>
        <w:t xml:space="preserve"> Федерации или кредитной организации, в порядке и сроки, установленные </w:t>
      </w:r>
      <w:r>
        <w:rPr>
          <w:rFonts w:ascii="Times New Roman" w:hAnsi="Times New Roman"/>
          <w:sz w:val="24"/>
          <w:szCs w:val="24"/>
        </w:rPr>
        <w:t xml:space="preserve">соглашением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/>
          <w:sz w:val="24"/>
          <w:szCs w:val="24"/>
          <w:lang w:val="en-US"/>
        </w:rPr>
        <w:t xml:space="preserve">V</w:t>
      </w:r>
      <w:r>
        <w:rPr>
          <w:rFonts w:ascii="Times New Roman" w:hAnsi="Times New Roman"/>
          <w:sz w:val="24"/>
          <w:szCs w:val="24"/>
        </w:rPr>
        <w:t xml:space="preserve">. ТРЕБОВАНИЯ К ПРЕДСТАВЛЕНИЮ ОТЧЕТНОСТИ, ОСУЩЕСТВЛЕНИЮ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КОНТРОЛЯ (МОНИТОРИНГА) ЗА СОБЛЮДЕНИЕМ УСЛОВИЙ И ПОРЯДКА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ПРЕДОСТАВЛЕНИЯ СУБСИДИИ И ОТВЕТСТВЕННОСТ</w:t>
      </w:r>
      <w:r>
        <w:rPr>
          <w:rFonts w:ascii="Times New Roman" w:hAnsi="Times New Roman"/>
          <w:sz w:val="24"/>
          <w:szCs w:val="24"/>
        </w:rPr>
        <w:t xml:space="preserve">Ь</w:t>
      </w:r>
      <w:r>
        <w:rPr>
          <w:rFonts w:ascii="Times New Roman" w:hAnsi="Times New Roman"/>
          <w:sz w:val="24"/>
          <w:szCs w:val="24"/>
        </w:rPr>
        <w:t xml:space="preserve"> ЗА ИХ НАРУШЕНИЕ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39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Получатель субсидии </w:t>
      </w:r>
      <w:r>
        <w:rPr>
          <w:rFonts w:ascii="Times New Roman" w:hAnsi="Times New Roman"/>
          <w:sz w:val="24"/>
          <w:szCs w:val="24"/>
        </w:rPr>
        <w:t xml:space="preserve">ежеквартально, не позднее 30-го числа месяца, следующего за отчетным кварталом, </w:t>
      </w:r>
      <w:r>
        <w:rPr>
          <w:rFonts w:ascii="Times New Roman" w:hAnsi="Times New Roman"/>
          <w:sz w:val="24"/>
          <w:szCs w:val="24"/>
        </w:rPr>
        <w:t xml:space="preserve">представляет Уполномоченному органу отчет о достижении значени</w:t>
      </w:r>
      <w:r>
        <w:rPr>
          <w:rFonts w:ascii="Times New Roman" w:hAnsi="Times New Roman"/>
          <w:sz w:val="24"/>
          <w:szCs w:val="24"/>
        </w:rPr>
        <w:t xml:space="preserve">й</w:t>
      </w:r>
      <w:r>
        <w:rPr>
          <w:rFonts w:ascii="Times New Roman" w:hAnsi="Times New Roman"/>
          <w:sz w:val="24"/>
          <w:szCs w:val="24"/>
        </w:rPr>
        <w:t xml:space="preserve"> результат</w:t>
      </w:r>
      <w:r>
        <w:rPr>
          <w:rFonts w:ascii="Times New Roman" w:hAnsi="Times New Roman"/>
          <w:sz w:val="24"/>
          <w:szCs w:val="24"/>
        </w:rPr>
        <w:t xml:space="preserve">ов</w:t>
      </w:r>
      <w:r>
        <w:rPr>
          <w:rFonts w:ascii="Times New Roman" w:hAnsi="Times New Roman"/>
          <w:sz w:val="24"/>
          <w:szCs w:val="24"/>
        </w:rPr>
        <w:t xml:space="preserve"> предоставления субсидии (далее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отчет)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представления получателем субсидии отчета устанавливается соглашением </w:t>
      </w:r>
      <w:r>
        <w:rPr>
          <w:rFonts w:ascii="Times New Roman" w:hAnsi="Times New Roman"/>
          <w:sz w:val="24"/>
          <w:szCs w:val="24"/>
        </w:rPr>
        <w:br/>
        <w:t xml:space="preserve">о предоставлении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Отчет представляется с приложением докуме</w:t>
      </w: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тов, подтверждающих достижение получателем субс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дии зна</w:t>
      </w:r>
      <w:r>
        <w:rPr>
          <w:rFonts w:ascii="Times New Roman" w:hAnsi="Times New Roman"/>
          <w:sz w:val="24"/>
          <w:szCs w:val="24"/>
        </w:rPr>
        <w:t xml:space="preserve">ч</w:t>
      </w:r>
      <w:r>
        <w:rPr>
          <w:rFonts w:ascii="Times New Roman" w:hAnsi="Times New Roman"/>
          <w:sz w:val="24"/>
          <w:szCs w:val="24"/>
        </w:rPr>
        <w:t xml:space="preserve">ений результата предоставления субсидии и характеристик результата, а именно: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 xml:space="preserve">справки о соблюдении получателем субсиди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условий предоставления с</w:t>
      </w:r>
      <w:r>
        <w:rPr>
          <w:rFonts w:ascii="Times New Roman" w:hAnsi="Times New Roman"/>
          <w:sz w:val="24"/>
          <w:szCs w:val="24"/>
        </w:rPr>
        <w:t xml:space="preserve">уб</w:t>
      </w:r>
      <w:r>
        <w:rPr>
          <w:rFonts w:ascii="Times New Roman" w:hAnsi="Times New Roman"/>
          <w:sz w:val="24"/>
          <w:szCs w:val="24"/>
        </w:rPr>
        <w:t xml:space="preserve">сидии, предусмотренн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х подпу</w:t>
      </w: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ктами 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5 пун</w:t>
      </w:r>
      <w:r>
        <w:rPr>
          <w:rFonts w:ascii="Times New Roman" w:hAnsi="Times New Roman"/>
          <w:sz w:val="24"/>
          <w:szCs w:val="24"/>
        </w:rPr>
        <w:t xml:space="preserve">кта </w:t>
      </w:r>
      <w:r>
        <w:rPr>
          <w:rFonts w:ascii="Times New Roman" w:hAnsi="Times New Roman"/>
          <w:sz w:val="24"/>
          <w:szCs w:val="24"/>
        </w:rPr>
        <w:t xml:space="preserve">28 настоящего П</w:t>
      </w:r>
      <w:r>
        <w:rPr>
          <w:rFonts w:ascii="Times New Roman" w:hAnsi="Times New Roman"/>
          <w:sz w:val="24"/>
          <w:szCs w:val="24"/>
        </w:rPr>
        <w:t xml:space="preserve">орядка (с у</w:t>
      </w:r>
      <w:r>
        <w:rPr>
          <w:rFonts w:ascii="Times New Roman" w:hAnsi="Times New Roman"/>
          <w:sz w:val="24"/>
          <w:szCs w:val="24"/>
        </w:rPr>
        <w:t xml:space="preserve">ка</w:t>
      </w:r>
      <w:r>
        <w:rPr>
          <w:rFonts w:ascii="Times New Roman" w:hAnsi="Times New Roman"/>
          <w:sz w:val="24"/>
          <w:szCs w:val="24"/>
        </w:rPr>
        <w:t xml:space="preserve">зан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ем фамилии, имени, от</w:t>
      </w:r>
      <w:r>
        <w:rPr>
          <w:rFonts w:ascii="Times New Roman" w:hAnsi="Times New Roman"/>
          <w:sz w:val="24"/>
          <w:szCs w:val="24"/>
        </w:rPr>
        <w:t xml:space="preserve">ч</w:t>
      </w:r>
      <w:r>
        <w:rPr>
          <w:rFonts w:ascii="Times New Roman" w:hAnsi="Times New Roman"/>
          <w:sz w:val="24"/>
          <w:szCs w:val="24"/>
        </w:rPr>
        <w:t xml:space="preserve">ества (при наличии) работников по виду деятельности, для осу</w:t>
      </w:r>
      <w:r>
        <w:rPr>
          <w:rFonts w:ascii="Times New Roman" w:hAnsi="Times New Roman"/>
          <w:sz w:val="24"/>
          <w:szCs w:val="24"/>
        </w:rPr>
        <w:t xml:space="preserve">щ</w:t>
      </w:r>
      <w:r>
        <w:rPr>
          <w:rFonts w:ascii="Times New Roman" w:hAnsi="Times New Roman"/>
          <w:sz w:val="24"/>
          <w:szCs w:val="24"/>
        </w:rPr>
        <w:t xml:space="preserve">ествления которого приобретены основные средства; размера заработной платы, установленного работникам,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соответствии с действую</w:t>
      </w:r>
      <w:r>
        <w:rPr>
          <w:rFonts w:ascii="Times New Roman" w:hAnsi="Times New Roman"/>
          <w:sz w:val="24"/>
          <w:szCs w:val="24"/>
        </w:rPr>
        <w:t xml:space="preserve">щи</w:t>
      </w:r>
      <w:r>
        <w:rPr>
          <w:rFonts w:ascii="Times New Roman" w:hAnsi="Times New Roman"/>
          <w:sz w:val="24"/>
          <w:szCs w:val="24"/>
        </w:rPr>
        <w:t xml:space="preserve">ми у данного рабо</w:t>
      </w:r>
      <w:r>
        <w:rPr>
          <w:rFonts w:ascii="Times New Roman" w:hAnsi="Times New Roman"/>
          <w:sz w:val="24"/>
          <w:szCs w:val="24"/>
        </w:rPr>
        <w:t xml:space="preserve">тодателя системами оплаты труда)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(за исключением </w:t>
      </w:r>
      <w:r>
        <w:rPr>
          <w:rFonts w:ascii="Times New Roman" w:hAnsi="Times New Roman"/>
          <w:sz w:val="24"/>
          <w:szCs w:val="24"/>
        </w:rPr>
        <w:t xml:space="preserve">лиц</w:t>
      </w:r>
      <w:r>
        <w:rPr>
          <w:rFonts w:ascii="Times New Roman" w:hAnsi="Times New Roman"/>
          <w:sz w:val="24"/>
          <w:szCs w:val="24"/>
        </w:rPr>
        <w:t xml:space="preserve">, работающих по договору гражданско-правового характера)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сведений о зарегистрированных лицах в системе индивидуального </w:t>
      </w: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sz w:val="24"/>
          <w:szCs w:val="24"/>
        </w:rPr>
        <w:t xml:space="preserve">персонифицированн</w:t>
      </w:r>
      <w:r>
        <w:rPr>
          <w:rFonts w:ascii="Times New Roman" w:hAnsi="Times New Roman"/>
          <w:sz w:val="24"/>
          <w:szCs w:val="24"/>
        </w:rPr>
        <w:t xml:space="preserve">ого)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учета</w:t>
      </w:r>
      <w:r>
        <w:rPr>
          <w:rFonts w:ascii="Times New Roman" w:hAnsi="Times New Roman"/>
          <w:sz w:val="24"/>
          <w:szCs w:val="24"/>
        </w:rPr>
        <w:t xml:space="preserve"> за декабрь месяц года </w:t>
      </w:r>
      <w:r>
        <w:rPr>
          <w:rFonts w:ascii="Times New Roman" w:hAnsi="Times New Roman"/>
          <w:sz w:val="24"/>
          <w:szCs w:val="24"/>
        </w:rPr>
        <w:t xml:space="preserve">предоставления субсидии </w:t>
      </w:r>
      <w:r>
        <w:rPr>
          <w:rFonts w:ascii="Times New Roman" w:hAnsi="Times New Roman"/>
          <w:sz w:val="24"/>
          <w:szCs w:val="24"/>
        </w:rPr>
        <w:t xml:space="preserve">с отметкой налогового органа о принятии сведений (предоставляются по итогам отчетного финансового года).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Уполномоченный орган принимает отчет получателя субсидии в системе «Электронный бюджет»</w:t>
      </w:r>
      <w:r>
        <w:rPr>
          <w:rFonts w:ascii="Times New Roman" w:hAnsi="Times New Roman"/>
          <w:sz w:val="24"/>
          <w:szCs w:val="24"/>
        </w:rPr>
        <w:t xml:space="preserve"> (при наличии технической возможности)</w:t>
      </w:r>
      <w:r>
        <w:rPr>
          <w:rFonts w:ascii="Times New Roman" w:hAnsi="Times New Roman"/>
          <w:sz w:val="24"/>
          <w:szCs w:val="24"/>
        </w:rPr>
        <w:t xml:space="preserve">, осуществляет его проверку в течение</w:t>
      </w:r>
      <w:r>
        <w:rPr>
          <w:rFonts w:ascii="Times New Roman" w:hAnsi="Times New Roman"/>
          <w:sz w:val="24"/>
          <w:szCs w:val="24"/>
        </w:rPr>
        <w:t xml:space="preserve"> 30 календарных дней с</w:t>
      </w:r>
      <w:r>
        <w:rPr>
          <w:rFonts w:ascii="Times New Roman" w:hAnsi="Times New Roman"/>
          <w:sz w:val="24"/>
          <w:szCs w:val="24"/>
        </w:rPr>
        <w:t xml:space="preserve">о дня его поступления </w:t>
      </w:r>
      <w:r>
        <w:rPr>
          <w:rFonts w:ascii="Times New Roman" w:hAnsi="Times New Roman"/>
          <w:sz w:val="24"/>
          <w:szCs w:val="24"/>
        </w:rPr>
        <w:t xml:space="preserve">путем анализа отчет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наличии замечаний к отчет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они</w:t>
      </w:r>
      <w:r>
        <w:rPr>
          <w:rFonts w:ascii="Times New Roman" w:hAnsi="Times New Roman"/>
          <w:sz w:val="24"/>
          <w:szCs w:val="24"/>
        </w:rPr>
        <w:t xml:space="preserve"> направляются </w:t>
      </w:r>
      <w:r>
        <w:rPr>
          <w:rFonts w:ascii="Times New Roman" w:hAnsi="Times New Roman"/>
          <w:sz w:val="24"/>
          <w:szCs w:val="24"/>
        </w:rPr>
        <w:t xml:space="preserve">Уполномоченным органом</w:t>
      </w:r>
      <w:r>
        <w:rPr>
          <w:rFonts w:ascii="Times New Roman" w:hAnsi="Times New Roman"/>
          <w:sz w:val="24"/>
          <w:szCs w:val="24"/>
        </w:rPr>
        <w:t xml:space="preserve"> получателю субсидии в срок не позднее </w:t>
      </w:r>
      <w:r>
        <w:rPr>
          <w:rFonts w:ascii="Times New Roman" w:hAnsi="Times New Roman"/>
          <w:sz w:val="24"/>
          <w:szCs w:val="24"/>
        </w:rPr>
        <w:t xml:space="preserve">5 рабочих</w:t>
      </w:r>
      <w:r>
        <w:rPr>
          <w:rFonts w:ascii="Times New Roman" w:hAnsi="Times New Roman"/>
          <w:sz w:val="24"/>
          <w:szCs w:val="24"/>
        </w:rPr>
        <w:t xml:space="preserve"> дней со дня окончания проверки.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Получатель субси</w:t>
      </w:r>
      <w:r>
        <w:rPr>
          <w:rFonts w:ascii="Times New Roman" w:hAnsi="Times New Roman"/>
          <w:sz w:val="24"/>
          <w:szCs w:val="24"/>
        </w:rPr>
        <w:t xml:space="preserve">дии устраняет замечания к отчету</w:t>
      </w:r>
      <w:r>
        <w:rPr>
          <w:rFonts w:ascii="Times New Roman" w:hAnsi="Times New Roman"/>
          <w:sz w:val="24"/>
          <w:szCs w:val="24"/>
        </w:rPr>
        <w:t xml:space="preserve"> и повторно направляет </w:t>
      </w:r>
      <w:r>
        <w:rPr>
          <w:rFonts w:ascii="Times New Roman" w:hAnsi="Times New Roman"/>
          <w:sz w:val="24"/>
          <w:szCs w:val="24"/>
        </w:rPr>
        <w:t xml:space="preserve">его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системе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Электронный бюджет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>
        <w:rPr>
          <w:rFonts w:ascii="Times New Roman" w:hAnsi="Times New Roman"/>
          <w:sz w:val="24"/>
          <w:szCs w:val="24"/>
        </w:rPr>
        <w:t xml:space="preserve">в срок не позднее 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рабочих </w:t>
      </w:r>
      <w:r>
        <w:rPr>
          <w:rFonts w:ascii="Times New Roman" w:hAnsi="Times New Roman"/>
          <w:sz w:val="24"/>
          <w:szCs w:val="24"/>
        </w:rPr>
        <w:t xml:space="preserve">дней со дня получения замечаний.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40</w:t>
      </w:r>
      <w:r>
        <w:rPr>
          <w:rFonts w:ascii="Times New Roman" w:hAnsi="Times New Roman"/>
          <w:sz w:val="24"/>
          <w:szCs w:val="24"/>
        </w:rPr>
        <w:t xml:space="preserve">. Соблюдение условий и порядка предоставления субсидии, в том числе в части достижения результат</w:t>
      </w:r>
      <w:r>
        <w:rPr>
          <w:rFonts w:ascii="Times New Roman" w:hAnsi="Times New Roman"/>
          <w:sz w:val="24"/>
          <w:szCs w:val="24"/>
        </w:rPr>
        <w:t xml:space="preserve">ов</w:t>
      </w:r>
      <w:bookmarkStart w:id="2" w:name="_GoBack"/>
      <w:r/>
      <w:bookmarkEnd w:id="2"/>
      <w:r>
        <w:rPr>
          <w:rFonts w:ascii="Times New Roman" w:hAnsi="Times New Roman"/>
          <w:sz w:val="24"/>
          <w:szCs w:val="24"/>
        </w:rPr>
        <w:t xml:space="preserve"> предоставления субсидии получателем субсидии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 </w:t>
      </w:r>
      <w:r>
        <w:rPr>
          <w:rFonts w:ascii="Times New Roman" w:hAnsi="Times New Roman"/>
          <w:sz w:val="24"/>
          <w:szCs w:val="24"/>
        </w:rPr>
        <w:t xml:space="preserve">ГРБС</w:t>
      </w:r>
      <w:r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чем указывается в </w:t>
      </w:r>
      <w:r>
        <w:rPr>
          <w:rFonts w:ascii="Times New Roman" w:hAnsi="Times New Roman"/>
          <w:sz w:val="24"/>
          <w:szCs w:val="24"/>
        </w:rPr>
        <w:t xml:space="preserve">соглашении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Уполномоченный орган, </w:t>
      </w:r>
      <w:r>
        <w:rPr>
          <w:rFonts w:ascii="Times New Roman" w:hAnsi="Times New Roman"/>
          <w:sz w:val="24"/>
          <w:szCs w:val="24"/>
        </w:rPr>
        <w:t xml:space="preserve">ГРБС</w:t>
      </w:r>
      <w:r>
        <w:rPr>
          <w:rFonts w:ascii="Times New Roman" w:hAnsi="Times New Roman"/>
          <w:sz w:val="24"/>
          <w:szCs w:val="24"/>
        </w:rPr>
        <w:t xml:space="preserve">, предоставивший субсидию, осуществляют проверку соблюдения получателем субсидии по</w:t>
      </w:r>
      <w:r>
        <w:rPr>
          <w:rFonts w:ascii="Times New Roman" w:hAnsi="Times New Roman"/>
          <w:sz w:val="24"/>
          <w:szCs w:val="24"/>
        </w:rPr>
        <w:t xml:space="preserve">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 В случае несоблюдения получателем субсидии условий и порядка, установленных при предоставлении субсидии, выявленного в том числе по фактам</w:t>
      </w:r>
      <w:r>
        <w:rPr>
          <w:rFonts w:ascii="Times New Roman" w:hAnsi="Times New Roman"/>
          <w:sz w:val="24"/>
          <w:szCs w:val="24"/>
        </w:rPr>
        <w:t xml:space="preserve"> проверок, проведенных Уполномоченным органом, ГРБС, а также органом муниципального финансового контроля, Уполномоченный орган в течение 20 рабочих дней с даты выявления нарушения направляет получателю субсидии письменное уведомление о возврате субсидии в </w:t>
      </w:r>
      <w:r>
        <w:rPr>
          <w:rFonts w:ascii="Times New Roman" w:hAnsi="Times New Roman"/>
          <w:sz w:val="24"/>
          <w:szCs w:val="24"/>
        </w:rPr>
        <w:t xml:space="preserve">бюджет</w:t>
      </w:r>
      <w:r>
        <w:rPr>
          <w:rFonts w:ascii="Times New Roman" w:hAnsi="Times New Roman"/>
          <w:sz w:val="24"/>
          <w:szCs w:val="24"/>
        </w:rPr>
        <w:t xml:space="preserve"> ЗАТО Северск (далее – 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ведомление).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 и порядка предоставления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42</w:t>
      </w:r>
      <w:r>
        <w:rPr>
          <w:rFonts w:ascii="Times New Roman" w:hAnsi="Times New Roman"/>
          <w:sz w:val="24"/>
          <w:szCs w:val="24"/>
        </w:rPr>
        <w:t xml:space="preserve">. В случае </w:t>
      </w:r>
      <w:r>
        <w:rPr>
          <w:rFonts w:ascii="Times New Roman" w:hAnsi="Times New Roman"/>
          <w:sz w:val="24"/>
          <w:szCs w:val="24"/>
        </w:rPr>
        <w:t xml:space="preserve">недостижения</w:t>
      </w:r>
      <w:r>
        <w:rPr>
          <w:rFonts w:ascii="Times New Roman" w:hAnsi="Times New Roman"/>
          <w:sz w:val="24"/>
          <w:szCs w:val="24"/>
        </w:rPr>
        <w:t xml:space="preserve"> получателем субсидии значений показателей результатов </w:t>
      </w:r>
      <w:r>
        <w:rPr>
          <w:rFonts w:ascii="Times New Roman" w:hAnsi="Times New Roman"/>
          <w:sz w:val="24"/>
          <w:szCs w:val="24"/>
        </w:rPr>
        <w:br/>
        <w:t xml:space="preserve">предоставления субсидии </w:t>
      </w:r>
      <w:r>
        <w:rPr>
          <w:rFonts w:ascii="Times New Roman" w:hAnsi="Times New Roman"/>
          <w:sz w:val="24"/>
          <w:szCs w:val="24"/>
        </w:rPr>
        <w:t xml:space="preserve">в срок, установленный соглашением о предоставлении субсидии, субсидия подлежит возврату в объеме, рассчитываемом по следующей формуле: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Vвозврата</w:t>
      </w:r>
      <w:r>
        <w:rPr>
          <w:rFonts w:ascii="Times New Roman" w:hAnsi="Times New Roman"/>
          <w:sz w:val="24"/>
          <w:szCs w:val="24"/>
        </w:rPr>
        <w:t xml:space="preserve"> = (</w:t>
      </w:r>
      <w:r>
        <w:rPr>
          <w:rFonts w:ascii="Times New Roman" w:hAnsi="Times New Roman"/>
          <w:sz w:val="24"/>
          <w:szCs w:val="24"/>
        </w:rPr>
        <w:t xml:space="preserve">Vсубсидии</w:t>
      </w:r>
      <w:r>
        <w:rPr>
          <w:rFonts w:ascii="Times New Roman" w:hAnsi="Times New Roman"/>
          <w:sz w:val="24"/>
          <w:szCs w:val="24"/>
        </w:rPr>
        <w:t xml:space="preserve"> x k x m / N) x 0,1,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где </w:t>
      </w:r>
      <w:r>
        <w:rPr>
          <w:rFonts w:ascii="Times New Roman" w:hAnsi="Times New Roman"/>
          <w:sz w:val="24"/>
          <w:szCs w:val="24"/>
        </w:rPr>
        <w:t xml:space="preserve">Vсубсидии</w:t>
      </w:r>
      <w:r>
        <w:rPr>
          <w:rFonts w:ascii="Times New Roman" w:hAnsi="Times New Roman"/>
          <w:sz w:val="24"/>
          <w:szCs w:val="24"/>
        </w:rPr>
        <w:t xml:space="preserve"> – размер субсидии, предоставленной получателю субсидии в отчетном финансовом году;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 – количество показателей результатов использования субсидии, по которым индекс, отражающий уровень </w:t>
      </w:r>
      <w:r>
        <w:rPr>
          <w:rFonts w:ascii="Times New Roman" w:hAnsi="Times New Roman"/>
          <w:sz w:val="24"/>
          <w:szCs w:val="24"/>
        </w:rPr>
        <w:t xml:space="preserve">недостижения</w:t>
      </w:r>
      <w:r>
        <w:rPr>
          <w:rFonts w:ascii="Times New Roman" w:hAnsi="Times New Roman"/>
          <w:sz w:val="24"/>
          <w:szCs w:val="24"/>
        </w:rPr>
        <w:t xml:space="preserve"> i-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показателя результата использования субсидии, имеет положительное значение;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 – общее количество показателей результатов использования субсидии;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 – коэффициент возврата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Коэффициент возврата субсидии рассчитывается по следующей формуле: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 = SUM </w:t>
      </w:r>
      <w:r>
        <w:rPr>
          <w:rFonts w:ascii="Times New Roman" w:hAnsi="Times New Roman"/>
          <w:sz w:val="24"/>
          <w:szCs w:val="24"/>
        </w:rPr>
        <w:t xml:space="preserve">Di</w:t>
      </w:r>
      <w:r>
        <w:rPr>
          <w:rFonts w:ascii="Times New Roman" w:hAnsi="Times New Roman"/>
          <w:sz w:val="24"/>
          <w:szCs w:val="24"/>
        </w:rPr>
        <w:t xml:space="preserve"> / m,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где </w:t>
      </w:r>
      <w:r>
        <w:rPr>
          <w:rFonts w:ascii="Times New Roman" w:hAnsi="Times New Roman"/>
          <w:sz w:val="24"/>
          <w:szCs w:val="24"/>
        </w:rPr>
        <w:t xml:space="preserve">Di</w:t>
      </w:r>
      <w:r>
        <w:rPr>
          <w:rFonts w:ascii="Times New Roman" w:hAnsi="Times New Roman"/>
          <w:sz w:val="24"/>
          <w:szCs w:val="24"/>
        </w:rPr>
        <w:t xml:space="preserve"> – индекс, отражающий уровень </w:t>
      </w:r>
      <w:r>
        <w:rPr>
          <w:rFonts w:ascii="Times New Roman" w:hAnsi="Times New Roman"/>
          <w:sz w:val="24"/>
          <w:szCs w:val="24"/>
        </w:rPr>
        <w:t xml:space="preserve">недостижения</w:t>
      </w:r>
      <w:r>
        <w:rPr>
          <w:rFonts w:ascii="Times New Roman" w:hAnsi="Times New Roman"/>
          <w:sz w:val="24"/>
          <w:szCs w:val="24"/>
        </w:rPr>
        <w:t xml:space="preserve"> i-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значения показателя.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r>
        <w:rPr>
          <w:rFonts w:ascii="Times New Roman" w:hAnsi="Times New Roman"/>
          <w:sz w:val="24"/>
          <w:szCs w:val="24"/>
        </w:rPr>
        <w:t xml:space="preserve">недостижения</w:t>
      </w:r>
      <w:r>
        <w:rPr>
          <w:rFonts w:ascii="Times New Roman" w:hAnsi="Times New Roman"/>
          <w:sz w:val="24"/>
          <w:szCs w:val="24"/>
        </w:rPr>
        <w:t xml:space="preserve"> i-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значения показателя.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Индекс, отражающий уровень </w:t>
      </w:r>
      <w:r>
        <w:rPr>
          <w:rFonts w:ascii="Times New Roman" w:hAnsi="Times New Roman"/>
          <w:sz w:val="24"/>
          <w:szCs w:val="24"/>
        </w:rPr>
        <w:t xml:space="preserve">недостижения</w:t>
      </w:r>
      <w:r>
        <w:rPr>
          <w:rFonts w:ascii="Times New Roman" w:hAnsi="Times New Roman"/>
          <w:sz w:val="24"/>
          <w:szCs w:val="24"/>
        </w:rPr>
        <w:t xml:space="preserve"> i-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значения показателя, определяется: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для показателей результатов, по которым большее значение фактически достигнутого значения отражает большую эффективность использования субсидии,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по следующей формуле: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</w:t>
      </w:r>
      <w:r>
        <w:rPr>
          <w:rFonts w:ascii="Times New Roman" w:hAnsi="Times New Roman"/>
          <w:sz w:val="24"/>
          <w:szCs w:val="24"/>
        </w:rPr>
        <w:t xml:space="preserve"> = 1 - </w:t>
      </w:r>
      <w:r>
        <w:rPr>
          <w:rFonts w:ascii="Times New Roman" w:hAnsi="Times New Roman"/>
          <w:sz w:val="24"/>
          <w:szCs w:val="24"/>
        </w:rPr>
        <w:t xml:space="preserve">Ti</w:t>
      </w:r>
      <w:r>
        <w:rPr>
          <w:rFonts w:ascii="Times New Roman" w:hAnsi="Times New Roman"/>
          <w:sz w:val="24"/>
          <w:szCs w:val="24"/>
        </w:rPr>
        <w:t xml:space="preserve"> / </w:t>
      </w:r>
      <w:r>
        <w:rPr>
          <w:rFonts w:ascii="Times New Roman" w:hAnsi="Times New Roman"/>
          <w:sz w:val="24"/>
          <w:szCs w:val="24"/>
        </w:rPr>
        <w:t xml:space="preserve">Si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где </w:t>
      </w:r>
      <w:r>
        <w:rPr>
          <w:rFonts w:ascii="Times New Roman" w:hAnsi="Times New Roman"/>
          <w:sz w:val="24"/>
          <w:szCs w:val="24"/>
        </w:rPr>
        <w:t xml:space="preserve">Ti</w:t>
      </w:r>
      <w:r>
        <w:rPr>
          <w:rFonts w:ascii="Times New Roman" w:hAnsi="Times New Roman"/>
          <w:sz w:val="24"/>
          <w:szCs w:val="24"/>
        </w:rPr>
        <w:t xml:space="preserve"> – фактически достигнутое значение i-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показателя;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</w:t>
      </w:r>
      <w:r>
        <w:rPr>
          <w:rFonts w:ascii="Times New Roman" w:hAnsi="Times New Roman"/>
          <w:sz w:val="24"/>
          <w:szCs w:val="24"/>
        </w:rPr>
        <w:t xml:space="preserve"> – плановое значение i-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показателя, установленное договором;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для показателей результатов, по которым большее значение фактически достигнутого значения отражает меньшую эффективность использования субсидии,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по следующей формуле: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</w:t>
      </w:r>
      <w:r>
        <w:rPr>
          <w:rFonts w:ascii="Times New Roman" w:hAnsi="Times New Roman"/>
          <w:sz w:val="24"/>
          <w:szCs w:val="24"/>
        </w:rPr>
        <w:t xml:space="preserve"> = 1 - </w:t>
      </w:r>
      <w:r>
        <w:rPr>
          <w:rFonts w:ascii="Times New Roman" w:hAnsi="Times New Roman"/>
          <w:sz w:val="24"/>
          <w:szCs w:val="24"/>
        </w:rPr>
        <w:t xml:space="preserve">Si</w:t>
      </w:r>
      <w:r>
        <w:rPr>
          <w:rFonts w:ascii="Times New Roman" w:hAnsi="Times New Roman"/>
          <w:sz w:val="24"/>
          <w:szCs w:val="24"/>
        </w:rPr>
        <w:t xml:space="preserve"> / </w:t>
      </w:r>
      <w:r>
        <w:rPr>
          <w:rFonts w:ascii="Times New Roman" w:hAnsi="Times New Roman"/>
          <w:sz w:val="24"/>
          <w:szCs w:val="24"/>
        </w:rPr>
        <w:t xml:space="preserve">Ti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 Получатель субсидии в течение 20 рабочих дней с даты получения уведомления осуществляет возврат субсидии в </w:t>
      </w:r>
      <w:r>
        <w:rPr>
          <w:rFonts w:ascii="Times New Roman" w:hAnsi="Times New Roman"/>
          <w:sz w:val="24"/>
          <w:szCs w:val="24"/>
        </w:rPr>
        <w:t xml:space="preserve">бюджет</w:t>
      </w:r>
      <w:r>
        <w:rPr>
          <w:rFonts w:ascii="Times New Roman" w:hAnsi="Times New Roman"/>
          <w:sz w:val="24"/>
          <w:szCs w:val="24"/>
        </w:rPr>
        <w:t xml:space="preserve"> ЗАТО Северск по платежным реквизитам, указанным в уведомлении, или направляет в адрес ГРБС ответ с мотивированным отказом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от возврата субсидии.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r>
        <w:rPr>
          <w:rFonts w:ascii="Times New Roman" w:hAnsi="Times New Roman"/>
          <w:sz w:val="24"/>
          <w:szCs w:val="24"/>
        </w:rPr>
        <w:t xml:space="preserve">непоступления</w:t>
      </w:r>
      <w:r>
        <w:rPr>
          <w:rFonts w:ascii="Times New Roman" w:hAnsi="Times New Roman"/>
          <w:sz w:val="24"/>
          <w:szCs w:val="24"/>
        </w:rPr>
        <w:t xml:space="preserve"> средств на единый счет </w:t>
      </w:r>
      <w:r>
        <w:rPr>
          <w:rFonts w:ascii="Times New Roman" w:hAnsi="Times New Roman"/>
          <w:sz w:val="24"/>
          <w:szCs w:val="24"/>
        </w:rPr>
        <w:t xml:space="preserve">бюджета</w:t>
      </w:r>
      <w:r>
        <w:rPr>
          <w:rFonts w:ascii="Times New Roman" w:hAnsi="Times New Roman"/>
          <w:sz w:val="24"/>
          <w:szCs w:val="24"/>
        </w:rPr>
        <w:t xml:space="preserve"> ЗАТО Северск средства субсидии подлежат взысканию ГРБС в судебном порядке, ГРБС обращается в суд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highlight w:val="yellow"/>
        </w:rPr>
        <w:sectPr>
          <w:headerReference w:type="default" r:id="rId9"/>
          <w:footerReference w:type="default" r:id="rId10"/>
          <w:footerReference w:type="first" r:id="rId11"/>
          <w:footnotePr/>
          <w:endnotePr/>
          <w:type w:val="nextPage"/>
          <w:pgSz w:w="11906" w:h="16838" w:orient="portrait"/>
          <w:pgMar w:top="1134" w:right="567" w:bottom="1134" w:left="1701" w:header="567" w:footer="567" w:gutter="0"/>
          <w:cols w:num="1" w:sep="0" w:space="708" w:equalWidth="1"/>
          <w:docGrid w:linePitch="360"/>
          <w:titlePg/>
        </w:sect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tbl>
      <w:tblPr>
        <w:tblStyle w:val="888"/>
        <w:tblpPr w:horzAnchor="page" w:tblpX="12541" w:vertAnchor="margin" w:tblpY="-300" w:leftFromText="180" w:topFromText="0" w:rightFromText="180" w:bottomFromText="0"/>
        <w:tblW w:w="367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79"/>
      </w:tblGrid>
      <w:tr>
        <w:tblPrEx/>
        <w:trPr/>
        <w:tc>
          <w:tcPr>
            <w:tcW w:w="3679" w:type="dxa"/>
            <w:textDirection w:val="lrTb"/>
            <w:noWrap w:val="false"/>
          </w:tcPr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Приложение 1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  <w:t xml:space="preserve">от________________ № ________</w:t>
            </w:r>
            <w:r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</w:r>
            <w:r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</w:r>
          </w:p>
        </w:tc>
      </w:tr>
      <w:tr>
        <w:tblPrEx/>
        <w:trPr/>
        <w:tc>
          <w:tcPr>
            <w:tcW w:w="3679" w:type="dxa"/>
            <w:textDirection w:val="lrTb"/>
            <w:noWrap w:val="false"/>
          </w:tcPr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3679" w:type="dxa"/>
            <w:textDirection w:val="lrTb"/>
            <w:noWrap w:val="false"/>
          </w:tcPr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Приложение 1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  <w:t xml:space="preserve">от________________ № ________</w:t>
            </w:r>
            <w:r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</w:r>
            <w:r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</w:r>
          </w:p>
        </w:tc>
      </w:tr>
      <w:tr>
        <w:tblPrEx/>
        <w:trPr/>
        <w:tc>
          <w:tcPr>
            <w:tcW w:w="3679" w:type="dxa"/>
            <w:textDirection w:val="lrTb"/>
            <w:noWrap w:val="false"/>
          </w:tcPr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3679" w:type="dxa"/>
            <w:textDirection w:val="lrTb"/>
            <w:noWrap w:val="false"/>
          </w:tcPr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Приложение 1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  <w:t xml:space="preserve">от________________ № ________</w:t>
            </w:r>
            <w:r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</w:r>
            <w:r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</w:r>
          </w:p>
        </w:tc>
      </w:tr>
      <w:tr>
        <w:tblPrEx/>
        <w:trPr/>
        <w:tc>
          <w:tcPr>
            <w:tcW w:w="3679" w:type="dxa"/>
            <w:textDirection w:val="lrTb"/>
            <w:noWrap w:val="false"/>
          </w:tcPr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</w:tbl>
    <w:p>
      <w:pPr>
        <w:jc w:val="right"/>
        <w:widowControl w:val="off"/>
        <w:rPr>
          <w:highlight w:val="yellow"/>
        </w:rPr>
        <w:outlineLvl w:val="1"/>
      </w:pPr>
      <w:r>
        <w:rPr>
          <w:rFonts w:ascii="Arial" w:hAnsi="Arial" w:cs="Arial" w:eastAsiaTheme="minorEastAsia"/>
          <w:sz w:val="16"/>
          <w:szCs w:val="16"/>
          <w:highlight w:val="yellow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-93980</wp:posOffset>
                </wp:positionV>
                <wp:extent cx="2906515" cy="1152525"/>
                <wp:effectExtent l="0" t="0" r="8255" b="9525"/>
                <wp:wrapNone/>
                <wp:docPr id="2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906515" cy="1152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259" w:lineRule="auto"/>
                              <w:widowControl w:val="off"/>
                              <w:tabs>
                                <w:tab w:val="center" w:pos="4677" w:leader="none"/>
                                <w:tab w:val="right" w:pos="9355" w:leader="none"/>
                              </w:tabs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предоставления субсидии субъектам малого и среднего предпринимательства на возмещение части затрат, связанных с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приобретением основных средств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251659264;o:allowoverlap:true;o:allowincell:true;mso-position-horizontal-relative:margin;mso-position-horizontal:right;mso-position-vertical-relative:text;margin-top:-7.40pt;mso-position-vertical:absolute;width:228.86pt;height:90.75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spacing w:line="259" w:lineRule="auto"/>
                        <w:widowControl w:val="off"/>
                        <w:tabs>
                          <w:tab w:val="center" w:pos="4677" w:leader="none"/>
                          <w:tab w:val="right" w:pos="9355" w:leader="none"/>
                        </w:tabs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предоставления субсидии субъектам малого и среднего предпринимательства на возмещение части затрат, связанных с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приобретением основных средств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highlight w:val="yellow"/>
        </w:rPr>
      </w:r>
      <w:r>
        <w:rPr>
          <w:highlight w:val="yellow"/>
        </w:rPr>
      </w:r>
    </w:p>
    <w:p>
      <w:pPr>
        <w:jc w:val="right"/>
        <w:widowControl w:val="off"/>
        <w:rPr>
          <w:highlight w:val="yellow"/>
        </w:rPr>
        <w:outlineLvl w:val="1"/>
      </w:pPr>
      <w:r>
        <w:rPr>
          <w:highlight w:val="yellow"/>
        </w:rPr>
      </w:r>
      <w:r>
        <w:rPr>
          <w:highlight w:val="yellow"/>
        </w:rPr>
      </w:r>
      <w:r>
        <w:rPr>
          <w:highlight w:val="yellow"/>
        </w:rPr>
      </w:r>
    </w:p>
    <w:p>
      <w:pPr>
        <w:jc w:val="right"/>
        <w:widowControl w:val="off"/>
        <w:rPr>
          <w:highlight w:val="yellow"/>
        </w:rPr>
        <w:outlineLvl w:val="1"/>
      </w:pPr>
      <w:r>
        <w:rPr>
          <w:highlight w:val="yellow"/>
        </w:rPr>
      </w:r>
      <w:r>
        <w:rPr>
          <w:highlight w:val="yellow"/>
        </w:rPr>
      </w:r>
      <w:r>
        <w:rPr>
          <w:highlight w:val="yellow"/>
        </w:rPr>
      </w:r>
    </w:p>
    <w:p>
      <w:pPr>
        <w:jc w:val="right"/>
        <w:widowControl w:val="off"/>
        <w:rPr>
          <w:highlight w:val="yellow"/>
        </w:rPr>
        <w:outlineLvl w:val="1"/>
      </w:pPr>
      <w:r>
        <w:rPr>
          <w:highlight w:val="yellow"/>
        </w:rPr>
      </w:r>
      <w:r>
        <w:rPr>
          <w:highlight w:val="yellow"/>
        </w:rPr>
      </w:r>
      <w:r>
        <w:rPr>
          <w:highlight w:val="yellow"/>
        </w:rPr>
      </w:r>
    </w:p>
    <w:p>
      <w:pPr>
        <w:jc w:val="right"/>
        <w:widowControl w:val="off"/>
        <w:rPr>
          <w:highlight w:val="yellow"/>
        </w:rPr>
        <w:outlineLvl w:val="1"/>
      </w:pPr>
      <w:r>
        <w:rPr>
          <w:highlight w:val="yellow"/>
        </w:rPr>
      </w:r>
      <w:r>
        <w:rPr>
          <w:highlight w:val="yellow"/>
        </w:rPr>
      </w:r>
      <w:r>
        <w:rPr>
          <w:highlight w:val="yellow"/>
        </w:rPr>
      </w:r>
    </w:p>
    <w:p>
      <w:pPr>
        <w:jc w:val="right"/>
        <w:widowControl w:val="off"/>
        <w:rPr>
          <w:highlight w:val="yellow"/>
        </w:rPr>
        <w:outlineLvl w:val="1"/>
      </w:pPr>
      <w:r>
        <w:rPr>
          <w:highlight w:val="yellow"/>
        </w:rPr>
      </w:r>
      <w:r>
        <w:rPr>
          <w:highlight w:val="yellow"/>
        </w:rPr>
      </w:r>
      <w:r>
        <w:rPr>
          <w:highlight w:val="yellow"/>
        </w:rPr>
      </w:r>
    </w:p>
    <w:p>
      <w:pPr>
        <w:jc w:val="right"/>
        <w:widowControl w:val="off"/>
        <w:rPr>
          <w:highlight w:val="yellow"/>
        </w:rPr>
        <w:outlineLvl w:val="1"/>
      </w:pPr>
      <w:r>
        <w:rPr>
          <w:highlight w:val="yellow"/>
        </w:rPr>
      </w:r>
      <w:r>
        <w:rPr>
          <w:highlight w:val="yellow"/>
        </w:rPr>
      </w:r>
      <w:r>
        <w:rPr>
          <w:highlight w:val="yellow"/>
        </w:rPr>
      </w:r>
    </w:p>
    <w:p>
      <w:pPr>
        <w:jc w:val="right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tbl>
      <w:tblPr>
        <w:tblStyle w:val="888"/>
        <w:tblpPr w:horzAnchor="page" w:tblpX="12541" w:vertAnchor="margin" w:tblpY="-300" w:leftFromText="180" w:topFromText="0" w:rightFromText="180" w:bottomFromText="0"/>
        <w:tblW w:w="367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79"/>
      </w:tblGrid>
      <w:tr>
        <w:tblPrEx/>
        <w:trPr/>
        <w:tc>
          <w:tcPr>
            <w:tcW w:w="3679" w:type="dxa"/>
            <w:textDirection w:val="lrTb"/>
            <w:noWrap w:val="false"/>
          </w:tcPr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Приложение 1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  <w:t xml:space="preserve">от________________ № ________</w:t>
            </w:r>
            <w:r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</w:r>
            <w:r>
              <w:rPr>
                <w:rFonts w:ascii="Times New Roman" w:hAnsi="Times New Roman" w:eastAsia="Calibri"/>
                <w:sz w:val="24"/>
                <w:szCs w:val="24"/>
                <w:highlight w:val="yellow"/>
                <w:lang w:eastAsia="en-US"/>
              </w:rPr>
            </w:r>
          </w:p>
        </w:tc>
      </w:tr>
      <w:tr>
        <w:tblPrEx/>
        <w:trPr/>
        <w:tc>
          <w:tcPr>
            <w:tcW w:w="3679" w:type="dxa"/>
            <w:textDirection w:val="lrTb"/>
            <w:noWrap w:val="false"/>
          </w:tcPr>
          <w:p>
            <w:pPr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</w:tbl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ПЕРЕЧЕНЬ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документов, входящих в состав заявки</w:t>
      </w:r>
      <w:bookmarkStart w:id="3" w:name="Par291"/>
      <w:r/>
      <w:bookmarkEnd w:id="3"/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bCs/>
        </w:rPr>
      </w:pPr>
      <w:r>
        <w:rPr>
          <w:rFonts w:ascii="Times New Roman" w:hAnsi="Times New Roman" w:eastAsiaTheme="minorEastAsia"/>
          <w:bCs/>
        </w:rPr>
      </w:r>
      <w:r>
        <w:rPr>
          <w:rFonts w:ascii="Times New Roman" w:hAnsi="Times New Roman" w:eastAsiaTheme="minorEastAsia"/>
          <w:bCs/>
        </w:rPr>
      </w:r>
      <w:r>
        <w:rPr>
          <w:rFonts w:ascii="Times New Roman" w:hAnsi="Times New Roman" w:eastAsiaTheme="minorEastAsia"/>
          <w:bCs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  <w:outlineLvl w:val="2"/>
      </w:pPr>
      <w:r>
        <w:rPr>
          <w:rFonts w:ascii="Times New Roman" w:hAnsi="Times New Roman" w:eastAsiaTheme="minorEastAsia"/>
          <w:bCs/>
          <w:sz w:val="24"/>
          <w:szCs w:val="24"/>
        </w:rPr>
        <w:t xml:space="preserve">Документы</w:t>
      </w:r>
      <w:r>
        <w:rPr>
          <w:rFonts w:ascii="Times New Roman" w:hAnsi="Times New Roman" w:eastAsiaTheme="minorEastAsia"/>
          <w:bCs/>
          <w:sz w:val="24"/>
          <w:szCs w:val="24"/>
        </w:rPr>
        <w:t xml:space="preserve">, представляемые участником отбора</w:t>
      </w:r>
      <w:r>
        <w:rPr>
          <w:rFonts w:ascii="Times New Roman" w:hAnsi="Times New Roman" w:eastAsiaTheme="minorEastAsia"/>
          <w:bCs/>
          <w:sz w:val="24"/>
          <w:szCs w:val="24"/>
        </w:rPr>
        <w:t xml:space="preserve"> (далее </w:t>
      </w:r>
      <w:r>
        <w:rPr>
          <w:rFonts w:ascii="Times New Roman" w:hAnsi="Times New Roman" w:eastAsiaTheme="minorEastAsia"/>
          <w:bCs/>
          <w:sz w:val="24"/>
          <w:szCs w:val="24"/>
        </w:rPr>
        <w:t xml:space="preserve">–</w:t>
      </w:r>
      <w:r>
        <w:rPr>
          <w:rFonts w:ascii="Times New Roman" w:hAnsi="Times New Roman" w:eastAsiaTheme="minorEastAsia"/>
          <w:bCs/>
          <w:sz w:val="24"/>
          <w:szCs w:val="24"/>
        </w:rPr>
        <w:t xml:space="preserve"> Перечень)</w:t>
      </w:r>
      <w:r>
        <w:rPr>
          <w:rFonts w:ascii="Times New Roman" w:hAnsi="Times New Roman" w:eastAsiaTheme="minorEastAsia"/>
          <w:bCs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bCs/>
          <w:sz w:val="24"/>
          <w:szCs w:val="24"/>
        </w:rPr>
        <w:t xml:space="preserve">в обязательном порядке</w:t>
      </w:r>
      <w:r>
        <w:rPr>
          <w:rFonts w:ascii="Times New Roman" w:hAnsi="Times New Roman" w:eastAsiaTheme="minorEastAsia"/>
          <w:bCs/>
          <w:sz w:val="24"/>
          <w:szCs w:val="24"/>
        </w:rPr>
        <w:t xml:space="preserve">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1) заявление о предоставлении субсидии согласно приложению 1 к настоящему Перечню;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2) документы, подтверждающие полномочия руководителя юридического лица – участника отбора: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а) учредительный документ в актуальной редакции на дату подачи заявки,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за исключением использования участником отбора типового устава в соответствии со </w:t>
      </w:r>
      <w:hyperlink r:id="rId23" w:tooltip="https://login.consultant.ru/link/?req=doc&amp;base=LAW&amp;n=449549&amp;dst=26" w:history="1">
        <w:r>
          <w:rPr>
            <w:rFonts w:ascii="Times New Roman" w:hAnsi="Times New Roman" w:eastAsiaTheme="minorEastAsia"/>
            <w:sz w:val="24"/>
            <w:szCs w:val="24"/>
          </w:rPr>
          <w:t xml:space="preserve">статьей 12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Федерального закона от 8 февраля 1998 года № 14-ФЗ «Об обществах с ограниченной ответственностью» (</w:t>
      </w:r>
      <w:r>
        <w:rPr>
          <w:rFonts w:ascii="Times New Roman" w:hAnsi="Times New Roman" w:eastAsiaTheme="minorEastAsia"/>
          <w:sz w:val="24"/>
          <w:szCs w:val="24"/>
        </w:rPr>
        <w:t xml:space="preserve">для юридических лиц);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б) документы о назначении руководителя участника отбора (для юридических лиц);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3) </w:t>
      </w:r>
      <w:r>
        <w:rPr>
          <w:rFonts w:ascii="Times New Roman" w:hAnsi="Times New Roman" w:eastAsiaTheme="minorEastAsia"/>
          <w:sz w:val="24"/>
          <w:szCs w:val="24"/>
        </w:rPr>
        <w:t xml:space="preserve">паспорт (страницы 2 -</w:t>
      </w:r>
      <w:r>
        <w:rPr>
          <w:rFonts w:ascii="Times New Roman" w:hAnsi="Times New Roman" w:eastAsiaTheme="minorEastAsia"/>
          <w:sz w:val="24"/>
          <w:szCs w:val="24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3, страницы с информацией о действующей регистрации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по месту жительства) или иной документ, удостоверяющий личность руководителя юридического лица (индивидуального предпринимателя)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4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hyperlink w:tooltip="#Par752" w:anchor="Par752" w:history="1">
        <w:r>
          <w:rPr>
            <w:rFonts w:ascii="Times New Roman" w:hAnsi="Times New Roman" w:eastAsiaTheme="minorEastAsia"/>
            <w:sz w:val="24"/>
            <w:szCs w:val="24"/>
          </w:rPr>
          <w:t xml:space="preserve">с</w:t>
        </w:r>
        <w:r>
          <w:rPr>
            <w:rFonts w:ascii="Times New Roman" w:hAnsi="Times New Roman" w:eastAsiaTheme="minorEastAsia"/>
            <w:sz w:val="24"/>
            <w:szCs w:val="24"/>
          </w:rPr>
          <w:t xml:space="preserve">правка-расчет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согласно приложению 2 </w:t>
      </w:r>
      <w:r>
        <w:rPr>
          <w:rFonts w:ascii="Times New Roman" w:hAnsi="Times New Roman" w:eastAsiaTheme="minorEastAsia"/>
          <w:sz w:val="24"/>
          <w:szCs w:val="24"/>
        </w:rPr>
        <w:t xml:space="preserve">к настоящему Порядку;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/>
      <w:bookmarkStart w:id="4" w:name="Par306"/>
      <w:r/>
      <w:bookmarkEnd w:id="4"/>
      <w:r>
        <w:rPr>
          <w:rFonts w:ascii="Times New Roman" w:hAnsi="Times New Roman" w:eastAsiaTheme="minorEastAsia"/>
          <w:sz w:val="24"/>
          <w:szCs w:val="24"/>
        </w:rPr>
        <w:t xml:space="preserve">5</w:t>
      </w:r>
      <w:r>
        <w:rPr>
          <w:rFonts w:ascii="Times New Roman" w:hAnsi="Times New Roman" w:eastAsiaTheme="minorEastAsia"/>
          <w:sz w:val="24"/>
          <w:szCs w:val="24"/>
        </w:rPr>
        <w:t xml:space="preserve">) </w:t>
      </w:r>
      <w:r>
        <w:rPr>
          <w:rFonts w:ascii="Times New Roman" w:hAnsi="Times New Roman" w:eastAsiaTheme="minorEastAsia"/>
          <w:sz w:val="24"/>
          <w:szCs w:val="24"/>
        </w:rPr>
        <w:t xml:space="preserve">документ</w:t>
      </w:r>
      <w:r>
        <w:rPr>
          <w:rFonts w:ascii="Times New Roman" w:hAnsi="Times New Roman" w:eastAsiaTheme="minorEastAsia"/>
          <w:sz w:val="24"/>
          <w:szCs w:val="24"/>
        </w:rPr>
        <w:t xml:space="preserve">ы, подтверждающие</w:t>
      </w:r>
      <w:r>
        <w:rPr>
          <w:rFonts w:ascii="Times New Roman" w:hAnsi="Times New Roman" w:eastAsiaTheme="minorEastAsia"/>
          <w:sz w:val="24"/>
          <w:szCs w:val="24"/>
        </w:rPr>
        <w:t xml:space="preserve"> фактически произведенные затраты: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а) договор (контракт) на поставку, и (и</w:t>
      </w:r>
      <w:r>
        <w:rPr>
          <w:rFonts w:ascii="Times New Roman" w:hAnsi="Times New Roman" w:eastAsiaTheme="minorEastAsia"/>
          <w:sz w:val="24"/>
          <w:szCs w:val="24"/>
        </w:rPr>
        <w:t xml:space="preserve">ли</w:t>
      </w:r>
      <w:r>
        <w:rPr>
          <w:rFonts w:ascii="Times New Roman" w:hAnsi="Times New Roman" w:eastAsiaTheme="minorEastAsia"/>
          <w:sz w:val="24"/>
          <w:szCs w:val="24"/>
        </w:rPr>
        <w:t xml:space="preserve">) договор (контракт) купли-продажи основных средств, </w:t>
      </w:r>
      <w:r>
        <w:rPr>
          <w:rFonts w:ascii="Times New Roman" w:hAnsi="Times New Roman" w:eastAsiaTheme="minorEastAsia"/>
          <w:sz w:val="24"/>
          <w:szCs w:val="24"/>
        </w:rPr>
        <w:t xml:space="preserve">и</w:t>
      </w:r>
      <w:r>
        <w:rPr>
          <w:rFonts w:ascii="Times New Roman" w:hAnsi="Times New Roman" w:eastAsiaTheme="minorEastAsia"/>
          <w:sz w:val="24"/>
          <w:szCs w:val="24"/>
        </w:rPr>
        <w:t xml:space="preserve"> (</w:t>
      </w:r>
      <w:r>
        <w:rPr>
          <w:rFonts w:ascii="Times New Roman" w:hAnsi="Times New Roman" w:eastAsiaTheme="minorEastAsia"/>
          <w:sz w:val="24"/>
          <w:szCs w:val="24"/>
        </w:rPr>
        <w:t xml:space="preserve">и</w:t>
      </w:r>
      <w:r>
        <w:rPr>
          <w:rFonts w:ascii="Times New Roman" w:hAnsi="Times New Roman" w:eastAsiaTheme="minorEastAsia"/>
          <w:sz w:val="24"/>
          <w:szCs w:val="24"/>
        </w:rPr>
        <w:t xml:space="preserve">ли) договор на выполнение монтажн</w:t>
      </w:r>
      <w:r>
        <w:rPr>
          <w:rFonts w:ascii="Times New Roman" w:hAnsi="Times New Roman" w:eastAsiaTheme="minorEastAsia"/>
          <w:sz w:val="24"/>
          <w:szCs w:val="24"/>
        </w:rPr>
        <w:t xml:space="preserve">ых</w:t>
      </w:r>
      <w:r>
        <w:rPr>
          <w:rFonts w:ascii="Times New Roman" w:hAnsi="Times New Roman" w:eastAsiaTheme="minorEastAsia"/>
          <w:sz w:val="24"/>
          <w:szCs w:val="24"/>
        </w:rPr>
        <w:t xml:space="preserve"> и (</w:t>
      </w:r>
      <w:r>
        <w:rPr>
          <w:rFonts w:ascii="Times New Roman" w:hAnsi="Times New Roman" w:eastAsiaTheme="minorEastAsia"/>
          <w:sz w:val="24"/>
          <w:szCs w:val="24"/>
        </w:rPr>
        <w:t xml:space="preserve">и</w:t>
      </w:r>
      <w:r>
        <w:rPr>
          <w:rFonts w:ascii="Times New Roman" w:hAnsi="Times New Roman" w:eastAsiaTheme="minorEastAsia"/>
          <w:sz w:val="24"/>
          <w:szCs w:val="24"/>
        </w:rPr>
        <w:t xml:space="preserve">ли) пусконаладочн</w:t>
      </w:r>
      <w:r>
        <w:rPr>
          <w:rFonts w:ascii="Times New Roman" w:hAnsi="Times New Roman" w:eastAsiaTheme="minorEastAsia"/>
          <w:sz w:val="24"/>
          <w:szCs w:val="24"/>
        </w:rPr>
        <w:t xml:space="preserve">ых работ, оказание услуг</w:t>
      </w:r>
      <w:r>
        <w:rPr>
          <w:rFonts w:ascii="Times New Roman" w:hAnsi="Times New Roman" w:eastAsiaTheme="minorEastAsia"/>
          <w:sz w:val="24"/>
          <w:szCs w:val="24"/>
        </w:rPr>
        <w:t xml:space="preserve"> по доставке в слу</w:t>
      </w:r>
      <w:r>
        <w:rPr>
          <w:rFonts w:ascii="Times New Roman" w:hAnsi="Times New Roman" w:eastAsiaTheme="minorEastAsia"/>
          <w:sz w:val="24"/>
          <w:szCs w:val="24"/>
        </w:rPr>
        <w:t xml:space="preserve">ч</w:t>
      </w:r>
      <w:r>
        <w:rPr>
          <w:rFonts w:ascii="Times New Roman" w:hAnsi="Times New Roman" w:eastAsiaTheme="minorEastAsia"/>
          <w:sz w:val="24"/>
          <w:szCs w:val="24"/>
        </w:rPr>
        <w:t xml:space="preserve">ае, если такие работы (услуги) не включены в договор (контракт) поставки (купли-продажи);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б) товарные накладные или у</w:t>
      </w:r>
      <w:r>
        <w:rPr>
          <w:rFonts w:ascii="Times New Roman" w:hAnsi="Times New Roman" w:eastAsiaTheme="minorEastAsia"/>
          <w:sz w:val="24"/>
          <w:szCs w:val="24"/>
        </w:rPr>
        <w:t xml:space="preserve">н</w:t>
      </w:r>
      <w:r>
        <w:rPr>
          <w:rFonts w:ascii="Times New Roman" w:hAnsi="Times New Roman" w:eastAsiaTheme="minorEastAsia"/>
          <w:sz w:val="24"/>
          <w:szCs w:val="24"/>
        </w:rPr>
        <w:t xml:space="preserve">ив</w:t>
      </w:r>
      <w:r>
        <w:rPr>
          <w:rFonts w:ascii="Times New Roman" w:hAnsi="Times New Roman" w:eastAsiaTheme="minorEastAsia"/>
          <w:sz w:val="24"/>
          <w:szCs w:val="24"/>
        </w:rPr>
        <w:t xml:space="preserve">ерсальн</w:t>
      </w:r>
      <w:r>
        <w:rPr>
          <w:rFonts w:ascii="Times New Roman" w:hAnsi="Times New Roman" w:eastAsiaTheme="minorEastAsia"/>
          <w:sz w:val="24"/>
          <w:szCs w:val="24"/>
        </w:rPr>
        <w:t xml:space="preserve">ые передаточные документы, счета</w:t>
      </w:r>
      <w:r>
        <w:rPr>
          <w:rFonts w:ascii="Times New Roman" w:hAnsi="Times New Roman" w:eastAsiaTheme="minorEastAsia"/>
          <w:sz w:val="24"/>
          <w:szCs w:val="24"/>
        </w:rPr>
        <w:t xml:space="preserve">-</w:t>
      </w:r>
      <w:r>
        <w:rPr>
          <w:rFonts w:ascii="Times New Roman" w:hAnsi="Times New Roman" w:eastAsiaTheme="minorEastAsia"/>
          <w:sz w:val="24"/>
          <w:szCs w:val="24"/>
        </w:rPr>
        <w:t xml:space="preserve">фактур</w:t>
      </w:r>
      <w:r>
        <w:rPr>
          <w:rFonts w:ascii="Times New Roman" w:hAnsi="Times New Roman" w:eastAsiaTheme="minorEastAsia"/>
          <w:sz w:val="24"/>
          <w:szCs w:val="24"/>
        </w:rPr>
        <w:t xml:space="preserve">ы</w:t>
      </w:r>
      <w:r>
        <w:rPr>
          <w:rFonts w:ascii="Times New Roman" w:hAnsi="Times New Roman" w:eastAsiaTheme="minorEastAsia"/>
          <w:sz w:val="24"/>
          <w:szCs w:val="24"/>
        </w:rPr>
        <w:t xml:space="preserve">, </w:t>
      </w:r>
      <w:r>
        <w:rPr>
          <w:rFonts w:ascii="Times New Roman" w:hAnsi="Times New Roman" w:eastAsiaTheme="minorEastAsia"/>
          <w:sz w:val="24"/>
          <w:szCs w:val="24"/>
        </w:rPr>
        <w:t xml:space="preserve">акты</w:t>
      </w:r>
      <w:r>
        <w:rPr>
          <w:rFonts w:ascii="Times New Roman" w:hAnsi="Times New Roman" w:eastAsiaTheme="minorEastAsia"/>
          <w:sz w:val="24"/>
          <w:szCs w:val="24"/>
        </w:rPr>
        <w:t xml:space="preserve"> об оказании услуг по доставке, о </w:t>
      </w:r>
      <w:r>
        <w:rPr>
          <w:rFonts w:ascii="Times New Roman" w:hAnsi="Times New Roman" w:eastAsiaTheme="minorEastAsia"/>
          <w:sz w:val="24"/>
          <w:szCs w:val="24"/>
        </w:rPr>
        <w:t xml:space="preserve">выполнении </w:t>
      </w:r>
      <w:r>
        <w:rPr>
          <w:rFonts w:ascii="Times New Roman" w:hAnsi="Times New Roman" w:eastAsiaTheme="minorEastAsia"/>
          <w:sz w:val="24"/>
          <w:szCs w:val="24"/>
        </w:rPr>
        <w:t xml:space="preserve">монтажных и (или) пусконаладо</w:t>
      </w:r>
      <w:r>
        <w:rPr>
          <w:rFonts w:ascii="Times New Roman" w:hAnsi="Times New Roman" w:eastAsiaTheme="minorEastAsia"/>
          <w:sz w:val="24"/>
          <w:szCs w:val="24"/>
        </w:rPr>
        <w:t xml:space="preserve">ч</w:t>
      </w:r>
      <w:r>
        <w:rPr>
          <w:rFonts w:ascii="Times New Roman" w:hAnsi="Times New Roman" w:eastAsiaTheme="minorEastAsia"/>
          <w:sz w:val="24"/>
          <w:szCs w:val="24"/>
        </w:rPr>
        <w:t xml:space="preserve">ных работ (в случае если такие работы, услуги подлежат возмещению);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в) платежные документы, подтверждающие осуществление </w:t>
      </w:r>
      <w:r>
        <w:rPr>
          <w:rFonts w:ascii="Times New Roman" w:hAnsi="Times New Roman" w:eastAsiaTheme="minorEastAsia"/>
          <w:sz w:val="24"/>
          <w:szCs w:val="24"/>
        </w:rPr>
        <w:t xml:space="preserve">платежей получателем субсидии</w:t>
      </w:r>
      <w:r>
        <w:rPr>
          <w:rFonts w:ascii="Times New Roman" w:hAnsi="Times New Roman" w:eastAsiaTheme="minorEastAsia"/>
          <w:sz w:val="24"/>
          <w:szCs w:val="24"/>
        </w:rPr>
        <w:t xml:space="preserve"> в безналичном порядке;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6) паспорт транспортного средства или выписка из электронного паспорта транспортного средства (в случае возмещения затрат на приобретение автотранспортного средства);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7) паспорт нового основного средства (в слу</w:t>
      </w:r>
      <w:r>
        <w:rPr>
          <w:rFonts w:ascii="Times New Roman" w:hAnsi="Times New Roman" w:eastAsiaTheme="minorEastAsia"/>
          <w:sz w:val="24"/>
          <w:szCs w:val="24"/>
        </w:rPr>
        <w:t xml:space="preserve">ч</w:t>
      </w:r>
      <w:r>
        <w:rPr>
          <w:rFonts w:ascii="Times New Roman" w:hAnsi="Times New Roman" w:eastAsiaTheme="minorEastAsia"/>
          <w:sz w:val="24"/>
          <w:szCs w:val="24"/>
        </w:rPr>
        <w:t xml:space="preserve">ае, если заводом-изготовителем паспорт не предусмотрен, </w:t>
      </w:r>
      <w:r>
        <w:rPr>
          <w:rFonts w:ascii="Times New Roman" w:hAnsi="Times New Roman" w:eastAsiaTheme="minorEastAsia"/>
          <w:sz w:val="24"/>
          <w:szCs w:val="24"/>
        </w:rPr>
        <w:t xml:space="preserve">руководство (инструкция) по эксплуатации, либо руководство (инструкция) пользователя, либо сервисная к</w:t>
      </w:r>
      <w:r>
        <w:rPr>
          <w:rFonts w:ascii="Times New Roman" w:hAnsi="Times New Roman" w:eastAsiaTheme="minorEastAsia"/>
          <w:sz w:val="24"/>
          <w:szCs w:val="24"/>
        </w:rPr>
        <w:t xml:space="preserve">н</w:t>
      </w:r>
      <w:r>
        <w:rPr>
          <w:rFonts w:ascii="Times New Roman" w:hAnsi="Times New Roman" w:eastAsiaTheme="minorEastAsia"/>
          <w:sz w:val="24"/>
          <w:szCs w:val="24"/>
        </w:rPr>
        <w:t xml:space="preserve">ижка с отметкой о продаже в сервисной книжке);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8) справка по состоянию на 1-е число месяца подачи заявки на участие в отборе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о численности работников участника отбора</w:t>
      </w:r>
      <w:r>
        <w:rPr>
          <w:rFonts w:ascii="Times New Roman" w:hAnsi="Times New Roman" w:eastAsiaTheme="minorEastAsia"/>
          <w:sz w:val="24"/>
          <w:szCs w:val="24"/>
        </w:rPr>
        <w:t xml:space="preserve"> (с указанием фамилии, имени, отчества</w:t>
      </w:r>
      <w:r>
        <w:rPr>
          <w:rFonts w:ascii="Times New Roman" w:hAnsi="Times New Roman" w:eastAsiaTheme="minorEastAsia"/>
          <w:sz w:val="24"/>
          <w:szCs w:val="24"/>
        </w:rPr>
        <w:t xml:space="preserve">) по виду деятельности, для осуществления которого приобретены основные средства)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(за исключением </w:t>
      </w:r>
      <w:r>
        <w:rPr>
          <w:rFonts w:ascii="Times New Roman" w:hAnsi="Times New Roman"/>
          <w:sz w:val="24"/>
          <w:szCs w:val="24"/>
        </w:rPr>
        <w:t xml:space="preserve">лиц</w:t>
      </w:r>
      <w:r>
        <w:rPr>
          <w:rFonts w:ascii="Times New Roman" w:hAnsi="Times New Roman"/>
          <w:sz w:val="24"/>
          <w:szCs w:val="24"/>
        </w:rPr>
        <w:t xml:space="preserve">, работающих по договору гражданско-правового характера)</w:t>
      </w:r>
      <w:r>
        <w:rPr>
          <w:rFonts w:ascii="Times New Roman" w:hAnsi="Times New Roman" w:eastAsiaTheme="minorEastAsia"/>
          <w:sz w:val="24"/>
          <w:szCs w:val="24"/>
        </w:rPr>
        <w:t xml:space="preserve">. Справка оформляется в произвольной форме за подписью руководителя учас</w:t>
      </w:r>
      <w:r>
        <w:rPr>
          <w:rFonts w:ascii="Times New Roman" w:hAnsi="Times New Roman" w:eastAsiaTheme="minorEastAsia"/>
          <w:sz w:val="24"/>
          <w:szCs w:val="24"/>
        </w:rPr>
        <w:t xml:space="preserve">тника отбора (уполномоченного ли</w:t>
      </w:r>
      <w:r>
        <w:rPr>
          <w:rFonts w:ascii="Times New Roman" w:hAnsi="Times New Roman" w:eastAsiaTheme="minorEastAsia"/>
          <w:sz w:val="24"/>
          <w:szCs w:val="24"/>
        </w:rPr>
        <w:t xml:space="preserve">ца);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9) приказ и (или)</w:t>
      </w:r>
      <w:r>
        <w:rPr>
          <w:rFonts w:ascii="Times New Roman" w:hAnsi="Times New Roman" w:eastAsiaTheme="minorEastAsia"/>
          <w:sz w:val="24"/>
          <w:szCs w:val="24"/>
        </w:rPr>
        <w:t xml:space="preserve"> трудов</w:t>
      </w:r>
      <w:r>
        <w:rPr>
          <w:rFonts w:ascii="Times New Roman" w:hAnsi="Times New Roman" w:eastAsiaTheme="minorEastAsia"/>
          <w:sz w:val="24"/>
          <w:szCs w:val="24"/>
        </w:rPr>
        <w:t xml:space="preserve">ой</w:t>
      </w:r>
      <w:r>
        <w:rPr>
          <w:rFonts w:ascii="Times New Roman" w:hAnsi="Times New Roman" w:eastAsiaTheme="minorEastAsia"/>
          <w:sz w:val="24"/>
          <w:szCs w:val="24"/>
        </w:rPr>
        <w:t xml:space="preserve"> договор с работниками участника отбора</w:t>
      </w:r>
      <w:r>
        <w:rPr>
          <w:rFonts w:ascii="Times New Roman" w:hAnsi="Times New Roman" w:eastAsiaTheme="minorEastAsia"/>
          <w:sz w:val="24"/>
          <w:szCs w:val="24"/>
        </w:rPr>
        <w:t xml:space="preserve"> по виду деятельности, для осуществления которого приобретены основные средства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(за исключением </w:t>
      </w:r>
      <w:r>
        <w:rPr>
          <w:rFonts w:ascii="Times New Roman" w:hAnsi="Times New Roman"/>
          <w:sz w:val="24"/>
          <w:szCs w:val="24"/>
        </w:rPr>
        <w:t xml:space="preserve">лиц</w:t>
      </w:r>
      <w:r>
        <w:rPr>
          <w:rFonts w:ascii="Times New Roman" w:hAnsi="Times New Roman"/>
          <w:sz w:val="24"/>
          <w:szCs w:val="24"/>
        </w:rPr>
        <w:t xml:space="preserve">, работающих по договору гражданско-правового характера)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10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по</w:t>
      </w:r>
      <w:r>
        <w:rPr>
          <w:rFonts w:ascii="Times New Roman" w:hAnsi="Times New Roman" w:eastAsiaTheme="minorEastAsia"/>
          <w:sz w:val="24"/>
          <w:szCs w:val="24"/>
        </w:rPr>
        <w:t xml:space="preserve">яснительная записка, содержащая обоснование необходимости</w:t>
      </w:r>
      <w:r>
        <w:rPr>
          <w:rFonts w:ascii="Times New Roman" w:hAnsi="Times New Roman" w:eastAsiaTheme="minorEastAsia"/>
          <w:sz w:val="24"/>
          <w:szCs w:val="24"/>
        </w:rPr>
        <w:t xml:space="preserve"> (</w:t>
      </w:r>
      <w:r>
        <w:rPr>
          <w:rFonts w:ascii="Times New Roman" w:hAnsi="Times New Roman" w:eastAsiaTheme="minorEastAsia"/>
          <w:sz w:val="24"/>
          <w:szCs w:val="24"/>
        </w:rPr>
        <w:t xml:space="preserve">целесообразности) </w:t>
      </w:r>
      <w:r>
        <w:rPr>
          <w:rFonts w:ascii="Times New Roman" w:hAnsi="Times New Roman" w:eastAsiaTheme="minorEastAsia"/>
          <w:sz w:val="24"/>
          <w:szCs w:val="24"/>
        </w:rPr>
        <w:t xml:space="preserve">приобретения основных средств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11</w:t>
      </w:r>
      <w:r>
        <w:rPr>
          <w:rFonts w:ascii="Times New Roman" w:hAnsi="Times New Roman" w:eastAsiaTheme="minorEastAsia"/>
          <w:sz w:val="24"/>
          <w:szCs w:val="24"/>
        </w:rPr>
        <w:t xml:space="preserve">) 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выданные учреждениями Центрального банка Российской Федерации </w:t>
      </w:r>
      <w:r>
        <w:rPr>
          <w:rFonts w:ascii="Times New Roman" w:hAnsi="Times New Roman" w:eastAsiaTheme="minorHAnsi"/>
          <w:sz w:val="24"/>
          <w:szCs w:val="24"/>
          <w:lang w:eastAsia="en-US"/>
        </w:rPr>
        <w:br/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или кредитными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организациями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или полученные из онлайн-банка банковские реквизиты (наименование кредитной организации, банковский идентификационный код (БИК), номер счета, открытого участнику отбора)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</w:t>
      </w:r>
      <w:r>
        <w:rPr>
          <w:rFonts w:ascii="Times New Roman" w:hAnsi="Times New Roman" w:eastAsiaTheme="minorEastAsia"/>
          <w:sz w:val="24"/>
          <w:szCs w:val="24"/>
        </w:rPr>
        <w:t xml:space="preserve">2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hyperlink w:tooltip="#Par666" w:anchor="Par666" w:history="1">
        <w:r>
          <w:rPr>
            <w:rFonts w:ascii="Times New Roman" w:hAnsi="Times New Roman" w:eastAsiaTheme="minorEastAsia"/>
            <w:sz w:val="24"/>
            <w:szCs w:val="24"/>
          </w:rPr>
          <w:t xml:space="preserve">с</w:t>
        </w:r>
        <w:r>
          <w:rPr>
            <w:rFonts w:ascii="Times New Roman" w:hAnsi="Times New Roman" w:eastAsiaTheme="minorEastAsia"/>
            <w:sz w:val="24"/>
            <w:szCs w:val="24"/>
          </w:rPr>
          <w:t xml:space="preserve">огласие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на обработку персональных данных участника отбора согласно пр</w:t>
      </w:r>
      <w:r>
        <w:rPr>
          <w:rFonts w:ascii="Times New Roman" w:hAnsi="Times New Roman" w:eastAsiaTheme="minorEastAsia"/>
          <w:sz w:val="24"/>
          <w:szCs w:val="24"/>
        </w:rPr>
        <w:t xml:space="preserve">иложению </w:t>
      </w:r>
      <w:r>
        <w:rPr>
          <w:rFonts w:ascii="Times New Roman" w:hAnsi="Times New Roman" w:eastAsiaTheme="minorEastAsia"/>
          <w:sz w:val="24"/>
          <w:szCs w:val="24"/>
        </w:rPr>
        <w:t xml:space="preserve">2</w:t>
      </w:r>
      <w:r>
        <w:rPr>
          <w:rFonts w:ascii="Times New Roman" w:hAnsi="Times New Roman" w:eastAsiaTheme="minorEastAsia"/>
          <w:sz w:val="24"/>
          <w:szCs w:val="24"/>
        </w:rPr>
        <w:t xml:space="preserve"> к настоящему Перечню.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bCs/>
          <w:sz w:val="24"/>
          <w:szCs w:val="24"/>
        </w:rPr>
        <w:outlineLvl w:val="2"/>
      </w:pPr>
      <w:r>
        <w:rPr>
          <w:rFonts w:ascii="Times New Roman" w:hAnsi="Times New Roman" w:eastAsiaTheme="minorEastAsia"/>
          <w:bCs/>
          <w:sz w:val="24"/>
          <w:szCs w:val="24"/>
        </w:rPr>
        <w:t xml:space="preserve">Участник отбора вправе</w:t>
      </w:r>
      <w:r>
        <w:rPr>
          <w:rFonts w:ascii="Times New Roman" w:hAnsi="Times New Roman" w:eastAsiaTheme="minorEastAsia"/>
          <w:bCs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bCs/>
          <w:sz w:val="24"/>
          <w:szCs w:val="24"/>
        </w:rPr>
        <w:t xml:space="preserve">представить </w:t>
      </w:r>
      <w:r>
        <w:rPr>
          <w:rFonts w:ascii="Times New Roman" w:hAnsi="Times New Roman" w:eastAsiaTheme="minorEastAsia"/>
          <w:sz w:val="24"/>
          <w:szCs w:val="24"/>
        </w:rPr>
        <w:t xml:space="preserve">и</w:t>
      </w:r>
      <w:r>
        <w:rPr>
          <w:rFonts w:ascii="Times New Roman" w:hAnsi="Times New Roman" w:eastAsiaTheme="minorEastAsia"/>
          <w:sz w:val="24"/>
          <w:szCs w:val="24"/>
        </w:rPr>
        <w:t xml:space="preserve">ные документы, которые, по его мнению, подтверждают соответствие участника отбора содержащимся в настоящем Порядке условиям отбора, в том числе условиям предоставления субсидии.</w:t>
      </w:r>
      <w:r>
        <w:rPr>
          <w:rFonts w:ascii="Times New Roman" w:hAnsi="Times New Roman" w:eastAsiaTheme="minorEastAsia"/>
          <w:bCs/>
          <w:sz w:val="24"/>
          <w:szCs w:val="24"/>
        </w:rPr>
      </w:r>
      <w:r>
        <w:rPr>
          <w:rFonts w:ascii="Times New Roman" w:hAnsi="Times New Roman" w:eastAsiaTheme="minorEastAsia"/>
          <w:bCs/>
          <w:sz w:val="24"/>
          <w:szCs w:val="24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20" w:equalWidth="1"/>
          <w:docGrid w:linePitch="360"/>
        </w:sect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/>
      <w:bookmarkStart w:id="5" w:name="Par328"/>
      <w:r/>
      <w:bookmarkEnd w:id="5"/>
      <w:r>
        <w:rPr>
          <w:rFonts w:ascii="Arial" w:hAnsi="Arial" w:cs="Arial" w:eastAsiaTheme="minorEastAsia"/>
          <w:sz w:val="16"/>
          <w:szCs w:val="16"/>
          <w:highlight w:val="yellow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2457821" cy="647700"/>
                <wp:effectExtent l="0" t="0" r="0" b="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457821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259" w:lineRule="auto"/>
                              <w:widowControl w:val="off"/>
                              <w:tabs>
                                <w:tab w:val="center" w:pos="4677" w:leader="none"/>
                                <w:tab w:val="right" w:pos="9355" w:leader="none"/>
                              </w:tabs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Перечню документов, входящих в состав заявки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" o:spid="_x0000_s2" o:spt="1" type="#_x0000_t1" style="position:absolute;z-index:251663360;o:allowoverlap:true;o:allowincell:true;mso-position-horizontal-relative:margin;mso-position-horizontal:right;mso-position-vertical-relative:text;margin-top:1.05pt;mso-position-vertical:absolute;width:193.53pt;height:51.00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spacing w:line="259" w:lineRule="auto"/>
                        <w:widowControl w:val="off"/>
                        <w:tabs>
                          <w:tab w:val="center" w:pos="4677" w:leader="none"/>
                          <w:tab w:val="right" w:pos="9355" w:leader="none"/>
                        </w:tabs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Перечню документов, входящих в состав заявки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3663315</wp:posOffset>
                </wp:positionH>
                <wp:positionV relativeFrom="paragraph">
                  <wp:posOffset>7620</wp:posOffset>
                </wp:positionV>
                <wp:extent cx="2619375" cy="333375"/>
                <wp:effectExtent l="0" t="0" r="9525" b="9525"/>
                <wp:wrapNone/>
                <wp:docPr id="4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619375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Администрацию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3" o:spid="_x0000_s3" o:spt="1" type="#_x0000_t1" style="position:absolute;z-index:251671552;o:allowoverlap:true;o:allowincell:true;mso-position-horizontal-relative:margin;margin-left:288.45pt;mso-position-horizontal:absolute;mso-position-vertical-relative:text;margin-top:0.60pt;mso-position-vertical:absolute;width:206.25pt;height:26.25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</w:t>
                      </w:r>
                      <w:r>
                        <w:rPr>
                          <w:sz w:val="24"/>
                          <w:szCs w:val="24"/>
                        </w:rPr>
                        <w:t xml:space="preserve">Администрацию</w:t>
                      </w:r>
                      <w:r>
                        <w:rPr>
                          <w:sz w:val="24"/>
                          <w:szCs w:val="24"/>
                        </w:rPr>
                        <w:t xml:space="preserve"> ЗАТО Северск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  <w:highlight w:val="yellow"/>
        </w:rPr>
      </w:pPr>
      <w:r/>
      <w:bookmarkStart w:id="6" w:name="Par387"/>
      <w:r/>
      <w:bookmarkEnd w:id="6"/>
      <w:r>
        <w:rPr>
          <w:rFonts w:ascii="Times New Roman" w:hAnsi="Times New Roman" w:eastAsiaTheme="minorEastAsia"/>
          <w:sz w:val="24"/>
          <w:szCs w:val="24"/>
          <w:highlight w:val="yellow"/>
        </w:rPr>
      </w:r>
      <w:r>
        <w:rPr>
          <w:rFonts w:ascii="Times New Roman" w:hAnsi="Times New Roman" w:eastAsiaTheme="minorEastAsia"/>
          <w:sz w:val="24"/>
          <w:szCs w:val="24"/>
          <w:highlight w:val="yellow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ЗАЯВЛЕНИЕ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о предоставлении субсидии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субъектам малого и среднего предпринимательства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на возмещение части затрат, связанных с </w:t>
      </w:r>
      <w:r>
        <w:rPr>
          <w:rFonts w:ascii="Times New Roman" w:hAnsi="Times New Roman" w:eastAsiaTheme="minorEastAsia"/>
          <w:sz w:val="24"/>
          <w:szCs w:val="24"/>
        </w:rPr>
        <w:t xml:space="preserve">приобретением основных средств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Прошу предоставить субсидию _______________________________________________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          </w:t>
      </w:r>
      <w:r>
        <w:rPr>
          <w:rFonts w:ascii="Times New Roman" w:hAnsi="Times New Roman" w:eastAsiaTheme="minorEastAsia"/>
          <w:sz w:val="24"/>
          <w:szCs w:val="24"/>
        </w:rPr>
        <w:t xml:space="preserve">               </w:t>
      </w:r>
      <w:r>
        <w:rPr>
          <w:rFonts w:ascii="Times New Roman" w:hAnsi="Times New Roman" w:eastAsiaTheme="minorEastAsia"/>
          <w:sz w:val="24"/>
          <w:szCs w:val="24"/>
        </w:rPr>
        <w:t xml:space="preserve">                 </w:t>
      </w:r>
      <w:r>
        <w:rPr>
          <w:rFonts w:ascii="Times New Roman" w:hAnsi="Times New Roman" w:eastAsiaTheme="minorEastAsia"/>
          <w:sz w:val="24"/>
          <w:szCs w:val="24"/>
        </w:rPr>
        <w:t xml:space="preserve">         </w:t>
      </w:r>
      <w:r>
        <w:rPr>
          <w:rFonts w:ascii="Times New Roman" w:hAnsi="Times New Roman" w:eastAsiaTheme="minorEastAsia"/>
          <w:sz w:val="24"/>
          <w:szCs w:val="24"/>
        </w:rPr>
        <w:t xml:space="preserve">               </w:t>
      </w:r>
      <w:r>
        <w:rPr>
          <w:rFonts w:ascii="Times New Roman" w:hAnsi="Times New Roman" w:eastAsiaTheme="minorEastAsia"/>
          <w:sz w:val="24"/>
          <w:szCs w:val="24"/>
        </w:rPr>
        <w:t xml:space="preserve">   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(наименование юридического лица или Ф</w:t>
      </w:r>
      <w:r>
        <w:rPr>
          <w:rFonts w:ascii="Times New Roman" w:hAnsi="Times New Roman" w:eastAsiaTheme="minorEastAsia"/>
          <w:sz w:val="18"/>
          <w:szCs w:val="18"/>
        </w:rPr>
        <w:t xml:space="preserve">.</w:t>
      </w:r>
      <w:r>
        <w:rPr>
          <w:rFonts w:ascii="Times New Roman" w:hAnsi="Times New Roman" w:eastAsiaTheme="minorEastAsia"/>
          <w:sz w:val="18"/>
          <w:szCs w:val="18"/>
        </w:rPr>
        <w:t xml:space="preserve">И</w:t>
      </w:r>
      <w:r>
        <w:rPr>
          <w:rFonts w:ascii="Times New Roman" w:hAnsi="Times New Roman" w:eastAsiaTheme="minorEastAsia"/>
          <w:sz w:val="18"/>
          <w:szCs w:val="18"/>
        </w:rPr>
        <w:t xml:space="preserve">.</w:t>
      </w:r>
      <w:r>
        <w:rPr>
          <w:rFonts w:ascii="Times New Roman" w:hAnsi="Times New Roman" w:eastAsiaTheme="minorEastAsia"/>
          <w:sz w:val="18"/>
          <w:szCs w:val="18"/>
        </w:rPr>
        <w:t xml:space="preserve">О</w:t>
      </w:r>
      <w:r>
        <w:rPr>
          <w:rFonts w:ascii="Times New Roman" w:hAnsi="Times New Roman" w:eastAsiaTheme="minorEastAsia"/>
          <w:sz w:val="18"/>
          <w:szCs w:val="18"/>
        </w:rPr>
        <w:t xml:space="preserve">.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none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__________________________________________________________________________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</w:t>
      </w:r>
      <w:r>
        <w:rPr>
          <w:rFonts w:ascii="Times New Roman" w:hAnsi="Times New Roman" w:eastAsiaTheme="minorEastAsia"/>
          <w:sz w:val="24"/>
          <w:szCs w:val="24"/>
          <w:highlight w:val="none"/>
        </w:rPr>
      </w:r>
      <w:r>
        <w:rPr>
          <w:rFonts w:ascii="Times New Roman" w:hAnsi="Times New Roman" w:eastAsiaTheme="minorEastAsia"/>
          <w:sz w:val="24"/>
          <w:szCs w:val="24"/>
          <w:highlight w:val="none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(последнее </w:t>
      </w:r>
      <w:r>
        <w:rPr>
          <w:rFonts w:ascii="Times New Roman" w:hAnsi="Times New Roman" w:eastAsiaTheme="minorEastAsia"/>
          <w:sz w:val="18"/>
          <w:szCs w:val="18"/>
        </w:rPr>
        <w:t xml:space="preserve">–</w:t>
      </w:r>
      <w:r>
        <w:rPr>
          <w:rFonts w:ascii="Times New Roman" w:hAnsi="Times New Roman" w:eastAsiaTheme="minorEastAsia"/>
          <w:sz w:val="18"/>
          <w:szCs w:val="18"/>
        </w:rPr>
        <w:t xml:space="preserve"> при наличии)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индивидуального предпринимателя)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(далее – участник отбора) в сумме _____________(____</w:t>
      </w:r>
      <w:r>
        <w:rPr>
          <w:rFonts w:ascii="Times New Roman" w:hAnsi="Times New Roman" w:eastAsiaTheme="minorEastAsia"/>
          <w:sz w:val="24"/>
          <w:szCs w:val="24"/>
        </w:rPr>
        <w:t xml:space="preserve">____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</w:t>
      </w:r>
      <w:r>
        <w:rPr>
          <w:rFonts w:ascii="Times New Roman" w:hAnsi="Times New Roman" w:eastAsiaTheme="minorEastAsia"/>
          <w:sz w:val="24"/>
          <w:szCs w:val="24"/>
        </w:rPr>
        <w:t xml:space="preserve">_____)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                                                            (</w:t>
      </w:r>
      <w:r>
        <w:rPr>
          <w:rFonts w:ascii="Times New Roman" w:hAnsi="Times New Roman" w:eastAsiaTheme="minorEastAsia"/>
          <w:sz w:val="18"/>
          <w:szCs w:val="18"/>
        </w:rPr>
        <w:t xml:space="preserve">цифрами и прописью)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руб. на возмещение </w:t>
      </w:r>
      <w:r>
        <w:rPr>
          <w:rFonts w:ascii="Times New Roman" w:hAnsi="Times New Roman" w:eastAsiaTheme="minorEastAsia"/>
          <w:sz w:val="24"/>
          <w:szCs w:val="24"/>
        </w:rPr>
        <w:t xml:space="preserve">части затрат, связанных с </w:t>
      </w:r>
      <w:r>
        <w:rPr>
          <w:rFonts w:ascii="Times New Roman" w:hAnsi="Times New Roman" w:eastAsiaTheme="minorEastAsia"/>
          <w:sz w:val="24"/>
          <w:szCs w:val="24"/>
        </w:rPr>
        <w:t xml:space="preserve">приобретением основных средств</w:t>
      </w:r>
      <w:r>
        <w:rPr>
          <w:rFonts w:ascii="Times New Roman" w:hAnsi="Times New Roman" w:eastAsiaTheme="minorEastAsia"/>
          <w:sz w:val="24"/>
          <w:szCs w:val="24"/>
        </w:rPr>
        <w:t xml:space="preserve">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1.</w:t>
      </w:r>
      <w:r>
        <w:rPr>
          <w:rFonts w:ascii="Times New Roman" w:hAnsi="Times New Roman" w:eastAsiaTheme="minorEastAsia"/>
          <w:sz w:val="24"/>
          <w:szCs w:val="24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Код Общероссийского </w:t>
      </w:r>
      <w:hyperlink r:id="rId24" w:tooltip="https://login.consultant.ru/link/?req=doc&amp;base=LAW&amp;n=466849" w:history="1">
        <w:r>
          <w:rPr>
            <w:rFonts w:ascii="Times New Roman" w:hAnsi="Times New Roman" w:eastAsiaTheme="minorEastAsia"/>
            <w:sz w:val="24"/>
            <w:szCs w:val="24"/>
          </w:rPr>
          <w:t xml:space="preserve">классификатора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видов экономической деятельности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(ОКВЭД),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для осуществления которого приобретены основные средства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, __________________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_______________________________.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2</w:t>
      </w:r>
      <w:r>
        <w:rPr>
          <w:rFonts w:ascii="Times New Roman" w:hAnsi="Times New Roman" w:eastAsiaTheme="minorEastAsia"/>
          <w:sz w:val="24"/>
          <w:szCs w:val="24"/>
        </w:rPr>
        <w:t xml:space="preserve">. </w:t>
      </w:r>
      <w:r>
        <w:rPr>
          <w:rFonts w:ascii="Times New Roman" w:hAnsi="Times New Roman" w:eastAsiaTheme="minorEastAsia"/>
          <w:sz w:val="24"/>
          <w:szCs w:val="24"/>
        </w:rPr>
        <w:t xml:space="preserve">Настоящим заявлением подтверждаю, что на дату подачи заявки участник</w:t>
      </w:r>
      <w:r>
        <w:rPr>
          <w:rFonts w:ascii="Times New Roman" w:hAnsi="Times New Roman" w:eastAsiaTheme="minorEastAsia"/>
          <w:sz w:val="24"/>
          <w:szCs w:val="24"/>
        </w:rPr>
        <w:t xml:space="preserve"> отбора</w:t>
      </w:r>
      <w:r>
        <w:rPr>
          <w:rFonts w:ascii="Times New Roman" w:hAnsi="Times New Roman" w:eastAsiaTheme="minorEastAsia"/>
          <w:sz w:val="24"/>
          <w:szCs w:val="24"/>
        </w:rPr>
        <w:t xml:space="preserve">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1) </w:t>
      </w:r>
      <w:r>
        <w:rPr>
          <w:rFonts w:ascii="Times New Roman" w:hAnsi="Times New Roman"/>
          <w:sz w:val="24"/>
          <w:szCs w:val="24"/>
        </w:rPr>
        <w:t xml:space="preserve">является субъектом малого и среднего предпринимательства, зарегистрированным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качестве юридического лица или индивидуального предпринимателя на </w:t>
      </w:r>
      <w:r>
        <w:rPr>
          <w:rFonts w:ascii="Times New Roman" w:hAnsi="Times New Roman"/>
          <w:sz w:val="24"/>
          <w:szCs w:val="24"/>
        </w:rPr>
        <w:t xml:space="preserve">территории</w:t>
      </w:r>
      <w:r>
        <w:rPr>
          <w:rFonts w:ascii="Times New Roman" w:hAnsi="Times New Roman"/>
          <w:sz w:val="24"/>
          <w:szCs w:val="24"/>
        </w:rPr>
        <w:t xml:space="preserve"> ЗАТО Северск в порядке, установленном законодательством Российской Федерации, сведения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котором внесены в единый реестр субъектов малого и среднего предпринимательства,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за исключением субъектов малого и среднего предпринимательства, указанных в частях 3 и 4 статьи 14 Федерального закона от 24 июля 2007 года № 209-ФЗ, в том числе: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</w:pPr>
      <w:r>
        <w:rPr>
          <w:rFonts w:ascii="Times New Roman" w:hAnsi="Times New Roman"/>
          <w:sz w:val="24"/>
          <w:szCs w:val="24"/>
        </w:rPr>
        <w:t xml:space="preserve">а) являющихся кредитными организациями, страховыми организациями </w:t>
        <w:br/>
        <w:t xml:space="preserve">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  <w:r>
        <w:rPr>
          <w:rFonts w:ascii="Times New Roman" w:hAnsi="Times New Roman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Times New Roman" w:hAnsi="Times New Roman"/>
          <w:sz w:val="24"/>
          <w:szCs w:val="24"/>
        </w:rPr>
        <w:t xml:space="preserve">б) являющихся участниками соглашений о разделе продукции;</w:t>
      </w:r>
      <w:r>
        <w:rPr>
          <w:rFonts w:ascii="Times New Roman" w:hAnsi="Times New Roman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Times New Roman" w:hAnsi="Times New Roman"/>
          <w:sz w:val="24"/>
          <w:szCs w:val="24"/>
        </w:rPr>
        <w:t xml:space="preserve">в) осуществляющих предпринимательскую деятельность в сфере игорного бизнеса;</w:t>
      </w:r>
      <w:r>
        <w:rPr>
          <w:rFonts w:ascii="Times New Roman" w:hAnsi="Times New Roman"/>
          <w:sz w:val="24"/>
          <w:szCs w:val="24"/>
        </w:rPr>
      </w:r>
      <w:r/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являющихся в порядке, установленном законодательством Российской Федерации </w:t>
        <w:br/>
        <w:t xml:space="preserve">о валютном регулировании и валютном контроле, нерезидентами Российской Федерации, </w:t>
        <w:br/>
        <w:t xml:space="preserve">за исключением случаев, предусмотренных международными договорами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д) осуществляюих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ископаемых, за исключением общераспространенных полезных ископаемых </w:t>
      </w:r>
      <w:r>
        <w:rPr>
          <w:rFonts w:ascii="Times New Roman" w:hAnsi="Times New Roman"/>
          <w:sz w:val="24"/>
          <w:szCs w:val="24"/>
        </w:rPr>
        <w:br/>
        <w:t xml:space="preserve">и минеральных питьевых вод;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color w:val="000000" w:themeColor="text1"/>
          <w:sz w:val="24"/>
          <w:szCs w:val="24"/>
        </w:rPr>
      </w:pP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2)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о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бязуется не представлять для возмещения за счет средств субсидии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затраты, произведенные или возмещенные за счет средств бюджетов всех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уровней бюджетн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ой системы Российской Федерации;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color w:val="000000" w:themeColor="text1"/>
          <w:sz w:val="24"/>
          <w:szCs w:val="24"/>
        </w:rPr>
      </w:pP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3)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обязуется не представлять в целях возмещения за счет средств субсидии затраты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br/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по приобретению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основных средств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, работ, услуг у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 физических лиц;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color w:val="000000" w:themeColor="text1"/>
          <w:sz w:val="24"/>
          <w:szCs w:val="24"/>
        </w:rPr>
      </w:pP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4)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о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бязуется не пред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ставлять в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целях в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озмещения за счет средств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субсидии затраты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br/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по приобретению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основных средств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, работ, услуг у лиц, которые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являются взаимозависимыми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br/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по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отношению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к участнику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отбора;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color w:val="000000" w:themeColor="text1"/>
          <w:sz w:val="24"/>
          <w:szCs w:val="24"/>
        </w:rPr>
      </w:pP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5)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о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бязуется не представлять в целях возмещения за счет средств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субсидии затраты, указанные в </w:t>
      </w:r>
      <w:hyperlink w:tooltip="#Par107" w:anchor="Par107" w:history="1">
        <w:r>
          <w:rPr>
            <w:rFonts w:ascii="Times New Roman" w:hAnsi="Times New Roman" w:eastAsiaTheme="minorEastAsia"/>
            <w:color w:val="000000" w:themeColor="text1"/>
            <w:sz w:val="24"/>
            <w:szCs w:val="24"/>
          </w:rPr>
          <w:t xml:space="preserve">пункте </w:t>
        </w:r>
      </w:hyperlink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28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Порядка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предоставления субсидии субъектам малого и среднего предпринимательства на возмещение части затрат, связанных с </w:t>
      </w:r>
      <w:r>
        <w:rPr>
          <w:rFonts w:ascii="Times New Roman" w:hAnsi="Times New Roman"/>
          <w:sz w:val="24"/>
          <w:szCs w:val="24"/>
        </w:rPr>
        <w:t xml:space="preserve">приобретением основных средств, утвержденного постановлением Администрации ЗАТО Северск от _____________ № ____________ (далее – Порядок)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,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 понесенные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ранее 01 января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20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23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</w:r>
      <w:r>
        <w:rPr>
          <w:rFonts w:ascii="Times New Roman" w:hAnsi="Times New Roman" w:eastAsiaTheme="minorEastAsia"/>
          <w:color w:val="000000" w:themeColor="text1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3</w:t>
      </w:r>
      <w:r>
        <w:rPr>
          <w:rFonts w:ascii="Times New Roman" w:hAnsi="Times New Roman" w:eastAsiaTheme="minorEastAsia"/>
          <w:sz w:val="24"/>
          <w:szCs w:val="24"/>
        </w:rPr>
        <w:t xml:space="preserve">. Настоящим заявлением подтверждаю, что на дату подачи заявки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понесенные </w:t>
      </w:r>
      <w:r>
        <w:rPr>
          <w:rFonts w:ascii="Times New Roman" w:hAnsi="Times New Roman" w:eastAsiaTheme="minorEastAsia"/>
          <w:sz w:val="24"/>
          <w:szCs w:val="24"/>
        </w:rPr>
        <w:t xml:space="preserve">з</w:t>
      </w:r>
      <w:r>
        <w:rPr>
          <w:rFonts w:ascii="Times New Roman" w:hAnsi="Times New Roman" w:eastAsiaTheme="minorEastAsia"/>
          <w:sz w:val="24"/>
          <w:szCs w:val="24"/>
        </w:rPr>
        <w:t xml:space="preserve">атраты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соответствуют цели предоставления субсидии, установленной </w:t>
      </w:r>
      <w:hyperlink w:tooltip="#Par55" w:anchor="Par55" w:history="1">
        <w:r>
          <w:rPr>
            <w:rFonts w:ascii="Times New Roman" w:hAnsi="Times New Roman" w:eastAsiaTheme="minorEastAsia"/>
            <w:sz w:val="24"/>
            <w:szCs w:val="24"/>
          </w:rPr>
          <w:t xml:space="preserve">пунктом 3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Порядка,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и направлениям затрат, предусмотренны</w:t>
      </w:r>
      <w:r>
        <w:rPr>
          <w:rFonts w:ascii="Times New Roman" w:hAnsi="Times New Roman" w:eastAsiaTheme="minorEastAsia"/>
          <w:sz w:val="24"/>
          <w:szCs w:val="24"/>
        </w:rPr>
        <w:t xml:space="preserve">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hyperlink w:tooltip="#Par107" w:anchor="Par107" w:history="1">
        <w:r>
          <w:rPr>
            <w:rFonts w:ascii="Times New Roman" w:hAnsi="Times New Roman" w:eastAsiaTheme="minorEastAsia"/>
            <w:sz w:val="24"/>
            <w:szCs w:val="24"/>
          </w:rPr>
          <w:t xml:space="preserve">пунктом 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28</w:t>
      </w:r>
      <w:r>
        <w:rPr>
          <w:rFonts w:ascii="Times New Roman" w:hAnsi="Times New Roman" w:eastAsiaTheme="minorEastAsia"/>
          <w:sz w:val="24"/>
          <w:szCs w:val="24"/>
        </w:rPr>
        <w:t xml:space="preserve"> Порядка.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4</w:t>
      </w:r>
      <w:r>
        <w:rPr>
          <w:rFonts w:ascii="Times New Roman" w:hAnsi="Times New Roman" w:eastAsiaTheme="minorEastAsia"/>
          <w:sz w:val="24"/>
          <w:szCs w:val="24"/>
        </w:rPr>
        <w:t xml:space="preserve">. </w:t>
      </w:r>
      <w:r>
        <w:rPr>
          <w:rFonts w:ascii="Times New Roman" w:hAnsi="Times New Roman" w:eastAsiaTheme="minorEastAsia"/>
          <w:sz w:val="24"/>
          <w:szCs w:val="24"/>
        </w:rPr>
        <w:t xml:space="preserve">На дату подачи заявки</w:t>
      </w:r>
      <w:r>
        <w:rPr>
          <w:rFonts w:ascii="Times New Roman" w:hAnsi="Times New Roman" w:eastAsiaTheme="minorEastAsia"/>
          <w:sz w:val="24"/>
          <w:szCs w:val="24"/>
        </w:rPr>
        <w:t xml:space="preserve"> в отношении </w:t>
      </w:r>
      <w:r>
        <w:rPr>
          <w:rFonts w:ascii="Times New Roman" w:hAnsi="Times New Roman" w:eastAsiaTheme="minorEastAsia"/>
          <w:sz w:val="24"/>
          <w:szCs w:val="24"/>
        </w:rPr>
        <w:t xml:space="preserve">у</w:t>
      </w:r>
      <w:r>
        <w:rPr>
          <w:rFonts w:ascii="Times New Roman" w:hAnsi="Times New Roman" w:eastAsiaTheme="minorEastAsia"/>
          <w:sz w:val="24"/>
          <w:szCs w:val="24"/>
        </w:rPr>
        <w:t xml:space="preserve">частника отбора (нужное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подчеркнуть):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не принимал</w:t>
      </w:r>
      <w:r>
        <w:rPr>
          <w:rFonts w:ascii="Times New Roman" w:hAnsi="Times New Roman" w:eastAsiaTheme="minorEastAsia"/>
          <w:sz w:val="24"/>
          <w:szCs w:val="24"/>
        </w:rPr>
        <w:t xml:space="preserve">ось решение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об оказании 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2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принимались решения об оказании </w:t>
      </w:r>
      <w:r>
        <w:rPr>
          <w:rFonts w:ascii="Times New Roman" w:hAnsi="Times New Roman" w:eastAsiaTheme="minorEastAsia"/>
          <w:sz w:val="24"/>
          <w:szCs w:val="24"/>
        </w:rPr>
        <w:t xml:space="preserve">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</w:rPr>
        <w:t xml:space="preserve">, но при этом направление затрат в рамках оказания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поддержки отлично от направлений затрат в рамках предоставления субсидии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(при наличии принятого решения об оказании </w:t>
      </w:r>
      <w:r>
        <w:rPr>
          <w:rFonts w:ascii="Times New Roman" w:hAnsi="Times New Roman" w:eastAsiaTheme="minorEastAsia"/>
          <w:sz w:val="24"/>
          <w:szCs w:val="24"/>
        </w:rPr>
        <w:t xml:space="preserve">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3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принимались решения об оказании </w:t>
      </w:r>
      <w:r>
        <w:rPr>
          <w:rFonts w:ascii="Times New Roman" w:hAnsi="Times New Roman" w:eastAsiaTheme="minorEastAsia"/>
          <w:sz w:val="24"/>
          <w:szCs w:val="24"/>
        </w:rPr>
        <w:t xml:space="preserve">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</w:rPr>
        <w:t xml:space="preserve">,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но при этом срок оказания поддержки истек (при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наличии принятого решения об оказании поддержки, вид, цель, порядок 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условия оказания которой совпадают с целью, условиями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и порядком</w:t>
      </w:r>
      <w:r>
        <w:rPr>
          <w:rFonts w:ascii="Times New Roman" w:hAnsi="Times New Roman" w:eastAsiaTheme="minorEastAsia"/>
          <w:sz w:val="24"/>
          <w:szCs w:val="24"/>
        </w:rPr>
        <w:t xml:space="preserve"> предоставления субсидии).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В</w:t>
      </w:r>
      <w:r>
        <w:rPr>
          <w:rFonts w:ascii="Times New Roman" w:hAnsi="Times New Roman" w:eastAsiaTheme="minorEastAsia"/>
          <w:sz w:val="24"/>
          <w:szCs w:val="24"/>
        </w:rPr>
        <w:t xml:space="preserve"> случае принятия ранее в отношении участника отбора решения </w:t>
      </w:r>
      <w:r>
        <w:rPr>
          <w:rFonts w:ascii="Times New Roman" w:hAnsi="Times New Roman" w:eastAsiaTheme="minorEastAsia"/>
          <w:sz w:val="24"/>
          <w:szCs w:val="24"/>
        </w:rPr>
        <w:t xml:space="preserve">об оказании 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</w:rPr>
        <w:t xml:space="preserve">, участник отбора (нужное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подчеркнуть):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а)</w:t>
      </w:r>
      <w:r>
        <w:rPr>
          <w:rFonts w:ascii="Times New Roman" w:hAnsi="Times New Roman" w:eastAsiaTheme="minorEastAsia"/>
          <w:sz w:val="24"/>
          <w:szCs w:val="24"/>
        </w:rPr>
        <w:t xml:space="preserve"> не допускал нарушение порядка и условий оказания поддержки;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б)</w:t>
      </w:r>
      <w:r>
        <w:rPr>
          <w:rFonts w:ascii="Times New Roman" w:hAnsi="Times New Roman" w:eastAsiaTheme="minorEastAsia"/>
          <w:sz w:val="24"/>
          <w:szCs w:val="24"/>
        </w:rPr>
        <w:t xml:space="preserve"> допускал нарушени</w:t>
      </w:r>
      <w:r>
        <w:rPr>
          <w:rFonts w:ascii="Times New Roman" w:hAnsi="Times New Roman" w:eastAsiaTheme="minorEastAsia"/>
          <w:sz w:val="24"/>
          <w:szCs w:val="24"/>
        </w:rPr>
        <w:t xml:space="preserve">е</w:t>
      </w:r>
      <w:r>
        <w:rPr>
          <w:rFonts w:ascii="Times New Roman" w:hAnsi="Times New Roman" w:eastAsiaTheme="minorEastAsia"/>
          <w:sz w:val="24"/>
          <w:szCs w:val="24"/>
        </w:rPr>
        <w:t xml:space="preserve"> порядка и условий оказания поддержки (за исключением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случаев нецелевого использо</w:t>
      </w:r>
      <w:r>
        <w:rPr>
          <w:rFonts w:ascii="Times New Roman" w:hAnsi="Times New Roman" w:eastAsiaTheme="minorEastAsia"/>
          <w:sz w:val="24"/>
          <w:szCs w:val="24"/>
        </w:rPr>
        <w:t xml:space="preserve">вания с</w:t>
      </w:r>
      <w:r>
        <w:rPr>
          <w:rFonts w:ascii="Times New Roman" w:hAnsi="Times New Roman" w:eastAsiaTheme="minorEastAsia"/>
          <w:sz w:val="24"/>
          <w:szCs w:val="24"/>
        </w:rPr>
        <w:t xml:space="preserve">редств поддержки или представления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недос</w:t>
      </w:r>
      <w:r>
        <w:rPr>
          <w:rFonts w:ascii="Times New Roman" w:hAnsi="Times New Roman" w:eastAsiaTheme="minorEastAsia"/>
          <w:sz w:val="24"/>
          <w:szCs w:val="24"/>
        </w:rPr>
        <w:t xml:space="preserve">товерных сведений и документов)</w:t>
      </w:r>
      <w:r>
        <w:rPr>
          <w:rFonts w:ascii="Times New Roman" w:hAnsi="Times New Roman" w:eastAsiaTheme="minorEastAsia"/>
          <w:sz w:val="24"/>
          <w:szCs w:val="24"/>
        </w:rPr>
        <w:t xml:space="preserve"> и с </w:t>
      </w:r>
      <w:r>
        <w:rPr>
          <w:rFonts w:ascii="Times New Roman" w:hAnsi="Times New Roman" w:eastAsiaTheme="minorEastAsia"/>
          <w:sz w:val="24"/>
          <w:szCs w:val="24"/>
        </w:rPr>
        <w:t xml:space="preserve">даты признания его совершившим нарушение порядка и условий оказания поддержк</w:t>
      </w:r>
      <w:r>
        <w:rPr>
          <w:rFonts w:ascii="Times New Roman" w:hAnsi="Times New Roman" w:eastAsiaTheme="minorEastAsia"/>
          <w:sz w:val="24"/>
          <w:szCs w:val="24"/>
        </w:rPr>
        <w:t xml:space="preserve">и прошло более одного года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в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допускал нарушени</w:t>
      </w:r>
      <w:r>
        <w:rPr>
          <w:rFonts w:ascii="Times New Roman" w:hAnsi="Times New Roman" w:eastAsiaTheme="minorEastAsia"/>
          <w:sz w:val="24"/>
          <w:szCs w:val="24"/>
        </w:rPr>
        <w:t xml:space="preserve">е</w:t>
      </w:r>
      <w:r>
        <w:rPr>
          <w:rFonts w:ascii="Times New Roman" w:hAnsi="Times New Roman" w:eastAsiaTheme="minorEastAsia"/>
          <w:sz w:val="24"/>
          <w:szCs w:val="24"/>
        </w:rPr>
        <w:t xml:space="preserve"> порядка и условий оказания поддержки (за исключением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случаев нецелевого использования средств поддержки или представления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недостоверных сведений и документов), и с даты признания участника отбора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совершившим нарушение порядка и условий оказания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поддержки прошло менее 1 года (в связи с более ранним устранением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участником отбора такого нарушения при условии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соблюдения им срока устранения такого нарушения, установленного органом или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организацией, оказавшими поддержку);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г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допускал нарушение</w:t>
      </w:r>
      <w:r>
        <w:rPr>
          <w:rFonts w:ascii="Times New Roman" w:hAnsi="Times New Roman" w:eastAsiaTheme="minorEastAsia"/>
          <w:sz w:val="24"/>
          <w:szCs w:val="24"/>
        </w:rPr>
        <w:t xml:space="preserve"> порядка и условий оказания поддержки в части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нецелевого использования средств поддержки или представления недостоверных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сведений и документов, и с даты признания участника отбора совершившим нарушение порядка и условий оказания поддержки прошло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более 3 лет;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д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допускал нарушени</w:t>
      </w:r>
      <w:r>
        <w:rPr>
          <w:rFonts w:ascii="Times New Roman" w:hAnsi="Times New Roman" w:eastAsiaTheme="minorEastAsia"/>
          <w:sz w:val="24"/>
          <w:szCs w:val="24"/>
        </w:rPr>
        <w:t xml:space="preserve">е</w:t>
      </w:r>
      <w:r>
        <w:rPr>
          <w:rFonts w:ascii="Times New Roman" w:hAnsi="Times New Roman" w:eastAsiaTheme="minorEastAsia"/>
          <w:sz w:val="24"/>
          <w:szCs w:val="24"/>
        </w:rPr>
        <w:t xml:space="preserve"> порядка и условий оказания поддержки в части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нецелевого использования средств поддержки или представления недостоверных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сведений и документов, и </w:t>
      </w:r>
      <w:r>
        <w:rPr>
          <w:rFonts w:ascii="Times New Roman" w:hAnsi="Times New Roman" w:eastAsiaTheme="minorEastAsia"/>
          <w:sz w:val="24"/>
          <w:szCs w:val="24"/>
        </w:rPr>
        <w:t xml:space="preserve">с </w:t>
      </w:r>
      <w:r>
        <w:rPr>
          <w:rFonts w:ascii="Times New Roman" w:hAnsi="Times New Roman" w:eastAsiaTheme="minorEastAsia"/>
          <w:sz w:val="24"/>
          <w:szCs w:val="24"/>
        </w:rPr>
        <w:t xml:space="preserve">даты признания участника отбора совершившим нарушение порядка и условий оказания поддержки прошло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менее 3 лет;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4</w:t>
      </w:r>
      <w:r>
        <w:rPr>
          <w:rFonts w:ascii="Times New Roman" w:hAnsi="Times New Roman" w:eastAsiaTheme="minorEastAsia"/>
          <w:sz w:val="24"/>
          <w:szCs w:val="24"/>
        </w:rPr>
        <w:t xml:space="preserve">) участник отбора не допускал нарушение порядка и условий оказания финансовой поддержки (субсидий, грантов), имущественной поддержки, предоставления микрозаймов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на </w:t>
      </w:r>
      <w:r>
        <w:rPr>
          <w:rFonts w:ascii="Times New Roman" w:hAnsi="Times New Roman" w:eastAsiaTheme="minorEastAsia"/>
          <w:sz w:val="24"/>
          <w:szCs w:val="24"/>
        </w:rPr>
        <w:t xml:space="preserve">территории</w:t>
      </w:r>
      <w:r>
        <w:rPr>
          <w:rFonts w:ascii="Times New Roman" w:hAnsi="Times New Roman" w:eastAsiaTheme="minorEastAsia"/>
          <w:sz w:val="24"/>
          <w:szCs w:val="24"/>
        </w:rPr>
        <w:t xml:space="preserve"> ЗАТО Северск или с даты признания участника отбора допустившим нарушение порядка и условий оказания поддержки, в том числе не обеспечившим целевого использования средств поддержки,</w:t>
      </w:r>
      <w:r>
        <w:rPr>
          <w:rFonts w:ascii="Times New Roman" w:hAnsi="Times New Roman" w:eastAsiaTheme="minorEastAsia"/>
          <w:sz w:val="24"/>
          <w:szCs w:val="24"/>
        </w:rPr>
        <w:t xml:space="preserve"> прошло более </w:t>
      </w:r>
      <w:r>
        <w:rPr>
          <w:rFonts w:ascii="Times New Roman" w:hAnsi="Times New Roman" w:eastAsiaTheme="minorEastAsia"/>
          <w:sz w:val="24"/>
          <w:szCs w:val="24"/>
        </w:rPr>
        <w:t xml:space="preserve">трех</w:t>
      </w:r>
      <w:r>
        <w:rPr>
          <w:rFonts w:ascii="Times New Roman" w:hAnsi="Times New Roman" w:eastAsiaTheme="minorEastAsia"/>
          <w:sz w:val="24"/>
          <w:szCs w:val="24"/>
        </w:rPr>
        <w:t xml:space="preserve"> лет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5) </w:t>
      </w:r>
      <w:r>
        <w:rPr>
          <w:rFonts w:ascii="Times New Roman" w:hAnsi="Times New Roman" w:eastAsiaTheme="minorEastAsia"/>
          <w:sz w:val="24"/>
          <w:szCs w:val="24"/>
        </w:rPr>
        <w:t xml:space="preserve">участник отбора не допускал нарушение порядка и условий оказания финансовой поддержки (субсидий, грантов), имущественной поддержки, предоставления микрозаймов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на </w:t>
      </w:r>
      <w:r>
        <w:rPr>
          <w:rFonts w:ascii="Times New Roman" w:hAnsi="Times New Roman" w:eastAsiaTheme="minorEastAsia"/>
          <w:sz w:val="24"/>
          <w:szCs w:val="24"/>
        </w:rPr>
        <w:t xml:space="preserve">территории</w:t>
      </w:r>
      <w:r>
        <w:rPr>
          <w:rFonts w:ascii="Times New Roman" w:hAnsi="Times New Roman" w:eastAsiaTheme="minorEastAsia"/>
          <w:sz w:val="24"/>
          <w:szCs w:val="24"/>
        </w:rPr>
        <w:t xml:space="preserve"> ЗАТО Северск или с даты признания участника отбора допустившим нарушение порядка и условий оказания поддержки, в том числе не обеспечившим целевого использования средств поддержки,</w:t>
      </w:r>
      <w:r>
        <w:rPr>
          <w:rFonts w:ascii="Times New Roman" w:hAnsi="Times New Roman" w:eastAsiaTheme="minorEastAsia"/>
          <w:sz w:val="24"/>
          <w:szCs w:val="24"/>
        </w:rPr>
        <w:t xml:space="preserve"> прошло менее трех лет.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5</w:t>
      </w:r>
      <w:r>
        <w:rPr>
          <w:rFonts w:ascii="Times New Roman" w:hAnsi="Times New Roman" w:eastAsiaTheme="minorEastAsia"/>
          <w:sz w:val="24"/>
          <w:szCs w:val="24"/>
        </w:rPr>
        <w:t xml:space="preserve">. </w:t>
      </w:r>
      <w:r>
        <w:rPr>
          <w:rFonts w:ascii="Times New Roman" w:hAnsi="Times New Roman" w:eastAsiaTheme="minorEastAsia"/>
          <w:sz w:val="24"/>
          <w:szCs w:val="24"/>
        </w:rPr>
        <w:t xml:space="preserve">И</w:t>
      </w:r>
      <w:r>
        <w:rPr>
          <w:rFonts w:ascii="Times New Roman" w:hAnsi="Times New Roman" w:eastAsiaTheme="minorEastAsia"/>
          <w:sz w:val="24"/>
          <w:szCs w:val="24"/>
        </w:rPr>
        <w:t xml:space="preserve">спользу</w:t>
      </w:r>
      <w:r>
        <w:rPr>
          <w:rFonts w:ascii="Times New Roman" w:hAnsi="Times New Roman" w:eastAsiaTheme="minorEastAsia"/>
          <w:sz w:val="24"/>
          <w:szCs w:val="24"/>
        </w:rPr>
        <w:t xml:space="preserve">ю</w:t>
      </w:r>
      <w:r>
        <w:rPr>
          <w:rFonts w:ascii="Times New Roman" w:hAnsi="Times New Roman" w:eastAsiaTheme="minorEastAsia"/>
          <w:sz w:val="24"/>
          <w:szCs w:val="24"/>
        </w:rPr>
        <w:t xml:space="preserve"> (</w:t>
      </w:r>
      <w:r>
        <w:rPr>
          <w:rFonts w:ascii="Times New Roman" w:hAnsi="Times New Roman" w:eastAsiaTheme="minorEastAsia"/>
          <w:sz w:val="24"/>
          <w:szCs w:val="24"/>
        </w:rPr>
        <w:t xml:space="preserve">не использу</w:t>
      </w:r>
      <w:r>
        <w:rPr>
          <w:rFonts w:ascii="Times New Roman" w:hAnsi="Times New Roman" w:eastAsiaTheme="minorEastAsia"/>
          <w:sz w:val="24"/>
          <w:szCs w:val="24"/>
        </w:rPr>
        <w:t xml:space="preserve">ю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(нужное подчеркнуть) типовой </w:t>
      </w:r>
      <w:r>
        <w:rPr>
          <w:rFonts w:ascii="Times New Roman" w:hAnsi="Times New Roman" w:eastAsiaTheme="minorEastAsia"/>
          <w:sz w:val="24"/>
          <w:szCs w:val="24"/>
        </w:rPr>
        <w:t xml:space="preserve">устав в соответствии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со </w:t>
      </w:r>
      <w:hyperlink r:id="rId25" w:tooltip="https://login.consultant.ru/link/?req=doc&amp;base=LAW&amp;n=449549&amp;dst=26" w:history="1">
        <w:r>
          <w:rPr>
            <w:rFonts w:ascii="Times New Roman" w:hAnsi="Times New Roman" w:eastAsiaTheme="minorEastAsia"/>
            <w:sz w:val="24"/>
            <w:szCs w:val="24"/>
          </w:rPr>
          <w:t xml:space="preserve">статьей 12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Федерального закона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от </w:t>
      </w:r>
      <w:r>
        <w:rPr>
          <w:rFonts w:ascii="Times New Roman" w:hAnsi="Times New Roman" w:eastAsiaTheme="minorEastAsia"/>
          <w:sz w:val="24"/>
          <w:szCs w:val="24"/>
        </w:rPr>
        <w:t xml:space="preserve">8</w:t>
      </w:r>
      <w:r>
        <w:rPr>
          <w:rFonts w:ascii="Times New Roman" w:hAnsi="Times New Roman" w:eastAsiaTheme="minorEastAsia"/>
          <w:sz w:val="24"/>
          <w:szCs w:val="24"/>
        </w:rPr>
        <w:t xml:space="preserve"> февраля </w:t>
      </w:r>
      <w:r>
        <w:rPr>
          <w:rFonts w:ascii="Times New Roman" w:hAnsi="Times New Roman" w:eastAsiaTheme="minorEastAsia"/>
          <w:sz w:val="24"/>
          <w:szCs w:val="24"/>
        </w:rPr>
        <w:t xml:space="preserve">1998 </w:t>
      </w:r>
      <w:r>
        <w:rPr>
          <w:rFonts w:ascii="Times New Roman" w:hAnsi="Times New Roman" w:eastAsiaTheme="minorEastAsia"/>
          <w:sz w:val="24"/>
          <w:szCs w:val="24"/>
        </w:rPr>
        <w:t xml:space="preserve">года №</w:t>
      </w:r>
      <w:r>
        <w:rPr>
          <w:rFonts w:ascii="Times New Roman" w:hAnsi="Times New Roman" w:eastAsiaTheme="minorEastAsia"/>
          <w:sz w:val="24"/>
          <w:szCs w:val="24"/>
        </w:rPr>
        <w:t xml:space="preserve"> 14-ФЗ </w:t>
      </w:r>
      <w:r>
        <w:rPr>
          <w:rFonts w:ascii="Times New Roman" w:hAnsi="Times New Roman" w:eastAsiaTheme="minorEastAsia"/>
          <w:sz w:val="24"/>
          <w:szCs w:val="24"/>
        </w:rPr>
        <w:t xml:space="preserve">«</w:t>
      </w:r>
      <w:r>
        <w:rPr>
          <w:rFonts w:ascii="Times New Roman" w:hAnsi="Times New Roman" w:eastAsiaTheme="minorEastAsia"/>
          <w:sz w:val="24"/>
          <w:szCs w:val="24"/>
        </w:rPr>
        <w:t xml:space="preserve">Об обществах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с ограниченной ответственностью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  <w:t xml:space="preserve"> (для юридических лиц).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6</w:t>
      </w:r>
      <w:r>
        <w:rPr>
          <w:rFonts w:ascii="Times New Roman" w:hAnsi="Times New Roman" w:eastAsiaTheme="minorEastAsia"/>
          <w:sz w:val="24"/>
          <w:szCs w:val="24"/>
        </w:rPr>
        <w:t xml:space="preserve">. </w:t>
      </w:r>
      <w:r>
        <w:rPr>
          <w:rFonts w:ascii="Times New Roman" w:hAnsi="Times New Roman" w:eastAsiaTheme="minorEastAsia"/>
          <w:sz w:val="24"/>
          <w:szCs w:val="24"/>
        </w:rPr>
        <w:t xml:space="preserve">В случае предоставления субсидии: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1) в</w:t>
      </w:r>
      <w:r>
        <w:rPr>
          <w:rFonts w:ascii="Times New Roman" w:hAnsi="Times New Roman" w:eastAsiaTheme="minorEastAsia"/>
          <w:sz w:val="24"/>
          <w:szCs w:val="24"/>
        </w:rPr>
        <w:t xml:space="preserve">ыражаю согласие</w:t>
      </w:r>
      <w:r>
        <w:rPr>
          <w:rFonts w:ascii="Times New Roman" w:hAnsi="Times New Roman" w:eastAsiaTheme="minorEastAsia"/>
          <w:sz w:val="24"/>
          <w:szCs w:val="24"/>
        </w:rPr>
        <w:t xml:space="preserve">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а) </w:t>
      </w:r>
      <w:r>
        <w:rPr>
          <w:rFonts w:ascii="Times New Roman" w:hAnsi="Times New Roman" w:eastAsiaTheme="minorEastAsia"/>
          <w:sz w:val="24"/>
          <w:szCs w:val="24"/>
        </w:rPr>
        <w:t xml:space="preserve">на осуществление проверки главным распорядителем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бюджетных средств соблюдения порядка и условий предоставления субсидии, 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том числе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в части достижения результата предоставления субсидии, а также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проверки органами муниципального финансового контроля в соответствии со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hyperlink r:id="rId26" w:tooltip="https://login.consultant.ru/link/?req=doc&amp;base=LAW&amp;n=470713&amp;dst=3704" w:history="1">
        <w:r>
          <w:rPr>
            <w:rFonts w:ascii="Times New Roman" w:hAnsi="Times New Roman" w:eastAsiaTheme="minorEastAsia"/>
            <w:sz w:val="24"/>
            <w:szCs w:val="24"/>
          </w:rPr>
          <w:t xml:space="preserve">статьями 268.1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и </w:t>
      </w:r>
      <w:hyperlink r:id="rId27" w:tooltip="https://login.consultant.ru/link/?req=doc&amp;base=LAW&amp;n=470713&amp;dst=3722" w:history="1">
        <w:r>
          <w:rPr>
            <w:rFonts w:ascii="Times New Roman" w:hAnsi="Times New Roman" w:eastAsiaTheme="minorEastAsia"/>
            <w:sz w:val="24"/>
            <w:szCs w:val="24"/>
          </w:rPr>
          <w:t xml:space="preserve">269.2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Бюджетного кодекса Российской Федерации;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б</w:t>
      </w:r>
      <w:r>
        <w:rPr>
          <w:rFonts w:ascii="Times New Roman" w:hAnsi="Times New Roman" w:eastAsiaTheme="minorEastAsia"/>
          <w:sz w:val="24"/>
          <w:szCs w:val="24"/>
        </w:rPr>
        <w:t xml:space="preserve">) с условиями и порядком предоставления субсидии, установленными разделом III Порядка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2) принимаю обязательство: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а) об обеспечении на пери</w:t>
      </w:r>
      <w:r>
        <w:rPr>
          <w:rFonts w:ascii="Times New Roman" w:hAnsi="Times New Roman" w:eastAsiaTheme="minorEastAsia"/>
          <w:sz w:val="24"/>
          <w:szCs w:val="24"/>
        </w:rPr>
        <w:t xml:space="preserve">од действия соглашения о предоставлении субсидии размера заработной платы, установленного работникам по виду деятельности, для осуществления которого приобретены основные средства, не ниже установленного минимального размера оплаты труда в Томской области;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б) о сохранении и (или) увеличении в течение периода действия соглашения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о предоставлении субсидии численность работников по виду деятельности, для осуществления которого приобретены основные средства;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в) в течение одного года с даты заключения соглашения о предоставлении субсидии не реализовывать, </w:t>
      </w:r>
      <w:r>
        <w:rPr>
          <w:rFonts w:ascii="Times New Roman" w:hAnsi="Times New Roman" w:eastAsiaTheme="minorEastAsia"/>
          <w:sz w:val="24"/>
          <w:szCs w:val="24"/>
        </w:rPr>
        <w:t xml:space="preserve">не </w:t>
      </w:r>
      <w:r>
        <w:rPr>
          <w:rFonts w:ascii="Times New Roman" w:hAnsi="Times New Roman" w:eastAsiaTheme="minorEastAsia"/>
          <w:sz w:val="24"/>
          <w:szCs w:val="24"/>
        </w:rPr>
        <w:t xml:space="preserve">передавать в аренду и (или) отчуждение</w:t>
      </w:r>
      <w:r>
        <w:rPr>
          <w:rFonts w:ascii="Times New Roman" w:hAnsi="Times New Roman" w:eastAsiaTheme="minorEastAsia"/>
          <w:sz w:val="24"/>
          <w:szCs w:val="24"/>
        </w:rPr>
        <w:t xml:space="preserve">, не передавать в безвозмездное пользование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основные средства</w:t>
      </w:r>
      <w:r>
        <w:rPr>
          <w:rFonts w:ascii="Times New Roman" w:hAnsi="Times New Roman" w:eastAsiaTheme="minorEastAsia"/>
          <w:sz w:val="24"/>
          <w:szCs w:val="24"/>
        </w:rPr>
        <w:t xml:space="preserve">, приобретенн</w:t>
      </w:r>
      <w:r>
        <w:rPr>
          <w:rFonts w:ascii="Times New Roman" w:hAnsi="Times New Roman" w:eastAsiaTheme="minorEastAsia"/>
          <w:sz w:val="24"/>
          <w:szCs w:val="24"/>
        </w:rPr>
        <w:t xml:space="preserve">ые</w:t>
      </w:r>
      <w:r>
        <w:rPr>
          <w:rFonts w:ascii="Times New Roman" w:hAnsi="Times New Roman" w:eastAsiaTheme="minorEastAsia"/>
          <w:sz w:val="24"/>
          <w:szCs w:val="24"/>
        </w:rPr>
        <w:t xml:space="preserve"> с участием средств субсидии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г</w:t>
      </w:r>
      <w:r>
        <w:rPr>
          <w:rFonts w:ascii="Times New Roman" w:hAnsi="Times New Roman" w:eastAsiaTheme="minorEastAsia"/>
          <w:sz w:val="24"/>
          <w:szCs w:val="24"/>
        </w:rPr>
        <w:t xml:space="preserve">) о представлении отчетности по форме и в сроки, установленные разделом IV настоящего Порядка и соглашением о предоставлении субсидии</w:t>
      </w:r>
      <w:r>
        <w:rPr>
          <w:rFonts w:ascii="Times New Roman" w:hAnsi="Times New Roman" w:eastAsiaTheme="minorEastAsia"/>
          <w:sz w:val="24"/>
          <w:szCs w:val="24"/>
        </w:rPr>
        <w:t xml:space="preserve">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before="0" w:beforeAutospacing="0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Настоящим заявлением гарантирую, что вся информация, предоставленная 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заявке, достоверна, </w:t>
      </w:r>
      <w:r>
        <w:rPr>
          <w:rFonts w:ascii="Times New Roman" w:hAnsi="Times New Roman" w:eastAsiaTheme="minorEastAsia"/>
          <w:sz w:val="24"/>
          <w:szCs w:val="24"/>
        </w:rPr>
        <w:t xml:space="preserve">документы представленные в составе заявки, приложены в полном объеме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и соответствуют требованиям, установленным Порядком</w:t>
      </w:r>
      <w:r>
        <w:rPr>
          <w:rFonts w:ascii="Times New Roman" w:hAnsi="Times New Roman" w:eastAsiaTheme="minorEastAsia"/>
          <w:sz w:val="24"/>
          <w:szCs w:val="24"/>
        </w:rPr>
        <w:t xml:space="preserve">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__________________________________  _____________  _________________________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    (наименование должности руководителя                      </w:t>
      </w:r>
      <w:r>
        <w:rPr>
          <w:rFonts w:ascii="Times New Roman" w:hAnsi="Times New Roman" w:eastAsiaTheme="minorEastAsia"/>
          <w:sz w:val="18"/>
          <w:szCs w:val="18"/>
        </w:rPr>
        <w:t xml:space="preserve">   (</w:t>
      </w:r>
      <w:r>
        <w:rPr>
          <w:rFonts w:ascii="Times New Roman" w:hAnsi="Times New Roman" w:eastAsiaTheme="minorEastAsia"/>
          <w:sz w:val="18"/>
          <w:szCs w:val="18"/>
        </w:rPr>
        <w:t xml:space="preserve">подпись)                                   (Ф.И.О.)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  юридического лица, уполномоченного лица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по доверенности, индивидуальный предприниматель)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    М.П.</w:t>
      </w:r>
      <w:r>
        <w:rPr>
          <w:rFonts w:ascii="Times New Roman" w:hAnsi="Times New Roman" w:eastAsiaTheme="minorEastAsia"/>
          <w:sz w:val="24"/>
          <w:szCs w:val="24"/>
        </w:rPr>
        <w:t xml:space="preserve"> (при наличии)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«___» ____________ 20__ г.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20" w:equalWidth="1"/>
          <w:docGrid w:linePitch="360"/>
        </w:sect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3511605</wp:posOffset>
                </wp:positionH>
                <wp:positionV relativeFrom="paragraph">
                  <wp:posOffset>-8255</wp:posOffset>
                </wp:positionV>
                <wp:extent cx="2457821" cy="638355"/>
                <wp:effectExtent l="0" t="0" r="0" b="9525"/>
                <wp:wrapNone/>
                <wp:docPr id="5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259" w:lineRule="auto"/>
                              <w:widowControl w:val="off"/>
                              <w:tabs>
                                <w:tab w:val="center" w:pos="4677" w:leader="none"/>
                                <w:tab w:val="right" w:pos="9355" w:leader="none"/>
                              </w:tabs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Перечню документов, входящих в состав заявки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4" o:spid="_x0000_s4" o:spt="1" type="#_x0000_t1" style="position:absolute;z-index:251665408;o:allowoverlap:true;o:allowincell:true;mso-position-horizontal-relative:margin;margin-left:276.50pt;mso-position-horizontal:absolute;mso-position-vertical-relative:text;margin-top:-0.65pt;mso-position-vertical:absolute;width:193.53pt;height:50.26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spacing w:line="259" w:lineRule="auto"/>
                        <w:widowControl w:val="off"/>
                        <w:tabs>
                          <w:tab w:val="center" w:pos="4677" w:leader="none"/>
                          <w:tab w:val="right" w:pos="9355" w:leader="none"/>
                        </w:tabs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Перечню документов, входящих в состав заявки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center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  <w:outlineLvl w:val="2"/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right"/>
        <w:widowControl w:val="off"/>
        <w:rPr>
          <w:rFonts w:ascii="Arial" w:hAnsi="Arial" w:cs="Arial" w:eastAsiaTheme="minorEastAsia"/>
          <w:sz w:val="24"/>
          <w:szCs w:val="24"/>
          <w:highlight w:val="yellow"/>
        </w:rPr>
        <w:outlineLvl w:val="2"/>
      </w:pPr>
      <w:r>
        <w:rPr>
          <w:rFonts w:ascii="Arial" w:hAnsi="Arial" w:cs="Arial" w:eastAsiaTheme="minorEastAsia"/>
          <w:sz w:val="24"/>
          <w:szCs w:val="24"/>
          <w:highlight w:val="yellow"/>
        </w:rPr>
      </w:r>
      <w:r>
        <w:rPr>
          <w:rFonts w:ascii="Arial" w:hAnsi="Arial" w:cs="Arial" w:eastAsiaTheme="minorEastAsia"/>
          <w:sz w:val="24"/>
          <w:szCs w:val="24"/>
          <w:highlight w:val="yellow"/>
        </w:rPr>
      </w:r>
      <w:r>
        <w:rPr>
          <w:rFonts w:ascii="Arial" w:hAnsi="Arial" w:cs="Arial" w:eastAsiaTheme="minorEastAsia"/>
          <w:sz w:val="24"/>
          <w:szCs w:val="24"/>
          <w:highlight w:val="yellow"/>
        </w:rPr>
      </w:r>
    </w:p>
    <w:p>
      <w:pPr>
        <w:jc w:val="right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  <w:outlineLvl w:val="2"/>
      </w:pPr>
      <w:r>
        <w:rPr>
          <w:rFonts w:ascii="Arial" w:hAnsi="Arial" w:cs="Arial" w:eastAsiaTheme="minorEastAsia"/>
          <w:sz w:val="16"/>
          <w:szCs w:val="16"/>
          <w:highlight w:val="yellow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3529965</wp:posOffset>
                </wp:positionH>
                <wp:positionV relativeFrom="paragraph">
                  <wp:posOffset>8890</wp:posOffset>
                </wp:positionV>
                <wp:extent cx="2590800" cy="295275"/>
                <wp:effectExtent l="0" t="0" r="0" b="9525"/>
                <wp:wrapNone/>
                <wp:docPr id="6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590800" cy="2952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Администрацию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5" o:spid="_x0000_s5" o:spt="1" type="#_x0000_t1" style="position:absolute;z-index:251673600;o:allowoverlap:true;o:allowincell:true;mso-position-horizontal-relative:margin;margin-left:277.95pt;mso-position-horizontal:absolute;mso-position-vertical-relative:text;margin-top:0.70pt;mso-position-vertical:absolute;width:204.00pt;height:23.25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</w:t>
                      </w:r>
                      <w:r>
                        <w:rPr>
                          <w:sz w:val="24"/>
                          <w:szCs w:val="24"/>
                        </w:rPr>
                        <w:t xml:space="preserve">Администрацию</w:t>
                      </w:r>
                      <w:r>
                        <w:rPr>
                          <w:sz w:val="24"/>
                          <w:szCs w:val="24"/>
                        </w:rPr>
                        <w:t xml:space="preserve"> ЗАТО Северск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yellow"/>
        </w:rPr>
      </w:pPr>
      <w:r>
        <w:rPr>
          <w:rFonts w:ascii="Courier New" w:hAnsi="Courier New" w:cs="Courier New" w:eastAsiaTheme="minorEastAsia"/>
          <w:highlight w:val="yellow"/>
        </w:rPr>
        <w:t xml:space="preserve">                                                                 </w:t>
      </w:r>
      <w:r>
        <w:rPr>
          <w:rFonts w:ascii="Times New Roman" w:hAnsi="Times New Roman" w:eastAsiaTheme="minorEastAsia"/>
          <w:sz w:val="24"/>
          <w:szCs w:val="24"/>
          <w:highlight w:val="yellow"/>
        </w:rPr>
      </w:r>
      <w:r>
        <w:rPr>
          <w:rFonts w:ascii="Times New Roman" w:hAnsi="Times New Roman" w:eastAsiaTheme="minorEastAsia"/>
          <w:sz w:val="24"/>
          <w:szCs w:val="24"/>
          <w:highlight w:val="yellow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yellow"/>
        </w:rPr>
      </w:pPr>
      <w:r/>
      <w:bookmarkStart w:id="7" w:name="Par666"/>
      <w:r/>
      <w:bookmarkEnd w:id="7"/>
      <w:r>
        <w:rPr>
          <w:rFonts w:ascii="Times New Roman" w:hAnsi="Times New Roman" w:eastAsiaTheme="minorEastAsia"/>
          <w:sz w:val="24"/>
          <w:szCs w:val="24"/>
          <w:highlight w:val="yellow"/>
        </w:rPr>
        <w:t xml:space="preserve">                        </w:t>
      </w:r>
      <w:r>
        <w:rPr>
          <w:rFonts w:ascii="Times New Roman" w:hAnsi="Times New Roman" w:eastAsiaTheme="minorEastAsia"/>
          <w:sz w:val="24"/>
          <w:szCs w:val="24"/>
          <w:highlight w:val="yellow"/>
        </w:rPr>
      </w:r>
      <w:r>
        <w:rPr>
          <w:rFonts w:ascii="Times New Roman" w:hAnsi="Times New Roman" w:eastAsiaTheme="minorEastAsia"/>
          <w:sz w:val="24"/>
          <w:szCs w:val="24"/>
          <w:highlight w:val="yellow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yellow"/>
        </w:rPr>
      </w:pPr>
      <w:r>
        <w:rPr>
          <w:rFonts w:ascii="Times New Roman" w:hAnsi="Times New Roman" w:eastAsiaTheme="minorEastAsia"/>
          <w:sz w:val="24"/>
          <w:szCs w:val="24"/>
          <w:highlight w:val="yellow"/>
        </w:rPr>
      </w:r>
      <w:r>
        <w:rPr>
          <w:rFonts w:ascii="Times New Roman" w:hAnsi="Times New Roman" w:eastAsiaTheme="minorEastAsia"/>
          <w:sz w:val="24"/>
          <w:szCs w:val="24"/>
          <w:highlight w:val="yellow"/>
        </w:rPr>
      </w:r>
      <w:r>
        <w:rPr>
          <w:rFonts w:ascii="Times New Roman" w:hAnsi="Times New Roman" w:eastAsiaTheme="minorEastAsia"/>
          <w:sz w:val="24"/>
          <w:szCs w:val="24"/>
          <w:highlight w:val="yellow"/>
        </w:rPr>
      </w:r>
    </w:p>
    <w:p>
      <w:pPr>
        <w:ind w:firstLine="709"/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С</w:t>
      </w:r>
      <w:r>
        <w:rPr>
          <w:rFonts w:ascii="Times New Roman" w:hAnsi="Times New Roman" w:eastAsiaTheme="minorEastAsia"/>
          <w:sz w:val="24"/>
          <w:szCs w:val="24"/>
        </w:rPr>
        <w:t xml:space="preserve">ОГЛАСИЕ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на обработку персональных данных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(заполняется руководителем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юридического лица</w:t>
      </w:r>
      <w:r>
        <w:rPr>
          <w:rFonts w:ascii="Times New Roman" w:hAnsi="Times New Roman" w:eastAsiaTheme="minorEastAsia"/>
          <w:sz w:val="24"/>
          <w:szCs w:val="24"/>
        </w:rPr>
        <w:t xml:space="preserve"> или индивидуальным предпринимателем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Я, _______________________________________________________________________,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(Ф.И.О.)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основной документ, удостоверяющий личность: ______________________________________ _______________________________________________________________________________,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(наименование, серия, номер, дата выдачи, выдавший орган)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зарегистрированный(-</w:t>
      </w:r>
      <w:r>
        <w:rPr>
          <w:rFonts w:ascii="Times New Roman" w:hAnsi="Times New Roman" w:eastAsiaTheme="minorEastAsia"/>
          <w:sz w:val="24"/>
          <w:szCs w:val="24"/>
        </w:rPr>
        <w:t xml:space="preserve">ая</w:t>
      </w:r>
      <w:r>
        <w:rPr>
          <w:rFonts w:ascii="Times New Roman" w:hAnsi="Times New Roman" w:eastAsiaTheme="minorEastAsia"/>
          <w:sz w:val="24"/>
          <w:szCs w:val="24"/>
        </w:rPr>
        <w:t xml:space="preserve">) по адресу: ________________________________________________,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 _______________________________________________________________________________,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(Ф.И.О.)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основной документ, удостоверяющий личность: _______________________________________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_______________________________________________________________________________,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(наименование, серия, номер, дата выдачи, выдавший орган)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зарегистрированный(-</w:t>
      </w:r>
      <w:r>
        <w:rPr>
          <w:rFonts w:ascii="Times New Roman" w:hAnsi="Times New Roman" w:eastAsiaTheme="minorEastAsia"/>
          <w:sz w:val="24"/>
          <w:szCs w:val="24"/>
        </w:rPr>
        <w:t xml:space="preserve">ая</w:t>
      </w:r>
      <w:r>
        <w:rPr>
          <w:rFonts w:ascii="Times New Roman" w:hAnsi="Times New Roman" w:eastAsiaTheme="minorEastAsia"/>
          <w:sz w:val="24"/>
          <w:szCs w:val="24"/>
        </w:rPr>
        <w:t xml:space="preserve">) по адресу: ________________________________________________,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действующий согласно: ___________________________________________________________,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                                                (реквизиты доверенности или иного документа, подтверждающего 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                                 полномочия представителя)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в соответствии со статьей 9 Федерального закона от 27 июля 2006 года № 152-ФЗ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«О персональных данных» даю свое согласие Администрации ЗАТО Северск, расположенной по адресу: Томская область, ЗАТО Северск, г.Северск, </w:t>
      </w:r>
      <w:r>
        <w:rPr>
          <w:rFonts w:ascii="Times New Roman" w:hAnsi="Times New Roman" w:eastAsiaTheme="minorEastAsia"/>
          <w:sz w:val="24"/>
          <w:szCs w:val="24"/>
        </w:rPr>
        <w:t xml:space="preserve">просп.Коммунистический</w:t>
      </w:r>
      <w:r>
        <w:rPr>
          <w:rFonts w:ascii="Times New Roman" w:hAnsi="Times New Roman" w:eastAsiaTheme="minorEastAsia"/>
          <w:sz w:val="24"/>
          <w:szCs w:val="24"/>
        </w:rPr>
        <w:t xml:space="preserve">, 51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(далее – оператор), на обработку (сбор, запись, систематизац</w:t>
      </w:r>
      <w:r>
        <w:rPr>
          <w:rFonts w:ascii="Times New Roman" w:hAnsi="Times New Roman" w:eastAsiaTheme="minorEastAsia"/>
          <w:sz w:val="24"/>
          <w:szCs w:val="24"/>
        </w:rPr>
        <w:t xml:space="preserve">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указанных в представленных документах </w:t>
      </w:r>
      <w:r>
        <w:rPr>
          <w:rFonts w:ascii="Times New Roman" w:hAnsi="Times New Roman" w:eastAsiaTheme="minorEastAsia"/>
          <w:sz w:val="24"/>
          <w:szCs w:val="24"/>
        </w:rPr>
        <w:t xml:space="preserve">для </w:t>
      </w:r>
      <w:r>
        <w:rPr>
          <w:rFonts w:ascii="Times New Roman" w:hAnsi="Times New Roman" w:eastAsiaTheme="minorEastAsia"/>
          <w:sz w:val="24"/>
          <w:szCs w:val="24"/>
        </w:rPr>
        <w:t xml:space="preserve">участия в отборе</w:t>
      </w:r>
      <w: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субъектов малого и среднего предпринимательства </w:t>
      </w:r>
      <w:r>
        <w:rPr>
          <w:rFonts w:ascii="Times New Roman" w:hAnsi="Times New Roman" w:eastAsiaTheme="minorEastAsia"/>
          <w:sz w:val="24"/>
          <w:szCs w:val="24"/>
        </w:rPr>
        <w:t xml:space="preserve">с</w:t>
      </w:r>
      <w:r>
        <w:rPr>
          <w:rFonts w:ascii="Times New Roman" w:hAnsi="Times New Roman" w:eastAsiaTheme="minorEastAsia"/>
          <w:sz w:val="24"/>
          <w:szCs w:val="24"/>
        </w:rPr>
        <w:t xml:space="preserve"> цел</w:t>
      </w:r>
      <w:r>
        <w:rPr>
          <w:rFonts w:ascii="Times New Roman" w:hAnsi="Times New Roman" w:eastAsiaTheme="minorEastAsia"/>
          <w:sz w:val="24"/>
          <w:szCs w:val="24"/>
        </w:rPr>
        <w:t xml:space="preserve">ью</w:t>
      </w:r>
      <w:r>
        <w:rPr>
          <w:rFonts w:ascii="Times New Roman" w:hAnsi="Times New Roman" w:eastAsiaTheme="minorEastAsia"/>
          <w:sz w:val="24"/>
          <w:szCs w:val="24"/>
        </w:rPr>
        <w:t xml:space="preserve"> предоставления субсидии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на возмещение части затрат, связанных с </w:t>
      </w:r>
      <w:r>
        <w:rPr>
          <w:rFonts w:ascii="Times New Roman" w:hAnsi="Times New Roman" w:eastAsiaTheme="minorEastAsia"/>
          <w:sz w:val="24"/>
          <w:szCs w:val="24"/>
        </w:rPr>
        <w:t xml:space="preserve">приобретением основных средств </w:t>
      </w:r>
      <w:r>
        <w:rPr>
          <w:rFonts w:ascii="Times New Roman" w:hAnsi="Times New Roman" w:eastAsiaTheme="minorEastAsia"/>
          <w:sz w:val="24"/>
          <w:szCs w:val="24"/>
        </w:rPr>
        <w:t xml:space="preserve">(далее – отбор),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а именно: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фамилия, имя, отчество</w:t>
      </w:r>
      <w:r>
        <w:rPr>
          <w:rFonts w:ascii="Times New Roman" w:hAnsi="Times New Roman" w:eastAsiaTheme="minorEastAsia"/>
          <w:sz w:val="24"/>
          <w:szCs w:val="24"/>
        </w:rPr>
        <w:t xml:space="preserve">;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2)</w:t>
      </w:r>
      <w:r>
        <w:rPr>
          <w:rFonts w:ascii="Times New Roman" w:hAnsi="Times New Roman" w:eastAsiaTheme="minorEastAsia"/>
          <w:sz w:val="24"/>
          <w:szCs w:val="24"/>
        </w:rPr>
        <w:t xml:space="preserve"> номер основного документа, удостоверяющего личность, сведения о дате выдачи указанного документа и выдавшем его органе;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3)</w:t>
      </w:r>
      <w:r>
        <w:rPr>
          <w:rFonts w:ascii="Times New Roman" w:hAnsi="Times New Roman" w:eastAsiaTheme="minorEastAsia"/>
          <w:sz w:val="24"/>
          <w:szCs w:val="24"/>
        </w:rPr>
        <w:t xml:space="preserve"> адрес регистрации по месту жительства;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4)</w:t>
      </w:r>
      <w:r>
        <w:rPr>
          <w:rFonts w:ascii="Times New Roman" w:hAnsi="Times New Roman" w:eastAsiaTheme="minorEastAsia"/>
          <w:sz w:val="24"/>
          <w:szCs w:val="24"/>
        </w:rPr>
        <w:t xml:space="preserve"> идентификационный номер налогоплательщика;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5)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номер телефона, адрес электронной почты;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6)</w:t>
      </w:r>
      <w:r>
        <w:rPr>
          <w:rFonts w:ascii="Times New Roman" w:hAnsi="Times New Roman" w:eastAsiaTheme="minorEastAsia"/>
          <w:sz w:val="24"/>
          <w:szCs w:val="24"/>
        </w:rPr>
        <w:t xml:space="preserve"> фамилия, имя, отчество представителя;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7)</w:t>
      </w:r>
      <w:r>
        <w:rPr>
          <w:rFonts w:ascii="Times New Roman" w:hAnsi="Times New Roman" w:eastAsiaTheme="minorEastAsia"/>
          <w:sz w:val="24"/>
          <w:szCs w:val="24"/>
        </w:rPr>
        <w:t xml:space="preserve"> номер основного документа, удостоверяющего личность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представителя</w:t>
      </w:r>
      <w:r>
        <w:rPr>
          <w:rFonts w:ascii="Times New Roman" w:hAnsi="Times New Roman" w:eastAsiaTheme="minorEastAsia"/>
          <w:sz w:val="24"/>
          <w:szCs w:val="24"/>
        </w:rPr>
        <w:t xml:space="preserve">, сведения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о дате выдачи указанного документа и выдавшем его органе представителя;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8)</w:t>
      </w:r>
      <w:r>
        <w:rPr>
          <w:rFonts w:ascii="Times New Roman" w:hAnsi="Times New Roman" w:eastAsiaTheme="minorEastAsia"/>
          <w:sz w:val="24"/>
          <w:szCs w:val="24"/>
        </w:rPr>
        <w:t xml:space="preserve"> адрес регистрации по месту жительства;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9)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реквизиты доверенности или иного документа, подтверждающего полномочия представителя.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Цель обработки персональных данных – направление Администрацией ЗАТО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Северск сведений </w:t>
      </w:r>
      <w:r>
        <w:rPr>
          <w:rFonts w:ascii="Times New Roman" w:hAnsi="Times New Roman" w:eastAsiaTheme="minorEastAsia"/>
          <w:sz w:val="24"/>
          <w:szCs w:val="24"/>
        </w:rPr>
        <w:t xml:space="preserve">в рамках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отбора</w:t>
      </w:r>
      <w:r>
        <w:rPr>
          <w:rFonts w:ascii="Times New Roman" w:hAnsi="Times New Roman" w:eastAsiaTheme="minorEastAsia"/>
          <w:sz w:val="24"/>
          <w:szCs w:val="24"/>
        </w:rPr>
        <w:t xml:space="preserve">, проводимого в соответствии с </w:t>
      </w:r>
      <w:r>
        <w:rPr>
          <w:rFonts w:ascii="Times New Roman" w:hAnsi="Times New Roman" w:eastAsiaTheme="minorEastAsia"/>
          <w:sz w:val="24"/>
          <w:szCs w:val="24"/>
        </w:rPr>
        <w:t xml:space="preserve">Порядк</w:t>
      </w:r>
      <w:r>
        <w:rPr>
          <w:rFonts w:ascii="Times New Roman" w:hAnsi="Times New Roman" w:eastAsiaTheme="minorEastAsia"/>
          <w:sz w:val="24"/>
          <w:szCs w:val="24"/>
        </w:rPr>
        <w:t xml:space="preserve">ом</w:t>
      </w:r>
      <w:r>
        <w:rPr>
          <w:rFonts w:ascii="Times New Roman" w:hAnsi="Times New Roman" w:eastAsiaTheme="minorEastAsia"/>
          <w:sz w:val="24"/>
          <w:szCs w:val="24"/>
        </w:rPr>
        <w:t xml:space="preserve"> предоставления субсидии субъектам малого и среднего предпринимательства на возмещение части затрат, связанных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с </w:t>
      </w:r>
      <w:r>
        <w:rPr>
          <w:rFonts w:ascii="Times New Roman" w:hAnsi="Times New Roman" w:eastAsiaTheme="minorEastAsia"/>
          <w:sz w:val="24"/>
          <w:szCs w:val="24"/>
        </w:rPr>
        <w:t xml:space="preserve">приобретением основных средств</w:t>
      </w:r>
      <w:r>
        <w:rPr>
          <w:rFonts w:ascii="Times New Roman" w:hAnsi="Times New Roman" w:eastAsiaTheme="minorEastAsia"/>
          <w:sz w:val="24"/>
          <w:szCs w:val="24"/>
        </w:rPr>
        <w:t xml:space="preserve">, утвержденн</w:t>
      </w:r>
      <w:r>
        <w:rPr>
          <w:rFonts w:ascii="Times New Roman" w:hAnsi="Times New Roman" w:eastAsiaTheme="minorEastAsia"/>
          <w:sz w:val="24"/>
          <w:szCs w:val="24"/>
        </w:rPr>
        <w:t xml:space="preserve">ым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</w:t>
      </w:r>
      <w:r>
        <w:rPr>
          <w:rFonts w:ascii="Times New Roman" w:hAnsi="Times New Roman" w:eastAsiaTheme="minorEastAsia"/>
          <w:sz w:val="24"/>
          <w:szCs w:val="24"/>
        </w:rPr>
        <w:t xml:space="preserve">остановлением Администрации ЗАТО Северск от _</w:t>
      </w:r>
      <w:r>
        <w:rPr>
          <w:rFonts w:ascii="Times New Roman" w:hAnsi="Times New Roman" w:eastAsiaTheme="minorEastAsia"/>
          <w:sz w:val="24"/>
          <w:szCs w:val="24"/>
        </w:rPr>
        <w:t xml:space="preserve">__</w:t>
      </w:r>
      <w:r>
        <w:rPr>
          <w:rFonts w:ascii="Times New Roman" w:hAnsi="Times New Roman" w:eastAsiaTheme="minorEastAsia"/>
          <w:sz w:val="24"/>
          <w:szCs w:val="24"/>
        </w:rPr>
        <w:t xml:space="preserve">__________</w:t>
      </w:r>
      <w:r>
        <w:rPr>
          <w:rFonts w:ascii="Times New Roman" w:hAnsi="Times New Roman" w:eastAsiaTheme="minorEastAsia"/>
          <w:sz w:val="24"/>
          <w:szCs w:val="24"/>
        </w:rPr>
        <w:t xml:space="preserve">__</w:t>
      </w:r>
      <w:r>
        <w:rPr>
          <w:rFonts w:ascii="Times New Roman" w:hAnsi="Times New Roman" w:eastAsiaTheme="minorEastAsia"/>
          <w:sz w:val="24"/>
          <w:szCs w:val="24"/>
        </w:rPr>
        <w:t xml:space="preserve"> №______</w:t>
      </w:r>
      <w:r>
        <w:rPr>
          <w:rFonts w:ascii="Times New Roman" w:hAnsi="Times New Roman" w:eastAsiaTheme="minorEastAsia"/>
          <w:sz w:val="24"/>
          <w:szCs w:val="24"/>
        </w:rPr>
        <w:t xml:space="preserve">,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для внесения в Единый реестр субъектов малого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и среднего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предпринимательства </w:t>
      </w:r>
      <w:r>
        <w:rPr>
          <w:rFonts w:ascii="Times New Roman" w:hAnsi="Times New Roman" w:eastAsiaTheme="minorEastAsia"/>
          <w:sz w:val="24"/>
          <w:szCs w:val="24"/>
        </w:rPr>
        <w:t xml:space="preserve">–</w:t>
      </w:r>
      <w:r>
        <w:rPr>
          <w:rFonts w:ascii="Times New Roman" w:hAnsi="Times New Roman" w:eastAsiaTheme="minorEastAsia"/>
          <w:sz w:val="24"/>
          <w:szCs w:val="24"/>
        </w:rPr>
        <w:t xml:space="preserve"> получателей поддержки, размещенный на официальном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сайте (https://rmsp-pp.nalog.ru/), являющийся общедоступным источником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персональных данных, размещение  информационных сообщений на официальном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сайте Администрации ЗАТО Северск в информационно-телекоммуникационной сети</w:t>
      </w:r>
      <w:r>
        <w:rPr>
          <w:rFonts w:ascii="Times New Roman" w:hAnsi="Times New Roman" w:eastAsiaTheme="minorEastAsia"/>
          <w:sz w:val="24"/>
          <w:szCs w:val="24"/>
        </w:rPr>
        <w:t xml:space="preserve"> «</w:t>
      </w:r>
      <w:r>
        <w:rPr>
          <w:rFonts w:ascii="Times New Roman" w:hAnsi="Times New Roman" w:eastAsiaTheme="minorEastAsia"/>
          <w:sz w:val="24"/>
          <w:szCs w:val="24"/>
        </w:rPr>
        <w:t xml:space="preserve">Интернет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  <w:t xml:space="preserve">  (</w:t>
      </w:r>
      <w:hyperlink r:id="rId28" w:tooltip="https://зато-северск.рф" w:history="1">
        <w:r>
          <w:rPr>
            <w:rStyle w:val="885"/>
            <w:rFonts w:ascii="Times New Roman" w:hAnsi="Times New Roman" w:eastAsiaTheme="minorEastAsia"/>
            <w:color w:val="auto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),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на едином портале бюджетной системы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Российской Федерации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hAnsi="Times New Roman" w:eastAsiaTheme="minorEastAsia"/>
          <w:sz w:val="24"/>
          <w:szCs w:val="24"/>
        </w:rPr>
        <w:t xml:space="preserve">«</w:t>
      </w:r>
      <w:r>
        <w:rPr>
          <w:rFonts w:ascii="Times New Roman" w:hAnsi="Times New Roman" w:eastAsiaTheme="minorEastAsia"/>
          <w:sz w:val="24"/>
          <w:szCs w:val="24"/>
        </w:rPr>
        <w:t xml:space="preserve">Интернет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  <w:t xml:space="preserve">,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предоставление персональных данных государственным и муниципальным органам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по их запросам, направление запросов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в государственные</w:t>
      </w:r>
      <w:r>
        <w:rPr>
          <w:rFonts w:ascii="Times New Roman" w:hAnsi="Times New Roman" w:eastAsiaTheme="minorEastAsia"/>
          <w:sz w:val="24"/>
          <w:szCs w:val="24"/>
        </w:rPr>
        <w:t xml:space="preserve"> и муниципальны</w:t>
      </w:r>
      <w:r>
        <w:rPr>
          <w:rFonts w:ascii="Times New Roman" w:hAnsi="Times New Roman" w:eastAsiaTheme="minorEastAsia"/>
          <w:sz w:val="24"/>
          <w:szCs w:val="24"/>
        </w:rPr>
        <w:t xml:space="preserve">е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орган</w:t>
      </w:r>
      <w:r>
        <w:rPr>
          <w:rFonts w:ascii="Times New Roman" w:hAnsi="Times New Roman" w:eastAsiaTheme="minorEastAsia"/>
          <w:sz w:val="24"/>
          <w:szCs w:val="24"/>
        </w:rPr>
        <w:t xml:space="preserve">ы</w:t>
      </w:r>
      <w:r>
        <w:rPr>
          <w:rFonts w:ascii="Times New Roman" w:hAnsi="Times New Roman" w:eastAsiaTheme="minorEastAsia"/>
          <w:sz w:val="24"/>
          <w:szCs w:val="24"/>
        </w:rPr>
        <w:t xml:space="preserve"> и учреждения о предоставлении информации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о получателе поддержки. 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целях информационного обеспечения указанные выше персональные данные прошу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считать общедоступными.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Оператор может передавать персональные данные Департаменту </w:t>
      </w:r>
      <w:r>
        <w:rPr>
          <w:rFonts w:ascii="Times New Roman" w:hAnsi="Times New Roman" w:eastAsiaTheme="minorEastAsia"/>
          <w:sz w:val="24"/>
          <w:szCs w:val="24"/>
        </w:rPr>
        <w:t xml:space="preserve">инвестиционной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и промышленной политики Томской области</w:t>
      </w:r>
      <w:r>
        <w:rPr>
          <w:rFonts w:ascii="Times New Roman" w:hAnsi="Times New Roman" w:eastAsiaTheme="minorEastAsia"/>
          <w:sz w:val="24"/>
          <w:szCs w:val="24"/>
        </w:rPr>
        <w:t xml:space="preserve">, иным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государственным и муниципальным органам и учреждениям.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Обработка персональных данных в указанных целях может осуществляться 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течение неопределенного срока, если иное не установлено законодательством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Российской Федерации.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Обработка персональных данных </w:t>
      </w:r>
      <w:r>
        <w:rPr>
          <w:rFonts w:ascii="Times New Roman" w:hAnsi="Times New Roman" w:eastAsiaTheme="minorEastAsia"/>
          <w:sz w:val="24"/>
          <w:szCs w:val="24"/>
        </w:rPr>
        <w:t xml:space="preserve">может быть</w:t>
      </w:r>
      <w:r>
        <w:rPr>
          <w:rFonts w:ascii="Times New Roman" w:hAnsi="Times New Roman" w:eastAsiaTheme="minorEastAsia"/>
          <w:sz w:val="24"/>
          <w:szCs w:val="24"/>
        </w:rPr>
        <w:t xml:space="preserve"> как автоматизированной, так 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без использования средств автоматизации.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Настоящее согласие выдано без ограничения срока его действия.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 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     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__________________________________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</w:t>
      </w:r>
      <w:r>
        <w:rPr>
          <w:rFonts w:ascii="Times New Roman" w:hAnsi="Times New Roman" w:eastAsiaTheme="minorEastAsia"/>
          <w:sz w:val="18"/>
          <w:szCs w:val="18"/>
        </w:rPr>
        <w:t xml:space="preserve">     </w:t>
      </w:r>
      <w:r>
        <w:rPr>
          <w:rFonts w:ascii="Times New Roman" w:hAnsi="Times New Roman" w:eastAsiaTheme="minorEastAsia"/>
          <w:sz w:val="18"/>
          <w:szCs w:val="18"/>
        </w:rPr>
        <w:t xml:space="preserve">  </w:t>
      </w:r>
      <w:r>
        <w:rPr>
          <w:rFonts w:ascii="Times New Roman" w:hAnsi="Times New Roman" w:eastAsiaTheme="minorEastAsia"/>
          <w:sz w:val="18"/>
          <w:szCs w:val="18"/>
        </w:rPr>
        <w:t xml:space="preserve"> (</w:t>
      </w:r>
      <w:r>
        <w:rPr>
          <w:rFonts w:ascii="Times New Roman" w:hAnsi="Times New Roman" w:eastAsiaTheme="minorEastAsia"/>
          <w:sz w:val="18"/>
          <w:szCs w:val="18"/>
        </w:rPr>
        <w:t xml:space="preserve">подпись)  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        </w:t>
      </w:r>
      <w:r>
        <w:rPr>
          <w:rFonts w:ascii="Times New Roman" w:hAnsi="Times New Roman" w:eastAsiaTheme="minorEastAsia"/>
          <w:sz w:val="18"/>
          <w:szCs w:val="18"/>
        </w:rPr>
        <w:t xml:space="preserve">        </w:t>
      </w:r>
      <w:r>
        <w:rPr>
          <w:rFonts w:ascii="Times New Roman" w:hAnsi="Times New Roman" w:eastAsiaTheme="minorEastAsia"/>
          <w:sz w:val="18"/>
          <w:szCs w:val="18"/>
        </w:rPr>
        <w:t xml:space="preserve">      </w:t>
      </w:r>
      <w:r>
        <w:rPr>
          <w:rFonts w:ascii="Times New Roman" w:hAnsi="Times New Roman" w:eastAsiaTheme="minorEastAsia"/>
          <w:sz w:val="18"/>
          <w:szCs w:val="18"/>
        </w:rPr>
        <w:t xml:space="preserve">      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                       (Ф.И.О.) 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«____» ____________ 20__ г</w:t>
      </w:r>
      <w:r>
        <w:rPr>
          <w:rFonts w:ascii="Times New Roman" w:hAnsi="Times New Roman" w:eastAsiaTheme="minorEastAsia"/>
          <w:sz w:val="24"/>
          <w:szCs w:val="24"/>
        </w:rPr>
        <w:t xml:space="preserve">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yellow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20" w:equalWidth="1"/>
          <w:docGrid w:linePitch="360"/>
        </w:sectPr>
      </w:pP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  <w:r>
        <w:rPr>
          <w:rFonts w:ascii="Arial" w:hAnsi="Arial" w:cs="Arial" w:eastAsiaTheme="minorEastAsia"/>
          <w:sz w:val="16"/>
          <w:szCs w:val="16"/>
          <w:highlight w:val="yellow"/>
        </w:rPr>
      </w:r>
    </w:p>
    <w:p>
      <w:pPr>
        <w:ind w:firstLine="709"/>
        <w:jc w:val="both"/>
        <w:widowControl w:val="off"/>
        <w:rPr>
          <w:rFonts w:ascii="Arial" w:hAnsi="Arial" w:cs="Arial" w:eastAsiaTheme="minorHAnsi"/>
          <w:highlight w:val="yellow"/>
          <w:lang w:eastAsia="en-US"/>
        </w:rPr>
      </w:pPr>
      <w:r/>
      <w:bookmarkStart w:id="8" w:name="Par721"/>
      <w:r/>
      <w:bookmarkEnd w:id="8"/>
      <w:r>
        <w:rPr>
          <w:rFonts w:ascii="Arial" w:hAnsi="Arial" w:cs="Arial" w:eastAsiaTheme="minorEastAsia"/>
          <w:sz w:val="16"/>
          <w:szCs w:val="16"/>
          <w:highlight w:val="yellow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95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-8586</wp:posOffset>
                </wp:positionV>
                <wp:extent cx="2906515" cy="1233577"/>
                <wp:effectExtent l="0" t="0" r="8255" b="5080"/>
                <wp:wrapNone/>
                <wp:docPr id="7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906515" cy="123357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259" w:lineRule="auto"/>
                              <w:widowControl w:val="off"/>
                              <w:tabs>
                                <w:tab w:val="center" w:pos="4677" w:leader="none"/>
                                <w:tab w:val="right" w:pos="9355" w:leader="none"/>
                              </w:tabs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предоставления субсидии субъектам малого и среднего предпринимательства на возмещение части затрат, связанных с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приобретением основных средств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6" o:spid="_x0000_s6" o:spt="1" type="#_x0000_t1" style="position:absolute;z-index:251669504;o:allowoverlap:true;o:allowincell:true;mso-position-horizontal-relative:margin;mso-position-horizontal:right;mso-position-vertical-relative:text;margin-top:-0.68pt;mso-position-vertical:absolute;width:228.86pt;height:97.13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spacing w:line="259" w:lineRule="auto"/>
                        <w:widowControl w:val="off"/>
                        <w:tabs>
                          <w:tab w:val="center" w:pos="4677" w:leader="none"/>
                          <w:tab w:val="right" w:pos="9355" w:leader="none"/>
                        </w:tabs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предоставления субсидии субъектам малого и среднего предпринимательства на возмещение части затрат, связанных с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приобретением основных средств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 w:eastAsiaTheme="minorHAnsi"/>
          <w:highlight w:val="yellow"/>
          <w:lang w:eastAsia="en-US"/>
        </w:rPr>
      </w:r>
      <w:r>
        <w:rPr>
          <w:rFonts w:ascii="Arial" w:hAnsi="Arial" w:cs="Arial" w:eastAsiaTheme="minorHAnsi"/>
          <w:highlight w:val="yellow"/>
          <w:lang w:eastAsia="en-US"/>
        </w:rPr>
      </w:r>
    </w:p>
    <w:p>
      <w:pPr>
        <w:ind w:firstLine="709"/>
        <w:jc w:val="both"/>
        <w:widowControl w:val="off"/>
        <w:rPr>
          <w:rFonts w:ascii="Arial" w:hAnsi="Arial" w:cs="Arial" w:eastAsiaTheme="minorHAnsi"/>
          <w:highlight w:val="yellow"/>
          <w:lang w:eastAsia="en-US"/>
        </w:rPr>
      </w:pPr>
      <w:r>
        <w:rPr>
          <w:rFonts w:ascii="Arial" w:hAnsi="Arial" w:cs="Arial" w:eastAsiaTheme="minorHAnsi"/>
          <w:highlight w:val="yellow"/>
          <w:lang w:eastAsia="en-US"/>
        </w:rPr>
      </w:r>
      <w:r>
        <w:rPr>
          <w:rFonts w:ascii="Arial" w:hAnsi="Arial" w:cs="Arial" w:eastAsiaTheme="minorHAnsi"/>
          <w:highlight w:val="yellow"/>
          <w:lang w:eastAsia="en-US"/>
        </w:rPr>
      </w:r>
      <w:r>
        <w:rPr>
          <w:rFonts w:ascii="Arial" w:hAnsi="Arial" w:cs="Arial" w:eastAsiaTheme="minorHAnsi"/>
          <w:highlight w:val="yellow"/>
          <w:lang w:eastAsia="en-US"/>
        </w:rPr>
      </w:r>
    </w:p>
    <w:p>
      <w:pPr>
        <w:ind w:firstLine="709"/>
        <w:jc w:val="both"/>
        <w:widowControl w:val="off"/>
        <w:rPr>
          <w:rFonts w:ascii="Arial" w:hAnsi="Arial" w:cs="Arial" w:eastAsiaTheme="minorHAnsi"/>
          <w:highlight w:val="yellow"/>
          <w:lang w:eastAsia="en-US"/>
        </w:rPr>
      </w:pPr>
      <w:r>
        <w:rPr>
          <w:rFonts w:ascii="Arial" w:hAnsi="Arial" w:cs="Arial" w:eastAsiaTheme="minorHAnsi"/>
          <w:highlight w:val="yellow"/>
          <w:lang w:eastAsia="en-US"/>
        </w:rPr>
      </w:r>
      <w:r>
        <w:rPr>
          <w:rFonts w:ascii="Arial" w:hAnsi="Arial" w:cs="Arial" w:eastAsiaTheme="minorHAnsi"/>
          <w:highlight w:val="yellow"/>
          <w:lang w:eastAsia="en-US"/>
        </w:rPr>
      </w:r>
      <w:r>
        <w:rPr>
          <w:rFonts w:ascii="Arial" w:hAnsi="Arial" w:cs="Arial" w:eastAsiaTheme="minorHAnsi"/>
          <w:highlight w:val="yellow"/>
          <w:lang w:eastAsia="en-US"/>
        </w:rPr>
      </w:r>
    </w:p>
    <w:p>
      <w:pPr>
        <w:jc w:val="right"/>
        <w:rPr>
          <w:rFonts w:ascii="Arial" w:hAnsi="Arial" w:cs="Arial" w:eastAsiaTheme="minorHAnsi"/>
          <w:highlight w:val="yellow"/>
          <w:lang w:eastAsia="en-US"/>
        </w:rPr>
        <w:outlineLvl w:val="0"/>
      </w:pPr>
      <w:r>
        <w:rPr>
          <w:rFonts w:ascii="Arial" w:hAnsi="Arial" w:cs="Arial" w:eastAsiaTheme="minorHAnsi"/>
          <w:highlight w:val="yellow"/>
          <w:lang w:eastAsia="en-US"/>
        </w:rPr>
      </w:r>
      <w:r>
        <w:rPr>
          <w:rFonts w:ascii="Arial" w:hAnsi="Arial" w:cs="Arial" w:eastAsiaTheme="minorHAnsi"/>
          <w:highlight w:val="yellow"/>
          <w:lang w:eastAsia="en-US"/>
        </w:rPr>
      </w:r>
      <w:r>
        <w:rPr>
          <w:rFonts w:ascii="Arial" w:hAnsi="Arial" w:cs="Arial" w:eastAsiaTheme="minorHAnsi"/>
          <w:highlight w:val="yellow"/>
          <w:lang w:eastAsia="en-US"/>
        </w:rPr>
      </w:r>
    </w:p>
    <w:p>
      <w:pPr>
        <w:jc w:val="right"/>
        <w:rPr>
          <w:rFonts w:ascii="Arial" w:hAnsi="Arial" w:cs="Arial" w:eastAsiaTheme="minorHAnsi"/>
          <w:highlight w:val="yellow"/>
          <w:lang w:eastAsia="en-US"/>
        </w:rPr>
        <w:outlineLvl w:val="0"/>
      </w:pPr>
      <w:r>
        <w:rPr>
          <w:rFonts w:ascii="Arial" w:hAnsi="Arial" w:cs="Arial" w:eastAsiaTheme="minorHAnsi"/>
          <w:highlight w:val="yellow"/>
          <w:lang w:eastAsia="en-US"/>
        </w:rPr>
      </w:r>
      <w:r>
        <w:rPr>
          <w:rFonts w:ascii="Arial" w:hAnsi="Arial" w:cs="Arial" w:eastAsiaTheme="minorHAnsi"/>
          <w:highlight w:val="yellow"/>
          <w:lang w:eastAsia="en-US"/>
        </w:rPr>
      </w:r>
      <w:r>
        <w:rPr>
          <w:rFonts w:ascii="Arial" w:hAnsi="Arial" w:cs="Arial" w:eastAsiaTheme="minorHAnsi"/>
          <w:highlight w:val="yellow"/>
          <w:lang w:eastAsia="en-US"/>
        </w:rPr>
      </w:r>
    </w:p>
    <w:p>
      <w:pPr>
        <w:jc w:val="right"/>
        <w:rPr>
          <w:rFonts w:ascii="Arial" w:hAnsi="Arial" w:cs="Arial" w:eastAsiaTheme="minorHAnsi"/>
          <w:highlight w:val="yellow"/>
          <w:lang w:eastAsia="en-US"/>
        </w:rPr>
        <w:outlineLvl w:val="0"/>
      </w:pPr>
      <w:r>
        <w:rPr>
          <w:rFonts w:ascii="Arial" w:hAnsi="Arial" w:cs="Arial" w:eastAsiaTheme="minorHAnsi"/>
          <w:highlight w:val="yellow"/>
          <w:lang w:eastAsia="en-US"/>
        </w:rPr>
      </w:r>
      <w:r>
        <w:rPr>
          <w:rFonts w:ascii="Arial" w:hAnsi="Arial" w:cs="Arial" w:eastAsiaTheme="minorHAnsi"/>
          <w:highlight w:val="yellow"/>
          <w:lang w:eastAsia="en-US"/>
        </w:rPr>
      </w:r>
      <w:r>
        <w:rPr>
          <w:rFonts w:ascii="Arial" w:hAnsi="Arial" w:cs="Arial" w:eastAsiaTheme="minorHAnsi"/>
          <w:highlight w:val="yellow"/>
          <w:lang w:eastAsia="en-US"/>
        </w:rPr>
      </w:r>
    </w:p>
    <w:p>
      <w:pPr>
        <w:jc w:val="both"/>
        <w:rPr>
          <w:rFonts w:ascii="Arial" w:hAnsi="Arial" w:cs="Arial" w:eastAsiaTheme="minorHAnsi"/>
          <w:highlight w:val="yellow"/>
          <w:lang w:eastAsia="en-US"/>
        </w:rPr>
      </w:pPr>
      <w:r>
        <w:rPr>
          <w:rFonts w:ascii="Arial" w:hAnsi="Arial" w:cs="Arial" w:eastAsiaTheme="minorHAnsi"/>
          <w:highlight w:val="yellow"/>
          <w:lang w:eastAsia="en-US"/>
        </w:rPr>
      </w:r>
      <w:r>
        <w:rPr>
          <w:rFonts w:ascii="Arial" w:hAnsi="Arial" w:cs="Arial" w:eastAsiaTheme="minorHAnsi"/>
          <w:highlight w:val="yellow"/>
          <w:lang w:eastAsia="en-US"/>
        </w:rPr>
      </w:r>
      <w:r>
        <w:rPr>
          <w:rFonts w:ascii="Arial" w:hAnsi="Arial" w:cs="Arial" w:eastAsiaTheme="minorHAnsi"/>
          <w:highlight w:val="yellow"/>
          <w:lang w:eastAsia="en-US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9071"/>
      </w:tblGrid>
      <w:tr>
        <w:tblPrEx/>
        <w:trPr>
          <w:trHeight w:val="661"/>
        </w:trPr>
        <w:tc>
          <w:tcPr>
            <w:tcW w:w="90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СПРАВКА-РАСЧЕТ </w:t>
            </w:r>
            <w:r>
              <w:rPr>
                <w:rFonts w:ascii="Times New Roman" w:hAnsi="Times New Roman" w:eastAsiaTheme="minorHAnsi"/>
                <w:sz w:val="24"/>
                <w:szCs w:val="24"/>
                <w:lang w:val="en-US" w:eastAsia="en-US"/>
              </w:rPr>
              <w:t xml:space="preserve">&lt;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*</w:t>
            </w:r>
            <w:r>
              <w:rPr>
                <w:rFonts w:ascii="Times New Roman" w:hAnsi="Times New Roman" w:eastAsiaTheme="minorHAnsi"/>
                <w:sz w:val="24"/>
                <w:szCs w:val="24"/>
                <w:lang w:val="en-US" w:eastAsia="en-US"/>
              </w:rPr>
              <w:t xml:space="preserve">&gt;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Theme="minorHAnsi"/>
                <w:sz w:val="24"/>
                <w:szCs w:val="24"/>
                <w:lang w:val="en-US" w:eastAsia="en-US"/>
              </w:rPr>
              <w:t xml:space="preserve">&lt;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**</w:t>
            </w:r>
            <w:r>
              <w:rPr>
                <w:rFonts w:ascii="Times New Roman" w:hAnsi="Times New Roman" w:eastAsiaTheme="minorHAnsi"/>
                <w:sz w:val="24"/>
                <w:szCs w:val="24"/>
                <w:lang w:val="en-US" w:eastAsia="en-US"/>
              </w:rPr>
              <w:t xml:space="preserve">&gt;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</w:tr>
    </w:tbl>
    <w:tbl>
      <w:tblPr>
        <w:tblStyle w:val="888"/>
        <w:tblW w:w="949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053"/>
        <w:gridCol w:w="2767"/>
        <w:gridCol w:w="1310"/>
        <w:gridCol w:w="3367"/>
      </w:tblGrid>
      <w:tr>
        <w:tblPrEx/>
        <w:trPr/>
        <w:tc>
          <w:tcPr>
            <w:gridSpan w:val="2"/>
            <w:tcW w:w="482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         Наименование получателя субсидии: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4677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W w:w="205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ОГРН (ОГРНИП)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2767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</w:tcBorders>
            <w:tcW w:w="131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ИНН/КПП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3367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</w:tr>
    </w:tbl>
    <w:p>
      <w:pPr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tbl>
      <w:tblPr>
        <w:tblW w:w="9639" w:type="dxa"/>
        <w:tblInd w:w="-5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703"/>
        <w:gridCol w:w="2132"/>
        <w:gridCol w:w="1134"/>
        <w:gridCol w:w="1701"/>
        <w:gridCol w:w="3969"/>
      </w:tblGrid>
      <w:tr>
        <w:tblPrEx/>
        <w:trPr>
          <w:trHeight w:val="77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62" w:type="dxa"/>
              <w:top w:w="0" w:type="dxa"/>
              <w:right w:w="62" w:type="dxa"/>
              <w:bottom w:w="102" w:type="dxa"/>
            </w:tcMar>
            <w:tcW w:w="703" w:type="dxa"/>
            <w:vAlign w:val="top"/>
            <w:textDirection w:val="lrTb"/>
            <w:noWrap w:val="false"/>
          </w:tcPr>
          <w:p>
            <w:pPr>
              <w:jc w:val="center"/>
              <w:spacing w:before="0" w:beforeAutospacing="1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№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before="0" w:beforeAutospacing="0" w:afterAutospacing="1" w:line="283" w:lineRule="atLeast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п/п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62" w:type="dxa"/>
              <w:top w:w="0" w:type="dxa"/>
              <w:right w:w="62" w:type="dxa"/>
              <w:bottom w:w="102" w:type="dxa"/>
            </w:tcMar>
            <w:tcW w:w="213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Наименования затрат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 (с детальной расшифровкой)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62" w:type="dxa"/>
              <w:top w:w="0" w:type="dxa"/>
              <w:right w:w="62" w:type="dxa"/>
              <w:bottom w:w="102" w:type="dxa"/>
            </w:tcMa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Сумма, руб.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62" w:type="dxa"/>
              <w:top w:w="0" w:type="dxa"/>
              <w:right w:w="62" w:type="dxa"/>
              <w:bottom w:w="102" w:type="dxa"/>
            </w:tcMa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Дата 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документа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62" w:type="dxa"/>
              <w:top w:w="0" w:type="dxa"/>
              <w:right w:w="62" w:type="dxa"/>
              <w:bottom w:w="102" w:type="dxa"/>
            </w:tcMar>
            <w:tcW w:w="396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Наименование и реквизиты документа, подтверждающего фактически произведенные затраты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3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…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3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2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Итого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Х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Х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798"/>
        </w:trPr>
        <w:tc>
          <w:tcPr>
            <w:gridSpan w:val="5"/>
            <w:tcW w:w="96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             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Размер субсидии к выплате _______ (_____________________________) руб. 00 копеек (из расчета не более 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0% фактически произведенных затрат и не более 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30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0 000,00 руб. в год одному получателю субсидии).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333"/>
        </w:trPr>
        <w:tc>
          <w:tcPr>
            <w:gridSpan w:val="5"/>
            <w:tcW w:w="963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</w:rPr>
              <w:t xml:space="preserve">__________________________________  _____________  _________________________</w:t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eastAsiaTheme="minorEastAsia"/>
                <w:sz w:val="18"/>
                <w:szCs w:val="18"/>
              </w:rPr>
            </w:pPr>
            <w:r>
              <w:rPr>
                <w:rFonts w:ascii="Times New Roman" w:hAnsi="Times New Roman" w:eastAsiaTheme="minorEastAsia"/>
                <w:sz w:val="18"/>
                <w:szCs w:val="18"/>
              </w:rPr>
              <w:t xml:space="preserve">        (наименование должности руководителя                      </w:t>
            </w:r>
            <w:r>
              <w:rPr>
                <w:rFonts w:ascii="Times New Roman" w:hAnsi="Times New Roman" w:eastAsiaTheme="minorEastAsia"/>
                <w:sz w:val="18"/>
                <w:szCs w:val="18"/>
              </w:rPr>
              <w:t xml:space="preserve">   (</w:t>
            </w:r>
            <w:r>
              <w:rPr>
                <w:rFonts w:ascii="Times New Roman" w:hAnsi="Times New Roman" w:eastAsiaTheme="minorEastAsia"/>
                <w:sz w:val="18"/>
                <w:szCs w:val="18"/>
              </w:rPr>
              <w:t xml:space="preserve">подпись)                                     (Ф.И.О.)</w:t>
            </w:r>
            <w:r>
              <w:rPr>
                <w:rFonts w:ascii="Times New Roman" w:hAnsi="Times New Roman" w:eastAsiaTheme="minorEastAsia"/>
                <w:sz w:val="18"/>
                <w:szCs w:val="18"/>
              </w:rPr>
            </w:r>
            <w:r>
              <w:rPr>
                <w:rFonts w:ascii="Times New Roman" w:hAnsi="Times New Roman" w:eastAsiaTheme="minorEastAsia"/>
                <w:sz w:val="18"/>
                <w:szCs w:val="18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eastAsiaTheme="minorEastAsia"/>
                <w:sz w:val="18"/>
                <w:szCs w:val="18"/>
              </w:rPr>
            </w:pPr>
            <w:r>
              <w:rPr>
                <w:rFonts w:ascii="Times New Roman" w:hAnsi="Times New Roman" w:eastAsiaTheme="minorEastAsia"/>
                <w:sz w:val="18"/>
                <w:szCs w:val="18"/>
              </w:rPr>
              <w:t xml:space="preserve">      юридического лица, уполномоченного лица</w:t>
            </w:r>
            <w:r>
              <w:rPr>
                <w:rFonts w:ascii="Times New Roman" w:hAnsi="Times New Roman" w:eastAsiaTheme="minorEastAsia"/>
                <w:sz w:val="18"/>
                <w:szCs w:val="18"/>
              </w:rPr>
            </w:r>
            <w:r>
              <w:rPr>
                <w:rFonts w:ascii="Times New Roman" w:hAnsi="Times New Roman" w:eastAsiaTheme="minorEastAsia"/>
                <w:sz w:val="18"/>
                <w:szCs w:val="18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eastAsiaTheme="minorEastAsia"/>
                <w:sz w:val="18"/>
                <w:szCs w:val="18"/>
              </w:rPr>
            </w:pPr>
            <w:r>
              <w:rPr>
                <w:rFonts w:ascii="Times New Roman" w:hAnsi="Times New Roman" w:eastAsiaTheme="minorEastAsia"/>
                <w:sz w:val="18"/>
                <w:szCs w:val="18"/>
              </w:rPr>
              <w:t xml:space="preserve">по доверенности, индивидуальный предприниматель)</w:t>
            </w:r>
            <w:r>
              <w:rPr>
                <w:rFonts w:ascii="Times New Roman" w:hAnsi="Times New Roman" w:eastAsiaTheme="minorEastAsia"/>
                <w:sz w:val="18"/>
                <w:szCs w:val="18"/>
              </w:rPr>
            </w:r>
            <w:r>
              <w:rPr>
                <w:rFonts w:ascii="Times New Roman" w:hAnsi="Times New Roman" w:eastAsiaTheme="minorEastAsia"/>
                <w:sz w:val="18"/>
                <w:szCs w:val="18"/>
              </w:rPr>
            </w:r>
          </w:p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803"/>
        </w:trPr>
        <w:tc>
          <w:tcPr>
            <w:gridSpan w:val="5"/>
            <w:tcW w:w="963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</w:rPr>
              <w:t xml:space="preserve">М.П. (при наличии)</w:t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</w:rPr>
              <w:t xml:space="preserve">«____» __________ 20___ г.</w:t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</w:rPr>
              <w:t xml:space="preserve">            ------------------------------</w:t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</w:rPr>
              <w:t xml:space="preserve">            &lt;*&gt;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Подписывается руководителем юридического лица, индивидуальным предпринимателем при представлении справки-расчета в составе заявки.</w:t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</w:r>
          </w:p>
          <w:p>
            <w:pPr>
              <w:ind w:firstLine="709"/>
              <w:jc w:val="both"/>
              <w:widowControl w:val="off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&lt;**&gt; Справка-расчет подписывается руководителем уполномоченного органа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 получателем субсидии при заключении соглашения о предоставлении субсидии следующим образом: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4"/>
            <w:tcW w:w="5670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Уполномоченный орган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W w:w="3969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Получатель субсидии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4"/>
            <w:tcW w:w="5670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______________________  __________    __________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  <w:p>
            <w:pP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  <w:t xml:space="preserve">      (наименование должности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         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   </w:t>
            </w: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  <w:t xml:space="preserve">(</w:t>
            </w: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  <w:t xml:space="preserve">подпись)               (Ф.И.О.)</w:t>
            </w: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</w: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</w:r>
          </w:p>
          <w:p>
            <w:pP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  <w:t xml:space="preserve">руководителя Уполномоченного </w:t>
            </w: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</w: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</w:r>
          </w:p>
          <w:p>
            <w:pP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  <w:t xml:space="preserve">                      органа)</w:t>
            </w: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</w: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</w:r>
          </w:p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М.П.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W w:w="396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_________  _____________________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   </w:t>
            </w: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  <w:t xml:space="preserve">(</w:t>
            </w: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  <w:t xml:space="preserve">подпись)   </w:t>
            </w: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  <w:t xml:space="preserve">                       (Ф.И.О.)</w:t>
            </w: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</w:r>
            <w:r>
              <w:rPr>
                <w:rFonts w:ascii="Times New Roman" w:hAnsi="Times New Roman" w:eastAsiaTheme="minorHAnsi"/>
                <w:sz w:val="18"/>
                <w:szCs w:val="18"/>
                <w:lang w:eastAsia="en-US"/>
              </w:rPr>
            </w:r>
          </w:p>
          <w:p>
            <w:pPr>
              <w:jc w:val="both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М.П. (при наличии)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libri">
    <w:panose1 w:val="020F0502020204030204"/>
  </w:font>
  <w:font w:name="Arial">
    <w:panose1 w:val="020B0604020202020204"/>
  </w:font>
  <w:font w:name="Segoe UI">
    <w:panose1 w:val="020B0502040204020203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sz w:val="16"/>
      </w:rPr>
    </w:pPr>
    <w:r>
      <w:t xml:space="preserve">Внутренний номер: </w:t>
    </w:r>
    <w:r>
      <w:t xml:space="preserve">0370616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sz w:val="16"/>
      </w:rPr>
    </w:pPr>
    <w:r>
      <w:t xml:space="preserve">Внутренний номер: </w:t>
    </w:r>
    <w:r>
      <w:t xml:space="preserve">0370616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36359289"/>
      <w:docPartObj>
        <w:docPartGallery w:val="Page Numbers (Top of Page)"/>
        <w:docPartUnique w:val="true"/>
      </w:docPartObj>
      <w:rPr/>
    </w:sdtPr>
    <w:sdtContent>
      <w:p>
        <w:pPr>
          <w:pStyle w:val="889"/>
          <w:jc w:val="center"/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sz w:val="24"/>
            <w:szCs w:val="24"/>
          </w:rPr>
          <w:t xml:space="preserve">18</w:t>
        </w:r>
        <w:r>
          <w:rPr>
            <w:rFonts w:ascii="Times New Roman" w:hAnsi="Times New Roman"/>
            <w:sz w:val="24"/>
            <w:szCs w:val="24"/>
          </w:rPr>
          <w:fldChar w:fldCharType="end"/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12" w:hanging="26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747" w:hanging="26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721" w:hanging="26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694" w:hanging="26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668" w:hanging="26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642" w:hanging="26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615" w:hanging="26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589" w:hanging="26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562" w:hanging="261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>
    <w:name w:val="Heading 1"/>
    <w:basedOn w:val="881"/>
    <w:next w:val="881"/>
    <w:link w:val="71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2">
    <w:name w:val="Heading 1 Char"/>
    <w:basedOn w:val="882"/>
    <w:link w:val="71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3">
    <w:name w:val="Heading 2"/>
    <w:basedOn w:val="881"/>
    <w:next w:val="881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4">
    <w:name w:val="Heading 2 Char"/>
    <w:basedOn w:val="882"/>
    <w:link w:val="713"/>
    <w:uiPriority w:val="9"/>
    <w:rPr>
      <w:rFonts w:ascii="Liberation Sans" w:hAnsi="Liberation Sans" w:eastAsia="Liberation Sans" w:cs="Liberation Sans"/>
      <w:sz w:val="34"/>
    </w:rPr>
  </w:style>
  <w:style w:type="paragraph" w:styleId="715">
    <w:name w:val="Heading 3"/>
    <w:basedOn w:val="881"/>
    <w:next w:val="881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6">
    <w:name w:val="Heading 3 Char"/>
    <w:basedOn w:val="882"/>
    <w:link w:val="71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7">
    <w:name w:val="Heading 4"/>
    <w:basedOn w:val="881"/>
    <w:next w:val="881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8">
    <w:name w:val="Heading 4 Char"/>
    <w:basedOn w:val="882"/>
    <w:link w:val="71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9">
    <w:name w:val="Heading 5"/>
    <w:basedOn w:val="881"/>
    <w:next w:val="881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0">
    <w:name w:val="Heading 5 Char"/>
    <w:basedOn w:val="882"/>
    <w:link w:val="71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1">
    <w:name w:val="Heading 6"/>
    <w:basedOn w:val="881"/>
    <w:next w:val="881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2">
    <w:name w:val="Heading 6 Char"/>
    <w:basedOn w:val="882"/>
    <w:link w:val="72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3">
    <w:name w:val="Heading 7"/>
    <w:basedOn w:val="881"/>
    <w:next w:val="881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4">
    <w:name w:val="Heading 7 Char"/>
    <w:basedOn w:val="882"/>
    <w:link w:val="72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5">
    <w:name w:val="Heading 8"/>
    <w:basedOn w:val="881"/>
    <w:next w:val="881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6">
    <w:name w:val="Heading 8 Char"/>
    <w:basedOn w:val="882"/>
    <w:link w:val="72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7">
    <w:name w:val="Heading 9"/>
    <w:basedOn w:val="881"/>
    <w:next w:val="881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8">
    <w:name w:val="Heading 9 Char"/>
    <w:basedOn w:val="882"/>
    <w:link w:val="72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9">
    <w:name w:val="Title"/>
    <w:basedOn w:val="881"/>
    <w:next w:val="881"/>
    <w:link w:val="73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0">
    <w:name w:val="Title Char"/>
    <w:basedOn w:val="882"/>
    <w:link w:val="729"/>
    <w:uiPriority w:val="10"/>
    <w:rPr>
      <w:sz w:val="48"/>
      <w:szCs w:val="48"/>
    </w:rPr>
  </w:style>
  <w:style w:type="paragraph" w:styleId="731">
    <w:name w:val="Subtitle"/>
    <w:basedOn w:val="881"/>
    <w:next w:val="881"/>
    <w:link w:val="732"/>
    <w:uiPriority w:val="11"/>
    <w:qFormat/>
    <w:pPr>
      <w:spacing w:before="200" w:after="200"/>
    </w:pPr>
    <w:rPr>
      <w:sz w:val="24"/>
      <w:szCs w:val="24"/>
    </w:rPr>
  </w:style>
  <w:style w:type="character" w:styleId="732">
    <w:name w:val="Subtitle Char"/>
    <w:basedOn w:val="882"/>
    <w:link w:val="731"/>
    <w:uiPriority w:val="11"/>
    <w:rPr>
      <w:sz w:val="24"/>
      <w:szCs w:val="24"/>
    </w:rPr>
  </w:style>
  <w:style w:type="paragraph" w:styleId="733">
    <w:name w:val="Quote"/>
    <w:basedOn w:val="881"/>
    <w:next w:val="881"/>
    <w:link w:val="734"/>
    <w:uiPriority w:val="29"/>
    <w:qFormat/>
    <w:pPr>
      <w:ind w:left="720" w:right="720"/>
    </w:pPr>
    <w:rPr>
      <w:i/>
    </w:rPr>
  </w:style>
  <w:style w:type="character" w:styleId="734">
    <w:name w:val="Quote Char"/>
    <w:link w:val="733"/>
    <w:uiPriority w:val="29"/>
    <w:rPr>
      <w:i/>
    </w:rPr>
  </w:style>
  <w:style w:type="paragraph" w:styleId="735">
    <w:name w:val="Intense Quote"/>
    <w:basedOn w:val="881"/>
    <w:next w:val="881"/>
    <w:link w:val="73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>
    <w:name w:val="Intense Quote Char"/>
    <w:link w:val="735"/>
    <w:uiPriority w:val="30"/>
    <w:rPr>
      <w:i/>
    </w:rPr>
  </w:style>
  <w:style w:type="character" w:styleId="737">
    <w:name w:val="Header Char"/>
    <w:basedOn w:val="882"/>
    <w:link w:val="889"/>
    <w:uiPriority w:val="99"/>
  </w:style>
  <w:style w:type="character" w:styleId="738">
    <w:name w:val="Footer Char"/>
    <w:basedOn w:val="882"/>
    <w:link w:val="891"/>
    <w:uiPriority w:val="99"/>
  </w:style>
  <w:style w:type="paragraph" w:styleId="739">
    <w:name w:val="Caption"/>
    <w:basedOn w:val="881"/>
    <w:next w:val="881"/>
    <w:link w:val="7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0">
    <w:name w:val="Caption Char"/>
    <w:basedOn w:val="882"/>
    <w:link w:val="739"/>
    <w:uiPriority w:val="35"/>
    <w:rPr>
      <w:b/>
      <w:bCs/>
      <w:color w:val="4f81bd" w:themeColor="accent1"/>
      <w:sz w:val="18"/>
      <w:szCs w:val="18"/>
    </w:rPr>
  </w:style>
  <w:style w:type="table" w:styleId="741">
    <w:name w:val="Table Grid Light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>
    <w:name w:val="Plain Table 1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3">
    <w:name w:val="Plain Table 2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4">
    <w:name w:val="Plain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>
    <w:name w:val="Grid Table 4 - Accent 1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0">
    <w:name w:val="Grid Table 4 - Accent 2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1">
    <w:name w:val="Grid Table 4 - Accent 3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2">
    <w:name w:val="Grid Table 4 - Accent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3">
    <w:name w:val="Grid Table 4 - Accent 5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4">
    <w:name w:val="Grid Table 4 - Accent 6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5">
    <w:name w:val="Grid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6">
    <w:name w:val="Grid Table 5 Dark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9">
    <w:name w:val="Grid Table 5 Dark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2">
    <w:name w:val="Grid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3">
    <w:name w:val="Grid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4">
    <w:name w:val="Grid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5">
    <w:name w:val="Grid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6">
    <w:name w:val="Grid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7">
    <w:name w:val="Grid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8">
    <w:name w:val="Grid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9">
    <w:name w:val="Grid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4">
    <w:name w:val="List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5">
    <w:name w:val="List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6">
    <w:name w:val="List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7">
    <w:name w:val="List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8">
    <w:name w:val="List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9">
    <w:name w:val="List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0">
    <w:name w:val="List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2">
    <w:name w:val="List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3">
    <w:name w:val="List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4">
    <w:name w:val="List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5">
    <w:name w:val="List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6">
    <w:name w:val="List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7">
    <w:name w:val="List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8">
    <w:name w:val="List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9">
    <w:name w:val="List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0">
    <w:name w:val="List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1">
    <w:name w:val="List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2">
    <w:name w:val="List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3">
    <w:name w:val="List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44">
    <w:name w:val="List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5">
    <w:name w:val="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6">
    <w:name w:val="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7">
    <w:name w:val="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8">
    <w:name w:val="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9">
    <w:name w:val="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0">
    <w:name w:val="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1">
    <w:name w:val="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2">
    <w:name w:val="Bordered &amp; 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3">
    <w:name w:val="Bordered &amp; 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4">
    <w:name w:val="Bordered &amp; 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5">
    <w:name w:val="Bordered &amp; 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6">
    <w:name w:val="Bordered &amp; 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7">
    <w:name w:val="Bordered &amp; 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8">
    <w:name w:val="Bordered &amp; 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9">
    <w:name w:val="Bordered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0">
    <w:name w:val="Bordered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1">
    <w:name w:val="Bordered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2">
    <w:name w:val="Bordered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3">
    <w:name w:val="Bordered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4">
    <w:name w:val="Bordered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5">
    <w:name w:val="Bordered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6">
    <w:name w:val="footnote text"/>
    <w:basedOn w:val="881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>
    <w:name w:val="Footnote Text Char"/>
    <w:link w:val="866"/>
    <w:uiPriority w:val="99"/>
    <w:rPr>
      <w:sz w:val="18"/>
    </w:rPr>
  </w:style>
  <w:style w:type="character" w:styleId="868">
    <w:name w:val="footnote reference"/>
    <w:basedOn w:val="882"/>
    <w:uiPriority w:val="99"/>
    <w:unhideWhenUsed/>
    <w:rPr>
      <w:vertAlign w:val="superscript"/>
    </w:rPr>
  </w:style>
  <w:style w:type="character" w:styleId="869">
    <w:name w:val="Endnote Text Char"/>
    <w:link w:val="893"/>
    <w:uiPriority w:val="99"/>
    <w:rPr>
      <w:sz w:val="20"/>
    </w:rPr>
  </w:style>
  <w:style w:type="paragraph" w:styleId="870">
    <w:name w:val="toc 1"/>
    <w:basedOn w:val="881"/>
    <w:next w:val="881"/>
    <w:uiPriority w:val="39"/>
    <w:unhideWhenUsed/>
    <w:pPr>
      <w:ind w:left="0" w:right="0" w:firstLine="0"/>
      <w:spacing w:after="57"/>
    </w:pPr>
  </w:style>
  <w:style w:type="paragraph" w:styleId="871">
    <w:name w:val="toc 2"/>
    <w:basedOn w:val="881"/>
    <w:next w:val="881"/>
    <w:uiPriority w:val="39"/>
    <w:unhideWhenUsed/>
    <w:pPr>
      <w:ind w:left="283" w:right="0" w:firstLine="0"/>
      <w:spacing w:after="57"/>
    </w:pPr>
  </w:style>
  <w:style w:type="paragraph" w:styleId="872">
    <w:name w:val="toc 3"/>
    <w:basedOn w:val="881"/>
    <w:next w:val="881"/>
    <w:uiPriority w:val="39"/>
    <w:unhideWhenUsed/>
    <w:pPr>
      <w:ind w:left="567" w:right="0" w:firstLine="0"/>
      <w:spacing w:after="57"/>
    </w:pPr>
  </w:style>
  <w:style w:type="paragraph" w:styleId="873">
    <w:name w:val="toc 4"/>
    <w:basedOn w:val="881"/>
    <w:next w:val="881"/>
    <w:uiPriority w:val="39"/>
    <w:unhideWhenUsed/>
    <w:pPr>
      <w:ind w:left="850" w:right="0" w:firstLine="0"/>
      <w:spacing w:after="57"/>
    </w:pPr>
  </w:style>
  <w:style w:type="paragraph" w:styleId="874">
    <w:name w:val="toc 5"/>
    <w:basedOn w:val="881"/>
    <w:next w:val="881"/>
    <w:uiPriority w:val="39"/>
    <w:unhideWhenUsed/>
    <w:pPr>
      <w:ind w:left="1134" w:right="0" w:firstLine="0"/>
      <w:spacing w:after="57"/>
    </w:pPr>
  </w:style>
  <w:style w:type="paragraph" w:styleId="875">
    <w:name w:val="toc 6"/>
    <w:basedOn w:val="881"/>
    <w:next w:val="881"/>
    <w:uiPriority w:val="39"/>
    <w:unhideWhenUsed/>
    <w:pPr>
      <w:ind w:left="1417" w:right="0" w:firstLine="0"/>
      <w:spacing w:after="57"/>
    </w:pPr>
  </w:style>
  <w:style w:type="paragraph" w:styleId="876">
    <w:name w:val="toc 7"/>
    <w:basedOn w:val="881"/>
    <w:next w:val="881"/>
    <w:uiPriority w:val="39"/>
    <w:unhideWhenUsed/>
    <w:pPr>
      <w:ind w:left="1701" w:right="0" w:firstLine="0"/>
      <w:spacing w:after="57"/>
    </w:pPr>
  </w:style>
  <w:style w:type="paragraph" w:styleId="877">
    <w:name w:val="toc 8"/>
    <w:basedOn w:val="881"/>
    <w:next w:val="881"/>
    <w:uiPriority w:val="39"/>
    <w:unhideWhenUsed/>
    <w:pPr>
      <w:ind w:left="1984" w:right="0" w:firstLine="0"/>
      <w:spacing w:after="57"/>
    </w:pPr>
  </w:style>
  <w:style w:type="paragraph" w:styleId="878">
    <w:name w:val="toc 9"/>
    <w:basedOn w:val="881"/>
    <w:next w:val="881"/>
    <w:uiPriority w:val="39"/>
    <w:unhideWhenUsed/>
    <w:pPr>
      <w:ind w:left="2268" w:right="0" w:firstLine="0"/>
      <w:spacing w:after="57"/>
    </w:pPr>
  </w:style>
  <w:style w:type="paragraph" w:styleId="879">
    <w:name w:val="TOC Heading"/>
    <w:uiPriority w:val="39"/>
    <w:unhideWhenUsed/>
  </w:style>
  <w:style w:type="paragraph" w:styleId="880">
    <w:name w:val="table of figures"/>
    <w:basedOn w:val="881"/>
    <w:next w:val="881"/>
    <w:uiPriority w:val="99"/>
    <w:unhideWhenUsed/>
    <w:pPr>
      <w:spacing w:after="0" w:afterAutospacing="0"/>
    </w:pPr>
  </w:style>
  <w:style w:type="paragraph" w:styleId="881" w:default="1">
    <w:name w:val="Normal"/>
    <w:qFormat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882" w:default="1">
    <w:name w:val="Default Paragraph Font"/>
    <w:uiPriority w:val="1"/>
    <w:semiHidden/>
    <w:unhideWhenUsed/>
  </w:style>
  <w:style w:type="table" w:styleId="8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4" w:default="1">
    <w:name w:val="No List"/>
    <w:uiPriority w:val="99"/>
    <w:semiHidden/>
    <w:unhideWhenUsed/>
  </w:style>
  <w:style w:type="character" w:styleId="885">
    <w:name w:val="Hyperlink"/>
    <w:basedOn w:val="882"/>
    <w:uiPriority w:val="99"/>
    <w:unhideWhenUsed/>
    <w:rPr>
      <w:color w:val="0563c1" w:themeColor="hyperlink"/>
      <w:u w:val="single"/>
    </w:rPr>
  </w:style>
  <w:style w:type="paragraph" w:styleId="886">
    <w:name w:val="Balloon Text"/>
    <w:basedOn w:val="881"/>
    <w:link w:val="887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87" w:customStyle="1">
    <w:name w:val="Текст выноски Знак"/>
    <w:basedOn w:val="882"/>
    <w:link w:val="886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table" w:styleId="888">
    <w:name w:val="Table Grid"/>
    <w:basedOn w:val="883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9">
    <w:name w:val="Header"/>
    <w:basedOn w:val="881"/>
    <w:link w:val="89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0" w:customStyle="1">
    <w:name w:val="Верхний колонтитул Знак"/>
    <w:basedOn w:val="882"/>
    <w:link w:val="889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891">
    <w:name w:val="Footer"/>
    <w:basedOn w:val="881"/>
    <w:link w:val="89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2" w:customStyle="1">
    <w:name w:val="Нижний колонтитул Знак"/>
    <w:basedOn w:val="882"/>
    <w:link w:val="891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893">
    <w:name w:val="endnote text"/>
    <w:basedOn w:val="881"/>
    <w:link w:val="894"/>
    <w:uiPriority w:val="99"/>
    <w:semiHidden/>
    <w:unhideWhenUsed/>
  </w:style>
  <w:style w:type="character" w:styleId="894" w:customStyle="1">
    <w:name w:val="Текст концевой сноски Знак"/>
    <w:basedOn w:val="882"/>
    <w:link w:val="893"/>
    <w:uiPriority w:val="99"/>
    <w:semiHidden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895">
    <w:name w:val="endnote reference"/>
    <w:basedOn w:val="882"/>
    <w:uiPriority w:val="99"/>
    <w:semiHidden/>
    <w:unhideWhenUsed/>
    <w:rPr>
      <w:vertAlign w:val="superscript"/>
    </w:rPr>
  </w:style>
  <w:style w:type="character" w:styleId="896" w:customStyle="1">
    <w:name w:val="Неразрешенное упоминание1"/>
    <w:basedOn w:val="882"/>
    <w:uiPriority w:val="99"/>
    <w:semiHidden/>
    <w:unhideWhenUsed/>
    <w:rPr>
      <w:color w:val="605e5c"/>
      <w:shd w:val="clear" w:color="auto" w:fill="e1dfdd"/>
    </w:rPr>
  </w:style>
  <w:style w:type="paragraph" w:styleId="897">
    <w:name w:val="No Spacing"/>
    <w:uiPriority w:val="1"/>
    <w:qFormat/>
    <w:pPr>
      <w:spacing w:after="0" w:line="240" w:lineRule="auto"/>
    </w:pPr>
  </w:style>
  <w:style w:type="paragraph" w:styleId="898">
    <w:name w:val="List Paragraph"/>
    <w:basedOn w:val="88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https://login.consultant.ru/link/?req=doc&amp;base=LAW&amp;n=470713&amp;dst=103395" TargetMode="External"/><Relationship Id="rId14" Type="http://schemas.openxmlformats.org/officeDocument/2006/relationships/hyperlink" Target="https://login.consultant.ru/link/?req=doc&amp;base=LAW&amp;n=477368" TargetMode="External"/><Relationship Id="rId15" Type="http://schemas.openxmlformats.org/officeDocument/2006/relationships/hyperlink" Target="https://login.consultant.ru/link/?req=doc&amp;base=LAW&amp;n=461663" TargetMode="External"/><Relationship Id="rId16" Type="http://schemas.openxmlformats.org/officeDocument/2006/relationships/hyperlink" Target="https://login.consultant.ru/link/?req=doc&amp;base=RLAW091&amp;n=182914" TargetMode="External"/><Relationship Id="rId17" Type="http://schemas.openxmlformats.org/officeDocument/2006/relationships/hyperlink" Target="https://login.consultant.ru/link/?req=doc&amp;base=LAW&amp;n=464169" TargetMode="External"/><Relationship Id="rId18" Type="http://schemas.openxmlformats.org/officeDocument/2006/relationships/hyperlink" Target="https://&#1079;&#1072;&#1090;&#1086;-&#1089;&#1077;&#1074;&#1077;&#1088;&#1089;&#1082;.&#1088;&#1092;" TargetMode="External"/><Relationship Id="rId19" Type="http://schemas.openxmlformats.org/officeDocument/2006/relationships/hyperlink" Target="https://&#1079;&#1072;&#1090;&#1086;-&#1089;&#1077;&#1074;&#1077;&#1088;&#1089;&#1082;.&#1088;&#1092;" TargetMode="External"/><Relationship Id="rId20" Type="http://schemas.openxmlformats.org/officeDocument/2006/relationships/hyperlink" Target="https://&#1079;&#1072;&#1090;&#1086;-&#1089;&#1077;&#1074;&#1077;&#1088;&#1089;&#1082;.&#1088;&#1092;" TargetMode="External"/><Relationship Id="rId21" Type="http://schemas.openxmlformats.org/officeDocument/2006/relationships/hyperlink" Target="https://&#1079;&#1072;&#1090;&#1086;-&#1089;&#1077;&#1074;&#1077;&#1088;&#1089;&#1082;.&#1088;&#1092;" TargetMode="External"/><Relationship Id="rId22" Type="http://schemas.openxmlformats.org/officeDocument/2006/relationships/hyperlink" Target="https://&#1079;&#1072;&#1090;&#1086;-&#1089;&#1077;&#1074;&#1077;&#1088;&#1089;&#1082;.&#1088;&#1092;" TargetMode="External"/><Relationship Id="rId23" Type="http://schemas.openxmlformats.org/officeDocument/2006/relationships/hyperlink" Target="https://login.consultant.ru/link/?req=doc&amp;base=LAW&amp;n=449549&amp;dst=26" TargetMode="External"/><Relationship Id="rId24" Type="http://schemas.openxmlformats.org/officeDocument/2006/relationships/hyperlink" Target="https://login.consultant.ru/link/?req=doc&amp;base=LAW&amp;n=466849" TargetMode="External"/><Relationship Id="rId25" Type="http://schemas.openxmlformats.org/officeDocument/2006/relationships/hyperlink" Target="https://login.consultant.ru/link/?req=doc&amp;base=LAW&amp;n=449549&amp;dst=26" TargetMode="External"/><Relationship Id="rId26" Type="http://schemas.openxmlformats.org/officeDocument/2006/relationships/hyperlink" Target="https://login.consultant.ru/link/?req=doc&amp;base=LAW&amp;n=470713&amp;dst=3704" TargetMode="External"/><Relationship Id="rId27" Type="http://schemas.openxmlformats.org/officeDocument/2006/relationships/hyperlink" Target="https://login.consultant.ru/link/?req=doc&amp;base=LAW&amp;n=470713&amp;dst=3722" TargetMode="External"/><Relationship Id="rId28" Type="http://schemas.openxmlformats.org/officeDocument/2006/relationships/hyperlink" Target="https://&#1079;&#1072;&#1090;&#1086;-&#1089;&#1077;&#1074;&#1077;&#1088;&#1089;&#1082;.&#1088;&#1092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B24F2-149B-4A3A-BBE6-1BB9CC057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Trofimova</cp:lastModifiedBy>
  <cp:revision>122</cp:revision>
  <dcterms:created xsi:type="dcterms:W3CDTF">2025-03-21T06:54:00Z</dcterms:created>
  <dcterms:modified xsi:type="dcterms:W3CDTF">2026-08-18T07:06:02Z</dcterms:modified>
</cp:coreProperties>
</file>