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6237"/>
        <w:spacing w:after="0" w:line="240" w:lineRule="auto"/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623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623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623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от__31.08.2026__</w:t>
      </w:r>
      <w:r>
        <w:rPr>
          <w:rFonts w:ascii="Times New Roman" w:hAnsi="Times New Roman"/>
          <w:sz w:val="24"/>
          <w:szCs w:val="24"/>
        </w:rPr>
        <w:t xml:space="preserve"> № __1804-па__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623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9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88"/>
        <w:gridCol w:w="2918"/>
        <w:gridCol w:w="6014"/>
      </w:tblGrid>
      <w:tr>
        <w:tblPrEx/>
        <w:trPr>
          <w:trHeight w:val="3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0" w:type="dxa"/>
            <w:textDirection w:val="lrTb"/>
            <w:noWrap w:val="false"/>
          </w:tcPr>
          <w:p>
            <w:pPr>
              <w:pStyle w:val="886"/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highlight w:val="none"/>
              </w:rPr>
            </w:r>
            <w:bookmarkStart w:id="1" w:name="P39"/>
            <w:r>
              <w:rPr>
                <w:highlight w:val="none"/>
              </w:rPr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«4(1). Администрация 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4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pStyle w:val="886"/>
              <w:contextualSpacing w:val="0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4(1).1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18" w:type="dxa"/>
            <w:textDirection w:val="lrTb"/>
            <w:noWrap w:val="false"/>
          </w:tcPr>
          <w:p>
            <w:pPr>
              <w:pStyle w:val="886"/>
              <w:contextualSpacing w:val="0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804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014" w:type="dxa"/>
            <w:textDirection w:val="lrTb"/>
            <w:noWrap w:val="false"/>
          </w:tcPr>
          <w:p>
            <w:pPr>
              <w:contextualSpacing w:val="0"/>
              <w:spacing w:after="0" w:line="283" w:lineRule="atLeast"/>
              <w:rPr>
                <w:rFonts w:ascii="Times New Roman" w:hAnsi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4(1).1.1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2918" w:type="dxa"/>
            <w:textDirection w:val="lrTb"/>
            <w:noWrap w:val="false"/>
          </w:tcPr>
          <w:p>
            <w:pPr>
              <w:pStyle w:val="8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804 1 16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01000 01 0000 140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014" w:type="dxa"/>
            <w:textDirection w:val="lrTb"/>
            <w:noWrap w:val="false"/>
          </w:tcPr>
          <w:p>
            <w:pPr>
              <w:pStyle w:val="8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Административные штрафы, установленные Кодексом Российской Федерации об административных правонарушениях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«4(2). </w:t>
            </w:r>
            <w:r>
              <w:rPr>
                <w:rFonts w:ascii="Times New Roman" w:hAnsi="Times New Roman" w:eastAsiaTheme="minorHAnsi"/>
                <w:sz w:val="24"/>
                <w:szCs w:val="24"/>
                <w:highlight w:val="none"/>
                <w:lang w:eastAsia="en-US"/>
              </w:rPr>
              <w:t xml:space="preserve">Департамент образования Томской области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4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pStyle w:val="8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4(2).1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8" w:type="dxa"/>
            <w:textDirection w:val="lrTb"/>
            <w:noWrap w:val="false"/>
          </w:tcPr>
          <w:p>
            <w:pPr>
              <w:pStyle w:val="8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4" w:type="dxa"/>
            <w:textDirection w:val="lrTb"/>
            <w:noWrap w:val="false"/>
          </w:tcPr>
          <w:p>
            <w:pPr>
              <w:pStyle w:val="8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Департамент образования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spacing w:before="23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4(2).1.1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8" w:type="dxa"/>
            <w:textDirection w:val="lrTb"/>
            <w:noWrap w:val="false"/>
          </w:tcPr>
          <w:p>
            <w:pPr>
              <w:spacing w:before="23" w:beforeAutospacing="0" w:after="0" w:line="240" w:lineRule="auto"/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816 1 16 01000 01 0000 140</w:t>
            </w:r>
            <w:r/>
          </w:p>
          <w:p>
            <w:pPr>
              <w:spacing w:before="23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Административные штрафы, установленные Кодексом Российской Федерации об административных правонарушениях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spacing w:before="23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«14.1.4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8" w:type="dxa"/>
            <w:textDirection w:val="lrTb"/>
            <w:noWrap w:val="false"/>
          </w:tcPr>
          <w:p>
            <w:pPr>
              <w:spacing w:before="23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907 2 02 25559 04 0000 150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60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Субсидии бюджетам городских округов на оснащение общеобразовательных организаций средствами обучения и воспитания для реализации учебных предметов»;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</w:tr>
      <w:tr>
        <w:tblPrEx/>
        <w:trPr>
          <w:trHeight w:val="121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spacing w:before="40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«21.1.26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8" w:type="dxa"/>
            <w:textDirection w:val="lrTb"/>
            <w:noWrap w:val="false"/>
          </w:tcPr>
          <w:p>
            <w:pPr>
              <w:spacing w:before="40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000 2 18 04030 04 0008 150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6014" w:type="dxa"/>
            <w:vAlign w:val="center"/>
            <w:textDirection w:val="lrTb"/>
            <w:noWrap w:val="false"/>
          </w:tcPr>
          <w:p>
            <w:pPr>
              <w:spacing w:before="0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Доходы бюджетов городских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 (средства местного бюджета)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8" w:type="dxa"/>
            <w:textDirection w:val="lrTb"/>
            <w:noWrap w:val="false"/>
          </w:tcPr>
          <w:p>
            <w:pPr>
              <w:spacing w:before="28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21.1.27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8" w:type="dxa"/>
            <w:textDirection w:val="lrTb"/>
            <w:noWrap w:val="false"/>
          </w:tcPr>
          <w:p>
            <w:pPr>
              <w:spacing w:before="28" w:beforeAutospacing="0"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000 2 18 04030 04 0009 150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601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Доходы бюджетов городских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 (средства федерального и областного бюджетов)»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  <w14:ligatures w14:val="none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993" w:left="1276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sz w:val="16"/>
      </w:rPr>
    </w:pPr>
    <w:r>
      <w:t xml:space="preserve">Внутренний номер: 0362263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</w:pPr>
    <w:r/>
    <w:r/>
  </w:p>
  <w:p>
    <w:pPr>
      <w:pStyle w:val="893"/>
      <w:rPr>
        <w:sz w:val="16"/>
      </w:rPr>
    </w:pPr>
    <w:r>
      <w:t xml:space="preserve">Внутренний номер: 0382942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43375947"/>
      <w:docPartObj>
        <w:docPartGallery w:val="Page Numbers (Top of Page)"/>
        <w:docPartUnique w:val="true"/>
      </w:docPartObj>
      <w:rPr/>
    </w:sdtPr>
    <w:sdtContent>
      <w:p>
        <w:pPr>
          <w:pStyle w:val="891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5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2"/>
    <w:next w:val="882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3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2"/>
    <w:next w:val="882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3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2"/>
    <w:next w:val="882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3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2"/>
    <w:next w:val="88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3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3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3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3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3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3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2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2"/>
    <w:next w:val="88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3"/>
    <w:link w:val="727"/>
    <w:uiPriority w:val="10"/>
    <w:rPr>
      <w:sz w:val="48"/>
      <w:szCs w:val="48"/>
    </w:rPr>
  </w:style>
  <w:style w:type="paragraph" w:styleId="729">
    <w:name w:val="Subtitle"/>
    <w:basedOn w:val="882"/>
    <w:next w:val="88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3"/>
    <w:link w:val="729"/>
    <w:uiPriority w:val="11"/>
    <w:rPr>
      <w:sz w:val="24"/>
      <w:szCs w:val="24"/>
    </w:rPr>
  </w:style>
  <w:style w:type="paragraph" w:styleId="731">
    <w:name w:val="Quote"/>
    <w:basedOn w:val="882"/>
    <w:next w:val="882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2"/>
    <w:next w:val="882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3"/>
    <w:link w:val="891"/>
    <w:uiPriority w:val="99"/>
  </w:style>
  <w:style w:type="character" w:styleId="736">
    <w:name w:val="Footer Char"/>
    <w:basedOn w:val="883"/>
    <w:link w:val="893"/>
    <w:uiPriority w:val="99"/>
  </w:style>
  <w:style w:type="paragraph" w:styleId="737">
    <w:name w:val="Caption"/>
    <w:basedOn w:val="882"/>
    <w:next w:val="882"/>
    <w:link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883"/>
    <w:link w:val="737"/>
    <w:uiPriority w:val="35"/>
    <w:rPr>
      <w:b/>
      <w:bCs/>
      <w:color w:val="4f81bd" w:themeColor="accent1"/>
      <w:sz w:val="18"/>
      <w:szCs w:val="18"/>
    </w:rPr>
  </w:style>
  <w:style w:type="table" w:styleId="739">
    <w:name w:val="Table Grid"/>
    <w:basedOn w:val="88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9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40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1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2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3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4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6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7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8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9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0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1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3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3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paragraph" w:styleId="886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7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888">
    <w:name w:val="Balloon Text"/>
    <w:basedOn w:val="882"/>
    <w:link w:val="88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89" w:customStyle="1">
    <w:name w:val="Текст выноски Знак"/>
    <w:basedOn w:val="883"/>
    <w:link w:val="888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character" w:styleId="890">
    <w:name w:val="Hyperlink"/>
    <w:basedOn w:val="883"/>
    <w:uiPriority w:val="99"/>
    <w:semiHidden/>
    <w:unhideWhenUsed/>
    <w:rPr>
      <w:color w:val="0563c1" w:themeColor="hyperlink"/>
      <w:u w:val="single"/>
    </w:rPr>
  </w:style>
  <w:style w:type="paragraph" w:styleId="891">
    <w:name w:val="Header"/>
    <w:basedOn w:val="882"/>
    <w:link w:val="89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883"/>
    <w:link w:val="89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3">
    <w:name w:val="Footer"/>
    <w:basedOn w:val="882"/>
    <w:link w:val="89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83"/>
    <w:link w:val="893"/>
    <w:rPr>
      <w:rFonts w:ascii="Times New Roman CYR" w:hAnsi="Times New Roman CYR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9082F-08B5-419F-8B97-88A07A813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6</cp:revision>
  <dcterms:created xsi:type="dcterms:W3CDTF">2025-11-05T06:59:00Z</dcterms:created>
  <dcterms:modified xsi:type="dcterms:W3CDTF">2026-08-31T03:21:40Z</dcterms:modified>
</cp:coreProperties>
</file>