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tabs>
          <w:tab w:val="left" w:pos="5954" w:leader="none"/>
          <w:tab w:val="left" w:pos="11057" w:leader="none"/>
        </w:tabs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0"/>
          <w:szCs w:val="20"/>
        </w:rPr>
        <w:tab/>
        <w:t xml:space="preserve">Приложение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1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tabs>
          <w:tab w:val="left" w:pos="5954" w:leader="none"/>
          <w:tab w:val="left" w:pos="11057" w:leader="none"/>
        </w:tabs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 xml:space="preserve">к постановлению 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tabs>
          <w:tab w:val="left" w:pos="5954" w:leader="none"/>
          <w:tab w:val="left" w:pos="11057" w:leader="none"/>
        </w:tabs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 xml:space="preserve">Администраци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и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ЗАТО Северск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tabs>
          <w:tab w:val="left" w:pos="5954" w:leader="none"/>
          <w:tab w:val="left" w:pos="11057" w:leader="none"/>
        </w:tabs>
        <w:rPr>
          <w:rFonts w:ascii="PT Astra Serif" w:hAnsi="PT Astra Serif" w:cs="PT Astra Serif"/>
          <w:sz w:val="20"/>
          <w:szCs w:val="20"/>
          <w:highlight w:val="none"/>
        </w:rPr>
      </w:pP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 xml:space="preserve">от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_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07.10.2026</w:t>
      </w:r>
      <w:bookmarkStart w:id="0" w:name="undefined"/>
      <w:r>
        <w:rPr>
          <w:rFonts w:ascii="PT Astra Serif" w:hAnsi="PT Astra Serif" w:eastAsia="PT Astra Serif" w:cs="PT Astra Serif"/>
          <w:sz w:val="20"/>
          <w:szCs w:val="20"/>
        </w:rPr>
      </w:r>
      <w:bookmarkEnd w:id="0"/>
      <w:r>
        <w:rPr>
          <w:rFonts w:ascii="PT Astra Serif" w:hAnsi="PT Astra Serif" w:eastAsia="PT Astra Serif" w:cs="PT Astra Serif"/>
          <w:sz w:val="20"/>
          <w:szCs w:val="20"/>
        </w:rPr>
        <w:t xml:space="preserve">_№ _2076-па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_</w:t>
      </w:r>
      <w:r>
        <w:rPr>
          <w:rFonts w:ascii="PT Astra Serif" w:hAnsi="PT Astra Serif" w:cs="PT Astra Serif"/>
          <w:sz w:val="20"/>
          <w:szCs w:val="20"/>
          <w:highlight w:val="none"/>
        </w:rPr>
      </w:r>
      <w:r>
        <w:rPr>
          <w:rFonts w:ascii="PT Astra Serif" w:hAnsi="PT Astra Serif" w:cs="PT Astra Serif"/>
          <w:sz w:val="20"/>
          <w:szCs w:val="20"/>
          <w:highlight w:val="none"/>
        </w:rPr>
      </w:r>
    </w:p>
    <w:p>
      <w:pPr>
        <w:tabs>
          <w:tab w:val="left" w:pos="5954" w:leader="none"/>
          <w:tab w:val="left" w:pos="11057" w:leader="none"/>
        </w:tabs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tabs>
          <w:tab w:val="left" w:pos="5954" w:leader="none"/>
          <w:tab w:val="left" w:pos="11057" w:leader="none"/>
        </w:tabs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ab/>
        <w:t xml:space="preserve">«Приложение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1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tabs>
          <w:tab w:val="left" w:pos="5954" w:leader="none"/>
          <w:tab w:val="left" w:pos="11057" w:leader="none"/>
        </w:tabs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 xml:space="preserve">к постановлению 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tabs>
          <w:tab w:val="left" w:pos="5954" w:leader="none"/>
          <w:tab w:val="left" w:pos="11057" w:leader="none"/>
        </w:tabs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 xml:space="preserve">Администраци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и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ЗАТО Северск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tabs>
          <w:tab w:val="left" w:pos="5954" w:leader="none"/>
          <w:tab w:val="left" w:pos="11057" w:leader="none"/>
        </w:tabs>
        <w:rPr>
          <w:rFonts w:ascii="PT Astra Serif" w:hAnsi="PT Astra Serif" w:cs="PT Astra Serif"/>
          <w:sz w:val="20"/>
          <w:szCs w:val="20"/>
          <w:highlight w:val="none"/>
        </w:rPr>
      </w:pPr>
      <w:r>
        <w:rPr>
          <w:rFonts w:ascii="PT Astra Serif" w:hAnsi="PT Astra Serif" w:eastAsia="PT Astra Serif" w:cs="PT Astra Serif"/>
          <w:sz w:val="20"/>
          <w:szCs w:val="20"/>
        </w:rPr>
        <w:tab/>
      </w:r>
      <w:r>
        <w:rPr>
          <w:rFonts w:ascii="PT Astra Serif" w:hAnsi="PT Astra Serif" w:eastAsia="PT Astra Serif" w:cs="PT Astra Serif"/>
          <w:sz w:val="20"/>
          <w:szCs w:val="20"/>
        </w:rPr>
        <w:t xml:space="preserve">от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29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.09.2023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№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1842-па</w:t>
      </w:r>
      <w:r>
        <w:rPr>
          <w:rFonts w:ascii="PT Astra Serif" w:hAnsi="PT Astra Serif" w:cs="PT Astra Serif"/>
          <w:sz w:val="20"/>
          <w:szCs w:val="20"/>
          <w:highlight w:val="none"/>
        </w:rPr>
      </w:r>
      <w:r>
        <w:rPr>
          <w:rFonts w:ascii="PT Astra Serif" w:hAnsi="PT Astra Serif" w:cs="PT Astra Serif"/>
          <w:sz w:val="20"/>
          <w:szCs w:val="20"/>
          <w:highlight w:val="none"/>
        </w:rPr>
      </w:r>
    </w:p>
    <w:p>
      <w:pPr>
        <w:jc w:val="center"/>
        <w:tabs>
          <w:tab w:val="left" w:pos="11057" w:leader="none"/>
        </w:tabs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jc w:val="center"/>
        <w:tabs>
          <w:tab w:val="left" w:pos="11057" w:leader="none"/>
        </w:tabs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СХЕМА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jc w:val="center"/>
        <w:tabs>
          <w:tab w:val="left" w:pos="11057" w:leader="none"/>
        </w:tabs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границ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Лесничества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ЗАТО Северск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 и входящих в его состав 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p>
      <w:pPr>
        <w:jc w:val="center"/>
        <w:tabs>
          <w:tab w:val="left" w:pos="11057" w:leader="none"/>
        </w:tabs>
        <w:rPr>
          <w:rFonts w:ascii="PT Astra Serif" w:hAnsi="PT Astra Serif" w:cs="PT Astra Serif"/>
          <w:sz w:val="20"/>
          <w:szCs w:val="20"/>
          <w:highlight w:val="none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Северного и Южного </w:t>
      </w:r>
      <w:r>
        <w:rPr>
          <w:rFonts w:ascii="PT Astra Serif" w:hAnsi="PT Astra Serif" w:eastAsia="PT Astra Serif" w:cs="PT Astra Serif"/>
          <w:sz w:val="20"/>
          <w:szCs w:val="20"/>
        </w:rPr>
        <w:t xml:space="preserve">участковых лесничеств</w:t>
      </w:r>
      <w:r>
        <w:rPr>
          <w:rFonts w:ascii="PT Astra Serif" w:hAnsi="PT Astra Serif" w:cs="PT Astra Serif"/>
          <w:sz w:val="20"/>
          <w:szCs w:val="20"/>
          <w:highlight w:val="none"/>
        </w:rPr>
      </w:r>
      <w:r>
        <w:rPr>
          <w:rFonts w:ascii="PT Astra Serif" w:hAnsi="PT Astra Serif" w:cs="PT Astra Serif"/>
          <w:sz w:val="20"/>
          <w:szCs w:val="20"/>
          <w:highlight w:val="none"/>
        </w:rPr>
      </w:r>
    </w:p>
    <w:p>
      <w:pPr>
        <w:jc w:val="center"/>
        <w:rPr>
          <w:rFonts w:ascii="PT Astra Serif" w:hAnsi="PT Astra Serif" w:cs="PT Astra Serif"/>
          <w:sz w:val="20"/>
          <w:szCs w:val="20"/>
          <w:highlight w:val="none"/>
        </w:rPr>
      </w:pPr>
      <w:r>
        <w:rPr>
          <w:rFonts w:ascii="PT Astra Serif" w:hAnsi="PT Astra Serif" w:cs="PT Astra Serif"/>
          <w:sz w:val="20"/>
          <w:szCs w:val="20"/>
          <w:highlight w:val="none"/>
        </w:rPr>
      </w:r>
      <w:r>
        <w:rPr>
          <w:rFonts w:ascii="PT Astra Serif" w:hAnsi="PT Astra Serif" w:cs="PT Astra Serif"/>
          <w:sz w:val="20"/>
          <w:szCs w:val="20"/>
          <w:highlight w:val="none"/>
        </w:rPr>
      </w:r>
      <w:r>
        <w:rPr>
          <w:rFonts w:ascii="PT Astra Serif" w:hAnsi="PT Astra Serif" w:cs="PT Astra Serif"/>
          <w:sz w:val="20"/>
          <w:szCs w:val="20"/>
          <w:highlight w:val="none"/>
        </w:rPr>
      </w:r>
    </w:p>
    <w:p>
      <w:pPr>
        <w:jc w:val="center"/>
        <w:rPr>
          <w:rFonts w:ascii="PT Astra Serif" w:hAnsi="PT Astra Serif" w:cs="PT Astra Serif"/>
          <w:sz w:val="20"/>
          <w:szCs w:val="20"/>
          <w:highlight w:val="none"/>
        </w:rPr>
      </w:pPr>
      <w:r>
        <w:rPr>
          <w:rFonts w:ascii="PT Astra Serif" w:hAnsi="PT Astra Serif" w:cs="PT Astra Serif"/>
          <w:sz w:val="20"/>
          <w:szCs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798400" cy="5775229"/>
                <wp:effectExtent l="0" t="0" r="0" b="0"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621450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rcRect l="2728" t="3051" r="3108" b="16837"/>
                        <a:stretch/>
                      </pic:blipFill>
                      <pic:spPr bwMode="auto">
                        <a:xfrm flipH="0" flipV="0">
                          <a:off x="0" y="0"/>
                          <a:ext cx="4798400" cy="577522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377.83pt;height:454.74pt;mso-wrap-distance-left:0.00pt;mso-wrap-distance-top:0.00pt;mso-wrap-distance-right:0.00pt;mso-wrap-distance-bottom:0.0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ascii="PT Astra Serif" w:hAnsi="PT Astra Serif" w:cs="PT Astra Serif"/>
          <w:sz w:val="20"/>
          <w:szCs w:val="20"/>
          <w:highlight w:val="none"/>
        </w:rPr>
      </w:r>
      <w:r>
        <w:rPr>
          <w:rFonts w:ascii="PT Astra Serif" w:hAnsi="PT Astra Serif" w:cs="PT Astra Serif"/>
          <w:sz w:val="20"/>
          <w:szCs w:val="20"/>
          <w:highlight w:val="none"/>
        </w:rPr>
      </w:r>
    </w:p>
    <w:p>
      <w:pPr>
        <w:ind w:left="0" w:right="0" w:firstLine="709"/>
        <w:rPr>
          <w:rFonts w:ascii="PT Astra Serif" w:hAnsi="PT Astra Serif" w:cs="PT Astra Serif"/>
          <w:sz w:val="20"/>
          <w:szCs w:val="20"/>
          <w:highlight w:val="none"/>
        </w:rPr>
      </w:pPr>
      <w:r>
        <w:rPr>
          <w:rFonts w:ascii="PT Astra Serif" w:hAnsi="PT Astra Serif" w:cs="PT Astra Serif"/>
          <w:sz w:val="20"/>
          <w:szCs w:val="20"/>
        </w:rPr>
        <w:t xml:space="preserve">Условные обозначения:</w:t>
      </w:r>
      <w:r>
        <w:rPr>
          <w:rFonts w:ascii="PT Astra Serif" w:hAnsi="PT Astra Serif" w:cs="PT Astra Serif"/>
          <w:sz w:val="20"/>
          <w:szCs w:val="20"/>
          <w:highlight w:val="none"/>
        </w:rPr>
      </w:r>
      <w:r>
        <w:rPr>
          <w:rFonts w:ascii="PT Astra Serif" w:hAnsi="PT Astra Serif" w:cs="PT Astra Serif"/>
          <w:sz w:val="20"/>
          <w:szCs w:val="20"/>
          <w:highlight w:val="none"/>
        </w:rPr>
      </w:r>
    </w:p>
    <w:p>
      <w:pPr>
        <w:ind w:left="0" w:right="0" w:firstLine="0"/>
        <w:rPr>
          <w:rFonts w:ascii="PT Astra Serif" w:hAnsi="PT Astra Serif" w:cs="PT Astra Serif"/>
          <w:sz w:val="20"/>
          <w:szCs w:val="20"/>
          <w:highlight w:val="none"/>
        </w:rPr>
      </w:pPr>
      <w:r>
        <w:rPr>
          <w:rFonts w:ascii="PT Astra Serif" w:hAnsi="PT Astra Serif" w:cs="PT Astra Serif"/>
          <w:sz w:val="20"/>
          <w:szCs w:val="20"/>
          <w:highlight w:val="none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6144" behindDoc="0" locked="0" layoutInCell="1" allowOverlap="1">
                <wp:simplePos x="0" y="0"/>
                <wp:positionH relativeFrom="column">
                  <wp:posOffset>360000</wp:posOffset>
                </wp:positionH>
                <wp:positionV relativeFrom="paragraph">
                  <wp:posOffset>50787</wp:posOffset>
                </wp:positionV>
                <wp:extent cx="456315" cy="701416"/>
                <wp:effectExtent l="0" t="0" r="0" b="0"/>
                <wp:wrapNone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192283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rcRect l="2729" t="86393" r="91606" b="7450"/>
                        <a:stretch/>
                      </pic:blipFill>
                      <pic:spPr bwMode="auto">
                        <a:xfrm rot="0" flipH="0" flipV="0">
                          <a:off x="0" y="0"/>
                          <a:ext cx="456314" cy="70141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6144;o:allowoverlap:true;o:allowincell:true;mso-position-horizontal-relative:text;margin-left:28.35pt;mso-position-horizontal:absolute;mso-position-vertical-relative:text;margin-top:4.00pt;mso-position-vertical:absolute;width:35.93pt;height:55.23pt;mso-wrap-distance-left:9.07pt;mso-wrap-distance-top:0.00pt;mso-wrap-distance-right:9.07pt;mso-wrap-distance-bottom:0.00pt;rotation:0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ascii="PT Astra Serif" w:hAnsi="PT Astra Serif" w:cs="PT Astra Serif"/>
          <w:sz w:val="20"/>
          <w:szCs w:val="20"/>
          <w:highlight w:val="none"/>
        </w:rPr>
      </w:r>
      <w:r>
        <w:rPr>
          <w:rFonts w:ascii="PT Astra Serif" w:hAnsi="PT Astra Serif" w:cs="PT Astra Serif"/>
          <w:sz w:val="20"/>
          <w:szCs w:val="20"/>
          <w:highlight w:val="none"/>
        </w:rPr>
      </w:r>
    </w:p>
    <w:p>
      <w:pPr>
        <w:ind w:left="0" w:right="0" w:firstLine="567"/>
        <w:jc w:val="left"/>
        <w:rPr>
          <w:rFonts w:ascii="PT Astra Serif" w:hAnsi="PT Astra Serif" w:cs="PT Astra Serif"/>
          <w:sz w:val="20"/>
          <w:szCs w:val="20"/>
          <w:highlight w:val="none"/>
        </w:rPr>
      </w:pP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  <w:t xml:space="preserve">граница  - Лесничества ЗАТО Северск</w:t>
      </w:r>
      <w:r>
        <w:rPr>
          <w:rFonts w:ascii="PT Astra Serif" w:hAnsi="PT Astra Serif" w:cs="PT Astra Serif"/>
          <w:sz w:val="20"/>
          <w:szCs w:val="20"/>
          <w:highlight w:val="none"/>
        </w:rPr>
      </w:r>
      <w:r>
        <w:rPr>
          <w:rFonts w:ascii="PT Astra Serif" w:hAnsi="PT Astra Serif" w:cs="PT Astra Serif"/>
          <w:sz w:val="20"/>
          <w:szCs w:val="20"/>
          <w:highlight w:val="none"/>
        </w:rPr>
      </w:r>
    </w:p>
    <w:p>
      <w:pPr>
        <w:ind w:left="0" w:right="0" w:firstLine="567"/>
        <w:jc w:val="left"/>
        <w:rPr>
          <w:rFonts w:ascii="PT Astra Serif" w:hAnsi="PT Astra Serif" w:cs="PT Astra Serif"/>
          <w:sz w:val="6"/>
          <w:szCs w:val="6"/>
          <w:highlight w:val="none"/>
        </w:rPr>
      </w:pPr>
      <w:r>
        <w:rPr>
          <w:rFonts w:ascii="PT Astra Serif" w:hAnsi="PT Astra Serif" w:cs="PT Astra Serif"/>
          <w:sz w:val="6"/>
          <w:szCs w:val="6"/>
          <w:highlight w:val="none"/>
        </w:rPr>
      </w:r>
      <w:r>
        <w:rPr>
          <w:rFonts w:ascii="PT Astra Serif" w:hAnsi="PT Astra Serif" w:cs="PT Astra Serif"/>
          <w:sz w:val="6"/>
          <w:szCs w:val="6"/>
          <w:highlight w:val="none"/>
        </w:rPr>
      </w:r>
      <w:r>
        <w:rPr>
          <w:rFonts w:ascii="PT Astra Serif" w:hAnsi="PT Astra Serif" w:cs="PT Astra Serif"/>
          <w:sz w:val="6"/>
          <w:szCs w:val="6"/>
          <w:highlight w:val="none"/>
        </w:rPr>
      </w:r>
    </w:p>
    <w:p>
      <w:pPr>
        <w:ind w:left="0" w:right="0" w:firstLine="567"/>
        <w:jc w:val="left"/>
        <w:rPr>
          <w:rFonts w:ascii="PT Astra Serif" w:hAnsi="PT Astra Serif" w:cs="PT Astra Serif"/>
          <w:sz w:val="20"/>
          <w:szCs w:val="20"/>
          <w:highlight w:val="none"/>
        </w:rPr>
      </w:pPr>
      <w:r>
        <w:rPr>
          <w:rFonts w:ascii="PT Astra Serif" w:hAnsi="PT Astra Serif" w:cs="PT Astra Serif"/>
          <w:sz w:val="20"/>
          <w:szCs w:val="20"/>
          <w:highlight w:val="none"/>
        </w:rPr>
        <w:t xml:space="preserve">Граница - Северного участкового лесничества</w:t>
      </w:r>
      <w:r>
        <w:rPr>
          <w:rFonts w:ascii="PT Astra Serif" w:hAnsi="PT Astra Serif" w:cs="PT Astra Serif"/>
          <w:sz w:val="20"/>
          <w:szCs w:val="20"/>
          <w:highlight w:val="none"/>
        </w:rPr>
      </w:r>
      <w:r>
        <w:rPr>
          <w:rFonts w:ascii="PT Astra Serif" w:hAnsi="PT Astra Serif" w:cs="PT Astra Serif"/>
          <w:sz w:val="20"/>
          <w:szCs w:val="20"/>
          <w:highlight w:val="none"/>
        </w:rPr>
      </w:r>
    </w:p>
    <w:p>
      <w:pPr>
        <w:ind w:left="0" w:right="0" w:firstLine="567"/>
        <w:jc w:val="left"/>
        <w:rPr>
          <w:rFonts w:ascii="PT Astra Serif" w:hAnsi="PT Astra Serif" w:cs="PT Astra Serif"/>
          <w:sz w:val="8"/>
          <w:szCs w:val="8"/>
          <w:highlight w:val="none"/>
        </w:rPr>
      </w:pPr>
      <w:r>
        <w:rPr>
          <w:rFonts w:ascii="PT Astra Serif" w:hAnsi="PT Astra Serif" w:cs="PT Astra Serif"/>
          <w:sz w:val="8"/>
          <w:szCs w:val="8"/>
          <w:highlight w:val="none"/>
        </w:rPr>
      </w:r>
      <w:r>
        <w:rPr>
          <w:rFonts w:ascii="PT Astra Serif" w:hAnsi="PT Astra Serif" w:cs="PT Astra Serif"/>
          <w:sz w:val="8"/>
          <w:szCs w:val="8"/>
          <w:highlight w:val="none"/>
        </w:rPr>
      </w:r>
      <w:r>
        <w:rPr>
          <w:rFonts w:ascii="PT Astra Serif" w:hAnsi="PT Astra Serif" w:cs="PT Astra Serif"/>
          <w:sz w:val="8"/>
          <w:szCs w:val="8"/>
          <w:highlight w:val="none"/>
        </w:rPr>
      </w:r>
    </w:p>
    <w:p>
      <w:pPr>
        <w:ind w:left="0" w:right="0" w:firstLine="567"/>
        <w:jc w:val="left"/>
        <w:rPr>
          <w:rFonts w:ascii="PT Astra Serif" w:hAnsi="PT Astra Serif" w:cs="PT Astra Serif"/>
          <w:sz w:val="20"/>
          <w:szCs w:val="20"/>
          <w:highlight w:val="none"/>
        </w:rPr>
      </w:pPr>
      <w:r>
        <w:rPr>
          <w:rFonts w:ascii="PT Astra Serif" w:hAnsi="PT Astra Serif" w:cs="PT Astra Serif"/>
          <w:sz w:val="20"/>
          <w:szCs w:val="20"/>
          <w:highlight w:val="none"/>
        </w:rPr>
        <w:t xml:space="preserve">Граница - Южного участкового лесничества</w:t>
      </w:r>
      <w:r>
        <w:rPr>
          <w:rFonts w:ascii="PT Astra Serif" w:hAnsi="PT Astra Serif" w:cs="PT Astra Serif"/>
          <w:sz w:val="20"/>
          <w:szCs w:val="20"/>
          <w:highlight w:val="none"/>
        </w:rPr>
      </w:r>
      <w:r>
        <w:rPr>
          <w:rFonts w:ascii="PT Astra Serif" w:hAnsi="PT Astra Serif" w:cs="PT Astra Serif"/>
          <w:sz w:val="20"/>
          <w:szCs w:val="20"/>
          <w:highlight w:val="none"/>
        </w:rPr>
      </w:r>
    </w:p>
    <w:p>
      <w:pPr>
        <w:ind w:left="0" w:right="0" w:firstLine="567"/>
        <w:jc w:val="left"/>
        <w:rPr>
          <w:rFonts w:ascii="PT Astra Serif" w:hAnsi="PT Astra Serif" w:cs="PT Astra Serif"/>
          <w:sz w:val="8"/>
          <w:szCs w:val="8"/>
          <w:highlight w:val="none"/>
        </w:rPr>
      </w:pPr>
      <w:r>
        <w:rPr>
          <w:rFonts w:ascii="PT Astra Serif" w:hAnsi="PT Astra Serif" w:cs="PT Astra Serif"/>
          <w:sz w:val="16"/>
          <w:szCs w:val="16"/>
          <w:highlight w:val="none"/>
        </w:rPr>
        <w:t xml:space="preserve"> </w:t>
      </w:r>
      <w:r>
        <w:rPr>
          <w:rFonts w:ascii="PT Astra Serif" w:hAnsi="PT Astra Serif" w:cs="PT Astra Serif"/>
          <w:sz w:val="8"/>
          <w:szCs w:val="8"/>
          <w:highlight w:val="none"/>
        </w:rPr>
      </w:r>
      <w:r>
        <w:rPr>
          <w:rFonts w:ascii="PT Astra Serif" w:hAnsi="PT Astra Serif" w:cs="PT Astra Serif"/>
          <w:sz w:val="8"/>
          <w:szCs w:val="8"/>
          <w:highlight w:val="none"/>
        </w:rPr>
      </w:r>
    </w:p>
    <w:p>
      <w:pPr>
        <w:ind w:left="0" w:right="0" w:firstLine="567"/>
        <w:jc w:val="left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cs="PT Astra Serif"/>
          <w:sz w:val="20"/>
          <w:szCs w:val="20"/>
          <w:highlight w:val="none"/>
        </w:rPr>
        <w:t xml:space="preserve">       1 – номер контура земельного (лесного) участка</w:t>
      </w:r>
      <w:r>
        <w:rPr>
          <w:rFonts w:ascii="PT Astra Serif" w:hAnsi="PT Astra Serif" w:cs="PT Astra Serif"/>
          <w:sz w:val="20"/>
          <w:szCs w:val="20"/>
          <w:highlight w:val="none"/>
        </w:rPr>
        <w:t xml:space="preserve">»</w:t>
      </w:r>
      <w:r>
        <w:rPr>
          <w:rFonts w:ascii="PT Astra Serif" w:hAnsi="PT Astra Serif" w:cs="PT Astra Serif"/>
          <w:sz w:val="20"/>
          <w:szCs w:val="20"/>
        </w:rPr>
      </w:r>
      <w:r>
        <w:rPr>
          <w:rFonts w:ascii="PT Astra Serif" w:hAnsi="PT Astra Serif" w:cs="PT Astra Serif"/>
          <w:sz w:val="20"/>
          <w:szCs w:val="20"/>
        </w:rPr>
      </w:r>
    </w:p>
    <w:sectPr>
      <w:footerReference w:type="default" r:id="rId8"/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ahoma">
    <w:panose1 w:val="020B0604030504040204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tabs>
        <w:tab w:val="center" w:pos="4677" w:leader="none"/>
        <w:tab w:val="right" w:pos="9355" w:leader="none"/>
      </w:tabs>
      <w:rPr>
        <w:rFonts w:ascii="PT Astra Serif" w:hAnsi="PT Astra Serif" w:cs="PT Astra Serif"/>
        <w:sz w:val="16"/>
        <w:szCs w:val="20"/>
        <w:highlight w:val="yellow"/>
      </w:rPr>
    </w:pPr>
    <w:r>
      <w:rPr>
        <w:rFonts w:ascii="PT Astra Serif" w:hAnsi="PT Astra Serif" w:eastAsia="PT Astra Serif" w:cs="PT Astra Serif"/>
        <w:sz w:val="20"/>
        <w:szCs w:val="20"/>
        <w:lang w:eastAsia="ru-RU"/>
      </w:rPr>
      <w:t xml:space="preserve">Внутренний номер: 0</w:t>
    </w:r>
    <w:r>
      <w:rPr>
        <w:rFonts w:ascii="PT Astra Serif" w:hAnsi="PT Astra Serif" w:eastAsia="PT Astra Serif" w:cs="PT Astra Serif"/>
        <w:sz w:val="20"/>
        <w:szCs w:val="20"/>
        <w:lang w:eastAsia="ru-RU"/>
      </w:rPr>
      <w:t xml:space="preserve">384574</w:t>
    </w:r>
    <w:r>
      <w:rPr>
        <w:rFonts w:ascii="PT Astra Serif" w:hAnsi="PT Astra Serif" w:cs="PT Astra Serif"/>
        <w:sz w:val="16"/>
        <w:szCs w:val="20"/>
        <w:highlight w:val="yellow"/>
      </w:rPr>
    </w:r>
    <w:r>
      <w:rPr>
        <w:rFonts w:ascii="PT Astra Serif" w:hAnsi="PT Astra Serif" w:cs="PT Astra Serif"/>
        <w:sz w:val="16"/>
        <w:szCs w:val="20"/>
        <w:highlight w:val="yellow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Theme="minorHAnsi" w:cstheme="minorBidi"/>
        <w:sz w:val="28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8">
    <w:name w:val="Heading 1"/>
    <w:basedOn w:val="842"/>
    <w:next w:val="842"/>
    <w:link w:val="66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69">
    <w:name w:val="Heading 1 Char"/>
    <w:basedOn w:val="843"/>
    <w:link w:val="668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70">
    <w:name w:val="Heading 2"/>
    <w:basedOn w:val="842"/>
    <w:next w:val="842"/>
    <w:link w:val="671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71">
    <w:name w:val="Heading 2 Char"/>
    <w:basedOn w:val="843"/>
    <w:link w:val="670"/>
    <w:uiPriority w:val="9"/>
    <w:rPr>
      <w:rFonts w:ascii="Liberation Sans" w:hAnsi="Liberation Sans" w:eastAsia="Liberation Sans" w:cs="Liberation Sans"/>
      <w:sz w:val="34"/>
    </w:rPr>
  </w:style>
  <w:style w:type="paragraph" w:styleId="672">
    <w:name w:val="Heading 3"/>
    <w:basedOn w:val="842"/>
    <w:next w:val="842"/>
    <w:link w:val="67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73">
    <w:name w:val="Heading 3 Char"/>
    <w:basedOn w:val="843"/>
    <w:link w:val="672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74">
    <w:name w:val="Heading 4"/>
    <w:basedOn w:val="842"/>
    <w:next w:val="842"/>
    <w:link w:val="675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5">
    <w:name w:val="Heading 4 Char"/>
    <w:basedOn w:val="843"/>
    <w:link w:val="67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76">
    <w:name w:val="Heading 5"/>
    <w:basedOn w:val="842"/>
    <w:next w:val="842"/>
    <w:link w:val="67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77">
    <w:name w:val="Heading 5 Char"/>
    <w:basedOn w:val="843"/>
    <w:link w:val="67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8">
    <w:name w:val="Heading 6"/>
    <w:basedOn w:val="842"/>
    <w:next w:val="842"/>
    <w:link w:val="67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9">
    <w:name w:val="Heading 6 Char"/>
    <w:basedOn w:val="843"/>
    <w:link w:val="67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80">
    <w:name w:val="Heading 7"/>
    <w:basedOn w:val="842"/>
    <w:next w:val="842"/>
    <w:link w:val="681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81">
    <w:name w:val="Heading 7 Char"/>
    <w:basedOn w:val="843"/>
    <w:link w:val="68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82">
    <w:name w:val="Heading 8"/>
    <w:basedOn w:val="842"/>
    <w:next w:val="842"/>
    <w:link w:val="68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3">
    <w:name w:val="Heading 8 Char"/>
    <w:basedOn w:val="843"/>
    <w:link w:val="68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84">
    <w:name w:val="Heading 9"/>
    <w:basedOn w:val="842"/>
    <w:next w:val="842"/>
    <w:link w:val="685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5">
    <w:name w:val="Heading 9 Char"/>
    <w:basedOn w:val="843"/>
    <w:link w:val="68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86">
    <w:name w:val="No Spacing"/>
    <w:uiPriority w:val="1"/>
    <w:qFormat/>
    <w:pPr>
      <w:spacing w:before="0" w:after="0" w:line="240" w:lineRule="auto"/>
    </w:pPr>
  </w:style>
  <w:style w:type="paragraph" w:styleId="687">
    <w:name w:val="Title"/>
    <w:basedOn w:val="842"/>
    <w:next w:val="842"/>
    <w:link w:val="68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8">
    <w:name w:val="Title Char"/>
    <w:basedOn w:val="843"/>
    <w:link w:val="687"/>
    <w:uiPriority w:val="10"/>
    <w:rPr>
      <w:sz w:val="48"/>
      <w:szCs w:val="48"/>
    </w:rPr>
  </w:style>
  <w:style w:type="paragraph" w:styleId="689">
    <w:name w:val="Subtitle"/>
    <w:basedOn w:val="842"/>
    <w:next w:val="842"/>
    <w:link w:val="690"/>
    <w:uiPriority w:val="11"/>
    <w:qFormat/>
    <w:pPr>
      <w:spacing w:before="200" w:after="200"/>
    </w:pPr>
    <w:rPr>
      <w:sz w:val="24"/>
      <w:szCs w:val="24"/>
    </w:rPr>
  </w:style>
  <w:style w:type="character" w:styleId="690">
    <w:name w:val="Subtitle Char"/>
    <w:basedOn w:val="843"/>
    <w:link w:val="689"/>
    <w:uiPriority w:val="11"/>
    <w:rPr>
      <w:sz w:val="24"/>
      <w:szCs w:val="24"/>
    </w:rPr>
  </w:style>
  <w:style w:type="paragraph" w:styleId="691">
    <w:name w:val="Quote"/>
    <w:basedOn w:val="842"/>
    <w:next w:val="842"/>
    <w:link w:val="692"/>
    <w:uiPriority w:val="29"/>
    <w:qFormat/>
    <w:pPr>
      <w:ind w:left="720" w:right="720"/>
    </w:pPr>
    <w:rPr>
      <w:i/>
    </w:rPr>
  </w:style>
  <w:style w:type="character" w:styleId="692">
    <w:name w:val="Quote Char"/>
    <w:link w:val="691"/>
    <w:uiPriority w:val="29"/>
    <w:rPr>
      <w:i/>
    </w:rPr>
  </w:style>
  <w:style w:type="paragraph" w:styleId="693">
    <w:name w:val="Intense Quote"/>
    <w:basedOn w:val="842"/>
    <w:next w:val="842"/>
    <w:link w:val="69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>
    <w:name w:val="Intense Quote Char"/>
    <w:link w:val="693"/>
    <w:uiPriority w:val="30"/>
    <w:rPr>
      <w:i/>
    </w:rPr>
  </w:style>
  <w:style w:type="character" w:styleId="695">
    <w:name w:val="Header Char"/>
    <w:basedOn w:val="843"/>
    <w:link w:val="850"/>
    <w:uiPriority w:val="99"/>
  </w:style>
  <w:style w:type="character" w:styleId="696">
    <w:name w:val="Footer Char"/>
    <w:basedOn w:val="843"/>
    <w:link w:val="852"/>
    <w:uiPriority w:val="99"/>
  </w:style>
  <w:style w:type="paragraph" w:styleId="697">
    <w:name w:val="Caption"/>
    <w:basedOn w:val="842"/>
    <w:next w:val="842"/>
    <w:link w:val="6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8">
    <w:name w:val="Caption Char"/>
    <w:basedOn w:val="843"/>
    <w:link w:val="697"/>
    <w:uiPriority w:val="35"/>
    <w:rPr>
      <w:b/>
      <w:bCs/>
      <w:color w:val="4f81bd" w:themeColor="accent1"/>
      <w:sz w:val="18"/>
      <w:szCs w:val="18"/>
    </w:rPr>
  </w:style>
  <w:style w:type="table" w:styleId="699">
    <w:name w:val="Table Grid Light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0">
    <w:name w:val="Plain Table 1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1">
    <w:name w:val="Plain Table 2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2">
    <w:name w:val="Plain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>
    <w:name w:val="Grid Table 4 - Accent 1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8">
    <w:name w:val="Grid Table 4 - Accent 2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9">
    <w:name w:val="Grid Table 4 - Accent 3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0">
    <w:name w:val="Grid Table 4 - Accent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1">
    <w:name w:val="Grid Table 4 - Accent 5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2">
    <w:name w:val="Grid Table 4 - Accent 6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3">
    <w:name w:val="Grid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4">
    <w:name w:val="Grid Table 5 Dark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0">
    <w:name w:val="Grid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41">
    <w:name w:val="Grid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42">
    <w:name w:val="Grid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43">
    <w:name w:val="Grid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44">
    <w:name w:val="Grid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45">
    <w:name w:val="Grid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6">
    <w:name w:val="Grid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7">
    <w:name w:val="Grid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2">
    <w:name w:val="List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3">
    <w:name w:val="List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4">
    <w:name w:val="List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5">
    <w:name w:val="List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6">
    <w:name w:val="List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7">
    <w:name w:val="List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3">
    <w:name w:val="List Table 5 Dark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4">
    <w:name w:val="List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5">
    <w:name w:val="List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6">
    <w:name w:val="List Table 5 Dark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7">
    <w:name w:val="List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8">
    <w:name w:val="List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9">
    <w:name w:val="List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0">
    <w:name w:val="List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1">
    <w:name w:val="List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2">
    <w:name w:val="List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3">
    <w:name w:val="List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4">
    <w:name w:val="List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5">
    <w:name w:val="List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6">
    <w:name w:val="List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7">
    <w:name w:val="List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8">
    <w:name w:val="List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9">
    <w:name w:val="List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00">
    <w:name w:val="List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01">
    <w:name w:val="List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02">
    <w:name w:val="List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03">
    <w:name w:val="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 &amp; 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Bordered &amp; 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Bordered &amp; 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Bordered &amp; 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Bordered &amp; 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Bordered &amp; 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Bordered &amp; 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8">
    <w:name w:val="Bordered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9">
    <w:name w:val="Bordered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0">
    <w:name w:val="Bordered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1">
    <w:name w:val="Bordered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2">
    <w:name w:val="Bordered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3">
    <w:name w:val="Bordered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4">
    <w:name w:val="Hyperlink"/>
    <w:uiPriority w:val="99"/>
    <w:unhideWhenUsed/>
    <w:rPr>
      <w:color w:val="0000ff" w:themeColor="hyperlink"/>
      <w:u w:val="single"/>
    </w:rPr>
  </w:style>
  <w:style w:type="paragraph" w:styleId="825">
    <w:name w:val="footnote text"/>
    <w:basedOn w:val="842"/>
    <w:link w:val="826"/>
    <w:uiPriority w:val="99"/>
    <w:semiHidden/>
    <w:unhideWhenUsed/>
    <w:pPr>
      <w:spacing w:after="40" w:line="240" w:lineRule="auto"/>
    </w:pPr>
    <w:rPr>
      <w:sz w:val="18"/>
    </w:rPr>
  </w:style>
  <w:style w:type="character" w:styleId="826">
    <w:name w:val="Footnote Text Char"/>
    <w:link w:val="825"/>
    <w:uiPriority w:val="99"/>
    <w:rPr>
      <w:sz w:val="18"/>
    </w:rPr>
  </w:style>
  <w:style w:type="character" w:styleId="827">
    <w:name w:val="footnote reference"/>
    <w:basedOn w:val="843"/>
    <w:uiPriority w:val="99"/>
    <w:unhideWhenUsed/>
    <w:rPr>
      <w:vertAlign w:val="superscript"/>
    </w:rPr>
  </w:style>
  <w:style w:type="paragraph" w:styleId="828">
    <w:name w:val="endnote text"/>
    <w:basedOn w:val="842"/>
    <w:link w:val="829"/>
    <w:uiPriority w:val="99"/>
    <w:semiHidden/>
    <w:unhideWhenUsed/>
    <w:pPr>
      <w:spacing w:after="0" w:line="240" w:lineRule="auto"/>
    </w:pPr>
    <w:rPr>
      <w:sz w:val="20"/>
    </w:rPr>
  </w:style>
  <w:style w:type="character" w:styleId="829">
    <w:name w:val="Endnote Text Char"/>
    <w:link w:val="828"/>
    <w:uiPriority w:val="99"/>
    <w:rPr>
      <w:sz w:val="20"/>
    </w:rPr>
  </w:style>
  <w:style w:type="character" w:styleId="830">
    <w:name w:val="endnote reference"/>
    <w:basedOn w:val="843"/>
    <w:uiPriority w:val="99"/>
    <w:semiHidden/>
    <w:unhideWhenUsed/>
    <w:rPr>
      <w:vertAlign w:val="superscript"/>
    </w:rPr>
  </w:style>
  <w:style w:type="paragraph" w:styleId="831">
    <w:name w:val="toc 1"/>
    <w:basedOn w:val="842"/>
    <w:next w:val="842"/>
    <w:uiPriority w:val="39"/>
    <w:unhideWhenUsed/>
    <w:pPr>
      <w:ind w:left="0" w:right="0" w:firstLine="0"/>
      <w:spacing w:after="57"/>
    </w:pPr>
  </w:style>
  <w:style w:type="paragraph" w:styleId="832">
    <w:name w:val="toc 2"/>
    <w:basedOn w:val="842"/>
    <w:next w:val="842"/>
    <w:uiPriority w:val="39"/>
    <w:unhideWhenUsed/>
    <w:pPr>
      <w:ind w:left="283" w:right="0" w:firstLine="0"/>
      <w:spacing w:after="57"/>
    </w:pPr>
  </w:style>
  <w:style w:type="paragraph" w:styleId="833">
    <w:name w:val="toc 3"/>
    <w:basedOn w:val="842"/>
    <w:next w:val="842"/>
    <w:uiPriority w:val="39"/>
    <w:unhideWhenUsed/>
    <w:pPr>
      <w:ind w:left="567" w:right="0" w:firstLine="0"/>
      <w:spacing w:after="57"/>
    </w:pPr>
  </w:style>
  <w:style w:type="paragraph" w:styleId="834">
    <w:name w:val="toc 4"/>
    <w:basedOn w:val="842"/>
    <w:next w:val="842"/>
    <w:uiPriority w:val="39"/>
    <w:unhideWhenUsed/>
    <w:pPr>
      <w:ind w:left="850" w:right="0" w:firstLine="0"/>
      <w:spacing w:after="57"/>
    </w:pPr>
  </w:style>
  <w:style w:type="paragraph" w:styleId="835">
    <w:name w:val="toc 5"/>
    <w:basedOn w:val="842"/>
    <w:next w:val="842"/>
    <w:uiPriority w:val="39"/>
    <w:unhideWhenUsed/>
    <w:pPr>
      <w:ind w:left="1134" w:right="0" w:firstLine="0"/>
      <w:spacing w:after="57"/>
    </w:pPr>
  </w:style>
  <w:style w:type="paragraph" w:styleId="836">
    <w:name w:val="toc 6"/>
    <w:basedOn w:val="842"/>
    <w:next w:val="842"/>
    <w:uiPriority w:val="39"/>
    <w:unhideWhenUsed/>
    <w:pPr>
      <w:ind w:left="1417" w:right="0" w:firstLine="0"/>
      <w:spacing w:after="57"/>
    </w:pPr>
  </w:style>
  <w:style w:type="paragraph" w:styleId="837">
    <w:name w:val="toc 7"/>
    <w:basedOn w:val="842"/>
    <w:next w:val="842"/>
    <w:uiPriority w:val="39"/>
    <w:unhideWhenUsed/>
    <w:pPr>
      <w:ind w:left="1701" w:right="0" w:firstLine="0"/>
      <w:spacing w:after="57"/>
    </w:pPr>
  </w:style>
  <w:style w:type="paragraph" w:styleId="838">
    <w:name w:val="toc 8"/>
    <w:basedOn w:val="842"/>
    <w:next w:val="842"/>
    <w:uiPriority w:val="39"/>
    <w:unhideWhenUsed/>
    <w:pPr>
      <w:ind w:left="1984" w:right="0" w:firstLine="0"/>
      <w:spacing w:after="57"/>
    </w:pPr>
  </w:style>
  <w:style w:type="paragraph" w:styleId="839">
    <w:name w:val="toc 9"/>
    <w:basedOn w:val="842"/>
    <w:next w:val="842"/>
    <w:uiPriority w:val="39"/>
    <w:unhideWhenUsed/>
    <w:pPr>
      <w:ind w:left="2268" w:right="0" w:firstLine="0"/>
      <w:spacing w:after="57"/>
    </w:pPr>
  </w:style>
  <w:style w:type="paragraph" w:styleId="840">
    <w:name w:val="TOC Heading"/>
    <w:uiPriority w:val="39"/>
    <w:unhideWhenUsed/>
  </w:style>
  <w:style w:type="paragraph" w:styleId="841">
    <w:name w:val="table of figures"/>
    <w:basedOn w:val="842"/>
    <w:next w:val="842"/>
    <w:uiPriority w:val="99"/>
    <w:unhideWhenUsed/>
    <w:pPr>
      <w:spacing w:after="0" w:afterAutospacing="0"/>
    </w:pPr>
  </w:style>
  <w:style w:type="paragraph" w:styleId="842" w:default="1">
    <w:name w:val="Normal"/>
    <w:qFormat/>
  </w:style>
  <w:style w:type="character" w:styleId="843" w:default="1">
    <w:name w:val="Default Paragraph Font"/>
    <w:uiPriority w:val="1"/>
    <w:semiHidden/>
    <w:unhideWhenUsed/>
  </w:style>
  <w:style w:type="table" w:styleId="8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5" w:default="1">
    <w:name w:val="No List"/>
    <w:uiPriority w:val="99"/>
    <w:semiHidden/>
    <w:unhideWhenUsed/>
  </w:style>
  <w:style w:type="table" w:styleId="846">
    <w:name w:val="Table Grid"/>
    <w:basedOn w:val="844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47">
    <w:name w:val="Balloon Text"/>
    <w:basedOn w:val="842"/>
    <w:link w:val="848"/>
    <w:uiPriority w:val="99"/>
    <w:semiHidden/>
    <w:unhideWhenUsed/>
    <w:rPr>
      <w:rFonts w:ascii="Tahoma" w:hAnsi="Tahoma" w:cs="Tahoma"/>
      <w:sz w:val="16"/>
      <w:szCs w:val="16"/>
    </w:rPr>
  </w:style>
  <w:style w:type="character" w:styleId="848" w:customStyle="1">
    <w:name w:val="Текст выноски Знак"/>
    <w:basedOn w:val="843"/>
    <w:link w:val="847"/>
    <w:uiPriority w:val="99"/>
    <w:semiHidden/>
    <w:rPr>
      <w:rFonts w:ascii="Tahoma" w:hAnsi="Tahoma" w:cs="Tahoma"/>
      <w:sz w:val="16"/>
      <w:szCs w:val="16"/>
    </w:rPr>
  </w:style>
  <w:style w:type="paragraph" w:styleId="849">
    <w:name w:val="List Paragraph"/>
    <w:basedOn w:val="842"/>
    <w:uiPriority w:val="34"/>
    <w:qFormat/>
    <w:pPr>
      <w:contextualSpacing/>
      <w:ind w:left="720"/>
    </w:pPr>
  </w:style>
  <w:style w:type="paragraph" w:styleId="850">
    <w:name w:val="Header"/>
    <w:basedOn w:val="842"/>
    <w:link w:val="85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51" w:customStyle="1">
    <w:name w:val="Верхний колонтитул Знак"/>
    <w:basedOn w:val="843"/>
    <w:link w:val="850"/>
    <w:uiPriority w:val="99"/>
  </w:style>
  <w:style w:type="paragraph" w:styleId="852">
    <w:name w:val="Footer"/>
    <w:basedOn w:val="842"/>
    <w:link w:val="85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53" w:customStyle="1">
    <w:name w:val="Нижний колонтитул Знак"/>
    <w:basedOn w:val="843"/>
    <w:link w:val="852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Relationship Id="rId9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Kuzmenko</dc:creator>
  <cp:lastModifiedBy>lebedeva_aa</cp:lastModifiedBy>
  <cp:revision>15</cp:revision>
  <dcterms:created xsi:type="dcterms:W3CDTF">2023-09-27T08:24:00Z</dcterms:created>
  <dcterms:modified xsi:type="dcterms:W3CDTF">2026-10-07T04:19:14Z</dcterms:modified>
</cp:coreProperties>
</file>