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799" w:rsidRPr="00936010" w:rsidRDefault="00577799" w:rsidP="0093601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936010">
        <w:rPr>
          <w:rFonts w:ascii="Times New Roman" w:hAnsi="Times New Roman"/>
          <w:b/>
          <w:i/>
          <w:sz w:val="24"/>
          <w:szCs w:val="24"/>
        </w:rPr>
        <w:t xml:space="preserve">Отчет о реализации мероприятий по созданию доступной среды </w:t>
      </w:r>
    </w:p>
    <w:p w:rsidR="00577799" w:rsidRPr="00936010" w:rsidRDefault="00577799" w:rsidP="0093601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936010">
        <w:rPr>
          <w:rFonts w:ascii="Times New Roman" w:hAnsi="Times New Roman"/>
          <w:b/>
          <w:i/>
          <w:sz w:val="24"/>
          <w:szCs w:val="24"/>
        </w:rPr>
        <w:t>для инвалидов на территории ЗАТО Северск</w:t>
      </w:r>
    </w:p>
    <w:p w:rsidR="00577799" w:rsidRPr="00936010" w:rsidRDefault="00577799" w:rsidP="0093601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577799" w:rsidRPr="00936010" w:rsidRDefault="00577799" w:rsidP="0093601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en-US"/>
        </w:rPr>
      </w:pPr>
      <w:r w:rsidRPr="00936010">
        <w:rPr>
          <w:rFonts w:ascii="Times New Roman" w:hAnsi="Times New Roman"/>
          <w:sz w:val="24"/>
          <w:szCs w:val="24"/>
          <w:lang w:eastAsia="en-US"/>
        </w:rPr>
        <w:t xml:space="preserve">В соответствии с Федеральным законом от 01.12.2014 № 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 </w:t>
      </w:r>
      <w:r w:rsidRPr="00936010">
        <w:rPr>
          <w:rFonts w:ascii="Times New Roman" w:hAnsi="Times New Roman"/>
          <w:sz w:val="24"/>
          <w:szCs w:val="24"/>
          <w:lang w:eastAsia="en-US"/>
        </w:rPr>
        <w:br/>
        <w:t xml:space="preserve">на территории ЗАТО Северск в 2019 году были выполнены следующие мероприятия </w:t>
      </w:r>
      <w:r w:rsidRPr="00936010">
        <w:rPr>
          <w:rFonts w:ascii="Times New Roman" w:hAnsi="Times New Roman"/>
          <w:sz w:val="24"/>
          <w:szCs w:val="24"/>
          <w:lang w:eastAsia="en-US"/>
        </w:rPr>
        <w:br/>
        <w:t xml:space="preserve">по обеспечению условий доступности для инвалидов социальных объектов и услуг. </w:t>
      </w:r>
    </w:p>
    <w:p w:rsidR="00577799" w:rsidRPr="00936010" w:rsidRDefault="00577799" w:rsidP="00936010">
      <w:pPr>
        <w:pStyle w:val="1"/>
        <w:shd w:val="clear" w:color="auto" w:fill="auto"/>
        <w:spacing w:after="0" w:line="240" w:lineRule="auto"/>
        <w:ind w:left="20" w:right="20" w:firstLine="700"/>
        <w:jc w:val="both"/>
        <w:rPr>
          <w:b/>
          <w:sz w:val="24"/>
          <w:szCs w:val="24"/>
        </w:rPr>
      </w:pPr>
      <w:r w:rsidRPr="00936010">
        <w:rPr>
          <w:b/>
          <w:sz w:val="24"/>
          <w:szCs w:val="24"/>
        </w:rPr>
        <w:t>Сфера - физическая культура и спорт, и оздоровительные лагеря</w:t>
      </w:r>
    </w:p>
    <w:p w:rsidR="00577799" w:rsidRPr="00936010" w:rsidRDefault="00577799" w:rsidP="00936010">
      <w:pPr>
        <w:pStyle w:val="1"/>
        <w:shd w:val="clear" w:color="auto" w:fill="auto"/>
        <w:spacing w:after="0" w:line="240" w:lineRule="auto"/>
        <w:ind w:left="20" w:right="20" w:firstLine="700"/>
        <w:jc w:val="both"/>
        <w:rPr>
          <w:sz w:val="24"/>
          <w:szCs w:val="24"/>
        </w:rPr>
      </w:pPr>
      <w:r w:rsidRPr="00936010">
        <w:rPr>
          <w:sz w:val="24"/>
          <w:szCs w:val="24"/>
        </w:rPr>
        <w:t>На спортивных объектах МБУДО ДЮСШ «Русь» установлены тактильные средства (круги маркировочные дверные желтые, тактильные пиктограммы, приобретен</w:t>
      </w:r>
      <w:r>
        <w:rPr>
          <w:sz w:val="24"/>
          <w:szCs w:val="24"/>
        </w:rPr>
        <w:t>а</w:t>
      </w:r>
      <w:r w:rsidRPr="00936010">
        <w:rPr>
          <w:sz w:val="24"/>
          <w:szCs w:val="24"/>
        </w:rPr>
        <w:t xml:space="preserve"> лента маркировочная желтая и трафареты, нанесена разметка. Расход</w:t>
      </w:r>
      <w:r>
        <w:rPr>
          <w:sz w:val="24"/>
          <w:szCs w:val="24"/>
        </w:rPr>
        <w:t>ы</w:t>
      </w:r>
      <w:r w:rsidRPr="00936010">
        <w:rPr>
          <w:sz w:val="24"/>
          <w:szCs w:val="24"/>
        </w:rPr>
        <w:t xml:space="preserve"> составили 3,0 тыс. руб.</w:t>
      </w:r>
    </w:p>
    <w:p w:rsidR="00577799" w:rsidRPr="00936010" w:rsidRDefault="00577799" w:rsidP="00936010">
      <w:pPr>
        <w:pStyle w:val="1"/>
        <w:shd w:val="clear" w:color="auto" w:fill="auto"/>
        <w:spacing w:after="0" w:line="240" w:lineRule="auto"/>
        <w:ind w:left="20" w:firstLine="700"/>
        <w:jc w:val="both"/>
        <w:rPr>
          <w:sz w:val="24"/>
          <w:szCs w:val="24"/>
        </w:rPr>
      </w:pPr>
      <w:r w:rsidRPr="00936010">
        <w:rPr>
          <w:sz w:val="24"/>
          <w:szCs w:val="24"/>
        </w:rPr>
        <w:t>На спортивном объекте МБУДО ДЮСШ «Смена» (ЗХК «СеверСК»):</w:t>
      </w:r>
    </w:p>
    <w:p w:rsidR="00577799" w:rsidRPr="00936010" w:rsidRDefault="00577799" w:rsidP="00936010">
      <w:pPr>
        <w:pStyle w:val="1"/>
        <w:numPr>
          <w:ilvl w:val="0"/>
          <w:numId w:val="1"/>
        </w:numPr>
        <w:shd w:val="clear" w:color="auto" w:fill="auto"/>
        <w:tabs>
          <w:tab w:val="left" w:pos="857"/>
        </w:tabs>
        <w:spacing w:after="0" w:line="240" w:lineRule="auto"/>
        <w:ind w:left="20" w:firstLine="700"/>
        <w:jc w:val="both"/>
        <w:rPr>
          <w:sz w:val="24"/>
          <w:szCs w:val="24"/>
        </w:rPr>
      </w:pPr>
      <w:r w:rsidRPr="00936010">
        <w:rPr>
          <w:sz w:val="24"/>
          <w:szCs w:val="24"/>
        </w:rPr>
        <w:t>благоустроена прилегающая территория (10 тыс. руб.);</w:t>
      </w:r>
    </w:p>
    <w:p w:rsidR="00577799" w:rsidRPr="00936010" w:rsidRDefault="00577799" w:rsidP="00936010">
      <w:pPr>
        <w:pStyle w:val="1"/>
        <w:numPr>
          <w:ilvl w:val="0"/>
          <w:numId w:val="1"/>
        </w:numPr>
        <w:shd w:val="clear" w:color="auto" w:fill="auto"/>
        <w:tabs>
          <w:tab w:val="left" w:pos="865"/>
        </w:tabs>
        <w:spacing w:after="0" w:line="240" w:lineRule="auto"/>
        <w:ind w:left="20" w:right="20" w:firstLine="700"/>
        <w:jc w:val="both"/>
        <w:rPr>
          <w:sz w:val="24"/>
          <w:szCs w:val="24"/>
        </w:rPr>
      </w:pPr>
      <w:r w:rsidRPr="00936010">
        <w:rPr>
          <w:sz w:val="24"/>
          <w:szCs w:val="24"/>
        </w:rPr>
        <w:t xml:space="preserve">обеспечена надлежащая эксплуатация имеющихся устройств (поручни, кнопки вызова и др.) по безбарьерному передвижению маломобильных групп населения </w:t>
      </w:r>
      <w:r w:rsidRPr="00936010">
        <w:rPr>
          <w:sz w:val="24"/>
          <w:szCs w:val="24"/>
        </w:rPr>
        <w:br/>
        <w:t>(15,0 тыс. руб.);</w:t>
      </w:r>
    </w:p>
    <w:p w:rsidR="00577799" w:rsidRPr="00936010" w:rsidRDefault="00577799" w:rsidP="00936010">
      <w:pPr>
        <w:pStyle w:val="1"/>
        <w:numPr>
          <w:ilvl w:val="0"/>
          <w:numId w:val="1"/>
        </w:numPr>
        <w:shd w:val="clear" w:color="auto" w:fill="auto"/>
        <w:tabs>
          <w:tab w:val="left" w:pos="858"/>
        </w:tabs>
        <w:spacing w:after="0" w:line="240" w:lineRule="auto"/>
        <w:ind w:left="20" w:right="20" w:firstLine="700"/>
        <w:jc w:val="both"/>
        <w:rPr>
          <w:sz w:val="24"/>
          <w:szCs w:val="24"/>
        </w:rPr>
      </w:pPr>
      <w:r w:rsidRPr="00936010">
        <w:rPr>
          <w:sz w:val="24"/>
          <w:szCs w:val="24"/>
        </w:rPr>
        <w:t xml:space="preserve">на дверях входных групп здания </w:t>
      </w:r>
      <w:r>
        <w:rPr>
          <w:sz w:val="24"/>
          <w:szCs w:val="24"/>
        </w:rPr>
        <w:t xml:space="preserve">для </w:t>
      </w:r>
      <w:r w:rsidRPr="00936010">
        <w:rPr>
          <w:sz w:val="24"/>
          <w:szCs w:val="24"/>
        </w:rPr>
        <w:t xml:space="preserve">комфортного открывания дверей установлен автоматический привод, при установке новых дверей учтена возможность проезда </w:t>
      </w:r>
      <w:r>
        <w:rPr>
          <w:sz w:val="24"/>
          <w:szCs w:val="24"/>
        </w:rPr>
        <w:br/>
      </w:r>
      <w:r w:rsidRPr="00936010">
        <w:rPr>
          <w:sz w:val="24"/>
          <w:szCs w:val="24"/>
        </w:rPr>
        <w:t>в инвалидных креслах-колясках (10,0 тыс. руб.);</w:t>
      </w:r>
    </w:p>
    <w:p w:rsidR="00577799" w:rsidRPr="00936010" w:rsidRDefault="00577799" w:rsidP="00936010">
      <w:pPr>
        <w:pStyle w:val="1"/>
        <w:numPr>
          <w:ilvl w:val="0"/>
          <w:numId w:val="1"/>
        </w:numPr>
        <w:shd w:val="clear" w:color="auto" w:fill="auto"/>
        <w:tabs>
          <w:tab w:val="left" w:pos="855"/>
        </w:tabs>
        <w:spacing w:after="0" w:line="240" w:lineRule="auto"/>
        <w:ind w:left="20" w:right="20" w:firstLine="700"/>
        <w:jc w:val="both"/>
        <w:rPr>
          <w:sz w:val="24"/>
          <w:szCs w:val="24"/>
        </w:rPr>
      </w:pPr>
      <w:r w:rsidRPr="00936010">
        <w:rPr>
          <w:sz w:val="24"/>
          <w:szCs w:val="24"/>
        </w:rPr>
        <w:t>обновлена разметка мест для парковки специальных автотранспортных средств для инвалидов с установкой соответствующих знаков (10,0 тыс. руб.);</w:t>
      </w:r>
    </w:p>
    <w:p w:rsidR="00577799" w:rsidRPr="00936010" w:rsidRDefault="00577799" w:rsidP="00936010">
      <w:pPr>
        <w:pStyle w:val="1"/>
        <w:numPr>
          <w:ilvl w:val="0"/>
          <w:numId w:val="1"/>
        </w:numPr>
        <w:shd w:val="clear" w:color="auto" w:fill="auto"/>
        <w:tabs>
          <w:tab w:val="left" w:pos="858"/>
        </w:tabs>
        <w:spacing w:after="0" w:line="240" w:lineRule="auto"/>
        <w:ind w:left="20" w:right="20" w:firstLine="700"/>
        <w:jc w:val="both"/>
        <w:rPr>
          <w:sz w:val="24"/>
          <w:szCs w:val="24"/>
        </w:rPr>
      </w:pPr>
      <w:r w:rsidRPr="00936010">
        <w:rPr>
          <w:sz w:val="24"/>
          <w:szCs w:val="24"/>
        </w:rPr>
        <w:t>совместно с представителями общественных организаций инвалидов разработана памят</w:t>
      </w:r>
      <w:r>
        <w:rPr>
          <w:sz w:val="24"/>
          <w:szCs w:val="24"/>
        </w:rPr>
        <w:t>ка</w:t>
      </w:r>
      <w:r w:rsidRPr="00936010">
        <w:rPr>
          <w:sz w:val="24"/>
          <w:szCs w:val="24"/>
        </w:rPr>
        <w:t xml:space="preserve"> для обслуживающего персонала (1,0 тыс. руб.).</w:t>
      </w:r>
    </w:p>
    <w:p w:rsidR="00577799" w:rsidRPr="00936010" w:rsidRDefault="00577799" w:rsidP="00936010">
      <w:pPr>
        <w:pStyle w:val="1"/>
        <w:shd w:val="clear" w:color="auto" w:fill="auto"/>
        <w:spacing w:after="0" w:line="240" w:lineRule="auto"/>
        <w:ind w:left="20" w:right="20" w:firstLine="700"/>
        <w:jc w:val="both"/>
        <w:rPr>
          <w:sz w:val="24"/>
          <w:szCs w:val="24"/>
        </w:rPr>
      </w:pPr>
      <w:r w:rsidRPr="00936010">
        <w:rPr>
          <w:sz w:val="24"/>
          <w:szCs w:val="24"/>
        </w:rPr>
        <w:t>На спортивном объекте МБУДО ДЮСШ гимнастики им.Р.Кузнецова приобретены и установлены информационные таблички с указателями, нанесена контрастная маркировка (10,0 тыс. руб.).</w:t>
      </w:r>
    </w:p>
    <w:p w:rsidR="00577799" w:rsidRPr="00936010" w:rsidRDefault="00577799" w:rsidP="00936010">
      <w:pPr>
        <w:pStyle w:val="1"/>
        <w:shd w:val="clear" w:color="auto" w:fill="auto"/>
        <w:spacing w:after="0" w:line="240" w:lineRule="auto"/>
        <w:ind w:left="20" w:firstLine="700"/>
        <w:jc w:val="both"/>
        <w:rPr>
          <w:sz w:val="24"/>
          <w:szCs w:val="24"/>
        </w:rPr>
      </w:pPr>
      <w:r w:rsidRPr="00936010">
        <w:rPr>
          <w:sz w:val="24"/>
          <w:szCs w:val="24"/>
        </w:rPr>
        <w:t>На спортивных объектах МБУДО ДЮСШ «Янтарь» проведены следующие работы:</w:t>
      </w:r>
    </w:p>
    <w:p w:rsidR="00577799" w:rsidRPr="00936010" w:rsidRDefault="00577799" w:rsidP="00936010">
      <w:pPr>
        <w:pStyle w:val="1"/>
        <w:numPr>
          <w:ilvl w:val="0"/>
          <w:numId w:val="1"/>
        </w:numPr>
        <w:shd w:val="clear" w:color="auto" w:fill="auto"/>
        <w:tabs>
          <w:tab w:val="left" w:pos="862"/>
        </w:tabs>
        <w:spacing w:after="0" w:line="240" w:lineRule="auto"/>
        <w:ind w:left="20" w:right="20" w:firstLine="700"/>
        <w:jc w:val="both"/>
        <w:rPr>
          <w:sz w:val="24"/>
          <w:szCs w:val="24"/>
        </w:rPr>
      </w:pPr>
      <w:r w:rsidRPr="00936010">
        <w:rPr>
          <w:sz w:val="24"/>
          <w:szCs w:val="24"/>
        </w:rPr>
        <w:t xml:space="preserve">устройство подъездного пути (ремонт асфальтового покрытия) </w:t>
      </w:r>
      <w:r w:rsidRPr="00936010">
        <w:rPr>
          <w:sz w:val="24"/>
          <w:szCs w:val="24"/>
        </w:rPr>
        <w:br/>
        <w:t>к административному зданию по адресу: г. Северск, ул. Куйбышева, 11а (3,0 тыс. руб.);</w:t>
      </w:r>
    </w:p>
    <w:p w:rsidR="00577799" w:rsidRPr="00936010" w:rsidRDefault="00577799" w:rsidP="00936010">
      <w:pPr>
        <w:pStyle w:val="1"/>
        <w:numPr>
          <w:ilvl w:val="0"/>
          <w:numId w:val="1"/>
        </w:numPr>
        <w:shd w:val="clear" w:color="auto" w:fill="auto"/>
        <w:tabs>
          <w:tab w:val="left" w:pos="860"/>
        </w:tabs>
        <w:spacing w:after="0" w:line="240" w:lineRule="auto"/>
        <w:ind w:left="20" w:right="20" w:firstLine="700"/>
        <w:jc w:val="both"/>
        <w:rPr>
          <w:sz w:val="24"/>
          <w:szCs w:val="24"/>
        </w:rPr>
      </w:pPr>
      <w:r w:rsidRPr="00936010">
        <w:rPr>
          <w:sz w:val="24"/>
          <w:szCs w:val="24"/>
        </w:rPr>
        <w:t xml:space="preserve">нанесение яркой контрастной маркировки на прозрачном дверном полотне </w:t>
      </w:r>
      <w:r w:rsidRPr="00936010">
        <w:rPr>
          <w:sz w:val="24"/>
          <w:szCs w:val="24"/>
        </w:rPr>
        <w:br/>
        <w:t>в спортивном комплексе «Дельфин» по адресу: г. Северск, ул.Ленина, 46 (0,75 тыс. руб.);</w:t>
      </w:r>
    </w:p>
    <w:p w:rsidR="00577799" w:rsidRPr="00936010" w:rsidRDefault="00577799" w:rsidP="00936010">
      <w:pPr>
        <w:pStyle w:val="1"/>
        <w:numPr>
          <w:ilvl w:val="0"/>
          <w:numId w:val="1"/>
        </w:numPr>
        <w:shd w:val="clear" w:color="auto" w:fill="auto"/>
        <w:tabs>
          <w:tab w:val="left" w:pos="855"/>
        </w:tabs>
        <w:spacing w:after="0" w:line="240" w:lineRule="auto"/>
        <w:ind w:left="20" w:right="20" w:firstLine="700"/>
        <w:jc w:val="both"/>
        <w:rPr>
          <w:sz w:val="24"/>
          <w:szCs w:val="24"/>
        </w:rPr>
      </w:pPr>
      <w:r w:rsidRPr="00936010">
        <w:rPr>
          <w:sz w:val="24"/>
          <w:szCs w:val="24"/>
        </w:rPr>
        <w:t xml:space="preserve">нанесение контрастной маркировки на проступь </w:t>
      </w:r>
      <w:r w:rsidRPr="00214F6D">
        <w:rPr>
          <w:sz w:val="24"/>
          <w:szCs w:val="24"/>
        </w:rPr>
        <w:t>крайних с</w:t>
      </w:r>
      <w:r w:rsidRPr="00936010">
        <w:rPr>
          <w:sz w:val="24"/>
          <w:szCs w:val="24"/>
        </w:rPr>
        <w:t>тупеней в спортивном комплексе «Дельфин» по адресу: г.Северск, ул. Ленина, 46 (0,5 тыс. руб.).</w:t>
      </w:r>
    </w:p>
    <w:p w:rsidR="00577799" w:rsidRPr="00936010" w:rsidRDefault="00577799" w:rsidP="00936010">
      <w:pPr>
        <w:pStyle w:val="1"/>
        <w:shd w:val="clear" w:color="auto" w:fill="auto"/>
        <w:spacing w:after="0" w:line="240" w:lineRule="auto"/>
        <w:ind w:left="20" w:right="20" w:firstLine="720"/>
        <w:jc w:val="both"/>
        <w:rPr>
          <w:sz w:val="24"/>
          <w:szCs w:val="24"/>
        </w:rPr>
      </w:pPr>
      <w:r w:rsidRPr="00936010">
        <w:rPr>
          <w:sz w:val="24"/>
          <w:szCs w:val="24"/>
        </w:rPr>
        <w:t>На спортивных объектах МАУДО ДЮСШ им.Л.Егоровой проведены следующие работы:</w:t>
      </w:r>
    </w:p>
    <w:p w:rsidR="00577799" w:rsidRPr="00936010" w:rsidRDefault="00577799" w:rsidP="00936010">
      <w:pPr>
        <w:pStyle w:val="1"/>
        <w:numPr>
          <w:ilvl w:val="0"/>
          <w:numId w:val="1"/>
        </w:numPr>
        <w:shd w:val="clear" w:color="auto" w:fill="auto"/>
        <w:tabs>
          <w:tab w:val="left" w:pos="862"/>
        </w:tabs>
        <w:spacing w:after="0" w:line="240" w:lineRule="auto"/>
        <w:ind w:left="20" w:right="20" w:firstLine="720"/>
        <w:jc w:val="both"/>
        <w:rPr>
          <w:sz w:val="24"/>
          <w:szCs w:val="24"/>
        </w:rPr>
      </w:pPr>
      <w:r w:rsidRPr="00936010">
        <w:rPr>
          <w:sz w:val="24"/>
          <w:szCs w:val="24"/>
        </w:rPr>
        <w:t>устройство пандуса, поручней на входе в здание спортивного комплекса «Юность» с расширением дверных проемов по адресу: г.Северск, ул.Курчатова, 13а (261,4 тыс. руб.);</w:t>
      </w:r>
    </w:p>
    <w:p w:rsidR="00577799" w:rsidRPr="00936010" w:rsidRDefault="00577799" w:rsidP="00936010">
      <w:pPr>
        <w:pStyle w:val="1"/>
        <w:numPr>
          <w:ilvl w:val="0"/>
          <w:numId w:val="1"/>
        </w:numPr>
        <w:shd w:val="clear" w:color="auto" w:fill="auto"/>
        <w:tabs>
          <w:tab w:val="left" w:pos="858"/>
        </w:tabs>
        <w:spacing w:after="0" w:line="240" w:lineRule="auto"/>
        <w:ind w:left="20" w:right="20" w:firstLine="720"/>
        <w:jc w:val="both"/>
        <w:rPr>
          <w:sz w:val="24"/>
          <w:szCs w:val="24"/>
        </w:rPr>
      </w:pPr>
      <w:r w:rsidRPr="00936010">
        <w:rPr>
          <w:sz w:val="24"/>
          <w:szCs w:val="24"/>
        </w:rPr>
        <w:t xml:space="preserve">выделение цветом или фактурой </w:t>
      </w:r>
      <w:r w:rsidRPr="00214F6D">
        <w:rPr>
          <w:sz w:val="24"/>
          <w:szCs w:val="24"/>
        </w:rPr>
        <w:t>крайних с</w:t>
      </w:r>
      <w:r w:rsidRPr="00936010">
        <w:rPr>
          <w:sz w:val="24"/>
          <w:szCs w:val="24"/>
        </w:rPr>
        <w:t>тупеней на входной группе в здание МСК «Олимпия» по адресу: ул.Калинина,66/1 (10,0 тыс. руб.);</w:t>
      </w:r>
    </w:p>
    <w:p w:rsidR="00577799" w:rsidRPr="00936010" w:rsidRDefault="00577799" w:rsidP="00936010">
      <w:pPr>
        <w:pStyle w:val="1"/>
        <w:numPr>
          <w:ilvl w:val="0"/>
          <w:numId w:val="1"/>
        </w:numPr>
        <w:shd w:val="clear" w:color="auto" w:fill="auto"/>
        <w:tabs>
          <w:tab w:val="left" w:pos="855"/>
        </w:tabs>
        <w:spacing w:after="0" w:line="240" w:lineRule="auto"/>
        <w:ind w:left="20" w:right="20" w:firstLine="720"/>
        <w:jc w:val="both"/>
        <w:rPr>
          <w:sz w:val="24"/>
          <w:szCs w:val="24"/>
        </w:rPr>
      </w:pPr>
      <w:r w:rsidRPr="00936010">
        <w:rPr>
          <w:sz w:val="24"/>
          <w:szCs w:val="24"/>
        </w:rPr>
        <w:t>установка на входных группах в здания информационных (интерактивных) табличек с информацией о телефонах и сотрудниках объекта, на всех зданиях МАУДО ДЮСШ им.Л.Егоровой (5,0 тыс. руб.);</w:t>
      </w:r>
    </w:p>
    <w:p w:rsidR="00577799" w:rsidRPr="00936010" w:rsidRDefault="00577799" w:rsidP="00936010">
      <w:pPr>
        <w:pStyle w:val="1"/>
        <w:numPr>
          <w:ilvl w:val="0"/>
          <w:numId w:val="1"/>
        </w:numPr>
        <w:shd w:val="clear" w:color="auto" w:fill="auto"/>
        <w:tabs>
          <w:tab w:val="left" w:pos="860"/>
        </w:tabs>
        <w:spacing w:after="0" w:line="240" w:lineRule="auto"/>
        <w:ind w:left="20" w:right="20" w:firstLine="720"/>
        <w:jc w:val="both"/>
        <w:rPr>
          <w:sz w:val="24"/>
          <w:szCs w:val="24"/>
        </w:rPr>
      </w:pPr>
      <w:r w:rsidRPr="00936010">
        <w:rPr>
          <w:sz w:val="24"/>
          <w:szCs w:val="24"/>
        </w:rPr>
        <w:t xml:space="preserve">обновление разметки на стоянке для инвалидов на территории МСК «Олимпия» </w:t>
      </w:r>
      <w:r w:rsidRPr="00936010">
        <w:rPr>
          <w:sz w:val="24"/>
          <w:szCs w:val="24"/>
        </w:rPr>
        <w:br/>
        <w:t>по адресу: ул.Калинина,66/1 (7,0 тыс. руб.).</w:t>
      </w:r>
    </w:p>
    <w:p w:rsidR="00577799" w:rsidRPr="00936010" w:rsidRDefault="00577799" w:rsidP="00936010">
      <w:pPr>
        <w:pStyle w:val="1"/>
        <w:shd w:val="clear" w:color="auto" w:fill="auto"/>
        <w:spacing w:after="0" w:line="240" w:lineRule="auto"/>
        <w:ind w:left="20" w:right="20" w:firstLine="720"/>
        <w:jc w:val="both"/>
        <w:rPr>
          <w:sz w:val="24"/>
          <w:szCs w:val="24"/>
        </w:rPr>
      </w:pPr>
      <w:r w:rsidRPr="00936010">
        <w:rPr>
          <w:sz w:val="24"/>
          <w:szCs w:val="24"/>
        </w:rPr>
        <w:t>Все объекты муниципальных учреждений имеют утвержденные паспорта доступности объектов и предоставляемых на них услуг.</w:t>
      </w:r>
    </w:p>
    <w:p w:rsidR="00577799" w:rsidRPr="00936010" w:rsidRDefault="00577799" w:rsidP="00936010">
      <w:pPr>
        <w:pStyle w:val="1"/>
        <w:shd w:val="clear" w:color="auto" w:fill="auto"/>
        <w:spacing w:after="0" w:line="240" w:lineRule="auto"/>
        <w:ind w:left="20" w:right="20" w:firstLine="720"/>
        <w:jc w:val="both"/>
        <w:rPr>
          <w:sz w:val="24"/>
          <w:szCs w:val="24"/>
        </w:rPr>
      </w:pPr>
      <w:r w:rsidRPr="00936010">
        <w:rPr>
          <w:sz w:val="24"/>
          <w:szCs w:val="24"/>
        </w:rPr>
        <w:t>Во всех учреждениях на входах в здания установлены кнопки вызова персонала, тактильные ленты</w:t>
      </w:r>
      <w:r>
        <w:rPr>
          <w:sz w:val="24"/>
          <w:szCs w:val="24"/>
        </w:rPr>
        <w:t>,</w:t>
      </w:r>
      <w:r w:rsidRPr="00936010">
        <w:rPr>
          <w:sz w:val="24"/>
          <w:szCs w:val="24"/>
        </w:rPr>
        <w:t xml:space="preserve"> информационные таблички, продублированные шрифтом Брайля, на прилегающих территориях к объектам устан</w:t>
      </w:r>
      <w:r>
        <w:rPr>
          <w:sz w:val="24"/>
          <w:szCs w:val="24"/>
        </w:rPr>
        <w:t>овлены</w:t>
      </w:r>
      <w:r w:rsidRPr="00936010">
        <w:rPr>
          <w:sz w:val="24"/>
          <w:szCs w:val="24"/>
        </w:rPr>
        <w:t xml:space="preserve"> информационные знаки, определяющие места парковки, нанесены цветовые ориентиры.</w:t>
      </w:r>
    </w:p>
    <w:p w:rsidR="00577799" w:rsidRPr="00936010" w:rsidRDefault="00577799" w:rsidP="00936010">
      <w:pPr>
        <w:pStyle w:val="1"/>
        <w:shd w:val="clear" w:color="auto" w:fill="auto"/>
        <w:spacing w:after="0" w:line="240" w:lineRule="auto"/>
        <w:ind w:left="20" w:right="20" w:firstLine="720"/>
        <w:jc w:val="both"/>
        <w:rPr>
          <w:sz w:val="24"/>
          <w:szCs w:val="24"/>
        </w:rPr>
      </w:pPr>
      <w:r w:rsidRPr="00936010">
        <w:rPr>
          <w:sz w:val="24"/>
          <w:szCs w:val="24"/>
        </w:rPr>
        <w:t>В спортивных комплексах МБУДО СДЮСШОР «Лидер», МАУДО СДЮСШОР им.Л.Егоровой, МАУ ЗАТО Северск ДОЛ «Зеленый мыс» (2 и 3 корпуса (в т.ч. медицинский блок) ДОЛ «Березка») установлены пандусы.</w:t>
      </w:r>
    </w:p>
    <w:p w:rsidR="00577799" w:rsidRPr="00936010" w:rsidRDefault="00577799" w:rsidP="00936010">
      <w:pPr>
        <w:pStyle w:val="1"/>
        <w:shd w:val="clear" w:color="auto" w:fill="auto"/>
        <w:spacing w:after="0" w:line="240" w:lineRule="auto"/>
        <w:ind w:left="20" w:right="20" w:firstLine="720"/>
        <w:jc w:val="both"/>
        <w:rPr>
          <w:sz w:val="24"/>
          <w:szCs w:val="24"/>
        </w:rPr>
      </w:pPr>
      <w:r w:rsidRPr="00936010">
        <w:rPr>
          <w:sz w:val="24"/>
          <w:szCs w:val="24"/>
        </w:rPr>
        <w:t xml:space="preserve">В муниципальных учреждениях обеспечено оказание помощи инвалидам </w:t>
      </w:r>
      <w:r w:rsidRPr="00936010">
        <w:rPr>
          <w:sz w:val="24"/>
          <w:szCs w:val="24"/>
        </w:rPr>
        <w:br/>
        <w:t xml:space="preserve">в преодолении барьеров при предоставлении им услуг, передвижении инвалидов </w:t>
      </w:r>
      <w:r w:rsidRPr="00936010">
        <w:rPr>
          <w:sz w:val="24"/>
          <w:szCs w:val="24"/>
        </w:rPr>
        <w:br/>
        <w:t xml:space="preserve">по территории объектов, сопровождение инвалидов, имеющих стойкие расстройства функции зрения и самостоятельного передвижения, инструктирование и обучение сотрудников для работы с инвалидами на плановой основе. Регулярно проводятся инструктажи по вопросу осуществления коммуникаций с посетителями-инвалидами, утверждены порядки оказания услуг и составлены памятки в получении услуг </w:t>
      </w:r>
      <w:r w:rsidRPr="00936010">
        <w:rPr>
          <w:sz w:val="24"/>
          <w:szCs w:val="24"/>
        </w:rPr>
        <w:br/>
        <w:t>для маломобильных категорий граждан.</w:t>
      </w:r>
    </w:p>
    <w:p w:rsidR="00577799" w:rsidRPr="00936010" w:rsidRDefault="00577799" w:rsidP="00936010">
      <w:pPr>
        <w:pStyle w:val="1"/>
        <w:shd w:val="clear" w:color="auto" w:fill="auto"/>
        <w:spacing w:after="0" w:line="240" w:lineRule="auto"/>
        <w:ind w:left="20" w:right="20" w:firstLine="720"/>
        <w:jc w:val="both"/>
        <w:rPr>
          <w:sz w:val="24"/>
          <w:szCs w:val="24"/>
        </w:rPr>
      </w:pPr>
      <w:r w:rsidRPr="00936010">
        <w:rPr>
          <w:sz w:val="24"/>
          <w:szCs w:val="24"/>
        </w:rPr>
        <w:t xml:space="preserve">На официальных сайтах учреждений установлены версии для слабовидящих. Дополнительными опциями на сайтах предусмотрена возможность оставлять свои отзывы в целях улучшения работы сайтов учреждений, имеется раздел «Доступная среда», содержащий порядок оказания муниципальных услуг инвалидам, контактную информацию. </w:t>
      </w:r>
    </w:p>
    <w:p w:rsidR="00577799" w:rsidRPr="00936010" w:rsidRDefault="00577799" w:rsidP="00936010">
      <w:pPr>
        <w:pStyle w:val="1"/>
        <w:shd w:val="clear" w:color="auto" w:fill="auto"/>
        <w:spacing w:after="0" w:line="240" w:lineRule="auto"/>
        <w:ind w:left="20" w:right="20" w:firstLine="720"/>
        <w:jc w:val="both"/>
        <w:rPr>
          <w:sz w:val="24"/>
          <w:szCs w:val="24"/>
        </w:rPr>
      </w:pPr>
      <w:r w:rsidRPr="00936010">
        <w:rPr>
          <w:sz w:val="24"/>
          <w:szCs w:val="24"/>
        </w:rPr>
        <w:t xml:space="preserve">Также на сайтах учреждений размещена информация о реализации мероприятий «дорожной карты», направленных на повышение показателей доступности объектов </w:t>
      </w:r>
      <w:r w:rsidRPr="00936010">
        <w:rPr>
          <w:sz w:val="24"/>
          <w:szCs w:val="24"/>
        </w:rPr>
        <w:br/>
        <w:t xml:space="preserve">и предоставляемых услуг лицам с ограниченными возможностями здоровья. Предоставлена возможность оставлять свой отзыв или направлять вопросы </w:t>
      </w:r>
      <w:r w:rsidRPr="00936010">
        <w:rPr>
          <w:sz w:val="24"/>
          <w:szCs w:val="24"/>
        </w:rPr>
        <w:br/>
        <w:t>по электронной почте для рассмотрения руководством учреждений.</w:t>
      </w:r>
    </w:p>
    <w:p w:rsidR="00577799" w:rsidRPr="00936010" w:rsidRDefault="00577799" w:rsidP="00936010">
      <w:pPr>
        <w:pStyle w:val="1"/>
        <w:shd w:val="clear" w:color="auto" w:fill="auto"/>
        <w:spacing w:after="0" w:line="240" w:lineRule="auto"/>
        <w:ind w:left="20" w:right="20" w:firstLine="720"/>
        <w:jc w:val="both"/>
        <w:rPr>
          <w:sz w:val="24"/>
          <w:szCs w:val="24"/>
        </w:rPr>
      </w:pPr>
      <w:r w:rsidRPr="00936010">
        <w:rPr>
          <w:sz w:val="24"/>
          <w:szCs w:val="24"/>
        </w:rPr>
        <w:t>В течение года проведено 19 физкультурно-спортивных мероприятий с участием более 750 взрослых и детей, имеющих ограниченные возможности здоровья, из них более 250 детей-инвалидов. Наиболее значимые мероприятия: Открытое первенство ЗАТО Северск по бочче среди лиц с ограниченными возможностями здоровья</w:t>
      </w:r>
      <w:r>
        <w:rPr>
          <w:sz w:val="24"/>
          <w:szCs w:val="24"/>
        </w:rPr>
        <w:t>;</w:t>
      </w:r>
      <w:r w:rsidRPr="00936010">
        <w:rPr>
          <w:sz w:val="24"/>
          <w:szCs w:val="24"/>
        </w:rPr>
        <w:t xml:space="preserve"> спортивно- творческий фестиваль «Северские зори» среди лиц с ограниченными возможностями здоровья - для комфортного пребывания инвалидов-колясочников при проведении фестиваля в корпусах и столовой устанавливаются необходимые пандусы, </w:t>
      </w:r>
      <w:r w:rsidRPr="00936010">
        <w:rPr>
          <w:sz w:val="24"/>
          <w:szCs w:val="24"/>
        </w:rPr>
        <w:br/>
        <w:t>на первом этаже столовой выделяется зал для приема пищи, в корпусах переоборудуются туалетные комнаты</w:t>
      </w:r>
      <w:r>
        <w:rPr>
          <w:sz w:val="24"/>
          <w:szCs w:val="24"/>
        </w:rPr>
        <w:t>;</w:t>
      </w:r>
      <w:r w:rsidRPr="00936010">
        <w:rPr>
          <w:sz w:val="24"/>
          <w:szCs w:val="24"/>
        </w:rPr>
        <w:t xml:space="preserve"> спортивный праздник, посвященный Дню физкультурника (в рамках которого проводятся соревнования по настольному теннису для лиц с ограниченными возможностями здоровья)</w:t>
      </w:r>
      <w:r>
        <w:rPr>
          <w:sz w:val="24"/>
          <w:szCs w:val="24"/>
        </w:rPr>
        <w:t>;</w:t>
      </w:r>
      <w:r w:rsidRPr="00936010">
        <w:rPr>
          <w:sz w:val="24"/>
          <w:szCs w:val="24"/>
        </w:rPr>
        <w:t xml:space="preserve"> физкультурно-спортивный праздник «Звездная страна» для детей с ограниченными возможностями здоровья</w:t>
      </w:r>
      <w:r>
        <w:rPr>
          <w:sz w:val="24"/>
          <w:szCs w:val="24"/>
        </w:rPr>
        <w:t>;</w:t>
      </w:r>
      <w:r w:rsidRPr="00936010">
        <w:rPr>
          <w:sz w:val="24"/>
          <w:szCs w:val="24"/>
        </w:rPr>
        <w:t xml:space="preserve"> зимний физкультурно-спортивный фестиваль в рамках Международного дня инвалидов «Декада инвалидов - 2019»</w:t>
      </w:r>
      <w:r>
        <w:rPr>
          <w:sz w:val="24"/>
          <w:szCs w:val="24"/>
        </w:rPr>
        <w:t>;</w:t>
      </w:r>
      <w:r w:rsidRPr="00936010">
        <w:rPr>
          <w:sz w:val="24"/>
          <w:szCs w:val="24"/>
        </w:rPr>
        <w:t xml:space="preserve"> физкультурно-спортивные мероприятия по месту жительства (в рамках Закона Томской области от 13.12.2006 № 314-03 «О предоставлении субсидии местным бюджетам </w:t>
      </w:r>
      <w:r w:rsidRPr="00936010">
        <w:rPr>
          <w:sz w:val="24"/>
          <w:szCs w:val="24"/>
        </w:rPr>
        <w:br/>
        <w:t>на организацию физкультурно-оздоровительной работы с населением по месту жительства». Общая сумма бюджетных средств, затраченных на проведение данных мероприятий</w:t>
      </w:r>
      <w:r>
        <w:rPr>
          <w:sz w:val="24"/>
          <w:szCs w:val="24"/>
        </w:rPr>
        <w:t>,</w:t>
      </w:r>
      <w:r w:rsidRPr="00936010">
        <w:rPr>
          <w:sz w:val="24"/>
          <w:szCs w:val="24"/>
        </w:rPr>
        <w:t xml:space="preserve"> составила 81,7 тыс. руб.).</w:t>
      </w:r>
    </w:p>
    <w:p w:rsidR="00577799" w:rsidRPr="00936010" w:rsidRDefault="00577799" w:rsidP="00936010">
      <w:pPr>
        <w:pStyle w:val="1"/>
        <w:shd w:val="clear" w:color="auto" w:fill="auto"/>
        <w:spacing w:after="0" w:line="240" w:lineRule="auto"/>
        <w:ind w:left="20" w:right="20" w:firstLine="720"/>
        <w:jc w:val="both"/>
        <w:rPr>
          <w:sz w:val="24"/>
          <w:szCs w:val="24"/>
        </w:rPr>
      </w:pPr>
      <w:r w:rsidRPr="00936010">
        <w:rPr>
          <w:sz w:val="24"/>
          <w:szCs w:val="24"/>
        </w:rPr>
        <w:t>В 2019 году в период летней оздоровительной кампании для детей с ОВЗ было организовано 3 смены в ДОЛ «Березка» на базе МАУ ЗАТО Северск ДОЛ «Зеленый мыс».</w:t>
      </w:r>
    </w:p>
    <w:p w:rsidR="00577799" w:rsidRPr="00936010" w:rsidRDefault="00577799" w:rsidP="00936010">
      <w:pPr>
        <w:pStyle w:val="1"/>
        <w:shd w:val="clear" w:color="auto" w:fill="auto"/>
        <w:spacing w:after="0" w:line="240" w:lineRule="auto"/>
        <w:ind w:left="20" w:right="20" w:firstLine="720"/>
        <w:jc w:val="both"/>
        <w:rPr>
          <w:sz w:val="24"/>
          <w:szCs w:val="24"/>
        </w:rPr>
      </w:pPr>
      <w:r w:rsidRPr="00936010">
        <w:rPr>
          <w:sz w:val="24"/>
          <w:szCs w:val="24"/>
        </w:rPr>
        <w:t>В ходе смены в ДОЛ «Березка» отдохнули дети с ограниченными возможностями здоровья, для которых были созданы условия для комфортного проживания, в количестве 18 человек:</w:t>
      </w:r>
    </w:p>
    <w:p w:rsidR="00577799" w:rsidRPr="00936010" w:rsidRDefault="00577799" w:rsidP="00936010">
      <w:pPr>
        <w:pStyle w:val="1"/>
        <w:numPr>
          <w:ilvl w:val="0"/>
          <w:numId w:val="1"/>
        </w:numPr>
        <w:shd w:val="clear" w:color="auto" w:fill="auto"/>
        <w:tabs>
          <w:tab w:val="left" w:pos="872"/>
        </w:tabs>
        <w:spacing w:after="0" w:line="240" w:lineRule="auto"/>
        <w:ind w:left="20" w:firstLine="720"/>
        <w:jc w:val="both"/>
        <w:rPr>
          <w:sz w:val="24"/>
          <w:szCs w:val="24"/>
        </w:rPr>
      </w:pPr>
      <w:r w:rsidRPr="00936010">
        <w:rPr>
          <w:sz w:val="24"/>
          <w:szCs w:val="24"/>
        </w:rPr>
        <w:t>с нарушениями опорно-двигательного аппарата;</w:t>
      </w:r>
    </w:p>
    <w:p w:rsidR="00577799" w:rsidRPr="00936010" w:rsidRDefault="00577799" w:rsidP="00936010">
      <w:pPr>
        <w:pStyle w:val="1"/>
        <w:numPr>
          <w:ilvl w:val="0"/>
          <w:numId w:val="1"/>
        </w:numPr>
        <w:shd w:val="clear" w:color="auto" w:fill="auto"/>
        <w:tabs>
          <w:tab w:val="left" w:pos="865"/>
        </w:tabs>
        <w:spacing w:after="0" w:line="240" w:lineRule="auto"/>
        <w:ind w:left="20" w:firstLine="720"/>
        <w:jc w:val="both"/>
        <w:rPr>
          <w:sz w:val="24"/>
          <w:szCs w:val="24"/>
        </w:rPr>
      </w:pPr>
      <w:r w:rsidRPr="00936010">
        <w:rPr>
          <w:sz w:val="24"/>
          <w:szCs w:val="24"/>
        </w:rPr>
        <w:t>слабовидящи</w:t>
      </w:r>
      <w:r>
        <w:rPr>
          <w:sz w:val="24"/>
          <w:szCs w:val="24"/>
        </w:rPr>
        <w:t>е</w:t>
      </w:r>
      <w:r w:rsidRPr="00936010">
        <w:rPr>
          <w:sz w:val="24"/>
          <w:szCs w:val="24"/>
        </w:rPr>
        <w:t xml:space="preserve"> дет</w:t>
      </w:r>
      <w:r>
        <w:rPr>
          <w:sz w:val="24"/>
          <w:szCs w:val="24"/>
        </w:rPr>
        <w:t>и</w:t>
      </w:r>
      <w:r w:rsidRPr="00936010">
        <w:rPr>
          <w:sz w:val="24"/>
          <w:szCs w:val="24"/>
        </w:rPr>
        <w:t>;</w:t>
      </w:r>
    </w:p>
    <w:p w:rsidR="00577799" w:rsidRPr="00936010" w:rsidRDefault="00577799" w:rsidP="00936010">
      <w:pPr>
        <w:pStyle w:val="1"/>
        <w:numPr>
          <w:ilvl w:val="0"/>
          <w:numId w:val="1"/>
        </w:numPr>
        <w:shd w:val="clear" w:color="auto" w:fill="auto"/>
        <w:tabs>
          <w:tab w:val="left" w:pos="865"/>
        </w:tabs>
        <w:spacing w:after="0" w:line="240" w:lineRule="auto"/>
        <w:ind w:left="20" w:firstLine="720"/>
        <w:jc w:val="both"/>
        <w:rPr>
          <w:sz w:val="24"/>
          <w:szCs w:val="24"/>
        </w:rPr>
      </w:pPr>
      <w:r w:rsidRPr="00936010">
        <w:rPr>
          <w:sz w:val="24"/>
          <w:szCs w:val="24"/>
        </w:rPr>
        <w:t>слабослышащи</w:t>
      </w:r>
      <w:r>
        <w:rPr>
          <w:sz w:val="24"/>
          <w:szCs w:val="24"/>
        </w:rPr>
        <w:t>е</w:t>
      </w:r>
      <w:r w:rsidRPr="00936010">
        <w:rPr>
          <w:sz w:val="24"/>
          <w:szCs w:val="24"/>
        </w:rPr>
        <w:t xml:space="preserve"> дет</w:t>
      </w:r>
      <w:r>
        <w:rPr>
          <w:sz w:val="24"/>
          <w:szCs w:val="24"/>
        </w:rPr>
        <w:t>и</w:t>
      </w:r>
      <w:r w:rsidRPr="00936010">
        <w:rPr>
          <w:sz w:val="24"/>
          <w:szCs w:val="24"/>
        </w:rPr>
        <w:t>;</w:t>
      </w:r>
    </w:p>
    <w:p w:rsidR="00577799" w:rsidRPr="00936010" w:rsidRDefault="00577799" w:rsidP="00936010">
      <w:pPr>
        <w:pStyle w:val="1"/>
        <w:numPr>
          <w:ilvl w:val="0"/>
          <w:numId w:val="1"/>
        </w:numPr>
        <w:shd w:val="clear" w:color="auto" w:fill="auto"/>
        <w:tabs>
          <w:tab w:val="left" w:pos="867"/>
        </w:tabs>
        <w:spacing w:after="0" w:line="240" w:lineRule="auto"/>
        <w:ind w:left="20" w:firstLine="720"/>
        <w:jc w:val="both"/>
        <w:rPr>
          <w:sz w:val="24"/>
          <w:szCs w:val="24"/>
        </w:rPr>
      </w:pPr>
      <w:r w:rsidRPr="00936010">
        <w:rPr>
          <w:sz w:val="24"/>
          <w:szCs w:val="24"/>
        </w:rPr>
        <w:t>дет</w:t>
      </w:r>
      <w:r>
        <w:rPr>
          <w:sz w:val="24"/>
          <w:szCs w:val="24"/>
        </w:rPr>
        <w:t>и</w:t>
      </w:r>
      <w:r w:rsidRPr="00936010">
        <w:rPr>
          <w:sz w:val="24"/>
          <w:szCs w:val="24"/>
        </w:rPr>
        <w:t xml:space="preserve"> с ранним аутизмом.</w:t>
      </w:r>
    </w:p>
    <w:p w:rsidR="00577799" w:rsidRPr="00936010" w:rsidRDefault="00577799" w:rsidP="00936010">
      <w:pPr>
        <w:pStyle w:val="1"/>
        <w:shd w:val="clear" w:color="auto" w:fill="auto"/>
        <w:spacing w:after="0" w:line="240" w:lineRule="auto"/>
        <w:ind w:left="20" w:firstLine="720"/>
        <w:jc w:val="both"/>
        <w:rPr>
          <w:sz w:val="24"/>
          <w:szCs w:val="24"/>
        </w:rPr>
      </w:pPr>
      <w:r w:rsidRPr="00936010">
        <w:rPr>
          <w:sz w:val="24"/>
          <w:szCs w:val="24"/>
        </w:rPr>
        <w:t>Набор детей с ОВЗ осуществлялся под контролем специалистов ФГБУ СибФНКЦ</w:t>
      </w:r>
    </w:p>
    <w:p w:rsidR="00577799" w:rsidRPr="00936010" w:rsidRDefault="00577799" w:rsidP="00936010">
      <w:pPr>
        <w:pStyle w:val="1"/>
        <w:shd w:val="clear" w:color="auto" w:fill="auto"/>
        <w:spacing w:after="0" w:line="240" w:lineRule="auto"/>
        <w:ind w:left="20"/>
        <w:jc w:val="both"/>
        <w:rPr>
          <w:sz w:val="24"/>
          <w:szCs w:val="24"/>
        </w:rPr>
      </w:pPr>
      <w:r w:rsidRPr="00936010">
        <w:rPr>
          <w:sz w:val="24"/>
          <w:szCs w:val="24"/>
        </w:rPr>
        <w:t>ФМБА.</w:t>
      </w:r>
    </w:p>
    <w:p w:rsidR="00577799" w:rsidRPr="00936010" w:rsidRDefault="00577799" w:rsidP="00936010">
      <w:pPr>
        <w:pStyle w:val="1"/>
        <w:shd w:val="clear" w:color="auto" w:fill="auto"/>
        <w:spacing w:after="0" w:line="240" w:lineRule="auto"/>
        <w:ind w:left="20" w:right="20" w:firstLine="720"/>
        <w:jc w:val="both"/>
        <w:rPr>
          <w:sz w:val="24"/>
          <w:szCs w:val="24"/>
        </w:rPr>
      </w:pPr>
      <w:r w:rsidRPr="00936010">
        <w:rPr>
          <w:sz w:val="24"/>
          <w:szCs w:val="24"/>
        </w:rPr>
        <w:t>Благодаря работе педагогов и вожатых для детей с ОВЗ также были созданы условия для успешной психологической адаптации и социализации. Дети смогли проявить самостоятельность, почувствовать и попробовать свои силы в преодолении бытовых и межличностных проблем.</w:t>
      </w:r>
    </w:p>
    <w:p w:rsidR="00577799" w:rsidRPr="00936010" w:rsidRDefault="00577799" w:rsidP="00936010">
      <w:pPr>
        <w:spacing w:after="0" w:line="240" w:lineRule="auto"/>
        <w:ind w:left="20" w:right="20" w:firstLine="700"/>
        <w:jc w:val="both"/>
        <w:rPr>
          <w:rFonts w:ascii="Times New Roman" w:hAnsi="Times New Roman"/>
          <w:sz w:val="24"/>
          <w:szCs w:val="24"/>
          <w:lang/>
        </w:rPr>
      </w:pPr>
      <w:r w:rsidRPr="00936010">
        <w:rPr>
          <w:rFonts w:ascii="Times New Roman" w:hAnsi="Times New Roman"/>
          <w:sz w:val="24"/>
          <w:szCs w:val="24"/>
          <w:lang/>
        </w:rPr>
        <w:t>Мероприятия, направленные на повышение показателей доступности для инвалидов объектов и услуг, реализуются за счет средств бюджетных ассигнований, а также средств от приносящей доход деятельности учреждений.</w:t>
      </w:r>
    </w:p>
    <w:p w:rsidR="00577799" w:rsidRPr="00936010" w:rsidRDefault="00577799" w:rsidP="00936010">
      <w:pPr>
        <w:pStyle w:val="1"/>
        <w:shd w:val="clear" w:color="auto" w:fill="auto"/>
        <w:spacing w:after="0" w:line="240" w:lineRule="auto"/>
        <w:ind w:left="20" w:right="20" w:firstLine="720"/>
        <w:jc w:val="both"/>
        <w:rPr>
          <w:b/>
          <w:sz w:val="24"/>
          <w:szCs w:val="24"/>
        </w:rPr>
      </w:pPr>
      <w:r w:rsidRPr="00936010">
        <w:rPr>
          <w:b/>
          <w:sz w:val="24"/>
          <w:szCs w:val="24"/>
        </w:rPr>
        <w:t>Сфер</w:t>
      </w:r>
      <w:r>
        <w:rPr>
          <w:b/>
          <w:sz w:val="24"/>
          <w:szCs w:val="24"/>
        </w:rPr>
        <w:t>а</w:t>
      </w:r>
      <w:r w:rsidRPr="00936010">
        <w:rPr>
          <w:b/>
          <w:sz w:val="24"/>
          <w:szCs w:val="24"/>
        </w:rPr>
        <w:t xml:space="preserve"> – культура</w:t>
      </w:r>
    </w:p>
    <w:p w:rsidR="00577799" w:rsidRPr="00936010" w:rsidRDefault="00577799" w:rsidP="00936010">
      <w:pPr>
        <w:spacing w:after="0" w:line="240" w:lineRule="auto"/>
        <w:ind w:left="20" w:right="20" w:firstLine="700"/>
        <w:jc w:val="both"/>
        <w:rPr>
          <w:rFonts w:ascii="Times New Roman" w:hAnsi="Times New Roman"/>
          <w:sz w:val="24"/>
          <w:szCs w:val="24"/>
          <w:lang/>
        </w:rPr>
      </w:pPr>
      <w:r w:rsidRPr="00936010">
        <w:rPr>
          <w:rFonts w:ascii="Times New Roman" w:hAnsi="Times New Roman"/>
          <w:sz w:val="24"/>
          <w:szCs w:val="24"/>
          <w:lang/>
        </w:rPr>
        <w:t xml:space="preserve">В 2019 году в рамках реализации регионального проекта «Культурная среда» национального проекта «Культура» выполнен капитальный ремонт здания МБУ «Самусьский дом культуры». В ходе капитального ремонта выполнены мероприятия </w:t>
      </w:r>
      <w:r>
        <w:rPr>
          <w:rFonts w:ascii="Times New Roman" w:hAnsi="Times New Roman"/>
          <w:sz w:val="24"/>
          <w:szCs w:val="24"/>
          <w:lang/>
        </w:rPr>
        <w:br/>
      </w:r>
      <w:r w:rsidRPr="00936010">
        <w:rPr>
          <w:rFonts w:ascii="Times New Roman" w:hAnsi="Times New Roman"/>
          <w:sz w:val="24"/>
          <w:szCs w:val="24"/>
          <w:lang/>
        </w:rPr>
        <w:t xml:space="preserve">по обеспечению доступности для инвалидов и </w:t>
      </w:r>
      <w:r>
        <w:rPr>
          <w:rFonts w:ascii="Times New Roman" w:hAnsi="Times New Roman"/>
          <w:sz w:val="24"/>
          <w:szCs w:val="24"/>
          <w:lang/>
        </w:rPr>
        <w:t>маломобильных групп населения</w:t>
      </w:r>
      <w:r w:rsidRPr="00936010">
        <w:rPr>
          <w:rFonts w:ascii="Times New Roman" w:hAnsi="Times New Roman"/>
          <w:sz w:val="24"/>
          <w:szCs w:val="24"/>
          <w:lang/>
        </w:rPr>
        <w:t>: установлен пандус на входе в здание, оборудовано 2 санузла для нужд инвалидов, в зрительном зале предусмотрены места для инвалидов и др. Для проведения капитального ремонт здания МБУ «Самусьский дом культуры» в 2019 году были предусмотрены бюджетные средства в размере 64,09 млн. руб., в том числе за счет федерального бюджета - 37,96 млн. руб., областного бюджета - 7,77 млн. руб. и местного бюджета - 18,36 млн. руб.</w:t>
      </w:r>
    </w:p>
    <w:p w:rsidR="00577799" w:rsidRPr="00936010" w:rsidRDefault="00577799" w:rsidP="00936010">
      <w:pPr>
        <w:spacing w:after="0" w:line="240" w:lineRule="auto"/>
        <w:ind w:left="20" w:right="20" w:firstLine="700"/>
        <w:jc w:val="both"/>
        <w:rPr>
          <w:rFonts w:ascii="Times New Roman" w:hAnsi="Times New Roman"/>
          <w:sz w:val="24"/>
          <w:szCs w:val="24"/>
          <w:lang/>
        </w:rPr>
      </w:pPr>
      <w:r w:rsidRPr="00936010">
        <w:rPr>
          <w:rFonts w:ascii="Times New Roman" w:hAnsi="Times New Roman"/>
          <w:sz w:val="24"/>
          <w:szCs w:val="24"/>
          <w:lang/>
        </w:rPr>
        <w:t xml:space="preserve">В МБУ «Музей г.Северска» реализован проект «Музей равных возможностей» при поддержке АО «ТВЭЛ» на сумму 851,70 тыс. руб., </w:t>
      </w:r>
      <w:r>
        <w:rPr>
          <w:rFonts w:ascii="Times New Roman" w:hAnsi="Times New Roman"/>
          <w:sz w:val="24"/>
          <w:szCs w:val="24"/>
          <w:lang/>
        </w:rPr>
        <w:t xml:space="preserve">из них </w:t>
      </w:r>
      <w:r w:rsidRPr="00936010">
        <w:rPr>
          <w:rFonts w:ascii="Times New Roman" w:hAnsi="Times New Roman"/>
          <w:sz w:val="24"/>
          <w:szCs w:val="24"/>
          <w:lang/>
        </w:rPr>
        <w:t>на приобретение оборудования - 382,36 тыс. руб. За счет средств гранта:</w:t>
      </w:r>
    </w:p>
    <w:p w:rsidR="00577799" w:rsidRPr="00936010" w:rsidRDefault="00577799" w:rsidP="0093601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/>
        </w:rPr>
      </w:pPr>
      <w:r w:rsidRPr="00936010">
        <w:rPr>
          <w:rFonts w:ascii="Times New Roman" w:hAnsi="Times New Roman"/>
          <w:sz w:val="24"/>
          <w:szCs w:val="24"/>
          <w:lang/>
        </w:rPr>
        <w:t xml:space="preserve">- приобретено мобильное средство передвижения - кресло-коляска для людей </w:t>
      </w:r>
      <w:r w:rsidRPr="00936010">
        <w:rPr>
          <w:rFonts w:ascii="Times New Roman" w:hAnsi="Times New Roman"/>
          <w:sz w:val="24"/>
          <w:szCs w:val="24"/>
          <w:lang/>
        </w:rPr>
        <w:br/>
        <w:t>с нарушениями опорно-двигательного аппарата;</w:t>
      </w:r>
    </w:p>
    <w:p w:rsidR="00577799" w:rsidRPr="00936010" w:rsidRDefault="00577799" w:rsidP="0093601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/>
        </w:rPr>
      </w:pPr>
      <w:r w:rsidRPr="00936010">
        <w:rPr>
          <w:rFonts w:ascii="Times New Roman" w:hAnsi="Times New Roman"/>
          <w:sz w:val="24"/>
          <w:szCs w:val="24"/>
          <w:lang/>
        </w:rPr>
        <w:t>- изготовлены этикетаж и экспликации со шрифтом Брайля,</w:t>
      </w:r>
    </w:p>
    <w:p w:rsidR="00577799" w:rsidRPr="00936010" w:rsidRDefault="00577799" w:rsidP="0093601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/>
        </w:rPr>
      </w:pPr>
      <w:r w:rsidRPr="00936010">
        <w:rPr>
          <w:rFonts w:ascii="Times New Roman" w:hAnsi="Times New Roman"/>
          <w:sz w:val="24"/>
          <w:szCs w:val="24"/>
          <w:lang/>
        </w:rPr>
        <w:t>- приобретен</w:t>
      </w:r>
      <w:r>
        <w:rPr>
          <w:rFonts w:ascii="Times New Roman" w:hAnsi="Times New Roman"/>
          <w:sz w:val="24"/>
          <w:szCs w:val="24"/>
          <w:lang/>
        </w:rPr>
        <w:t>о</w:t>
      </w:r>
      <w:r w:rsidRPr="00936010">
        <w:rPr>
          <w:rFonts w:ascii="Times New Roman" w:hAnsi="Times New Roman"/>
          <w:sz w:val="24"/>
          <w:szCs w:val="24"/>
          <w:lang/>
        </w:rPr>
        <w:t xml:space="preserve"> 30 принтер</w:t>
      </w:r>
      <w:r>
        <w:rPr>
          <w:rFonts w:ascii="Times New Roman" w:hAnsi="Times New Roman"/>
          <w:sz w:val="24"/>
          <w:szCs w:val="24"/>
          <w:lang/>
        </w:rPr>
        <w:t>ов</w:t>
      </w:r>
      <w:r w:rsidRPr="00936010">
        <w:rPr>
          <w:rFonts w:ascii="Times New Roman" w:hAnsi="Times New Roman"/>
          <w:sz w:val="24"/>
          <w:szCs w:val="24"/>
          <w:lang/>
        </w:rPr>
        <w:t xml:space="preserve"> для изготовления </w:t>
      </w:r>
      <w:r>
        <w:rPr>
          <w:rFonts w:ascii="Times New Roman" w:hAnsi="Times New Roman"/>
          <w:sz w:val="24"/>
          <w:szCs w:val="24"/>
          <w:lang/>
        </w:rPr>
        <w:t>3</w:t>
      </w:r>
      <w:r>
        <w:rPr>
          <w:rFonts w:ascii="Times New Roman" w:hAnsi="Times New Roman"/>
          <w:sz w:val="24"/>
          <w:szCs w:val="24"/>
          <w:lang w:val="en-US"/>
        </w:rPr>
        <w:t>D</w:t>
      </w:r>
      <w:r w:rsidRPr="00936010">
        <w:rPr>
          <w:rFonts w:ascii="Times New Roman" w:hAnsi="Times New Roman"/>
          <w:sz w:val="24"/>
          <w:szCs w:val="24"/>
          <w:lang/>
        </w:rPr>
        <w:t xml:space="preserve"> моделей музейных экспонатов для тактильного ознакомления слабовидящи</w:t>
      </w:r>
      <w:r>
        <w:rPr>
          <w:rFonts w:ascii="Times New Roman" w:hAnsi="Times New Roman"/>
          <w:sz w:val="24"/>
          <w:szCs w:val="24"/>
          <w:lang/>
        </w:rPr>
        <w:t>х</w:t>
      </w:r>
      <w:r w:rsidRPr="00936010">
        <w:rPr>
          <w:rFonts w:ascii="Times New Roman" w:hAnsi="Times New Roman"/>
          <w:sz w:val="24"/>
          <w:szCs w:val="24"/>
          <w:lang/>
        </w:rPr>
        <w:t xml:space="preserve"> люд</w:t>
      </w:r>
      <w:r>
        <w:rPr>
          <w:rFonts w:ascii="Times New Roman" w:hAnsi="Times New Roman"/>
          <w:sz w:val="24"/>
          <w:szCs w:val="24"/>
          <w:lang/>
        </w:rPr>
        <w:t>ей</w:t>
      </w:r>
      <w:r w:rsidRPr="00936010">
        <w:rPr>
          <w:rFonts w:ascii="Times New Roman" w:hAnsi="Times New Roman"/>
          <w:sz w:val="24"/>
          <w:szCs w:val="24"/>
          <w:lang/>
        </w:rPr>
        <w:t>;</w:t>
      </w:r>
    </w:p>
    <w:p w:rsidR="00577799" w:rsidRPr="00936010" w:rsidRDefault="00577799" w:rsidP="0093601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/>
        </w:rPr>
      </w:pPr>
      <w:r w:rsidRPr="00936010">
        <w:rPr>
          <w:rFonts w:ascii="Times New Roman" w:hAnsi="Times New Roman"/>
          <w:sz w:val="24"/>
          <w:szCs w:val="24"/>
          <w:lang/>
        </w:rPr>
        <w:t>- приобретены усилители голоса для работы экскурсовода с категорией слабослышащих людей;</w:t>
      </w:r>
    </w:p>
    <w:p w:rsidR="00577799" w:rsidRPr="00936010" w:rsidRDefault="00577799" w:rsidP="0093601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/>
        </w:rPr>
      </w:pPr>
      <w:r w:rsidRPr="00936010">
        <w:rPr>
          <w:rFonts w:ascii="Times New Roman" w:hAnsi="Times New Roman"/>
          <w:sz w:val="24"/>
          <w:szCs w:val="24"/>
          <w:lang/>
        </w:rPr>
        <w:t>- приобретены видеорамки для слабослышащих и слабовидящих людей</w:t>
      </w:r>
      <w:r>
        <w:rPr>
          <w:rFonts w:ascii="Times New Roman" w:hAnsi="Times New Roman"/>
          <w:sz w:val="24"/>
          <w:szCs w:val="24"/>
          <w:lang/>
        </w:rPr>
        <w:t>;</w:t>
      </w:r>
    </w:p>
    <w:p w:rsidR="00577799" w:rsidRPr="00936010" w:rsidRDefault="00577799" w:rsidP="0093601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/>
        </w:rPr>
      </w:pPr>
      <w:r w:rsidRPr="00936010">
        <w:rPr>
          <w:rFonts w:ascii="Times New Roman" w:hAnsi="Times New Roman"/>
          <w:sz w:val="24"/>
          <w:szCs w:val="24"/>
          <w:lang/>
        </w:rPr>
        <w:t>- в рамках проекта проведены культурно-досуговые мероприятия, в которых приняли участие 1830 инвалидов.</w:t>
      </w:r>
    </w:p>
    <w:p w:rsidR="00577799" w:rsidRPr="00936010" w:rsidRDefault="00577799" w:rsidP="00936010">
      <w:pPr>
        <w:spacing w:after="0" w:line="240" w:lineRule="auto"/>
        <w:ind w:left="20" w:right="20" w:firstLine="700"/>
        <w:jc w:val="both"/>
        <w:rPr>
          <w:rFonts w:ascii="Times New Roman" w:hAnsi="Times New Roman"/>
          <w:sz w:val="24"/>
          <w:szCs w:val="24"/>
          <w:lang/>
        </w:rPr>
      </w:pPr>
      <w:r w:rsidRPr="00936010">
        <w:rPr>
          <w:rFonts w:ascii="Times New Roman" w:hAnsi="Times New Roman"/>
          <w:sz w:val="24"/>
          <w:szCs w:val="24"/>
          <w:lang/>
        </w:rPr>
        <w:t>Таким образом, в результате реализации проекта в Музее г.Северска повысились показатели доступности объекта и услуг для категории слабовидящих и слабослышащих людей, а также</w:t>
      </w:r>
      <w:r>
        <w:rPr>
          <w:rFonts w:ascii="Times New Roman" w:hAnsi="Times New Roman"/>
          <w:sz w:val="24"/>
          <w:szCs w:val="24"/>
          <w:lang/>
        </w:rPr>
        <w:t xml:space="preserve"> людей</w:t>
      </w:r>
      <w:r w:rsidRPr="00936010">
        <w:rPr>
          <w:rFonts w:ascii="Times New Roman" w:hAnsi="Times New Roman"/>
          <w:sz w:val="24"/>
          <w:szCs w:val="24"/>
          <w:lang/>
        </w:rPr>
        <w:t xml:space="preserve"> с нарушениями опорно-двигательного аппарата. Кроме того, осуществляется предоставление музейных услуг в дистанционном режиме через размещение виртуальных туров на сайте музея.</w:t>
      </w:r>
    </w:p>
    <w:p w:rsidR="00577799" w:rsidRPr="00936010" w:rsidRDefault="00577799" w:rsidP="00936010">
      <w:pPr>
        <w:spacing w:after="0" w:line="240" w:lineRule="auto"/>
        <w:ind w:left="20" w:right="20" w:firstLine="700"/>
        <w:jc w:val="both"/>
        <w:rPr>
          <w:rFonts w:ascii="Times New Roman" w:hAnsi="Times New Roman"/>
          <w:sz w:val="24"/>
          <w:szCs w:val="24"/>
          <w:lang/>
        </w:rPr>
      </w:pPr>
      <w:r w:rsidRPr="00936010">
        <w:rPr>
          <w:rFonts w:ascii="Times New Roman" w:hAnsi="Times New Roman"/>
          <w:sz w:val="24"/>
          <w:szCs w:val="24"/>
          <w:lang/>
        </w:rPr>
        <w:t>Все объекты муниципальных учреждений имеют утвержденные паспорта доступности объектов и предоставляемых на них услуг.</w:t>
      </w:r>
    </w:p>
    <w:p w:rsidR="00577799" w:rsidRPr="00936010" w:rsidRDefault="00577799" w:rsidP="00936010">
      <w:pPr>
        <w:spacing w:after="0" w:line="240" w:lineRule="auto"/>
        <w:ind w:left="20" w:right="20" w:firstLine="720"/>
        <w:jc w:val="both"/>
        <w:rPr>
          <w:rFonts w:ascii="Times New Roman" w:hAnsi="Times New Roman"/>
          <w:sz w:val="24"/>
          <w:szCs w:val="24"/>
          <w:lang/>
        </w:rPr>
      </w:pPr>
      <w:r w:rsidRPr="00936010">
        <w:rPr>
          <w:rFonts w:ascii="Times New Roman" w:hAnsi="Times New Roman"/>
          <w:sz w:val="24"/>
          <w:szCs w:val="24"/>
          <w:lang/>
        </w:rPr>
        <w:t>Во всех учреждениях на входах в здания установлены кнопки вызова персонала, информационные таблички, продублированные шрифтом Брайля, тактильные пиктограммы для ориентирования инвалидов, нанесены цветовые ориентиры, тактильные ленты на входах в здания.</w:t>
      </w:r>
    </w:p>
    <w:p w:rsidR="00577799" w:rsidRPr="00936010" w:rsidRDefault="00577799" w:rsidP="00936010">
      <w:pPr>
        <w:spacing w:after="0" w:line="240" w:lineRule="auto"/>
        <w:ind w:left="20" w:right="20" w:firstLine="720"/>
        <w:jc w:val="both"/>
        <w:rPr>
          <w:rFonts w:ascii="Times New Roman" w:hAnsi="Times New Roman"/>
          <w:sz w:val="24"/>
          <w:szCs w:val="24"/>
          <w:lang/>
        </w:rPr>
      </w:pPr>
      <w:r w:rsidRPr="00936010">
        <w:rPr>
          <w:rFonts w:ascii="Times New Roman" w:hAnsi="Times New Roman"/>
          <w:sz w:val="24"/>
          <w:szCs w:val="24"/>
          <w:lang/>
        </w:rPr>
        <w:t>Установлены пандусы в зданиях Детского театра, зоопарка МАУ «СПП», МАУ «ГДК», МАУДО ДШИ, МБУ «Самусьский ДК».</w:t>
      </w:r>
    </w:p>
    <w:p w:rsidR="00577799" w:rsidRPr="00936010" w:rsidRDefault="00577799" w:rsidP="00936010">
      <w:pPr>
        <w:spacing w:after="0" w:line="240" w:lineRule="auto"/>
        <w:ind w:left="20" w:right="20" w:firstLine="720"/>
        <w:jc w:val="both"/>
        <w:rPr>
          <w:rFonts w:ascii="Times New Roman" w:hAnsi="Times New Roman"/>
          <w:sz w:val="24"/>
          <w:szCs w:val="24"/>
          <w:lang/>
        </w:rPr>
      </w:pPr>
      <w:r w:rsidRPr="00936010">
        <w:rPr>
          <w:rFonts w:ascii="Times New Roman" w:hAnsi="Times New Roman"/>
          <w:sz w:val="24"/>
          <w:szCs w:val="24"/>
          <w:lang/>
        </w:rPr>
        <w:t xml:space="preserve">В муниципальных учреждениях обеспечено оказание помощи инвалидам </w:t>
      </w:r>
      <w:r w:rsidRPr="00936010">
        <w:rPr>
          <w:rFonts w:ascii="Times New Roman" w:hAnsi="Times New Roman"/>
          <w:sz w:val="24"/>
          <w:szCs w:val="24"/>
          <w:lang/>
        </w:rPr>
        <w:br/>
        <w:t xml:space="preserve">в преодолении барьеров при предоставлении им услуг, передвижении инвалидов </w:t>
      </w:r>
      <w:r w:rsidRPr="00936010">
        <w:rPr>
          <w:rFonts w:ascii="Times New Roman" w:hAnsi="Times New Roman"/>
          <w:sz w:val="24"/>
          <w:szCs w:val="24"/>
          <w:lang/>
        </w:rPr>
        <w:br/>
        <w:t>по территории объектов, сопровождение инвалидов, имеющих стойкие расстройства функции зрения и самостоятельного передвижения, инструктирование и обучение сотрудников для работы с инвалидами. Регулярно проводятся инструктажи по вопросу осуществления коммуникаций с посетителями-инвалидами, утверждены порядки оказания услуг и составлены памятки в получении услуг для маломобильных категорий граждан.</w:t>
      </w:r>
    </w:p>
    <w:p w:rsidR="00577799" w:rsidRPr="00936010" w:rsidRDefault="00577799" w:rsidP="00936010">
      <w:pPr>
        <w:spacing w:after="0" w:line="240" w:lineRule="auto"/>
        <w:ind w:left="20" w:right="20" w:firstLine="720"/>
        <w:jc w:val="both"/>
        <w:rPr>
          <w:rFonts w:ascii="Times New Roman" w:hAnsi="Times New Roman"/>
          <w:sz w:val="24"/>
          <w:szCs w:val="24"/>
          <w:lang/>
        </w:rPr>
      </w:pPr>
      <w:r w:rsidRPr="00936010">
        <w:rPr>
          <w:rFonts w:ascii="Times New Roman" w:hAnsi="Times New Roman"/>
          <w:sz w:val="24"/>
          <w:szCs w:val="24"/>
          <w:lang/>
        </w:rPr>
        <w:t>На официальных сайтах учреждений установлены версии для слабовидящих. Дополнительными опциями на сайтах предусмотрена возможность оставлять свои отзывы в целях улучшения работы сайтов учреждений, имеется раздел «Доступная среда», содержащий порядок оказания муниципальных услуг инвалидам, контактную информацию.</w:t>
      </w:r>
    </w:p>
    <w:p w:rsidR="00577799" w:rsidRPr="00936010" w:rsidRDefault="00577799" w:rsidP="00936010">
      <w:pPr>
        <w:spacing w:after="0" w:line="240" w:lineRule="auto"/>
        <w:ind w:left="20" w:right="20" w:firstLine="720"/>
        <w:jc w:val="both"/>
        <w:rPr>
          <w:rFonts w:ascii="Times New Roman" w:hAnsi="Times New Roman"/>
          <w:sz w:val="24"/>
          <w:szCs w:val="24"/>
          <w:lang/>
        </w:rPr>
      </w:pPr>
      <w:r w:rsidRPr="00936010">
        <w:rPr>
          <w:rFonts w:ascii="Times New Roman" w:hAnsi="Times New Roman"/>
          <w:sz w:val="24"/>
          <w:szCs w:val="24"/>
          <w:lang/>
        </w:rPr>
        <w:t>На сайтах библиотек ЗАТО Северск предоставляется возможность получить информационные и библиографические услуги в удаленном доступе. МБУ ЦГБ предоставляет услуги по доставке специальной литературы из областного центра по обслуживанию слабовидящих инвалидов по заявкам жителей ЗАТО Северск на основании договора с ОГАУК «Томская областная универсальная научная библиотека им. А.С. Пушкина». На базе Центра общественного доступа ЦГБ ежемесячно в течение года в режиме видеоконференций проводились лекции для инвалидов, нуждающихся в социально-психологической реабилитации. Вебинары состоялись благодаря соглашению между ОГАУК «Томская областная универсальная научная библиотека им. А.С. Пушкина» и «Комплексного центра социального обслуживания населения Томской области». Количество посещений инвалидами центра общественного доступа - 452 чел.</w:t>
      </w:r>
    </w:p>
    <w:p w:rsidR="00577799" w:rsidRPr="00936010" w:rsidRDefault="00577799" w:rsidP="00936010">
      <w:pPr>
        <w:spacing w:after="0" w:line="240" w:lineRule="auto"/>
        <w:ind w:left="20" w:right="20" w:firstLine="720"/>
        <w:jc w:val="both"/>
        <w:rPr>
          <w:rFonts w:ascii="Times New Roman" w:hAnsi="Times New Roman"/>
          <w:sz w:val="24"/>
          <w:szCs w:val="24"/>
          <w:lang/>
        </w:rPr>
      </w:pPr>
      <w:r w:rsidRPr="00936010">
        <w:rPr>
          <w:rFonts w:ascii="Times New Roman" w:hAnsi="Times New Roman"/>
          <w:sz w:val="24"/>
          <w:szCs w:val="24"/>
          <w:lang/>
        </w:rPr>
        <w:t>Ежегодно проводятся культурно-досуговые и творческие мероприятия для инвалидов и лиц с ОВЗ с участием инвалидов, ставшие уже традиционными: благотворительные концерты, праздники, мастер-классы, лекции, беседы, выставки, показы спектаклей.</w:t>
      </w:r>
    </w:p>
    <w:p w:rsidR="00577799" w:rsidRPr="00936010" w:rsidRDefault="00577799" w:rsidP="00936010">
      <w:pPr>
        <w:spacing w:after="0" w:line="240" w:lineRule="auto"/>
        <w:ind w:left="20" w:right="20" w:firstLine="720"/>
        <w:jc w:val="both"/>
        <w:rPr>
          <w:rFonts w:ascii="Times New Roman" w:hAnsi="Times New Roman"/>
          <w:sz w:val="24"/>
          <w:szCs w:val="24"/>
          <w:lang/>
        </w:rPr>
      </w:pPr>
      <w:r w:rsidRPr="00936010">
        <w:rPr>
          <w:rFonts w:ascii="Times New Roman" w:hAnsi="Times New Roman"/>
          <w:sz w:val="24"/>
          <w:szCs w:val="24"/>
          <w:lang/>
        </w:rPr>
        <w:t>В 2019 году количество мероприятий, доступных для инвалидов, составило - 1824 ед., количество мероприятий с участием инвалидов - 391 ед.</w:t>
      </w:r>
    </w:p>
    <w:p w:rsidR="00577799" w:rsidRPr="00936010" w:rsidRDefault="00577799" w:rsidP="00936010">
      <w:pPr>
        <w:spacing w:after="0" w:line="240" w:lineRule="auto"/>
        <w:ind w:left="20" w:right="20" w:firstLine="720"/>
        <w:jc w:val="both"/>
        <w:rPr>
          <w:rFonts w:ascii="Times New Roman" w:hAnsi="Times New Roman"/>
          <w:sz w:val="24"/>
          <w:szCs w:val="24"/>
          <w:lang/>
        </w:rPr>
      </w:pPr>
      <w:r w:rsidRPr="00936010">
        <w:rPr>
          <w:rFonts w:ascii="Times New Roman" w:hAnsi="Times New Roman"/>
          <w:sz w:val="24"/>
          <w:szCs w:val="24"/>
          <w:lang/>
        </w:rPr>
        <w:t>Наиболее значимыми из них являются: творческий фестиваль для детей с ограниченными возможностями здоровья «Солнечные зайчики», благотворительная акция «Милосердие в Рождество», досуговые мероприятия в рамках проекта «Музей равных возможностей», Всероссийский фестиваль молодых дизайнеров «Пятый угол 2019», фестиваль народного творчества «Праздник у семи озер» и другие.</w:t>
      </w:r>
    </w:p>
    <w:p w:rsidR="00577799" w:rsidRPr="00936010" w:rsidRDefault="00577799" w:rsidP="00936010">
      <w:pPr>
        <w:spacing w:after="0" w:line="240" w:lineRule="auto"/>
        <w:ind w:left="20" w:right="20" w:firstLine="720"/>
        <w:jc w:val="both"/>
        <w:rPr>
          <w:rFonts w:ascii="Times New Roman" w:hAnsi="Times New Roman"/>
          <w:sz w:val="24"/>
          <w:szCs w:val="24"/>
          <w:lang/>
        </w:rPr>
      </w:pPr>
      <w:r w:rsidRPr="00936010">
        <w:rPr>
          <w:rFonts w:ascii="Times New Roman" w:hAnsi="Times New Roman"/>
          <w:sz w:val="24"/>
          <w:szCs w:val="24"/>
          <w:lang/>
        </w:rPr>
        <w:t>В 2019 году состоялся уже ставший традиционным творческий фестиваль для детей с ограниченными возможностями здоровья «Солнечные зайчики», в котором приняли участие 216 человек. Впервые в этом году в фестивале приняли участие дети-инвалиды из г.Томска. Фестиваль состоялся на базе МАУДО «Детская школа искусств».</w:t>
      </w:r>
    </w:p>
    <w:p w:rsidR="00577799" w:rsidRPr="00936010" w:rsidRDefault="00577799" w:rsidP="00936010">
      <w:pPr>
        <w:spacing w:after="0" w:line="240" w:lineRule="auto"/>
        <w:ind w:left="20" w:right="20" w:firstLine="720"/>
        <w:jc w:val="both"/>
        <w:rPr>
          <w:rFonts w:ascii="Times New Roman" w:hAnsi="Times New Roman"/>
          <w:sz w:val="24"/>
          <w:szCs w:val="24"/>
          <w:lang/>
        </w:rPr>
      </w:pPr>
      <w:r w:rsidRPr="00936010">
        <w:rPr>
          <w:rFonts w:ascii="Times New Roman" w:hAnsi="Times New Roman"/>
          <w:sz w:val="24"/>
          <w:szCs w:val="24"/>
          <w:lang/>
        </w:rPr>
        <w:t>МБУ «Музей г.Северска» и МАУ «СПП» были организованы экскурсии для детей- инвалидов, в том числе с использованием русского жестового языка, а также автобусные экскурсии в г.Томск.</w:t>
      </w:r>
    </w:p>
    <w:p w:rsidR="00577799" w:rsidRPr="00936010" w:rsidRDefault="00577799" w:rsidP="00936010">
      <w:pPr>
        <w:spacing w:after="0" w:line="240" w:lineRule="auto"/>
        <w:ind w:left="20" w:right="20" w:firstLine="720"/>
        <w:jc w:val="both"/>
        <w:rPr>
          <w:rFonts w:ascii="Times New Roman" w:hAnsi="Times New Roman"/>
          <w:sz w:val="24"/>
          <w:szCs w:val="24"/>
          <w:lang/>
        </w:rPr>
      </w:pPr>
      <w:r w:rsidRPr="00936010">
        <w:rPr>
          <w:rFonts w:ascii="Times New Roman" w:hAnsi="Times New Roman"/>
          <w:sz w:val="24"/>
          <w:szCs w:val="24"/>
          <w:lang/>
        </w:rPr>
        <w:t>Впервые в номинации «Инклюзив» Всероссийского фестиваля молодых дизайнеров «Пятый угол 2019» приняли участие 9 инвалидов.</w:t>
      </w:r>
    </w:p>
    <w:p w:rsidR="00577799" w:rsidRPr="00936010" w:rsidRDefault="00577799" w:rsidP="00936010">
      <w:pPr>
        <w:spacing w:after="0" w:line="240" w:lineRule="auto"/>
        <w:ind w:left="20" w:right="20" w:firstLine="720"/>
        <w:jc w:val="both"/>
        <w:rPr>
          <w:rFonts w:ascii="Times New Roman" w:hAnsi="Times New Roman"/>
          <w:sz w:val="24"/>
          <w:szCs w:val="24"/>
          <w:lang/>
        </w:rPr>
      </w:pPr>
      <w:r w:rsidRPr="00936010">
        <w:rPr>
          <w:rFonts w:ascii="Times New Roman" w:hAnsi="Times New Roman"/>
          <w:sz w:val="24"/>
          <w:szCs w:val="24"/>
          <w:lang/>
        </w:rPr>
        <w:t>В детских школах искусств обучаются дети с ОВЗ и дети-инвалиды по общеразвивающим и адаптированным программам дополнительного образования, в том числе по месту пребывания инвалидов. В детских школах искусства по программам дополнительного образования обучается 53 чел., имеющих инвалидность и ОВЗ (по состоянию на 01.01.2019). МБУДО «Художественная школа» оказывает образовательные услуги по месту пребывания инвалидов на базе ОГКУ «Реабилитационный центр для детей и подростков с ОВЗ». Прошли обучение 23 ребенка с ОВЗ по дополнительной общеразвивающей программе в области изобразительного искусства «Чародеи» в индивидуальной и групповой форме.</w:t>
      </w:r>
    </w:p>
    <w:p w:rsidR="00577799" w:rsidRPr="00936010" w:rsidRDefault="00577799" w:rsidP="00936010">
      <w:pPr>
        <w:spacing w:after="0" w:line="240" w:lineRule="auto"/>
        <w:ind w:left="20" w:firstLine="700"/>
        <w:jc w:val="both"/>
        <w:rPr>
          <w:rFonts w:ascii="Times New Roman" w:hAnsi="Times New Roman"/>
          <w:sz w:val="24"/>
          <w:szCs w:val="24"/>
          <w:lang/>
        </w:rPr>
      </w:pPr>
      <w:r w:rsidRPr="00936010">
        <w:rPr>
          <w:rFonts w:ascii="Times New Roman" w:hAnsi="Times New Roman"/>
          <w:sz w:val="24"/>
          <w:szCs w:val="24"/>
          <w:lang/>
        </w:rPr>
        <w:t>В соответствии с Порядком обеспечения условий доступности для инвалидов культурных ценностей и благ, утвержденн</w:t>
      </w:r>
      <w:r>
        <w:rPr>
          <w:rFonts w:ascii="Times New Roman" w:hAnsi="Times New Roman"/>
          <w:sz w:val="24"/>
          <w:szCs w:val="24"/>
          <w:lang/>
        </w:rPr>
        <w:t>о</w:t>
      </w:r>
      <w:r w:rsidRPr="00936010">
        <w:rPr>
          <w:rFonts w:ascii="Times New Roman" w:hAnsi="Times New Roman"/>
          <w:sz w:val="24"/>
          <w:szCs w:val="24"/>
          <w:lang/>
        </w:rPr>
        <w:t>м приказом Министерства культуры Российской Федерации от 16.11.2015 № 2800, в театрах организуется коллективный доступ инвалидов на спектакли, в том числе при проведении ежегодного мероприятия в рамках городской благотворительной акции «Милосердие в Рождество». Количество посещений инвалидами мероприятий в театрах - более 1500 чел.</w:t>
      </w:r>
    </w:p>
    <w:p w:rsidR="00577799" w:rsidRPr="00936010" w:rsidRDefault="00577799" w:rsidP="00936010">
      <w:pPr>
        <w:spacing w:after="0" w:line="240" w:lineRule="auto"/>
        <w:ind w:left="20" w:firstLine="700"/>
        <w:jc w:val="both"/>
        <w:rPr>
          <w:rFonts w:ascii="Times New Roman" w:hAnsi="Times New Roman"/>
          <w:sz w:val="24"/>
          <w:szCs w:val="24"/>
          <w:lang/>
        </w:rPr>
      </w:pPr>
      <w:r w:rsidRPr="00936010">
        <w:rPr>
          <w:rFonts w:ascii="Times New Roman" w:hAnsi="Times New Roman"/>
          <w:sz w:val="24"/>
          <w:szCs w:val="24"/>
          <w:lang/>
        </w:rPr>
        <w:t>В муниципальных учреждениях культуры работа</w:t>
      </w:r>
      <w:r>
        <w:rPr>
          <w:rFonts w:ascii="Times New Roman" w:hAnsi="Times New Roman"/>
          <w:sz w:val="24"/>
          <w:szCs w:val="24"/>
          <w:lang/>
        </w:rPr>
        <w:t>е</w:t>
      </w:r>
      <w:r w:rsidRPr="00936010">
        <w:rPr>
          <w:rFonts w:ascii="Times New Roman" w:hAnsi="Times New Roman"/>
          <w:sz w:val="24"/>
          <w:szCs w:val="24"/>
          <w:lang/>
        </w:rPr>
        <w:t>т 18 сотрудников с инвалидностью, что составляет 2,2% от общего количества работников учреждений. Удельный вес учреждений, выполнивших квоту по трудоустройству инвалидов, составляет 73%.</w:t>
      </w:r>
    </w:p>
    <w:p w:rsidR="00577799" w:rsidRPr="00936010" w:rsidRDefault="00577799" w:rsidP="00936010">
      <w:pPr>
        <w:spacing w:after="0" w:line="240" w:lineRule="auto"/>
        <w:ind w:left="20" w:firstLine="700"/>
        <w:jc w:val="both"/>
        <w:rPr>
          <w:rFonts w:ascii="Times New Roman" w:hAnsi="Times New Roman"/>
          <w:sz w:val="24"/>
          <w:szCs w:val="24"/>
          <w:lang/>
        </w:rPr>
      </w:pPr>
      <w:r w:rsidRPr="00936010">
        <w:rPr>
          <w:rFonts w:ascii="Times New Roman" w:hAnsi="Times New Roman"/>
          <w:sz w:val="24"/>
          <w:szCs w:val="24"/>
          <w:lang/>
        </w:rPr>
        <w:t>Также в целях приведения здания МБУДО «Художественная школа» в доступное для инвалидов состояние в рамках капитального ремонта здания МБУДО «Художественная школа» в 2019 году Администрацией ЗАТО Северск направлена бюджетная заявка в Администрацию Томской области на включение объекта капитального ремонта в проект областного бюджета на 2020 год и плановый период 2021 и 2022 годов.</w:t>
      </w:r>
    </w:p>
    <w:p w:rsidR="00577799" w:rsidRPr="00936010" w:rsidRDefault="00577799" w:rsidP="00936010">
      <w:pPr>
        <w:spacing w:after="0" w:line="240" w:lineRule="auto"/>
        <w:ind w:left="20" w:firstLine="700"/>
        <w:jc w:val="both"/>
        <w:rPr>
          <w:rFonts w:ascii="Times New Roman" w:hAnsi="Times New Roman"/>
          <w:b/>
          <w:sz w:val="24"/>
          <w:szCs w:val="24"/>
          <w:lang/>
        </w:rPr>
      </w:pPr>
      <w:r w:rsidRPr="00936010">
        <w:rPr>
          <w:rFonts w:ascii="Times New Roman" w:hAnsi="Times New Roman"/>
          <w:b/>
          <w:sz w:val="24"/>
          <w:szCs w:val="24"/>
          <w:lang/>
        </w:rPr>
        <w:t>Сфера - образовательные организации</w:t>
      </w:r>
    </w:p>
    <w:p w:rsidR="00577799" w:rsidRPr="00936010" w:rsidRDefault="00577799" w:rsidP="00936010">
      <w:pPr>
        <w:spacing w:after="0" w:line="240" w:lineRule="auto"/>
        <w:ind w:left="20" w:firstLine="700"/>
        <w:jc w:val="both"/>
        <w:rPr>
          <w:rFonts w:ascii="Times New Roman" w:hAnsi="Times New Roman"/>
          <w:sz w:val="24"/>
          <w:szCs w:val="24"/>
          <w:lang w:eastAsia="en-US"/>
        </w:rPr>
      </w:pPr>
      <w:r w:rsidRPr="00936010">
        <w:rPr>
          <w:rFonts w:ascii="Times New Roman" w:hAnsi="Times New Roman"/>
          <w:sz w:val="24"/>
          <w:szCs w:val="24"/>
          <w:lang w:eastAsia="en-US"/>
        </w:rPr>
        <w:t xml:space="preserve">В связи с ограниченными возможностями бюджета ЗАТО Северск в 2019 году реализация мероприятий, направленных на повышение показателей доступности услуг </w:t>
      </w:r>
      <w:r w:rsidRPr="00936010">
        <w:rPr>
          <w:rFonts w:ascii="Times New Roman" w:hAnsi="Times New Roman"/>
          <w:sz w:val="24"/>
          <w:szCs w:val="24"/>
          <w:lang w:eastAsia="en-US"/>
        </w:rPr>
        <w:br/>
        <w:t xml:space="preserve">и объектов для инвалидов, осуществлялась за счет средств от приносящей доход деятельности образовательных организаций и спонсорской помощи (внебюджетные средства). </w:t>
      </w:r>
    </w:p>
    <w:p w:rsidR="00577799" w:rsidRPr="00936010" w:rsidRDefault="00577799" w:rsidP="00936010">
      <w:pPr>
        <w:spacing w:after="0" w:line="240" w:lineRule="auto"/>
        <w:ind w:left="20" w:firstLine="700"/>
        <w:jc w:val="both"/>
        <w:rPr>
          <w:rFonts w:ascii="Times New Roman" w:hAnsi="Times New Roman"/>
          <w:sz w:val="24"/>
          <w:szCs w:val="24"/>
          <w:lang w:eastAsia="en-US"/>
        </w:rPr>
      </w:pPr>
      <w:r w:rsidRPr="00936010">
        <w:rPr>
          <w:rFonts w:ascii="Times New Roman" w:hAnsi="Times New Roman"/>
          <w:sz w:val="24"/>
          <w:szCs w:val="24"/>
          <w:lang w:eastAsia="en-US"/>
        </w:rPr>
        <w:t>В МБОУ «СОШ № 87» на устройство перил на лестничных маршах и санузлах использовано 69 тыс.руб. внебюджетных средств (спонсорская помощь).</w:t>
      </w:r>
    </w:p>
    <w:p w:rsidR="00577799" w:rsidRPr="00936010" w:rsidRDefault="00577799" w:rsidP="00936010">
      <w:pPr>
        <w:spacing w:after="0" w:line="240" w:lineRule="auto"/>
        <w:ind w:left="20" w:firstLine="700"/>
        <w:jc w:val="both"/>
        <w:rPr>
          <w:rFonts w:ascii="Times New Roman" w:hAnsi="Times New Roman"/>
          <w:sz w:val="24"/>
          <w:szCs w:val="24"/>
          <w:lang w:eastAsia="en-US"/>
        </w:rPr>
      </w:pPr>
      <w:r w:rsidRPr="00936010">
        <w:rPr>
          <w:rFonts w:ascii="Times New Roman" w:hAnsi="Times New Roman"/>
          <w:sz w:val="24"/>
          <w:szCs w:val="24"/>
          <w:lang w:eastAsia="en-US"/>
        </w:rPr>
        <w:t>Ранее созданные условия для обучения и воспитания детей с ограниченными возможностями здоровья были обеспечены за счет участия муниципалитета в государственной программе Российской Федерации «Доступная среда» на 2011 - 2020 годы, утвержденной постановлением Правительства Российской Федерации от 01.12.2015 № 1297 «Об утверждении государственной программы Российской Федерации «Доступная среда» на 2011 -2020 годы», а также грантовой поддержки социально- ориентированных фондов.</w:t>
      </w:r>
    </w:p>
    <w:p w:rsidR="00577799" w:rsidRPr="00936010" w:rsidRDefault="00577799" w:rsidP="00936010">
      <w:pPr>
        <w:spacing w:after="0" w:line="240" w:lineRule="auto"/>
        <w:ind w:left="20" w:firstLine="700"/>
        <w:jc w:val="both"/>
        <w:rPr>
          <w:rFonts w:ascii="Times New Roman" w:hAnsi="Times New Roman"/>
          <w:sz w:val="24"/>
          <w:szCs w:val="24"/>
          <w:lang w:eastAsia="en-US"/>
        </w:rPr>
      </w:pPr>
      <w:r w:rsidRPr="00936010">
        <w:rPr>
          <w:rFonts w:ascii="Times New Roman" w:hAnsi="Times New Roman"/>
          <w:sz w:val="24"/>
          <w:szCs w:val="24"/>
          <w:lang w:eastAsia="en-US"/>
        </w:rPr>
        <w:t>По итогам программных мероприятий беспрепятственный доступ и перемещение детей-инвалидов внутри зданий организован в 12 образовательных организациях: МБОУ «СОШ № 83», МБОУ «СОШ № 84», МБОУ «СОШ № 87», МБОУ «СОШ № 89». МБОУ «СОШ № 90», МБОУ «СОШ № 198», МБОУ «СОШ № 196», МБОУ «Северская школа-интернат для обучающихся с ограниченными возможностями здоровья». МБДОУ «Детский сад № 11», МБДОУ «Детский сад № 40», МБДОУ «Детский сад № 47», МБУ ДО «Центр «Поиск».</w:t>
      </w:r>
    </w:p>
    <w:p w:rsidR="00577799" w:rsidRPr="00936010" w:rsidRDefault="00577799" w:rsidP="00936010">
      <w:pPr>
        <w:pStyle w:val="1"/>
        <w:shd w:val="clear" w:color="auto" w:fill="auto"/>
        <w:tabs>
          <w:tab w:val="left" w:pos="857"/>
        </w:tabs>
        <w:spacing w:after="0" w:line="240" w:lineRule="auto"/>
        <w:ind w:left="851" w:right="-1"/>
        <w:jc w:val="both"/>
        <w:rPr>
          <w:sz w:val="24"/>
          <w:szCs w:val="24"/>
        </w:rPr>
      </w:pPr>
      <w:r w:rsidRPr="00936010">
        <w:rPr>
          <w:sz w:val="24"/>
          <w:szCs w:val="24"/>
        </w:rPr>
        <w:t>Во всех образовательных организациях, указанных выше:</w:t>
      </w:r>
    </w:p>
    <w:p w:rsidR="00577799" w:rsidRPr="00936010" w:rsidRDefault="00577799" w:rsidP="00936010">
      <w:pPr>
        <w:pStyle w:val="1"/>
        <w:numPr>
          <w:ilvl w:val="0"/>
          <w:numId w:val="4"/>
        </w:numPr>
        <w:shd w:val="clear" w:color="auto" w:fill="auto"/>
        <w:tabs>
          <w:tab w:val="left" w:pos="857"/>
        </w:tabs>
        <w:spacing w:after="0" w:line="240" w:lineRule="auto"/>
        <w:ind w:left="23" w:right="-1" w:firstLine="700"/>
        <w:jc w:val="both"/>
        <w:rPr>
          <w:sz w:val="24"/>
          <w:szCs w:val="24"/>
        </w:rPr>
      </w:pPr>
      <w:r w:rsidRPr="00936010">
        <w:rPr>
          <w:sz w:val="24"/>
          <w:szCs w:val="24"/>
        </w:rPr>
        <w:t>установлены пандусы для подъема инвалидов-колясочников, поручни;</w:t>
      </w:r>
    </w:p>
    <w:p w:rsidR="00577799" w:rsidRPr="00936010" w:rsidRDefault="00577799" w:rsidP="00936010">
      <w:pPr>
        <w:pStyle w:val="1"/>
        <w:numPr>
          <w:ilvl w:val="0"/>
          <w:numId w:val="4"/>
        </w:numPr>
        <w:shd w:val="clear" w:color="auto" w:fill="auto"/>
        <w:tabs>
          <w:tab w:val="left" w:pos="855"/>
        </w:tabs>
        <w:spacing w:after="0" w:line="240" w:lineRule="auto"/>
        <w:ind w:left="23" w:right="-1" w:firstLine="700"/>
        <w:jc w:val="both"/>
        <w:rPr>
          <w:sz w:val="24"/>
          <w:szCs w:val="24"/>
        </w:rPr>
      </w:pPr>
      <w:r w:rsidRPr="00936010">
        <w:rPr>
          <w:sz w:val="24"/>
          <w:szCs w:val="24"/>
        </w:rPr>
        <w:t>для подъема детей на второй этаж зданий приобретены специализированные подъемники;</w:t>
      </w:r>
    </w:p>
    <w:p w:rsidR="00577799" w:rsidRPr="00936010" w:rsidRDefault="00577799" w:rsidP="00936010">
      <w:pPr>
        <w:pStyle w:val="1"/>
        <w:numPr>
          <w:ilvl w:val="0"/>
          <w:numId w:val="4"/>
        </w:numPr>
        <w:shd w:val="clear" w:color="auto" w:fill="auto"/>
        <w:tabs>
          <w:tab w:val="left" w:pos="857"/>
        </w:tabs>
        <w:spacing w:after="0" w:line="240" w:lineRule="auto"/>
        <w:ind w:left="23" w:right="-1" w:firstLine="700"/>
        <w:jc w:val="both"/>
        <w:rPr>
          <w:sz w:val="24"/>
          <w:szCs w:val="24"/>
        </w:rPr>
      </w:pPr>
      <w:r w:rsidRPr="00936010">
        <w:rPr>
          <w:sz w:val="24"/>
          <w:szCs w:val="24"/>
        </w:rPr>
        <w:t>расширены дверные проемы на первых этажах;</w:t>
      </w:r>
    </w:p>
    <w:p w:rsidR="00577799" w:rsidRPr="00936010" w:rsidRDefault="00577799" w:rsidP="00936010">
      <w:pPr>
        <w:pStyle w:val="1"/>
        <w:numPr>
          <w:ilvl w:val="0"/>
          <w:numId w:val="4"/>
        </w:numPr>
        <w:shd w:val="clear" w:color="auto" w:fill="auto"/>
        <w:tabs>
          <w:tab w:val="left" w:pos="857"/>
        </w:tabs>
        <w:spacing w:after="0" w:line="240" w:lineRule="auto"/>
        <w:ind w:left="23" w:right="-1" w:firstLine="700"/>
        <w:jc w:val="both"/>
        <w:rPr>
          <w:sz w:val="24"/>
          <w:szCs w:val="24"/>
        </w:rPr>
      </w:pPr>
      <w:r w:rsidRPr="00936010">
        <w:rPr>
          <w:sz w:val="24"/>
          <w:szCs w:val="24"/>
        </w:rPr>
        <w:t>созданы специальные условия для нахождения в санитарных комнатах.</w:t>
      </w:r>
    </w:p>
    <w:p w:rsidR="00577799" w:rsidRPr="00936010" w:rsidRDefault="00577799" w:rsidP="00936010">
      <w:pPr>
        <w:pStyle w:val="1"/>
        <w:shd w:val="clear" w:color="auto" w:fill="auto"/>
        <w:tabs>
          <w:tab w:val="left" w:pos="857"/>
        </w:tabs>
        <w:spacing w:after="0" w:line="240" w:lineRule="auto"/>
        <w:ind w:right="-1" w:firstLine="709"/>
        <w:jc w:val="both"/>
        <w:rPr>
          <w:sz w:val="24"/>
          <w:szCs w:val="24"/>
        </w:rPr>
      </w:pPr>
      <w:r w:rsidRPr="00936010">
        <w:rPr>
          <w:sz w:val="24"/>
          <w:szCs w:val="24"/>
        </w:rPr>
        <w:t>В части материально-технического сопровождения образовательного процесса используются коррекционно-диагностические комплексы, интерактивные доски, спортивные тренажеры, сенсорная комната, сухие бассейны, действует комната психологической разгрузки, имеется специализированный автомобиль для подвоза детей- колясочников.</w:t>
      </w:r>
    </w:p>
    <w:p w:rsidR="00577799" w:rsidRPr="00936010" w:rsidRDefault="00577799" w:rsidP="00936010">
      <w:pPr>
        <w:pStyle w:val="1"/>
        <w:shd w:val="clear" w:color="auto" w:fill="auto"/>
        <w:tabs>
          <w:tab w:val="left" w:pos="857"/>
        </w:tabs>
        <w:spacing w:after="0" w:line="240" w:lineRule="auto"/>
        <w:ind w:right="-1" w:firstLine="709"/>
        <w:jc w:val="both"/>
        <w:rPr>
          <w:sz w:val="24"/>
          <w:szCs w:val="24"/>
        </w:rPr>
      </w:pPr>
      <w:r w:rsidRPr="00936010">
        <w:rPr>
          <w:sz w:val="24"/>
          <w:szCs w:val="24"/>
        </w:rPr>
        <w:t>Все объекты муниципальных учреждений имеют утвержденные паспорта доступности объектов и предоставляемых на них услуг.</w:t>
      </w:r>
    </w:p>
    <w:p w:rsidR="00577799" w:rsidRPr="00936010" w:rsidRDefault="00577799" w:rsidP="00936010">
      <w:pPr>
        <w:pStyle w:val="1"/>
        <w:shd w:val="clear" w:color="auto" w:fill="auto"/>
        <w:tabs>
          <w:tab w:val="left" w:pos="857"/>
        </w:tabs>
        <w:spacing w:after="0" w:line="240" w:lineRule="auto"/>
        <w:ind w:right="-1" w:firstLine="709"/>
        <w:jc w:val="both"/>
        <w:rPr>
          <w:sz w:val="24"/>
          <w:szCs w:val="24"/>
        </w:rPr>
      </w:pPr>
      <w:r w:rsidRPr="00936010">
        <w:rPr>
          <w:sz w:val="24"/>
          <w:szCs w:val="24"/>
        </w:rPr>
        <w:t>Во всех учреждениях на входах в здания установлены кнопки вызова персонала, информационные таблички, продублированные шрифтом Брайля, на прилегающих территориях к объектам установлены информационные знаки для инвалидов, определяющие места парковки, нанесены цветовые ориентиры, тактильные ленты на входах в здания.</w:t>
      </w:r>
    </w:p>
    <w:p w:rsidR="00577799" w:rsidRPr="00936010" w:rsidRDefault="00577799" w:rsidP="0093601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en-US"/>
        </w:rPr>
      </w:pPr>
      <w:r w:rsidRPr="00936010">
        <w:rPr>
          <w:rFonts w:ascii="Times New Roman" w:hAnsi="Times New Roman"/>
          <w:sz w:val="24"/>
          <w:szCs w:val="24"/>
          <w:lang w:eastAsia="en-US"/>
        </w:rPr>
        <w:t>Кроме того, в 2019 году на территории ЗАТО Северск прошли семинары (курсы)</w:t>
      </w:r>
      <w:r w:rsidRPr="00936010">
        <w:rPr>
          <w:rFonts w:ascii="Times New Roman" w:hAnsi="Times New Roman"/>
          <w:sz w:val="24"/>
          <w:szCs w:val="24"/>
          <w:lang w:eastAsia="en-US"/>
        </w:rPr>
        <w:br/>
        <w:t>по темам, связанным с организацией работы с детьми с ограниченными возможностями здоровья и расстройством аутического спектра. В семинарах приняли участие педагоги, представители общественных организаций инвалидов и родители детей с ограниченными возможностями здоровья. Слушатели отметили практическую значимость представленных современных технологий создания специальных условий для детей и подростков с инвалидностью и/или ограниченными возможностями здоровья с учетом особенностей их психофизического развития в общеобразовательных организациях.</w:t>
      </w:r>
    </w:p>
    <w:p w:rsidR="00577799" w:rsidRPr="00936010" w:rsidRDefault="00577799" w:rsidP="009360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36010">
        <w:rPr>
          <w:rFonts w:ascii="Times New Roman" w:hAnsi="Times New Roman"/>
          <w:sz w:val="24"/>
          <w:szCs w:val="24"/>
        </w:rPr>
        <w:t xml:space="preserve">В целях эффективного вовлечения и включения инвалидов в общество </w:t>
      </w:r>
      <w:r w:rsidRPr="00936010">
        <w:rPr>
          <w:rFonts w:ascii="Times New Roman" w:hAnsi="Times New Roman"/>
          <w:sz w:val="24"/>
          <w:szCs w:val="24"/>
        </w:rPr>
        <w:br/>
        <w:t xml:space="preserve">на территории ЗАТО Северск действуют 6 общественных организаций инвалидов. В рамках действующего законодательства Администрация ЗАТО Северск осуществляет взаимодействие с общественными организациями инвалидов и предоставляет </w:t>
      </w:r>
      <w:r w:rsidRPr="00936010">
        <w:rPr>
          <w:rFonts w:ascii="Times New Roman" w:hAnsi="Times New Roman"/>
          <w:sz w:val="24"/>
          <w:szCs w:val="24"/>
        </w:rPr>
        <w:br/>
        <w:t>им финансовую, имущественную, информационную и консультационную поддержку.</w:t>
      </w:r>
    </w:p>
    <w:p w:rsidR="00577799" w:rsidRPr="00936010" w:rsidRDefault="00577799" w:rsidP="0093601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36010">
        <w:rPr>
          <w:rFonts w:ascii="Times New Roman" w:hAnsi="Times New Roman"/>
          <w:sz w:val="24"/>
          <w:szCs w:val="24"/>
        </w:rPr>
        <w:t xml:space="preserve">На организацию и проведение общественных мероприятий, содержание и текущий ремонт помещений, переданных в пользование, оплату жилищно-коммунальных услуг, укрепление материально-технической базы общественным организациям инвалидов </w:t>
      </w:r>
      <w:r w:rsidRPr="00936010">
        <w:rPr>
          <w:rFonts w:ascii="Times New Roman" w:hAnsi="Times New Roman"/>
          <w:sz w:val="24"/>
          <w:szCs w:val="24"/>
        </w:rPr>
        <w:br/>
        <w:t xml:space="preserve">в рамках муниципальной программы «Социальная поддержка населения ЗАТО Северск» </w:t>
      </w:r>
      <w:r w:rsidRPr="00936010">
        <w:rPr>
          <w:rFonts w:ascii="Times New Roman" w:hAnsi="Times New Roman"/>
          <w:sz w:val="24"/>
          <w:szCs w:val="24"/>
        </w:rPr>
        <w:br/>
        <w:t>в 2019 году предоставлена субсидия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936010">
        <w:rPr>
          <w:rFonts w:ascii="Times New Roman" w:hAnsi="Times New Roman"/>
          <w:sz w:val="24"/>
          <w:szCs w:val="24"/>
        </w:rPr>
        <w:t>– 1 327,7 тыс. руб.</w:t>
      </w:r>
    </w:p>
    <w:p w:rsidR="00577799" w:rsidRPr="00936010" w:rsidRDefault="00577799" w:rsidP="00936010">
      <w:pPr>
        <w:pStyle w:val="1"/>
        <w:shd w:val="clear" w:color="auto" w:fill="auto"/>
        <w:spacing w:after="0" w:line="240" w:lineRule="auto"/>
        <w:ind w:left="23" w:right="-1" w:firstLine="720"/>
        <w:jc w:val="both"/>
        <w:rPr>
          <w:b/>
          <w:sz w:val="24"/>
          <w:szCs w:val="24"/>
        </w:rPr>
      </w:pPr>
      <w:bookmarkStart w:id="0" w:name="_GoBack"/>
      <w:bookmarkEnd w:id="0"/>
    </w:p>
    <w:sectPr w:rsidR="00577799" w:rsidRPr="00936010" w:rsidSect="00936010">
      <w:headerReference w:type="default" r:id="rId7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7799" w:rsidRDefault="00577799" w:rsidP="00936010">
      <w:pPr>
        <w:spacing w:after="0" w:line="240" w:lineRule="auto"/>
      </w:pPr>
      <w:r>
        <w:separator/>
      </w:r>
    </w:p>
  </w:endnote>
  <w:endnote w:type="continuationSeparator" w:id="1">
    <w:p w:rsidR="00577799" w:rsidRDefault="00577799" w:rsidP="00936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7799" w:rsidRDefault="00577799" w:rsidP="00936010">
      <w:pPr>
        <w:spacing w:after="0" w:line="240" w:lineRule="auto"/>
      </w:pPr>
      <w:r>
        <w:separator/>
      </w:r>
    </w:p>
  </w:footnote>
  <w:footnote w:type="continuationSeparator" w:id="1">
    <w:p w:rsidR="00577799" w:rsidRDefault="00577799" w:rsidP="00936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7799" w:rsidRPr="00936010" w:rsidRDefault="00577799">
    <w:pPr>
      <w:pStyle w:val="Header"/>
      <w:jc w:val="center"/>
      <w:rPr>
        <w:rFonts w:ascii="Times New Roman" w:hAnsi="Times New Roman"/>
        <w:sz w:val="24"/>
        <w:szCs w:val="24"/>
      </w:rPr>
    </w:pPr>
    <w:r w:rsidRPr="00936010">
      <w:rPr>
        <w:rFonts w:ascii="Times New Roman" w:hAnsi="Times New Roman"/>
        <w:sz w:val="24"/>
        <w:szCs w:val="24"/>
      </w:rPr>
      <w:fldChar w:fldCharType="begin"/>
    </w:r>
    <w:r w:rsidRPr="00936010">
      <w:rPr>
        <w:rFonts w:ascii="Times New Roman" w:hAnsi="Times New Roman"/>
        <w:sz w:val="24"/>
        <w:szCs w:val="24"/>
      </w:rPr>
      <w:instrText>PAGE   \* MERGEFORMAT</w:instrText>
    </w:r>
    <w:r w:rsidRPr="00936010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6</w:t>
    </w:r>
    <w:r w:rsidRPr="00936010">
      <w:rPr>
        <w:rFonts w:ascii="Times New Roman" w:hAnsi="Times New Roman"/>
        <w:sz w:val="24"/>
        <w:szCs w:val="24"/>
      </w:rPr>
      <w:fldChar w:fldCharType="end"/>
    </w:r>
  </w:p>
  <w:p w:rsidR="00577799" w:rsidRDefault="0057779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85E74"/>
    <w:multiLevelType w:val="multilevel"/>
    <w:tmpl w:val="94E0CA30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4A7F417A"/>
    <w:multiLevelType w:val="multilevel"/>
    <w:tmpl w:val="2FE4CD56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2"/>
        <w:u w:val="none"/>
        <w:effect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62301D6D"/>
    <w:multiLevelType w:val="hybridMultilevel"/>
    <w:tmpl w:val="16E6B83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01A6B79"/>
    <w:multiLevelType w:val="multilevel"/>
    <w:tmpl w:val="9868599C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2E7A"/>
    <w:rsid w:val="00072E7A"/>
    <w:rsid w:val="00090CE5"/>
    <w:rsid w:val="000E738D"/>
    <w:rsid w:val="00214F6D"/>
    <w:rsid w:val="002E0C03"/>
    <w:rsid w:val="00321768"/>
    <w:rsid w:val="003B0382"/>
    <w:rsid w:val="003D2F72"/>
    <w:rsid w:val="00424175"/>
    <w:rsid w:val="00533A42"/>
    <w:rsid w:val="00577799"/>
    <w:rsid w:val="00673885"/>
    <w:rsid w:val="0087367C"/>
    <w:rsid w:val="0093247A"/>
    <w:rsid w:val="00936010"/>
    <w:rsid w:val="009A26B4"/>
    <w:rsid w:val="009E1494"/>
    <w:rsid w:val="00A146E9"/>
    <w:rsid w:val="00A33D26"/>
    <w:rsid w:val="00A57D9F"/>
    <w:rsid w:val="00AE6B09"/>
    <w:rsid w:val="00D17430"/>
    <w:rsid w:val="00DB1A84"/>
    <w:rsid w:val="00DE2CE9"/>
    <w:rsid w:val="00E70BE5"/>
    <w:rsid w:val="00E760F9"/>
    <w:rsid w:val="00EF7096"/>
    <w:rsid w:val="00F7194B"/>
    <w:rsid w:val="00F97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7D9F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текст_"/>
    <w:basedOn w:val="DefaultParagraphFont"/>
    <w:link w:val="1"/>
    <w:uiPriority w:val="99"/>
    <w:locked/>
    <w:rsid w:val="00F97E17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1">
    <w:name w:val="Основной текст1"/>
    <w:basedOn w:val="Normal"/>
    <w:link w:val="a"/>
    <w:uiPriority w:val="99"/>
    <w:rsid w:val="00F97E17"/>
    <w:pPr>
      <w:shd w:val="clear" w:color="auto" w:fill="FFFFFF"/>
      <w:spacing w:after="360" w:line="240" w:lineRule="atLeast"/>
    </w:pPr>
    <w:rPr>
      <w:rFonts w:ascii="Times New Roman" w:hAnsi="Times New Roman"/>
      <w:sz w:val="23"/>
      <w:szCs w:val="23"/>
      <w:lang w:eastAsia="en-US"/>
    </w:rPr>
  </w:style>
  <w:style w:type="paragraph" w:styleId="ListParagraph">
    <w:name w:val="List Paragraph"/>
    <w:basedOn w:val="Normal"/>
    <w:uiPriority w:val="99"/>
    <w:qFormat/>
    <w:rsid w:val="00E760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9360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936010"/>
    <w:rPr>
      <w:rFonts w:ascii="Calibri" w:hAnsi="Calibri" w:cs="Times New Roman"/>
      <w:lang w:eastAsia="ru-RU"/>
    </w:rPr>
  </w:style>
  <w:style w:type="paragraph" w:styleId="Footer">
    <w:name w:val="footer"/>
    <w:basedOn w:val="Normal"/>
    <w:link w:val="FooterChar"/>
    <w:uiPriority w:val="99"/>
    <w:rsid w:val="009360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936010"/>
    <w:rPr>
      <w:rFonts w:ascii="Calibri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771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1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1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237</TotalTime>
  <Pages>6</Pages>
  <Words>2688</Words>
  <Characters>15328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Buhalova</dc:creator>
  <cp:keywords/>
  <dc:description/>
  <cp:lastModifiedBy>Vinogradova</cp:lastModifiedBy>
  <cp:revision>17</cp:revision>
  <dcterms:created xsi:type="dcterms:W3CDTF">2020-03-18T07:55:00Z</dcterms:created>
  <dcterms:modified xsi:type="dcterms:W3CDTF">2020-03-24T02:18:00Z</dcterms:modified>
</cp:coreProperties>
</file>