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48" w:rsidRPr="00306448" w:rsidRDefault="00306448" w:rsidP="00306448">
      <w:pPr>
        <w:pStyle w:val="ConsPlusTitlePage"/>
        <w:jc w:val="right"/>
        <w:rPr>
          <w:rFonts w:ascii="Times New Roman" w:hAnsi="Times New Roman" w:cs="Times New Roman"/>
          <w:sz w:val="40"/>
          <w:szCs w:val="40"/>
        </w:rPr>
      </w:pPr>
      <w:r w:rsidRPr="00306448">
        <w:rPr>
          <w:rFonts w:ascii="Times New Roman" w:hAnsi="Times New Roman" w:cs="Times New Roman"/>
          <w:sz w:val="40"/>
          <w:szCs w:val="40"/>
        </w:rPr>
        <w:t>АКТУАЛЬНАЯ РЕДАКЦИЯ</w:t>
      </w:r>
    </w:p>
    <w:p w:rsidR="00306448" w:rsidRDefault="00306448">
      <w:pPr>
        <w:pStyle w:val="ConsPlusTitlePage"/>
      </w:pPr>
    </w:p>
    <w:p w:rsidR="00362C10" w:rsidRDefault="00362C10">
      <w:pPr>
        <w:pStyle w:val="ConsPlusTitlePage"/>
      </w:pPr>
      <w:r>
        <w:t xml:space="preserve">Документ предоставлен </w:t>
      </w:r>
      <w:hyperlink r:id="rId4" w:history="1">
        <w:r>
          <w:rPr>
            <w:color w:val="0000FF"/>
          </w:rPr>
          <w:t>КонсультантПлюс</w:t>
        </w:r>
      </w:hyperlink>
      <w:r>
        <w:br/>
      </w:r>
      <w:bookmarkStart w:id="0" w:name="_GoBack"/>
      <w:bookmarkEnd w:id="0"/>
    </w:p>
    <w:p w:rsidR="00362C10" w:rsidRDefault="00362C10">
      <w:pPr>
        <w:pStyle w:val="ConsPlusNormal"/>
        <w:jc w:val="both"/>
        <w:outlineLvl w:val="0"/>
      </w:pPr>
    </w:p>
    <w:p w:rsidR="00362C10" w:rsidRDefault="00362C10">
      <w:pPr>
        <w:pStyle w:val="ConsPlusTitle"/>
        <w:jc w:val="center"/>
        <w:outlineLvl w:val="0"/>
      </w:pPr>
      <w:r>
        <w:t>ТОМСКАЯ ОБЛАСТЬ</w:t>
      </w:r>
    </w:p>
    <w:p w:rsidR="00362C10" w:rsidRDefault="00362C10">
      <w:pPr>
        <w:pStyle w:val="ConsPlusTitle"/>
        <w:jc w:val="center"/>
      </w:pPr>
      <w:r>
        <w:t>ГОРОДСКОЙ ОКРУГ</w:t>
      </w:r>
    </w:p>
    <w:p w:rsidR="00362C10" w:rsidRDefault="00362C10">
      <w:pPr>
        <w:pStyle w:val="ConsPlusTitle"/>
        <w:jc w:val="center"/>
      </w:pPr>
      <w:r>
        <w:t>ЗАКРЫТОЕ АДМИНИСТРАТИВНО-ТЕРРИТОРИАЛЬНОЕ ОБРАЗОВАНИЕ</w:t>
      </w:r>
    </w:p>
    <w:p w:rsidR="00362C10" w:rsidRDefault="00362C10">
      <w:pPr>
        <w:pStyle w:val="ConsPlusTitle"/>
        <w:jc w:val="center"/>
      </w:pPr>
      <w:r>
        <w:t>СЕВЕРСК</w:t>
      </w:r>
    </w:p>
    <w:p w:rsidR="00362C10" w:rsidRDefault="00362C10">
      <w:pPr>
        <w:pStyle w:val="ConsPlusTitle"/>
        <w:jc w:val="center"/>
      </w:pPr>
    </w:p>
    <w:p w:rsidR="00362C10" w:rsidRDefault="00362C10">
      <w:pPr>
        <w:pStyle w:val="ConsPlusTitle"/>
        <w:jc w:val="center"/>
      </w:pPr>
      <w:r>
        <w:t>АДМИНИСТРАЦИЯ</w:t>
      </w:r>
    </w:p>
    <w:p w:rsidR="00362C10" w:rsidRDefault="00362C10">
      <w:pPr>
        <w:pStyle w:val="ConsPlusTitle"/>
        <w:jc w:val="center"/>
      </w:pPr>
      <w:r>
        <w:t>ЗАКРЫТОГО АДМИНИСТРАТИВНО-ТЕРРИТОРИАЛЬНОГО ОБРАЗОВАНИЯ</w:t>
      </w:r>
    </w:p>
    <w:p w:rsidR="00362C10" w:rsidRDefault="00362C10">
      <w:pPr>
        <w:pStyle w:val="ConsPlusTitle"/>
        <w:jc w:val="center"/>
      </w:pPr>
      <w:r>
        <w:t>СЕВЕРСК</w:t>
      </w:r>
    </w:p>
    <w:p w:rsidR="00362C10" w:rsidRDefault="00362C10">
      <w:pPr>
        <w:pStyle w:val="ConsPlusTitle"/>
        <w:jc w:val="center"/>
      </w:pPr>
    </w:p>
    <w:p w:rsidR="00362C10" w:rsidRDefault="00362C10">
      <w:pPr>
        <w:pStyle w:val="ConsPlusTitle"/>
        <w:jc w:val="center"/>
      </w:pPr>
      <w:r>
        <w:t>ПОСТАНОВЛЕНИЕ</w:t>
      </w:r>
    </w:p>
    <w:p w:rsidR="00362C10" w:rsidRDefault="00362C10">
      <w:pPr>
        <w:pStyle w:val="ConsPlusTitle"/>
        <w:jc w:val="center"/>
      </w:pPr>
      <w:r>
        <w:t>от 30 декабря 2014 г. N 3544</w:t>
      </w:r>
    </w:p>
    <w:p w:rsidR="00362C10" w:rsidRDefault="00362C10">
      <w:pPr>
        <w:pStyle w:val="ConsPlusTitle"/>
        <w:jc w:val="center"/>
      </w:pPr>
    </w:p>
    <w:p w:rsidR="00362C10" w:rsidRDefault="00362C10">
      <w:pPr>
        <w:pStyle w:val="ConsPlusTitle"/>
        <w:jc w:val="center"/>
      </w:pPr>
      <w:r>
        <w:t>ОБ УТВЕРЖДЕНИИ МУНИЦИПАЛЬНОЙ ПРОГРАММЫ "ОБЕСПЕЧЕНИЕ</w:t>
      </w:r>
    </w:p>
    <w:p w:rsidR="00362C10" w:rsidRDefault="00362C10">
      <w:pPr>
        <w:pStyle w:val="ConsPlusTitle"/>
        <w:jc w:val="center"/>
      </w:pPr>
      <w:r>
        <w:t>ДОСТУПНЫМ И КОМФОРТНЫМ ЖИЛЬЕМ ГРАЖДАН</w:t>
      </w:r>
    </w:p>
    <w:p w:rsidR="00362C10" w:rsidRDefault="00362C10">
      <w:pPr>
        <w:pStyle w:val="ConsPlusTitle"/>
        <w:jc w:val="center"/>
      </w:pPr>
      <w:r>
        <w:t>ЗАТО СЕВЕРСК" НА 2015 - 2020 ГОДЫ</w:t>
      </w:r>
    </w:p>
    <w:p w:rsidR="00362C10" w:rsidRDefault="00362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10">
        <w:trPr>
          <w:jc w:val="center"/>
        </w:trPr>
        <w:tc>
          <w:tcPr>
            <w:tcW w:w="9294" w:type="dxa"/>
            <w:tcBorders>
              <w:top w:val="nil"/>
              <w:left w:val="single" w:sz="24" w:space="0" w:color="CED3F1"/>
              <w:bottom w:val="nil"/>
              <w:right w:val="single" w:sz="24" w:space="0" w:color="F4F3F8"/>
            </w:tcBorders>
            <w:shd w:val="clear" w:color="auto" w:fill="F4F3F8"/>
          </w:tcPr>
          <w:p w:rsidR="00362C10" w:rsidRDefault="00362C10">
            <w:pPr>
              <w:pStyle w:val="ConsPlusNormal"/>
              <w:jc w:val="center"/>
            </w:pPr>
            <w:r>
              <w:rPr>
                <w:color w:val="392C69"/>
              </w:rPr>
              <w:t>Список изменяющих документов</w:t>
            </w:r>
          </w:p>
          <w:p w:rsidR="00362C10" w:rsidRDefault="00362C10">
            <w:pPr>
              <w:pStyle w:val="ConsPlusNormal"/>
              <w:jc w:val="center"/>
            </w:pPr>
            <w:r>
              <w:rPr>
                <w:color w:val="392C69"/>
              </w:rPr>
              <w:t>(в ред. постановлений Администрации ЗАТО Северск</w:t>
            </w:r>
          </w:p>
          <w:p w:rsidR="00362C10" w:rsidRDefault="00362C10">
            <w:pPr>
              <w:pStyle w:val="ConsPlusNormal"/>
              <w:jc w:val="center"/>
            </w:pPr>
            <w:r>
              <w:rPr>
                <w:color w:val="392C69"/>
              </w:rPr>
              <w:t xml:space="preserve">от 26.04.2016 </w:t>
            </w:r>
            <w:hyperlink r:id="rId5" w:history="1">
              <w:r>
                <w:rPr>
                  <w:color w:val="0000FF"/>
                </w:rPr>
                <w:t>N 857</w:t>
              </w:r>
            </w:hyperlink>
            <w:r>
              <w:rPr>
                <w:color w:val="392C69"/>
              </w:rPr>
              <w:t xml:space="preserve">, от 14.09.2016 </w:t>
            </w:r>
            <w:hyperlink r:id="rId6" w:history="1">
              <w:r>
                <w:rPr>
                  <w:color w:val="0000FF"/>
                </w:rPr>
                <w:t>N 2044</w:t>
              </w:r>
            </w:hyperlink>
            <w:r>
              <w:rPr>
                <w:color w:val="392C69"/>
              </w:rPr>
              <w:t>, от 30.03.2017</w:t>
            </w:r>
          </w:p>
          <w:p w:rsidR="00362C10" w:rsidRDefault="00306448">
            <w:pPr>
              <w:pStyle w:val="ConsPlusNormal"/>
              <w:jc w:val="center"/>
            </w:pPr>
            <w:hyperlink r:id="rId7" w:history="1">
              <w:r w:rsidR="00362C10">
                <w:rPr>
                  <w:color w:val="0000FF"/>
                </w:rPr>
                <w:t>N 485</w:t>
              </w:r>
            </w:hyperlink>
          </w:p>
          <w:p w:rsidR="00362C10" w:rsidRDefault="00362C10">
            <w:pPr>
              <w:pStyle w:val="ConsPlusNormal"/>
              <w:jc w:val="center"/>
            </w:pPr>
            <w:r>
              <w:rPr>
                <w:color w:val="392C69"/>
              </w:rPr>
              <w:t xml:space="preserve">от 20.02.2018 </w:t>
            </w:r>
            <w:hyperlink r:id="rId8" w:history="1">
              <w:r>
                <w:rPr>
                  <w:color w:val="0000FF"/>
                </w:rPr>
                <w:t>N 281</w:t>
              </w:r>
            </w:hyperlink>
            <w:r>
              <w:rPr>
                <w:color w:val="392C69"/>
              </w:rPr>
              <w:t xml:space="preserve">, от 23.05.2018 </w:t>
            </w:r>
            <w:hyperlink r:id="rId9" w:history="1">
              <w:r>
                <w:rPr>
                  <w:color w:val="0000FF"/>
                </w:rPr>
                <w:t>N 929</w:t>
              </w:r>
            </w:hyperlink>
            <w:r>
              <w:rPr>
                <w:color w:val="392C69"/>
              </w:rPr>
              <w:t>, от 10.10.2018</w:t>
            </w:r>
          </w:p>
          <w:p w:rsidR="00362C10" w:rsidRDefault="00306448">
            <w:pPr>
              <w:pStyle w:val="ConsPlusNormal"/>
              <w:jc w:val="center"/>
            </w:pPr>
            <w:hyperlink r:id="rId10" w:history="1">
              <w:r w:rsidR="00362C10">
                <w:rPr>
                  <w:color w:val="0000FF"/>
                </w:rPr>
                <w:t>N 1872</w:t>
              </w:r>
            </w:hyperlink>
          </w:p>
          <w:p w:rsidR="00362C10" w:rsidRDefault="00362C10">
            <w:pPr>
              <w:pStyle w:val="ConsPlusNormal"/>
              <w:jc w:val="center"/>
            </w:pPr>
            <w:r>
              <w:rPr>
                <w:color w:val="392C69"/>
              </w:rPr>
              <w:t xml:space="preserve">от 13.02.2019 </w:t>
            </w:r>
            <w:hyperlink r:id="rId11" w:history="1">
              <w:r>
                <w:rPr>
                  <w:color w:val="0000FF"/>
                </w:rPr>
                <w:t>N 186</w:t>
              </w:r>
            </w:hyperlink>
            <w:r>
              <w:rPr>
                <w:color w:val="392C69"/>
              </w:rPr>
              <w:t xml:space="preserve">, от 07.10.2019 </w:t>
            </w:r>
            <w:hyperlink r:id="rId12" w:history="1">
              <w:r>
                <w:rPr>
                  <w:color w:val="0000FF"/>
                </w:rPr>
                <w:t>N 2214</w:t>
              </w:r>
            </w:hyperlink>
            <w:r>
              <w:rPr>
                <w:color w:val="392C69"/>
              </w:rPr>
              <w:t>, от 20.02.2020</w:t>
            </w:r>
          </w:p>
          <w:p w:rsidR="00362C10" w:rsidRDefault="00306448">
            <w:pPr>
              <w:pStyle w:val="ConsPlusNormal"/>
              <w:jc w:val="center"/>
            </w:pPr>
            <w:hyperlink r:id="rId13" w:history="1">
              <w:r w:rsidR="00362C10">
                <w:rPr>
                  <w:color w:val="0000FF"/>
                </w:rPr>
                <w:t>N 288</w:t>
              </w:r>
            </w:hyperlink>
          </w:p>
          <w:p w:rsidR="00362C10" w:rsidRDefault="00362C10">
            <w:pPr>
              <w:pStyle w:val="ConsPlusNormal"/>
              <w:jc w:val="center"/>
            </w:pPr>
            <w:r>
              <w:rPr>
                <w:color w:val="392C69"/>
              </w:rPr>
              <w:t xml:space="preserve">от 23.10.2020 </w:t>
            </w:r>
            <w:hyperlink r:id="rId14" w:history="1">
              <w:r>
                <w:rPr>
                  <w:color w:val="0000FF"/>
                </w:rPr>
                <w:t>N 1846</w:t>
              </w:r>
            </w:hyperlink>
            <w:r>
              <w:rPr>
                <w:color w:val="392C69"/>
              </w:rPr>
              <w:t>)</w:t>
            </w:r>
          </w:p>
        </w:tc>
      </w:tr>
    </w:tbl>
    <w:p w:rsidR="00362C10" w:rsidRDefault="00362C10">
      <w:pPr>
        <w:pStyle w:val="ConsPlusNormal"/>
        <w:jc w:val="both"/>
      </w:pPr>
    </w:p>
    <w:p w:rsidR="00362C10" w:rsidRDefault="00362C10">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history="1">
        <w:r>
          <w:rPr>
            <w:color w:val="0000FF"/>
          </w:rPr>
          <w:t>постановлением</w:t>
        </w:r>
      </w:hyperlink>
      <w:r>
        <w:t xml:space="preserve">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362C10" w:rsidRDefault="00362C10">
      <w:pPr>
        <w:pStyle w:val="ConsPlusNormal"/>
        <w:spacing w:before="220"/>
        <w:ind w:firstLine="540"/>
        <w:jc w:val="both"/>
      </w:pPr>
      <w:r>
        <w:t xml:space="preserve">1. Утвердить прилагаемую муниципальную </w:t>
      </w:r>
      <w:hyperlink w:anchor="P45" w:history="1">
        <w:r>
          <w:rPr>
            <w:color w:val="0000FF"/>
          </w:rPr>
          <w:t>программу</w:t>
        </w:r>
      </w:hyperlink>
      <w:r>
        <w:t xml:space="preserve"> "Обеспечение доступным и комфортным жильем граждан ЗАТО Северск" на 2015 - 2020 годы.</w:t>
      </w:r>
    </w:p>
    <w:p w:rsidR="00362C10" w:rsidRDefault="00362C10">
      <w:pPr>
        <w:pStyle w:val="ConsPlusNormal"/>
        <w:jc w:val="both"/>
      </w:pPr>
      <w:r>
        <w:t xml:space="preserve">(в ред. </w:t>
      </w:r>
      <w:hyperlink r:id="rId17" w:history="1">
        <w:r>
          <w:rPr>
            <w:color w:val="0000FF"/>
          </w:rPr>
          <w:t>постановления</w:t>
        </w:r>
      </w:hyperlink>
      <w:r>
        <w:t xml:space="preserve"> Администрации ЗАТО Северск от 26.04.2016 N 857)</w:t>
      </w:r>
    </w:p>
    <w:p w:rsidR="00362C10" w:rsidRDefault="00362C10">
      <w:pPr>
        <w:pStyle w:val="ConsPlusNormal"/>
        <w:spacing w:before="220"/>
        <w:ind w:firstLine="540"/>
        <w:jc w:val="both"/>
      </w:pPr>
      <w:r>
        <w:t>2. Опубликовать постановление в специальном приложении к газете "Диалог" "Официальный бюллетень правовых актов местного самоуправления городского округа ЗАТО Северск" и разместить на официальном сайте Администрации ЗАТО Северск в информационно-телекоммуникационной сети "Интернет" (http://www.seversknet.ru).</w:t>
      </w:r>
    </w:p>
    <w:p w:rsidR="00362C10" w:rsidRDefault="00362C10">
      <w:pPr>
        <w:pStyle w:val="ConsPlusNormal"/>
        <w:spacing w:before="220"/>
        <w:ind w:firstLine="540"/>
        <w:jc w:val="both"/>
      </w:pPr>
      <w:r>
        <w:t>3. Постановление вступает в силу со дня его официального опубликования и распространяет свое действие на правоотношения, возникшие с 01.01.2015.</w:t>
      </w:r>
    </w:p>
    <w:p w:rsidR="00362C10" w:rsidRDefault="00362C10">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капитальному строительству, жилищно-коммунальному хозяйству, транспорту и связи Бабенышева В.В.</w:t>
      </w:r>
    </w:p>
    <w:p w:rsidR="00362C10" w:rsidRDefault="00362C10">
      <w:pPr>
        <w:pStyle w:val="ConsPlusNormal"/>
        <w:jc w:val="both"/>
      </w:pPr>
    </w:p>
    <w:p w:rsidR="00362C10" w:rsidRDefault="00362C10">
      <w:pPr>
        <w:pStyle w:val="ConsPlusNormal"/>
        <w:jc w:val="right"/>
      </w:pPr>
      <w:r>
        <w:lastRenderedPageBreak/>
        <w:t>И.о. Главы Администрации</w:t>
      </w:r>
    </w:p>
    <w:p w:rsidR="00362C10" w:rsidRDefault="00362C10">
      <w:pPr>
        <w:pStyle w:val="ConsPlusNormal"/>
        <w:jc w:val="right"/>
      </w:pPr>
      <w:r>
        <w:t>Н.В.ДИДЕНКО</w:t>
      </w: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right"/>
        <w:outlineLvl w:val="0"/>
      </w:pPr>
      <w:r>
        <w:t>Утверждена</w:t>
      </w:r>
    </w:p>
    <w:p w:rsidR="00362C10" w:rsidRDefault="00362C10">
      <w:pPr>
        <w:pStyle w:val="ConsPlusNormal"/>
        <w:jc w:val="right"/>
      </w:pPr>
      <w:r>
        <w:t>постановлением</w:t>
      </w:r>
    </w:p>
    <w:p w:rsidR="00362C10" w:rsidRDefault="00362C10">
      <w:pPr>
        <w:pStyle w:val="ConsPlusNormal"/>
        <w:jc w:val="right"/>
      </w:pPr>
      <w:r>
        <w:t>Администрации ЗАТО Северск</w:t>
      </w:r>
    </w:p>
    <w:p w:rsidR="00362C10" w:rsidRDefault="00362C10">
      <w:pPr>
        <w:pStyle w:val="ConsPlusNormal"/>
        <w:jc w:val="right"/>
      </w:pPr>
      <w:r>
        <w:t>от 30.12.2014 N 3544</w:t>
      </w:r>
    </w:p>
    <w:p w:rsidR="00362C10" w:rsidRDefault="00362C10">
      <w:pPr>
        <w:pStyle w:val="ConsPlusNormal"/>
        <w:jc w:val="both"/>
      </w:pPr>
    </w:p>
    <w:p w:rsidR="00362C10" w:rsidRDefault="00362C10">
      <w:pPr>
        <w:pStyle w:val="ConsPlusTitle"/>
        <w:jc w:val="center"/>
      </w:pPr>
      <w:bookmarkStart w:id="1" w:name="P45"/>
      <w:bookmarkEnd w:id="1"/>
      <w:r>
        <w:t>МУНИЦИПАЛЬНАЯ ПРОГРАММА</w:t>
      </w:r>
    </w:p>
    <w:p w:rsidR="00362C10" w:rsidRDefault="00362C10">
      <w:pPr>
        <w:pStyle w:val="ConsPlusTitle"/>
        <w:jc w:val="center"/>
      </w:pPr>
      <w:r>
        <w:t>"ОБЕСПЕЧЕНИЕ ДОСТУПНЫМ И КОМФОРТНЫМ ЖИЛЬЕМ</w:t>
      </w:r>
    </w:p>
    <w:p w:rsidR="00362C10" w:rsidRDefault="00362C10">
      <w:pPr>
        <w:pStyle w:val="ConsPlusTitle"/>
        <w:jc w:val="center"/>
      </w:pPr>
      <w:r>
        <w:t>ГРАЖДАН ЗАТО СЕВЕРСК" НА 2015 - 2020 ГОДЫ</w:t>
      </w:r>
    </w:p>
    <w:p w:rsidR="00362C10" w:rsidRDefault="00362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10">
        <w:trPr>
          <w:jc w:val="center"/>
        </w:trPr>
        <w:tc>
          <w:tcPr>
            <w:tcW w:w="9294" w:type="dxa"/>
            <w:tcBorders>
              <w:top w:val="nil"/>
              <w:left w:val="single" w:sz="24" w:space="0" w:color="CED3F1"/>
              <w:bottom w:val="nil"/>
              <w:right w:val="single" w:sz="24" w:space="0" w:color="F4F3F8"/>
            </w:tcBorders>
            <w:shd w:val="clear" w:color="auto" w:fill="F4F3F8"/>
          </w:tcPr>
          <w:p w:rsidR="00362C10" w:rsidRDefault="00362C10">
            <w:pPr>
              <w:pStyle w:val="ConsPlusNormal"/>
              <w:jc w:val="center"/>
            </w:pPr>
            <w:r>
              <w:rPr>
                <w:color w:val="392C69"/>
              </w:rPr>
              <w:t>Список изменяющих документов</w:t>
            </w:r>
          </w:p>
          <w:p w:rsidR="00362C10" w:rsidRDefault="00362C10">
            <w:pPr>
              <w:pStyle w:val="ConsPlusNormal"/>
              <w:jc w:val="center"/>
            </w:pPr>
            <w:r>
              <w:rPr>
                <w:color w:val="392C69"/>
              </w:rPr>
              <w:t>(в ред. постановлений Администрации ЗАТО Северск</w:t>
            </w:r>
          </w:p>
          <w:p w:rsidR="00362C10" w:rsidRDefault="00362C10">
            <w:pPr>
              <w:pStyle w:val="ConsPlusNormal"/>
              <w:jc w:val="center"/>
            </w:pPr>
            <w:r>
              <w:rPr>
                <w:color w:val="392C69"/>
              </w:rPr>
              <w:t xml:space="preserve">от 26.04.2016 </w:t>
            </w:r>
            <w:hyperlink r:id="rId18" w:history="1">
              <w:r>
                <w:rPr>
                  <w:color w:val="0000FF"/>
                </w:rPr>
                <w:t>N 857</w:t>
              </w:r>
            </w:hyperlink>
            <w:r>
              <w:rPr>
                <w:color w:val="392C69"/>
              </w:rPr>
              <w:t xml:space="preserve">, от 14.09.2016 </w:t>
            </w:r>
            <w:hyperlink r:id="rId19" w:history="1">
              <w:r>
                <w:rPr>
                  <w:color w:val="0000FF"/>
                </w:rPr>
                <w:t>N 2044</w:t>
              </w:r>
            </w:hyperlink>
            <w:r>
              <w:rPr>
                <w:color w:val="392C69"/>
              </w:rPr>
              <w:t>, от 30.03.2017</w:t>
            </w:r>
          </w:p>
          <w:p w:rsidR="00362C10" w:rsidRDefault="00306448">
            <w:pPr>
              <w:pStyle w:val="ConsPlusNormal"/>
              <w:jc w:val="center"/>
            </w:pPr>
            <w:hyperlink r:id="rId20" w:history="1">
              <w:r w:rsidR="00362C10">
                <w:rPr>
                  <w:color w:val="0000FF"/>
                </w:rPr>
                <w:t>N 485</w:t>
              </w:r>
            </w:hyperlink>
          </w:p>
          <w:p w:rsidR="00362C10" w:rsidRDefault="00362C10">
            <w:pPr>
              <w:pStyle w:val="ConsPlusNormal"/>
              <w:jc w:val="center"/>
            </w:pPr>
            <w:r>
              <w:rPr>
                <w:color w:val="392C69"/>
              </w:rPr>
              <w:t xml:space="preserve">от 20.02.2018 </w:t>
            </w:r>
            <w:hyperlink r:id="rId21" w:history="1">
              <w:r>
                <w:rPr>
                  <w:color w:val="0000FF"/>
                </w:rPr>
                <w:t>N 281</w:t>
              </w:r>
            </w:hyperlink>
            <w:r>
              <w:rPr>
                <w:color w:val="392C69"/>
              </w:rPr>
              <w:t xml:space="preserve">, от 23.05.2018 </w:t>
            </w:r>
            <w:hyperlink r:id="rId22" w:history="1">
              <w:r>
                <w:rPr>
                  <w:color w:val="0000FF"/>
                </w:rPr>
                <w:t>N 929</w:t>
              </w:r>
            </w:hyperlink>
            <w:r>
              <w:rPr>
                <w:color w:val="392C69"/>
              </w:rPr>
              <w:t>, от 10.10.2018</w:t>
            </w:r>
          </w:p>
          <w:p w:rsidR="00362C10" w:rsidRDefault="00306448">
            <w:pPr>
              <w:pStyle w:val="ConsPlusNormal"/>
              <w:jc w:val="center"/>
            </w:pPr>
            <w:hyperlink r:id="rId23" w:history="1">
              <w:r w:rsidR="00362C10">
                <w:rPr>
                  <w:color w:val="0000FF"/>
                </w:rPr>
                <w:t>N 1872</w:t>
              </w:r>
            </w:hyperlink>
          </w:p>
          <w:p w:rsidR="00362C10" w:rsidRDefault="00362C10">
            <w:pPr>
              <w:pStyle w:val="ConsPlusNormal"/>
              <w:jc w:val="center"/>
            </w:pPr>
            <w:r>
              <w:rPr>
                <w:color w:val="392C69"/>
              </w:rPr>
              <w:t xml:space="preserve">от 13.02.2019 </w:t>
            </w:r>
            <w:hyperlink r:id="rId24" w:history="1">
              <w:r>
                <w:rPr>
                  <w:color w:val="0000FF"/>
                </w:rPr>
                <w:t>N 186</w:t>
              </w:r>
            </w:hyperlink>
            <w:r>
              <w:rPr>
                <w:color w:val="392C69"/>
              </w:rPr>
              <w:t xml:space="preserve">, от 07.10.2019 </w:t>
            </w:r>
            <w:hyperlink r:id="rId25" w:history="1">
              <w:r>
                <w:rPr>
                  <w:color w:val="0000FF"/>
                </w:rPr>
                <w:t>N 2214</w:t>
              </w:r>
            </w:hyperlink>
            <w:r>
              <w:rPr>
                <w:color w:val="392C69"/>
              </w:rPr>
              <w:t>, от 20.02.2020</w:t>
            </w:r>
          </w:p>
          <w:p w:rsidR="00362C10" w:rsidRDefault="00306448">
            <w:pPr>
              <w:pStyle w:val="ConsPlusNormal"/>
              <w:jc w:val="center"/>
            </w:pPr>
            <w:hyperlink r:id="rId26" w:history="1">
              <w:r w:rsidR="00362C10">
                <w:rPr>
                  <w:color w:val="0000FF"/>
                </w:rPr>
                <w:t>N 288</w:t>
              </w:r>
            </w:hyperlink>
          </w:p>
          <w:p w:rsidR="00362C10" w:rsidRDefault="00362C10">
            <w:pPr>
              <w:pStyle w:val="ConsPlusNormal"/>
              <w:jc w:val="center"/>
            </w:pPr>
            <w:r>
              <w:rPr>
                <w:color w:val="392C69"/>
              </w:rPr>
              <w:t xml:space="preserve">от 23.10.2020 </w:t>
            </w:r>
            <w:hyperlink r:id="rId27" w:history="1">
              <w:r>
                <w:rPr>
                  <w:color w:val="0000FF"/>
                </w:rPr>
                <w:t>N 1846</w:t>
              </w:r>
            </w:hyperlink>
            <w:r>
              <w:rPr>
                <w:color w:val="392C69"/>
              </w:rPr>
              <w:t>)</w:t>
            </w:r>
          </w:p>
        </w:tc>
      </w:tr>
    </w:tbl>
    <w:p w:rsidR="00362C10" w:rsidRDefault="00362C10">
      <w:pPr>
        <w:pStyle w:val="ConsPlusNormal"/>
        <w:jc w:val="both"/>
      </w:pPr>
    </w:p>
    <w:p w:rsidR="00362C10" w:rsidRDefault="00362C10">
      <w:pPr>
        <w:pStyle w:val="ConsPlusTitle"/>
        <w:jc w:val="center"/>
        <w:outlineLvl w:val="1"/>
      </w:pPr>
      <w:r>
        <w:t>ПАСПОРТ МУНИЦИПАЛЬНОЙ ПРОГРАММЫ "ОБЕСПЕЧЕНИЕ</w:t>
      </w:r>
    </w:p>
    <w:p w:rsidR="00362C10" w:rsidRDefault="00362C10">
      <w:pPr>
        <w:pStyle w:val="ConsPlusTitle"/>
        <w:jc w:val="center"/>
      </w:pPr>
      <w:r>
        <w:t>ДОСТУПНЫМ И КОМФОРТНЫМ ЖИЛЬЕМ ГРАЖДАН ЗАТО СЕВЕРСК"</w:t>
      </w:r>
    </w:p>
    <w:p w:rsidR="00362C10" w:rsidRDefault="00362C10">
      <w:pPr>
        <w:pStyle w:val="ConsPlusNormal"/>
        <w:jc w:val="center"/>
      </w:pPr>
      <w:r>
        <w:t xml:space="preserve">(в ред. </w:t>
      </w:r>
      <w:hyperlink r:id="rId28"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sectPr w:rsidR="00362C10" w:rsidSect="009E69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134"/>
        <w:gridCol w:w="1134"/>
        <w:gridCol w:w="1084"/>
        <w:gridCol w:w="964"/>
        <w:gridCol w:w="1020"/>
        <w:gridCol w:w="1531"/>
        <w:gridCol w:w="1077"/>
        <w:gridCol w:w="1191"/>
        <w:gridCol w:w="1276"/>
      </w:tblGrid>
      <w:tr w:rsidR="00362C10">
        <w:tc>
          <w:tcPr>
            <w:tcW w:w="1474" w:type="dxa"/>
          </w:tcPr>
          <w:p w:rsidR="00362C10" w:rsidRDefault="00362C10">
            <w:pPr>
              <w:pStyle w:val="ConsPlusNormal"/>
            </w:pPr>
            <w:r>
              <w:lastRenderedPageBreak/>
              <w:t>Наименование муниципальной программы (далее - Программа)</w:t>
            </w:r>
          </w:p>
        </w:tc>
        <w:tc>
          <w:tcPr>
            <w:tcW w:w="12112" w:type="dxa"/>
            <w:gridSpan w:val="10"/>
          </w:tcPr>
          <w:p w:rsidR="00362C10" w:rsidRDefault="00362C10">
            <w:pPr>
              <w:pStyle w:val="ConsPlusNormal"/>
            </w:pPr>
            <w:r>
              <w:t>Обеспечение доступным и комфортным жильем граждан ЗАТО Северск</w:t>
            </w:r>
          </w:p>
        </w:tc>
      </w:tr>
      <w:tr w:rsidR="00362C10">
        <w:tc>
          <w:tcPr>
            <w:tcW w:w="1474" w:type="dxa"/>
          </w:tcPr>
          <w:p w:rsidR="00362C10" w:rsidRDefault="00362C10">
            <w:pPr>
              <w:pStyle w:val="ConsPlusNormal"/>
            </w:pPr>
            <w:r>
              <w:t>Срок реализации Программы</w:t>
            </w:r>
          </w:p>
        </w:tc>
        <w:tc>
          <w:tcPr>
            <w:tcW w:w="12112" w:type="dxa"/>
            <w:gridSpan w:val="10"/>
          </w:tcPr>
          <w:p w:rsidR="00362C10" w:rsidRDefault="00362C10">
            <w:pPr>
              <w:pStyle w:val="ConsPlusNormal"/>
            </w:pPr>
            <w:r>
              <w:t>2015 - 2020 годы</w:t>
            </w:r>
          </w:p>
        </w:tc>
      </w:tr>
      <w:tr w:rsidR="00362C10">
        <w:tc>
          <w:tcPr>
            <w:tcW w:w="1474" w:type="dxa"/>
          </w:tcPr>
          <w:p w:rsidR="00362C10" w:rsidRDefault="00362C10">
            <w:pPr>
              <w:pStyle w:val="ConsPlusNormal"/>
            </w:pPr>
            <w:r>
              <w:t>Ответственный исполнитель Программы</w:t>
            </w:r>
          </w:p>
        </w:tc>
        <w:tc>
          <w:tcPr>
            <w:tcW w:w="12112" w:type="dxa"/>
            <w:gridSpan w:val="10"/>
          </w:tcPr>
          <w:p w:rsidR="00362C10" w:rsidRDefault="00362C10">
            <w:pPr>
              <w:pStyle w:val="ConsPlusNormal"/>
            </w:pPr>
            <w:r>
              <w:t>Управление жилищно-коммунального хозяйства, транспорта и связи Администрации ЗАТО Северск</w:t>
            </w:r>
          </w:p>
        </w:tc>
      </w:tr>
      <w:tr w:rsidR="00362C10">
        <w:tc>
          <w:tcPr>
            <w:tcW w:w="1474" w:type="dxa"/>
          </w:tcPr>
          <w:p w:rsidR="00362C10" w:rsidRDefault="00362C10">
            <w:pPr>
              <w:pStyle w:val="ConsPlusNormal"/>
            </w:pPr>
            <w:r>
              <w:t>Соисполнители Программы</w:t>
            </w:r>
          </w:p>
        </w:tc>
        <w:tc>
          <w:tcPr>
            <w:tcW w:w="12112" w:type="dxa"/>
            <w:gridSpan w:val="10"/>
          </w:tcPr>
          <w:p w:rsidR="00362C10" w:rsidRDefault="00362C10">
            <w:pPr>
              <w:pStyle w:val="ConsPlusNormal"/>
            </w:pPr>
            <w:r>
              <w:t>Отсутствуют</w:t>
            </w:r>
          </w:p>
        </w:tc>
      </w:tr>
      <w:tr w:rsidR="00362C10">
        <w:tc>
          <w:tcPr>
            <w:tcW w:w="1474" w:type="dxa"/>
            <w:vMerge w:val="restart"/>
          </w:tcPr>
          <w:p w:rsidR="00362C10" w:rsidRDefault="00362C10">
            <w:pPr>
              <w:pStyle w:val="ConsPlusNormal"/>
            </w:pPr>
            <w:r>
              <w:t>Участники Программы</w:t>
            </w:r>
          </w:p>
        </w:tc>
        <w:tc>
          <w:tcPr>
            <w:tcW w:w="12112" w:type="dxa"/>
            <w:gridSpan w:val="10"/>
          </w:tcPr>
          <w:p w:rsidR="00362C10" w:rsidRDefault="00362C10">
            <w:pPr>
              <w:pStyle w:val="ConsPlusNormal"/>
            </w:pPr>
            <w:r>
              <w:t>Управление жилищно-коммунального хозяйства, транспорта и связи Администрации ЗАТО Северск</w:t>
            </w:r>
          </w:p>
        </w:tc>
      </w:tr>
      <w:tr w:rsidR="00362C10">
        <w:tc>
          <w:tcPr>
            <w:tcW w:w="1474" w:type="dxa"/>
            <w:vMerge/>
          </w:tcPr>
          <w:p w:rsidR="00362C10" w:rsidRDefault="00362C10"/>
        </w:tc>
        <w:tc>
          <w:tcPr>
            <w:tcW w:w="12112" w:type="dxa"/>
            <w:gridSpan w:val="10"/>
          </w:tcPr>
          <w:p w:rsidR="00362C10" w:rsidRDefault="00362C10">
            <w:pPr>
              <w:pStyle w:val="ConsPlusNormal"/>
            </w:pPr>
            <w:r>
              <w:t>Управление капитального строительства Администрации ЗАТО Северск</w:t>
            </w:r>
          </w:p>
        </w:tc>
      </w:tr>
      <w:tr w:rsidR="00362C10">
        <w:tc>
          <w:tcPr>
            <w:tcW w:w="1474" w:type="dxa"/>
          </w:tcPr>
          <w:p w:rsidR="00362C10" w:rsidRDefault="00362C10">
            <w:pPr>
              <w:pStyle w:val="ConsPlusNormal"/>
            </w:pPr>
            <w:r>
              <w:t>Цель социально-экономического развития ЗАТО Северск, на реализацию которой направлена Программа</w:t>
            </w:r>
          </w:p>
        </w:tc>
        <w:tc>
          <w:tcPr>
            <w:tcW w:w="12112" w:type="dxa"/>
            <w:gridSpan w:val="10"/>
          </w:tcPr>
          <w:p w:rsidR="00362C10" w:rsidRDefault="00362C10">
            <w:pPr>
              <w:pStyle w:val="ConsPlusNormal"/>
            </w:pPr>
            <w:r>
              <w:t>Создание комфортных условий для проживания граждан</w:t>
            </w:r>
          </w:p>
        </w:tc>
      </w:tr>
      <w:tr w:rsidR="00362C10">
        <w:tc>
          <w:tcPr>
            <w:tcW w:w="1474" w:type="dxa"/>
          </w:tcPr>
          <w:p w:rsidR="00362C10" w:rsidRDefault="00362C10">
            <w:pPr>
              <w:pStyle w:val="ConsPlusNormal"/>
            </w:pPr>
            <w:r>
              <w:lastRenderedPageBreak/>
              <w:t>Цель Программы</w:t>
            </w:r>
          </w:p>
        </w:tc>
        <w:tc>
          <w:tcPr>
            <w:tcW w:w="12112" w:type="dxa"/>
            <w:gridSpan w:val="10"/>
          </w:tcPr>
          <w:p w:rsidR="00362C10" w:rsidRDefault="00362C10">
            <w:pPr>
              <w:pStyle w:val="ConsPlusNormal"/>
            </w:pPr>
            <w:r>
              <w:t>Повышение доступности и качества жилищного обеспечения населения ЗАТО Северск</w:t>
            </w:r>
          </w:p>
        </w:tc>
      </w:tr>
      <w:tr w:rsidR="00362C10">
        <w:tc>
          <w:tcPr>
            <w:tcW w:w="1474" w:type="dxa"/>
            <w:vMerge w:val="restart"/>
            <w:tcBorders>
              <w:bottom w:val="nil"/>
            </w:tcBorders>
          </w:tcPr>
          <w:p w:rsidR="00362C10" w:rsidRDefault="00362C10">
            <w:pPr>
              <w:pStyle w:val="ConsPlusNormal"/>
            </w:pPr>
            <w:r>
              <w:t>Целевые показатели (индикаторы) результативности Программы и их значения (по годам реализации)</w:t>
            </w:r>
          </w:p>
        </w:tc>
        <w:tc>
          <w:tcPr>
            <w:tcW w:w="1701" w:type="dxa"/>
          </w:tcPr>
          <w:p w:rsidR="00362C10" w:rsidRDefault="00362C10">
            <w:pPr>
              <w:pStyle w:val="ConsPlusNormal"/>
            </w:pPr>
            <w:r>
              <w:t>Показатели цели, единица измерения</w:t>
            </w:r>
          </w:p>
        </w:tc>
        <w:tc>
          <w:tcPr>
            <w:tcW w:w="1134" w:type="dxa"/>
          </w:tcPr>
          <w:p w:rsidR="00362C10" w:rsidRDefault="00362C10">
            <w:pPr>
              <w:pStyle w:val="ConsPlusNormal"/>
              <w:jc w:val="center"/>
            </w:pPr>
            <w:r>
              <w:t>2014 год</w:t>
            </w:r>
          </w:p>
        </w:tc>
        <w:tc>
          <w:tcPr>
            <w:tcW w:w="1134" w:type="dxa"/>
          </w:tcPr>
          <w:p w:rsidR="00362C10" w:rsidRDefault="00362C10">
            <w:pPr>
              <w:pStyle w:val="ConsPlusNormal"/>
              <w:jc w:val="center"/>
            </w:pPr>
            <w:r>
              <w:t>2015 год</w:t>
            </w:r>
          </w:p>
        </w:tc>
        <w:tc>
          <w:tcPr>
            <w:tcW w:w="1084" w:type="dxa"/>
          </w:tcPr>
          <w:p w:rsidR="00362C10" w:rsidRDefault="00362C10">
            <w:pPr>
              <w:pStyle w:val="ConsPlusNormal"/>
              <w:jc w:val="center"/>
            </w:pPr>
            <w:r>
              <w:t>2016 год</w:t>
            </w:r>
          </w:p>
        </w:tc>
        <w:tc>
          <w:tcPr>
            <w:tcW w:w="964" w:type="dxa"/>
          </w:tcPr>
          <w:p w:rsidR="00362C10" w:rsidRDefault="00362C10">
            <w:pPr>
              <w:pStyle w:val="ConsPlusNormal"/>
              <w:jc w:val="center"/>
            </w:pPr>
            <w:r>
              <w:t>2017 год</w:t>
            </w:r>
          </w:p>
        </w:tc>
        <w:tc>
          <w:tcPr>
            <w:tcW w:w="1020" w:type="dxa"/>
          </w:tcPr>
          <w:p w:rsidR="00362C10" w:rsidRDefault="00362C10">
            <w:pPr>
              <w:pStyle w:val="ConsPlusNormal"/>
              <w:jc w:val="center"/>
            </w:pPr>
            <w:r>
              <w:t>2018 год</w:t>
            </w:r>
          </w:p>
        </w:tc>
        <w:tc>
          <w:tcPr>
            <w:tcW w:w="1531" w:type="dxa"/>
          </w:tcPr>
          <w:p w:rsidR="00362C10" w:rsidRDefault="00362C10">
            <w:pPr>
              <w:pStyle w:val="ConsPlusNormal"/>
              <w:jc w:val="center"/>
            </w:pPr>
            <w:r>
              <w:t>2019 год</w:t>
            </w:r>
          </w:p>
        </w:tc>
        <w:tc>
          <w:tcPr>
            <w:tcW w:w="1077" w:type="dxa"/>
          </w:tcPr>
          <w:p w:rsidR="00362C10" w:rsidRDefault="00362C10">
            <w:pPr>
              <w:pStyle w:val="ConsPlusNormal"/>
              <w:jc w:val="center"/>
            </w:pPr>
            <w:r>
              <w:t>2020 год</w:t>
            </w:r>
          </w:p>
        </w:tc>
        <w:tc>
          <w:tcPr>
            <w:tcW w:w="1191" w:type="dxa"/>
          </w:tcPr>
          <w:p w:rsidR="00362C10" w:rsidRDefault="00362C10">
            <w:pPr>
              <w:pStyle w:val="ConsPlusNormal"/>
              <w:jc w:val="center"/>
            </w:pPr>
            <w:r>
              <w:t>2021 год (прогнозный период)</w:t>
            </w:r>
          </w:p>
        </w:tc>
        <w:tc>
          <w:tcPr>
            <w:tcW w:w="1276" w:type="dxa"/>
          </w:tcPr>
          <w:p w:rsidR="00362C10" w:rsidRDefault="00362C10">
            <w:pPr>
              <w:pStyle w:val="ConsPlusNormal"/>
              <w:jc w:val="center"/>
            </w:pPr>
            <w:r>
              <w:t>2022 год (прогнозный период)</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134" w:type="dxa"/>
          </w:tcPr>
          <w:p w:rsidR="00362C10" w:rsidRDefault="00362C10">
            <w:pPr>
              <w:pStyle w:val="ConsPlusNormal"/>
              <w:jc w:val="center"/>
            </w:pPr>
            <w:r>
              <w:t>0</w:t>
            </w:r>
          </w:p>
        </w:tc>
        <w:tc>
          <w:tcPr>
            <w:tcW w:w="1134" w:type="dxa"/>
          </w:tcPr>
          <w:p w:rsidR="00362C10" w:rsidRDefault="00362C10">
            <w:pPr>
              <w:pStyle w:val="ConsPlusNormal"/>
              <w:jc w:val="center"/>
            </w:pPr>
            <w:r>
              <w:t>0</w:t>
            </w:r>
          </w:p>
        </w:tc>
        <w:tc>
          <w:tcPr>
            <w:tcW w:w="1084" w:type="dxa"/>
          </w:tcPr>
          <w:p w:rsidR="00362C10" w:rsidRDefault="00362C10">
            <w:pPr>
              <w:pStyle w:val="ConsPlusNormal"/>
              <w:jc w:val="center"/>
            </w:pPr>
            <w:r>
              <w:t>100</w:t>
            </w:r>
          </w:p>
        </w:tc>
        <w:tc>
          <w:tcPr>
            <w:tcW w:w="964" w:type="dxa"/>
          </w:tcPr>
          <w:p w:rsidR="00362C10" w:rsidRDefault="00362C10">
            <w:pPr>
              <w:pStyle w:val="ConsPlusNormal"/>
              <w:jc w:val="center"/>
            </w:pPr>
            <w:r>
              <w:t>0</w:t>
            </w:r>
          </w:p>
        </w:tc>
        <w:tc>
          <w:tcPr>
            <w:tcW w:w="1020" w:type="dxa"/>
          </w:tcPr>
          <w:p w:rsidR="00362C10" w:rsidRDefault="00362C10">
            <w:pPr>
              <w:pStyle w:val="ConsPlusNormal"/>
              <w:jc w:val="center"/>
            </w:pPr>
            <w:r>
              <w:t>0</w:t>
            </w:r>
          </w:p>
        </w:tc>
        <w:tc>
          <w:tcPr>
            <w:tcW w:w="1531" w:type="dxa"/>
          </w:tcPr>
          <w:p w:rsidR="00362C10" w:rsidRDefault="00362C10">
            <w:pPr>
              <w:pStyle w:val="ConsPlusNormal"/>
              <w:jc w:val="center"/>
            </w:pPr>
            <w:r>
              <w:t>0</w:t>
            </w:r>
          </w:p>
        </w:tc>
        <w:tc>
          <w:tcPr>
            <w:tcW w:w="1077" w:type="dxa"/>
          </w:tcPr>
          <w:p w:rsidR="00362C10" w:rsidRDefault="00362C10">
            <w:pPr>
              <w:pStyle w:val="ConsPlusNormal"/>
              <w:jc w:val="center"/>
            </w:pPr>
            <w:r>
              <w:t>0</w:t>
            </w:r>
          </w:p>
        </w:tc>
        <w:tc>
          <w:tcPr>
            <w:tcW w:w="1191" w:type="dxa"/>
          </w:tcPr>
          <w:p w:rsidR="00362C10" w:rsidRDefault="00362C10">
            <w:pPr>
              <w:pStyle w:val="ConsPlusNormal"/>
              <w:jc w:val="center"/>
            </w:pPr>
            <w:r>
              <w:t>0</w:t>
            </w:r>
          </w:p>
        </w:tc>
        <w:tc>
          <w:tcPr>
            <w:tcW w:w="1276" w:type="dxa"/>
          </w:tcPr>
          <w:p w:rsidR="00362C10" w:rsidRDefault="00362C10">
            <w:pPr>
              <w:pStyle w:val="ConsPlusNormal"/>
              <w:jc w:val="center"/>
            </w:pPr>
            <w:r>
              <w:t>0</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2. Доля отремонтированной площади в общей площади муниципального жилищного фонда, проц</w:t>
            </w:r>
          </w:p>
        </w:tc>
        <w:tc>
          <w:tcPr>
            <w:tcW w:w="1134" w:type="dxa"/>
          </w:tcPr>
          <w:p w:rsidR="00362C10" w:rsidRDefault="00362C10">
            <w:pPr>
              <w:pStyle w:val="ConsPlusNormal"/>
              <w:jc w:val="center"/>
            </w:pPr>
            <w:r>
              <w:t>0,46</w:t>
            </w:r>
          </w:p>
        </w:tc>
        <w:tc>
          <w:tcPr>
            <w:tcW w:w="1134" w:type="dxa"/>
          </w:tcPr>
          <w:p w:rsidR="00362C10" w:rsidRDefault="00362C10">
            <w:pPr>
              <w:pStyle w:val="ConsPlusNormal"/>
              <w:jc w:val="center"/>
            </w:pPr>
            <w:r>
              <w:t>0,43</w:t>
            </w:r>
          </w:p>
        </w:tc>
        <w:tc>
          <w:tcPr>
            <w:tcW w:w="1084" w:type="dxa"/>
          </w:tcPr>
          <w:p w:rsidR="00362C10" w:rsidRDefault="00362C10">
            <w:pPr>
              <w:pStyle w:val="ConsPlusNormal"/>
              <w:jc w:val="center"/>
            </w:pPr>
            <w:r>
              <w:t>0,21</w:t>
            </w:r>
          </w:p>
        </w:tc>
        <w:tc>
          <w:tcPr>
            <w:tcW w:w="964" w:type="dxa"/>
          </w:tcPr>
          <w:p w:rsidR="00362C10" w:rsidRDefault="00362C10">
            <w:pPr>
              <w:pStyle w:val="ConsPlusNormal"/>
              <w:jc w:val="center"/>
            </w:pPr>
            <w:r>
              <w:t>0,03</w:t>
            </w:r>
          </w:p>
        </w:tc>
        <w:tc>
          <w:tcPr>
            <w:tcW w:w="1020" w:type="dxa"/>
          </w:tcPr>
          <w:p w:rsidR="00362C10" w:rsidRDefault="00362C10">
            <w:pPr>
              <w:pStyle w:val="ConsPlusNormal"/>
              <w:jc w:val="center"/>
            </w:pPr>
            <w:r>
              <w:t>0,11</w:t>
            </w:r>
          </w:p>
        </w:tc>
        <w:tc>
          <w:tcPr>
            <w:tcW w:w="1531" w:type="dxa"/>
          </w:tcPr>
          <w:p w:rsidR="00362C10" w:rsidRDefault="00362C10">
            <w:pPr>
              <w:pStyle w:val="ConsPlusNormal"/>
              <w:jc w:val="center"/>
            </w:pPr>
            <w:r>
              <w:t>0,26</w:t>
            </w:r>
          </w:p>
        </w:tc>
        <w:tc>
          <w:tcPr>
            <w:tcW w:w="1077" w:type="dxa"/>
          </w:tcPr>
          <w:p w:rsidR="00362C10" w:rsidRDefault="00362C10">
            <w:pPr>
              <w:pStyle w:val="ConsPlusNormal"/>
              <w:jc w:val="center"/>
            </w:pPr>
            <w:r>
              <w:t>0,33</w:t>
            </w:r>
          </w:p>
        </w:tc>
        <w:tc>
          <w:tcPr>
            <w:tcW w:w="1191" w:type="dxa"/>
          </w:tcPr>
          <w:p w:rsidR="00362C10" w:rsidRDefault="00362C10">
            <w:pPr>
              <w:pStyle w:val="ConsPlusNormal"/>
              <w:jc w:val="center"/>
            </w:pPr>
            <w:r>
              <w:t>0,35</w:t>
            </w:r>
          </w:p>
        </w:tc>
        <w:tc>
          <w:tcPr>
            <w:tcW w:w="1276" w:type="dxa"/>
          </w:tcPr>
          <w:p w:rsidR="00362C10" w:rsidRDefault="00362C10">
            <w:pPr>
              <w:pStyle w:val="ConsPlusNormal"/>
              <w:jc w:val="center"/>
            </w:pPr>
            <w:r>
              <w:t>0,35</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 xml:space="preserve">3. Информационно-консультативное обеспечение </w:t>
            </w:r>
            <w:r>
              <w:lastRenderedPageBreak/>
              <w:t>развития самоуправления граждан и содействие инициативным группам в разъяснении порядка создания и регистрации ТСЖ, проц</w:t>
            </w:r>
          </w:p>
        </w:tc>
        <w:tc>
          <w:tcPr>
            <w:tcW w:w="1134" w:type="dxa"/>
          </w:tcPr>
          <w:p w:rsidR="00362C10" w:rsidRDefault="00362C10">
            <w:pPr>
              <w:pStyle w:val="ConsPlusNormal"/>
              <w:jc w:val="center"/>
            </w:pPr>
            <w:r>
              <w:lastRenderedPageBreak/>
              <w:t>100</w:t>
            </w:r>
          </w:p>
        </w:tc>
        <w:tc>
          <w:tcPr>
            <w:tcW w:w="1134" w:type="dxa"/>
          </w:tcPr>
          <w:p w:rsidR="00362C10" w:rsidRDefault="00362C10">
            <w:pPr>
              <w:pStyle w:val="ConsPlusNormal"/>
              <w:jc w:val="center"/>
            </w:pPr>
            <w:r>
              <w:t>100</w:t>
            </w:r>
          </w:p>
        </w:tc>
        <w:tc>
          <w:tcPr>
            <w:tcW w:w="108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1020" w:type="dxa"/>
          </w:tcPr>
          <w:p w:rsidR="00362C10" w:rsidRDefault="00362C10">
            <w:pPr>
              <w:pStyle w:val="ConsPlusNormal"/>
              <w:jc w:val="center"/>
            </w:pPr>
            <w:r>
              <w:t>100</w:t>
            </w:r>
          </w:p>
        </w:tc>
        <w:tc>
          <w:tcPr>
            <w:tcW w:w="1531" w:type="dxa"/>
          </w:tcPr>
          <w:p w:rsidR="00362C10" w:rsidRDefault="00362C10">
            <w:pPr>
              <w:pStyle w:val="ConsPlusNormal"/>
              <w:jc w:val="center"/>
            </w:pPr>
            <w:r>
              <w:t>100</w:t>
            </w:r>
          </w:p>
        </w:tc>
        <w:tc>
          <w:tcPr>
            <w:tcW w:w="1077" w:type="dxa"/>
          </w:tcPr>
          <w:p w:rsidR="00362C10" w:rsidRDefault="00362C10">
            <w:pPr>
              <w:pStyle w:val="ConsPlusNormal"/>
              <w:jc w:val="center"/>
            </w:pPr>
            <w:r>
              <w:t>100</w:t>
            </w:r>
          </w:p>
        </w:tc>
        <w:tc>
          <w:tcPr>
            <w:tcW w:w="1191" w:type="dxa"/>
          </w:tcPr>
          <w:p w:rsidR="00362C10" w:rsidRDefault="00362C10">
            <w:pPr>
              <w:pStyle w:val="ConsPlusNormal"/>
              <w:jc w:val="center"/>
            </w:pPr>
            <w:r>
              <w:t>100</w:t>
            </w:r>
          </w:p>
        </w:tc>
        <w:tc>
          <w:tcPr>
            <w:tcW w:w="1276" w:type="dxa"/>
          </w:tcPr>
          <w:p w:rsidR="00362C10" w:rsidRDefault="00362C10">
            <w:pPr>
              <w:pStyle w:val="ConsPlusNormal"/>
              <w:jc w:val="center"/>
            </w:pPr>
            <w:r>
              <w:t>100</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134" w:type="dxa"/>
          </w:tcPr>
          <w:p w:rsidR="00362C10" w:rsidRDefault="00362C10">
            <w:pPr>
              <w:pStyle w:val="ConsPlusNormal"/>
              <w:jc w:val="center"/>
            </w:pPr>
            <w:r>
              <w:t>120</w:t>
            </w:r>
          </w:p>
        </w:tc>
        <w:tc>
          <w:tcPr>
            <w:tcW w:w="1134" w:type="dxa"/>
          </w:tcPr>
          <w:p w:rsidR="00362C10" w:rsidRDefault="00362C10">
            <w:pPr>
              <w:pStyle w:val="ConsPlusNormal"/>
              <w:jc w:val="center"/>
            </w:pPr>
            <w:r>
              <w:t>200</w:t>
            </w:r>
          </w:p>
        </w:tc>
        <w:tc>
          <w:tcPr>
            <w:tcW w:w="1084" w:type="dxa"/>
          </w:tcPr>
          <w:p w:rsidR="00362C10" w:rsidRDefault="00362C10">
            <w:pPr>
              <w:pStyle w:val="ConsPlusNormal"/>
              <w:jc w:val="center"/>
            </w:pPr>
            <w:r>
              <w:t>200</w:t>
            </w:r>
          </w:p>
        </w:tc>
        <w:tc>
          <w:tcPr>
            <w:tcW w:w="964" w:type="dxa"/>
          </w:tcPr>
          <w:p w:rsidR="00362C10" w:rsidRDefault="00362C10">
            <w:pPr>
              <w:pStyle w:val="ConsPlusNormal"/>
              <w:jc w:val="center"/>
            </w:pPr>
            <w:r>
              <w:t>200</w:t>
            </w:r>
          </w:p>
        </w:tc>
        <w:tc>
          <w:tcPr>
            <w:tcW w:w="1020" w:type="dxa"/>
          </w:tcPr>
          <w:p w:rsidR="00362C10" w:rsidRDefault="00362C10">
            <w:pPr>
              <w:pStyle w:val="ConsPlusNormal"/>
              <w:jc w:val="center"/>
            </w:pPr>
            <w:r>
              <w:t>200</w:t>
            </w:r>
          </w:p>
        </w:tc>
        <w:tc>
          <w:tcPr>
            <w:tcW w:w="1531" w:type="dxa"/>
          </w:tcPr>
          <w:p w:rsidR="00362C10" w:rsidRDefault="00362C10">
            <w:pPr>
              <w:pStyle w:val="ConsPlusNormal"/>
              <w:jc w:val="center"/>
            </w:pPr>
            <w:r>
              <w:t>200</w:t>
            </w:r>
          </w:p>
        </w:tc>
        <w:tc>
          <w:tcPr>
            <w:tcW w:w="1077" w:type="dxa"/>
          </w:tcPr>
          <w:p w:rsidR="00362C10" w:rsidRDefault="00362C10">
            <w:pPr>
              <w:pStyle w:val="ConsPlusNormal"/>
              <w:jc w:val="center"/>
            </w:pPr>
            <w:r>
              <w:t>200</w:t>
            </w:r>
          </w:p>
        </w:tc>
        <w:tc>
          <w:tcPr>
            <w:tcW w:w="1191" w:type="dxa"/>
          </w:tcPr>
          <w:p w:rsidR="00362C10" w:rsidRDefault="00362C10">
            <w:pPr>
              <w:pStyle w:val="ConsPlusNormal"/>
              <w:jc w:val="center"/>
            </w:pPr>
            <w:r>
              <w:t>200</w:t>
            </w:r>
          </w:p>
        </w:tc>
        <w:tc>
          <w:tcPr>
            <w:tcW w:w="1276" w:type="dxa"/>
          </w:tcPr>
          <w:p w:rsidR="00362C10" w:rsidRDefault="00362C10">
            <w:pPr>
              <w:pStyle w:val="ConsPlusNormal"/>
              <w:jc w:val="center"/>
            </w:pPr>
            <w:r>
              <w:t>200</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5. Внесение платы за содержание, текущий ремонт и коммунальные услуги пустующего муниципального жилищного фонда, проц</w:t>
            </w:r>
          </w:p>
        </w:tc>
        <w:tc>
          <w:tcPr>
            <w:tcW w:w="1134" w:type="dxa"/>
          </w:tcPr>
          <w:p w:rsidR="00362C10" w:rsidRDefault="00362C10">
            <w:pPr>
              <w:pStyle w:val="ConsPlusNormal"/>
              <w:jc w:val="center"/>
            </w:pPr>
            <w:r>
              <w:t>100</w:t>
            </w:r>
          </w:p>
        </w:tc>
        <w:tc>
          <w:tcPr>
            <w:tcW w:w="1134" w:type="dxa"/>
          </w:tcPr>
          <w:p w:rsidR="00362C10" w:rsidRDefault="00362C10">
            <w:pPr>
              <w:pStyle w:val="ConsPlusNormal"/>
              <w:jc w:val="center"/>
            </w:pPr>
            <w:r>
              <w:t>100</w:t>
            </w:r>
          </w:p>
        </w:tc>
        <w:tc>
          <w:tcPr>
            <w:tcW w:w="1084" w:type="dxa"/>
          </w:tcPr>
          <w:p w:rsidR="00362C10" w:rsidRDefault="00362C10">
            <w:pPr>
              <w:pStyle w:val="ConsPlusNormal"/>
              <w:jc w:val="center"/>
            </w:pPr>
            <w:r>
              <w:t>96,1</w:t>
            </w:r>
          </w:p>
        </w:tc>
        <w:tc>
          <w:tcPr>
            <w:tcW w:w="964" w:type="dxa"/>
          </w:tcPr>
          <w:p w:rsidR="00362C10" w:rsidRDefault="00362C10">
            <w:pPr>
              <w:pStyle w:val="ConsPlusNormal"/>
              <w:jc w:val="center"/>
            </w:pPr>
            <w:r>
              <w:t>100</w:t>
            </w:r>
          </w:p>
        </w:tc>
        <w:tc>
          <w:tcPr>
            <w:tcW w:w="1020" w:type="dxa"/>
          </w:tcPr>
          <w:p w:rsidR="00362C10" w:rsidRDefault="00362C10">
            <w:pPr>
              <w:pStyle w:val="ConsPlusNormal"/>
              <w:jc w:val="center"/>
            </w:pPr>
            <w:r>
              <w:t>100</w:t>
            </w:r>
          </w:p>
        </w:tc>
        <w:tc>
          <w:tcPr>
            <w:tcW w:w="1531" w:type="dxa"/>
          </w:tcPr>
          <w:p w:rsidR="00362C10" w:rsidRDefault="00362C10">
            <w:pPr>
              <w:pStyle w:val="ConsPlusNormal"/>
              <w:jc w:val="center"/>
            </w:pPr>
            <w:r>
              <w:t>100</w:t>
            </w:r>
          </w:p>
        </w:tc>
        <w:tc>
          <w:tcPr>
            <w:tcW w:w="1077" w:type="dxa"/>
          </w:tcPr>
          <w:p w:rsidR="00362C10" w:rsidRDefault="00362C10">
            <w:pPr>
              <w:pStyle w:val="ConsPlusNormal"/>
              <w:jc w:val="center"/>
            </w:pPr>
            <w:r>
              <w:t>24,4</w:t>
            </w:r>
          </w:p>
        </w:tc>
        <w:tc>
          <w:tcPr>
            <w:tcW w:w="1191" w:type="dxa"/>
          </w:tcPr>
          <w:p w:rsidR="00362C10" w:rsidRDefault="00362C10">
            <w:pPr>
              <w:pStyle w:val="ConsPlusNormal"/>
              <w:jc w:val="center"/>
            </w:pPr>
            <w:r>
              <w:t>24,4</w:t>
            </w:r>
          </w:p>
        </w:tc>
        <w:tc>
          <w:tcPr>
            <w:tcW w:w="1276" w:type="dxa"/>
          </w:tcPr>
          <w:p w:rsidR="00362C10" w:rsidRDefault="00362C10">
            <w:pPr>
              <w:pStyle w:val="ConsPlusNormal"/>
              <w:jc w:val="center"/>
            </w:pPr>
            <w:r>
              <w:t>24,4</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 xml:space="preserve">6. Доля капитально </w:t>
            </w:r>
            <w:r>
              <w:lastRenderedPageBreak/>
              <w:t>отремонтированных многоквартирных домов, проц</w:t>
            </w:r>
          </w:p>
        </w:tc>
        <w:tc>
          <w:tcPr>
            <w:tcW w:w="1134" w:type="dxa"/>
          </w:tcPr>
          <w:p w:rsidR="00362C10" w:rsidRDefault="00362C10">
            <w:pPr>
              <w:pStyle w:val="ConsPlusNormal"/>
              <w:jc w:val="center"/>
            </w:pPr>
            <w:r>
              <w:lastRenderedPageBreak/>
              <w:t>0,26</w:t>
            </w:r>
          </w:p>
        </w:tc>
        <w:tc>
          <w:tcPr>
            <w:tcW w:w="1134" w:type="dxa"/>
          </w:tcPr>
          <w:p w:rsidR="00362C10" w:rsidRDefault="00362C10">
            <w:pPr>
              <w:pStyle w:val="ConsPlusNormal"/>
              <w:jc w:val="center"/>
            </w:pPr>
            <w:r>
              <w:t>4,8</w:t>
            </w:r>
          </w:p>
        </w:tc>
        <w:tc>
          <w:tcPr>
            <w:tcW w:w="1084" w:type="dxa"/>
          </w:tcPr>
          <w:p w:rsidR="00362C10" w:rsidRDefault="00362C10">
            <w:pPr>
              <w:pStyle w:val="ConsPlusNormal"/>
              <w:jc w:val="center"/>
            </w:pPr>
            <w:r>
              <w:t>5,14</w:t>
            </w:r>
          </w:p>
        </w:tc>
        <w:tc>
          <w:tcPr>
            <w:tcW w:w="964" w:type="dxa"/>
          </w:tcPr>
          <w:p w:rsidR="00362C10" w:rsidRDefault="00362C10">
            <w:pPr>
              <w:pStyle w:val="ConsPlusNormal"/>
              <w:jc w:val="center"/>
            </w:pPr>
            <w:r>
              <w:t>6,1</w:t>
            </w:r>
          </w:p>
        </w:tc>
        <w:tc>
          <w:tcPr>
            <w:tcW w:w="1020" w:type="dxa"/>
          </w:tcPr>
          <w:p w:rsidR="00362C10" w:rsidRDefault="00362C10">
            <w:pPr>
              <w:pStyle w:val="ConsPlusNormal"/>
              <w:jc w:val="center"/>
            </w:pPr>
            <w:r>
              <w:t>8,3</w:t>
            </w:r>
          </w:p>
        </w:tc>
        <w:tc>
          <w:tcPr>
            <w:tcW w:w="1531" w:type="dxa"/>
          </w:tcPr>
          <w:p w:rsidR="00362C10" w:rsidRDefault="00362C10">
            <w:pPr>
              <w:pStyle w:val="ConsPlusNormal"/>
              <w:jc w:val="center"/>
            </w:pPr>
            <w:r>
              <w:t>7,6</w:t>
            </w:r>
          </w:p>
        </w:tc>
        <w:tc>
          <w:tcPr>
            <w:tcW w:w="1077" w:type="dxa"/>
          </w:tcPr>
          <w:p w:rsidR="00362C10" w:rsidRDefault="00362C10">
            <w:pPr>
              <w:pStyle w:val="ConsPlusNormal"/>
              <w:jc w:val="center"/>
            </w:pPr>
            <w:r>
              <w:t>4,3</w:t>
            </w:r>
          </w:p>
        </w:tc>
        <w:tc>
          <w:tcPr>
            <w:tcW w:w="1191" w:type="dxa"/>
          </w:tcPr>
          <w:p w:rsidR="00362C10" w:rsidRDefault="00362C10">
            <w:pPr>
              <w:pStyle w:val="ConsPlusNormal"/>
              <w:jc w:val="center"/>
            </w:pPr>
            <w:r>
              <w:t>4,9</w:t>
            </w:r>
          </w:p>
        </w:tc>
        <w:tc>
          <w:tcPr>
            <w:tcW w:w="1276" w:type="dxa"/>
          </w:tcPr>
          <w:p w:rsidR="00362C10" w:rsidRDefault="00362C10">
            <w:pPr>
              <w:pStyle w:val="ConsPlusNormal"/>
              <w:jc w:val="center"/>
            </w:pPr>
            <w:r>
              <w:t>4</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134" w:type="dxa"/>
          </w:tcPr>
          <w:p w:rsidR="00362C10" w:rsidRDefault="00362C10">
            <w:pPr>
              <w:pStyle w:val="ConsPlusNormal"/>
              <w:jc w:val="center"/>
            </w:pPr>
            <w:r>
              <w:t>3</w:t>
            </w:r>
          </w:p>
        </w:tc>
        <w:tc>
          <w:tcPr>
            <w:tcW w:w="1134" w:type="dxa"/>
          </w:tcPr>
          <w:p w:rsidR="00362C10" w:rsidRDefault="00362C10">
            <w:pPr>
              <w:pStyle w:val="ConsPlusNormal"/>
              <w:jc w:val="center"/>
            </w:pPr>
            <w:r>
              <w:t>12</w:t>
            </w:r>
          </w:p>
        </w:tc>
        <w:tc>
          <w:tcPr>
            <w:tcW w:w="108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1020" w:type="dxa"/>
          </w:tcPr>
          <w:p w:rsidR="00362C10" w:rsidRDefault="00362C10">
            <w:pPr>
              <w:pStyle w:val="ConsPlusNormal"/>
              <w:jc w:val="center"/>
            </w:pPr>
            <w:r>
              <w:t>0</w:t>
            </w:r>
          </w:p>
        </w:tc>
        <w:tc>
          <w:tcPr>
            <w:tcW w:w="1531" w:type="dxa"/>
          </w:tcPr>
          <w:p w:rsidR="00362C10" w:rsidRDefault="00362C10">
            <w:pPr>
              <w:pStyle w:val="ConsPlusNormal"/>
              <w:jc w:val="center"/>
            </w:pPr>
            <w:r>
              <w:t>0</w:t>
            </w:r>
          </w:p>
        </w:tc>
        <w:tc>
          <w:tcPr>
            <w:tcW w:w="1077" w:type="dxa"/>
          </w:tcPr>
          <w:p w:rsidR="00362C10" w:rsidRDefault="00362C10">
            <w:pPr>
              <w:pStyle w:val="ConsPlusNormal"/>
              <w:jc w:val="center"/>
            </w:pPr>
            <w:r>
              <w:t>0</w:t>
            </w:r>
          </w:p>
        </w:tc>
        <w:tc>
          <w:tcPr>
            <w:tcW w:w="1191" w:type="dxa"/>
          </w:tcPr>
          <w:p w:rsidR="00362C10" w:rsidRDefault="00362C10">
            <w:pPr>
              <w:pStyle w:val="ConsPlusNormal"/>
              <w:jc w:val="center"/>
            </w:pPr>
            <w:r>
              <w:t>0</w:t>
            </w:r>
          </w:p>
        </w:tc>
        <w:tc>
          <w:tcPr>
            <w:tcW w:w="1276" w:type="dxa"/>
          </w:tcPr>
          <w:p w:rsidR="00362C10" w:rsidRDefault="00362C10">
            <w:pPr>
              <w:pStyle w:val="ConsPlusNormal"/>
              <w:jc w:val="center"/>
            </w:pPr>
            <w:r>
              <w:t>0</w:t>
            </w:r>
          </w:p>
        </w:tc>
      </w:tr>
      <w:tr w:rsidR="00362C10">
        <w:tblPrEx>
          <w:tblBorders>
            <w:insideH w:val="nil"/>
          </w:tblBorders>
        </w:tblPrEx>
        <w:tc>
          <w:tcPr>
            <w:tcW w:w="1474" w:type="dxa"/>
            <w:vMerge/>
            <w:tcBorders>
              <w:bottom w:val="nil"/>
            </w:tcBorders>
          </w:tcPr>
          <w:p w:rsidR="00362C10" w:rsidRDefault="00362C10"/>
        </w:tc>
        <w:tc>
          <w:tcPr>
            <w:tcW w:w="1701" w:type="dxa"/>
            <w:tcBorders>
              <w:bottom w:val="nil"/>
            </w:tcBorders>
          </w:tcPr>
          <w:p w:rsidR="00362C10" w:rsidRDefault="00362C10">
            <w:pPr>
              <w:pStyle w:val="ConsPlusNormal"/>
            </w:pPr>
            <w:r>
              <w:t xml:space="preserve">8.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w:t>
            </w:r>
            <w:r>
              <w:lastRenderedPageBreak/>
              <w:t>построенного жилья у застройщиков по договорам купли-продажи гражданами, семей, ед</w:t>
            </w:r>
          </w:p>
        </w:tc>
        <w:tc>
          <w:tcPr>
            <w:tcW w:w="1134" w:type="dxa"/>
            <w:tcBorders>
              <w:bottom w:val="nil"/>
            </w:tcBorders>
          </w:tcPr>
          <w:p w:rsidR="00362C10" w:rsidRDefault="00362C10">
            <w:pPr>
              <w:pStyle w:val="ConsPlusNormal"/>
              <w:jc w:val="center"/>
            </w:pPr>
            <w:r>
              <w:lastRenderedPageBreak/>
              <w:t>-</w:t>
            </w:r>
          </w:p>
        </w:tc>
        <w:tc>
          <w:tcPr>
            <w:tcW w:w="1134" w:type="dxa"/>
            <w:tcBorders>
              <w:bottom w:val="nil"/>
            </w:tcBorders>
          </w:tcPr>
          <w:p w:rsidR="00362C10" w:rsidRDefault="00362C10">
            <w:pPr>
              <w:pStyle w:val="ConsPlusNormal"/>
              <w:jc w:val="center"/>
            </w:pPr>
            <w:r>
              <w:t>-</w:t>
            </w:r>
          </w:p>
        </w:tc>
        <w:tc>
          <w:tcPr>
            <w:tcW w:w="1084" w:type="dxa"/>
            <w:tcBorders>
              <w:bottom w:val="nil"/>
            </w:tcBorders>
          </w:tcPr>
          <w:p w:rsidR="00362C10" w:rsidRDefault="00362C10">
            <w:pPr>
              <w:pStyle w:val="ConsPlusNormal"/>
              <w:jc w:val="center"/>
            </w:pPr>
            <w:r>
              <w:t>-</w:t>
            </w:r>
          </w:p>
        </w:tc>
        <w:tc>
          <w:tcPr>
            <w:tcW w:w="964" w:type="dxa"/>
            <w:tcBorders>
              <w:bottom w:val="nil"/>
            </w:tcBorders>
          </w:tcPr>
          <w:p w:rsidR="00362C10" w:rsidRDefault="00362C10">
            <w:pPr>
              <w:pStyle w:val="ConsPlusNormal"/>
              <w:jc w:val="center"/>
            </w:pPr>
            <w:r>
              <w:t>0</w:t>
            </w:r>
          </w:p>
        </w:tc>
        <w:tc>
          <w:tcPr>
            <w:tcW w:w="1020" w:type="dxa"/>
            <w:tcBorders>
              <w:bottom w:val="nil"/>
            </w:tcBorders>
          </w:tcPr>
          <w:p w:rsidR="00362C10" w:rsidRDefault="00362C10">
            <w:pPr>
              <w:pStyle w:val="ConsPlusNormal"/>
              <w:jc w:val="center"/>
            </w:pPr>
            <w:r>
              <w:t>59</w:t>
            </w:r>
          </w:p>
        </w:tc>
        <w:tc>
          <w:tcPr>
            <w:tcW w:w="1531" w:type="dxa"/>
            <w:tcBorders>
              <w:bottom w:val="nil"/>
            </w:tcBorders>
          </w:tcPr>
          <w:p w:rsidR="00362C10" w:rsidRDefault="00362C10">
            <w:pPr>
              <w:pStyle w:val="ConsPlusNormal"/>
              <w:jc w:val="center"/>
            </w:pPr>
            <w:r>
              <w:t>12</w:t>
            </w:r>
          </w:p>
        </w:tc>
        <w:tc>
          <w:tcPr>
            <w:tcW w:w="1077" w:type="dxa"/>
            <w:tcBorders>
              <w:bottom w:val="nil"/>
            </w:tcBorders>
          </w:tcPr>
          <w:p w:rsidR="00362C10" w:rsidRDefault="00362C10">
            <w:pPr>
              <w:pStyle w:val="ConsPlusNormal"/>
              <w:jc w:val="center"/>
            </w:pPr>
            <w:r>
              <w:t>6</w:t>
            </w:r>
          </w:p>
        </w:tc>
        <w:tc>
          <w:tcPr>
            <w:tcW w:w="1191" w:type="dxa"/>
            <w:tcBorders>
              <w:bottom w:val="nil"/>
            </w:tcBorders>
          </w:tcPr>
          <w:p w:rsidR="00362C10" w:rsidRDefault="00362C10">
            <w:pPr>
              <w:pStyle w:val="ConsPlusNormal"/>
              <w:jc w:val="center"/>
            </w:pPr>
            <w:r>
              <w:t>0</w:t>
            </w:r>
          </w:p>
        </w:tc>
        <w:tc>
          <w:tcPr>
            <w:tcW w:w="1276" w:type="dxa"/>
            <w:tcBorders>
              <w:bottom w:val="nil"/>
            </w:tcBorders>
          </w:tcPr>
          <w:p w:rsidR="00362C10" w:rsidRDefault="00362C10">
            <w:pPr>
              <w:pStyle w:val="ConsPlusNormal"/>
              <w:jc w:val="center"/>
            </w:pPr>
            <w:r>
              <w:t>0</w:t>
            </w:r>
          </w:p>
        </w:tc>
      </w:tr>
      <w:tr w:rsidR="00362C10">
        <w:tblPrEx>
          <w:tblBorders>
            <w:insideH w:val="nil"/>
          </w:tblBorders>
        </w:tblPrEx>
        <w:tc>
          <w:tcPr>
            <w:tcW w:w="13586" w:type="dxa"/>
            <w:gridSpan w:val="11"/>
            <w:tcBorders>
              <w:top w:val="nil"/>
            </w:tcBorders>
          </w:tcPr>
          <w:p w:rsidR="00362C10" w:rsidRDefault="00362C10">
            <w:pPr>
              <w:pStyle w:val="ConsPlusNormal"/>
              <w:jc w:val="both"/>
            </w:pPr>
            <w:r>
              <w:lastRenderedPageBreak/>
              <w:t xml:space="preserve">(в ред. </w:t>
            </w:r>
            <w:hyperlink r:id="rId29" w:history="1">
              <w:r>
                <w:rPr>
                  <w:color w:val="0000FF"/>
                </w:rPr>
                <w:t>постановления</w:t>
              </w:r>
            </w:hyperlink>
            <w:r>
              <w:t xml:space="preserve"> Администрации ЗАТО Северск от 23.10.2020 N 1846)</w:t>
            </w:r>
          </w:p>
        </w:tc>
      </w:tr>
      <w:tr w:rsidR="00362C10">
        <w:tc>
          <w:tcPr>
            <w:tcW w:w="1474" w:type="dxa"/>
            <w:vMerge w:val="restart"/>
          </w:tcPr>
          <w:p w:rsidR="00362C10" w:rsidRDefault="00362C10">
            <w:pPr>
              <w:pStyle w:val="ConsPlusNormal"/>
            </w:pPr>
            <w:r>
              <w:t>Задачи Программы</w:t>
            </w:r>
          </w:p>
        </w:tc>
        <w:tc>
          <w:tcPr>
            <w:tcW w:w="12112" w:type="dxa"/>
            <w:gridSpan w:val="10"/>
          </w:tcPr>
          <w:p w:rsidR="00362C10" w:rsidRDefault="00362C10">
            <w:pPr>
              <w:pStyle w:val="ConsPlusNormal"/>
            </w:pPr>
            <w:r>
              <w:t>1. Переселение граждан из аварийного жилищного фонда, улучшение жилищных условий граждан, проживающих в ЗАТО Северск</w:t>
            </w:r>
          </w:p>
        </w:tc>
      </w:tr>
      <w:tr w:rsidR="00362C10">
        <w:tc>
          <w:tcPr>
            <w:tcW w:w="1474" w:type="dxa"/>
            <w:vMerge/>
          </w:tcPr>
          <w:p w:rsidR="00362C10" w:rsidRDefault="00362C10"/>
        </w:tc>
        <w:tc>
          <w:tcPr>
            <w:tcW w:w="12112" w:type="dxa"/>
            <w:gridSpan w:val="10"/>
          </w:tcPr>
          <w:p w:rsidR="00362C10" w:rsidRDefault="00362C10">
            <w:pPr>
              <w:pStyle w:val="ConsPlusNormal"/>
            </w:pPr>
            <w:r>
              <w:t>2. Создание благоприятных и комфортных условий проживания граждан на территории ЗАТО Северск</w:t>
            </w:r>
          </w:p>
        </w:tc>
      </w:tr>
      <w:tr w:rsidR="00362C10">
        <w:tc>
          <w:tcPr>
            <w:tcW w:w="1474" w:type="dxa"/>
            <w:vMerge w:val="restart"/>
          </w:tcPr>
          <w:p w:rsidR="00362C10" w:rsidRDefault="00362C10">
            <w:pPr>
              <w:pStyle w:val="ConsPlusNormal"/>
            </w:pPr>
            <w:r>
              <w:t>Подпрограммы Программы</w:t>
            </w:r>
          </w:p>
        </w:tc>
        <w:tc>
          <w:tcPr>
            <w:tcW w:w="12112" w:type="dxa"/>
            <w:gridSpan w:val="10"/>
          </w:tcPr>
          <w:p w:rsidR="00362C10" w:rsidRDefault="00306448">
            <w:pPr>
              <w:pStyle w:val="ConsPlusNormal"/>
            </w:pPr>
            <w:hyperlink w:anchor="P1838" w:history="1">
              <w:r w:rsidR="00362C10">
                <w:rPr>
                  <w:color w:val="0000FF"/>
                </w:rPr>
                <w:t>Подпрограмма 1</w:t>
              </w:r>
            </w:hyperlink>
            <w:r w:rsidR="00362C10">
              <w:t xml:space="preserve"> "Строительство (приобретение) жилья и ликвидация аварийного жилищного фонда в ЗАТО Северск"</w:t>
            </w:r>
          </w:p>
        </w:tc>
      </w:tr>
      <w:tr w:rsidR="00362C10">
        <w:tc>
          <w:tcPr>
            <w:tcW w:w="1474" w:type="dxa"/>
            <w:vMerge/>
          </w:tcPr>
          <w:p w:rsidR="00362C10" w:rsidRDefault="00362C10"/>
        </w:tc>
        <w:tc>
          <w:tcPr>
            <w:tcW w:w="12112" w:type="dxa"/>
            <w:gridSpan w:val="10"/>
          </w:tcPr>
          <w:p w:rsidR="00362C10" w:rsidRDefault="00306448">
            <w:pPr>
              <w:pStyle w:val="ConsPlusNormal"/>
            </w:pPr>
            <w:hyperlink w:anchor="P3021" w:history="1">
              <w:r w:rsidR="00362C10">
                <w:rPr>
                  <w:color w:val="0000FF"/>
                </w:rPr>
                <w:t>Подпрограмма 2</w:t>
              </w:r>
            </w:hyperlink>
            <w:r w:rsidR="00362C10">
              <w:t xml:space="preserve"> "Содержание и управление многоквартирными домами в ЗАТО Северск"</w:t>
            </w:r>
          </w:p>
        </w:tc>
      </w:tr>
      <w:tr w:rsidR="00362C10">
        <w:tc>
          <w:tcPr>
            <w:tcW w:w="1474" w:type="dxa"/>
            <w:vMerge/>
          </w:tcPr>
          <w:p w:rsidR="00362C10" w:rsidRDefault="00362C10"/>
        </w:tc>
        <w:tc>
          <w:tcPr>
            <w:tcW w:w="12112" w:type="dxa"/>
            <w:gridSpan w:val="10"/>
          </w:tcPr>
          <w:p w:rsidR="00362C10" w:rsidRDefault="00306448">
            <w:pPr>
              <w:pStyle w:val="ConsPlusNormal"/>
            </w:pPr>
            <w:hyperlink w:anchor="P680" w:history="1">
              <w:r w:rsidR="00362C10">
                <w:rPr>
                  <w:color w:val="0000FF"/>
                </w:rPr>
                <w:t>Подпрограмма 3</w:t>
              </w:r>
            </w:hyperlink>
            <w:r w:rsidR="00362C10">
              <w:t xml:space="preserve"> "Обеспечивающая подпрограмма"</w:t>
            </w:r>
          </w:p>
        </w:tc>
      </w:tr>
      <w:tr w:rsidR="00362C10">
        <w:tc>
          <w:tcPr>
            <w:tcW w:w="1474" w:type="dxa"/>
            <w:vMerge w:val="restart"/>
          </w:tcPr>
          <w:p w:rsidR="00362C10" w:rsidRDefault="00362C10">
            <w:pPr>
              <w:pStyle w:val="ConsPlusNormal"/>
            </w:pPr>
            <w:r>
              <w:t>Ведомственные целевые программы, входящие в состав Программы (далее - ВЦП)</w:t>
            </w:r>
          </w:p>
        </w:tc>
        <w:tc>
          <w:tcPr>
            <w:tcW w:w="12112" w:type="dxa"/>
            <w:gridSpan w:val="10"/>
          </w:tcPr>
          <w:p w:rsidR="00362C10" w:rsidRDefault="00362C10">
            <w:pPr>
              <w:pStyle w:val="ConsPlusNormal"/>
            </w:pPr>
            <w:r>
              <w:t>ВЦП "Инструментальное обследование жилищного фонда ЗАТО Северск"</w:t>
            </w:r>
          </w:p>
        </w:tc>
      </w:tr>
      <w:tr w:rsidR="00362C10">
        <w:tc>
          <w:tcPr>
            <w:tcW w:w="1474" w:type="dxa"/>
            <w:vMerge/>
          </w:tcPr>
          <w:p w:rsidR="00362C10" w:rsidRDefault="00362C10"/>
        </w:tc>
        <w:tc>
          <w:tcPr>
            <w:tcW w:w="12112" w:type="dxa"/>
            <w:gridSpan w:val="10"/>
          </w:tcPr>
          <w:p w:rsidR="00362C10" w:rsidRDefault="00362C10">
            <w:pPr>
              <w:pStyle w:val="ConsPlusNormal"/>
            </w:pPr>
            <w:r>
              <w:t>ВЦП "Капитальный и текущий ремонт муниципального жилищного фонда в ЗАТО Северск"</w:t>
            </w:r>
          </w:p>
        </w:tc>
      </w:tr>
      <w:tr w:rsidR="00362C10">
        <w:tc>
          <w:tcPr>
            <w:tcW w:w="1474" w:type="dxa"/>
            <w:vMerge/>
          </w:tcPr>
          <w:p w:rsidR="00362C10" w:rsidRDefault="00362C10"/>
        </w:tc>
        <w:tc>
          <w:tcPr>
            <w:tcW w:w="12112" w:type="dxa"/>
            <w:gridSpan w:val="10"/>
          </w:tcPr>
          <w:p w:rsidR="00362C10" w:rsidRDefault="00362C10">
            <w:pPr>
              <w:pStyle w:val="ConsPlusNormal"/>
            </w:pPr>
            <w:r>
              <w:t>ВЦП "Содержание жилых помещений до заселения муниципального жилищного фонда ЗАТО Северск Томской области"</w:t>
            </w:r>
          </w:p>
        </w:tc>
      </w:tr>
      <w:tr w:rsidR="00362C10">
        <w:tc>
          <w:tcPr>
            <w:tcW w:w="1474" w:type="dxa"/>
            <w:vMerge/>
          </w:tcPr>
          <w:p w:rsidR="00362C10" w:rsidRDefault="00362C10"/>
        </w:tc>
        <w:tc>
          <w:tcPr>
            <w:tcW w:w="12112" w:type="dxa"/>
            <w:gridSpan w:val="10"/>
          </w:tcPr>
          <w:p w:rsidR="00362C10" w:rsidRDefault="00362C10">
            <w:pPr>
              <w:pStyle w:val="ConsPlusNormal"/>
            </w:pPr>
            <w:r>
              <w:t>ВЦП "Организация и обеспечение деятельности ТОС в ЗАТО Северск Томской области"</w:t>
            </w:r>
          </w:p>
        </w:tc>
      </w:tr>
      <w:tr w:rsidR="00362C10">
        <w:tc>
          <w:tcPr>
            <w:tcW w:w="1474" w:type="dxa"/>
            <w:vMerge/>
          </w:tcPr>
          <w:p w:rsidR="00362C10" w:rsidRDefault="00362C10"/>
        </w:tc>
        <w:tc>
          <w:tcPr>
            <w:tcW w:w="12112" w:type="dxa"/>
            <w:gridSpan w:val="10"/>
          </w:tcPr>
          <w:p w:rsidR="00362C10" w:rsidRDefault="00362C10">
            <w:pPr>
              <w:pStyle w:val="ConsPlusNormal"/>
            </w:pPr>
            <w:r>
              <w:t>ВЦП "Мероприятия по развитию и поддержке деятельности товариществ собственников жилья в ЗАТО Северск"</w:t>
            </w:r>
          </w:p>
        </w:tc>
      </w:tr>
      <w:tr w:rsidR="00362C10">
        <w:tc>
          <w:tcPr>
            <w:tcW w:w="1474" w:type="dxa"/>
            <w:vMerge/>
          </w:tcPr>
          <w:p w:rsidR="00362C10" w:rsidRDefault="00362C10"/>
        </w:tc>
        <w:tc>
          <w:tcPr>
            <w:tcW w:w="12112" w:type="dxa"/>
            <w:gridSpan w:val="10"/>
          </w:tcPr>
          <w:p w:rsidR="00362C10" w:rsidRDefault="00362C10">
            <w:pPr>
              <w:pStyle w:val="ConsPlusNormal"/>
            </w:pPr>
            <w:r>
              <w:t>ВЦП "Финансовое обеспечение капитального ремонта общего имущества в многоквартирных домах ЗАТО Северск в части муниципального жилищного фонда"</w:t>
            </w:r>
          </w:p>
        </w:tc>
      </w:tr>
      <w:tr w:rsidR="00362C10">
        <w:tc>
          <w:tcPr>
            <w:tcW w:w="1474" w:type="dxa"/>
            <w:vMerge/>
          </w:tcPr>
          <w:p w:rsidR="00362C10" w:rsidRDefault="00362C10"/>
        </w:tc>
        <w:tc>
          <w:tcPr>
            <w:tcW w:w="12112" w:type="dxa"/>
            <w:gridSpan w:val="10"/>
          </w:tcPr>
          <w:p w:rsidR="00362C10" w:rsidRDefault="00362C10">
            <w:pPr>
              <w:pStyle w:val="ConsPlusNormal"/>
            </w:pPr>
            <w:r>
              <w:t>ВЦП "Организация оценки недвижимости и регистрации права собственности на жилые помещения жилищного фонда ЗАТО Северск"</w:t>
            </w:r>
          </w:p>
        </w:tc>
      </w:tr>
      <w:tr w:rsidR="00362C10">
        <w:tc>
          <w:tcPr>
            <w:tcW w:w="1474" w:type="dxa"/>
            <w:vMerge w:val="restart"/>
            <w:tcBorders>
              <w:bottom w:val="nil"/>
            </w:tcBorders>
          </w:tcPr>
          <w:p w:rsidR="00362C10" w:rsidRDefault="00362C10">
            <w:pPr>
              <w:pStyle w:val="ConsPlusNormal"/>
            </w:pPr>
            <w:bookmarkStart w:id="2" w:name="P185"/>
            <w:bookmarkEnd w:id="2"/>
            <w:r>
              <w:lastRenderedPageBreak/>
              <w:t>Объем финансирования Программы, всего, в т.ч. по годам реализации Программы, тыс. руб.</w:t>
            </w:r>
          </w:p>
        </w:tc>
        <w:tc>
          <w:tcPr>
            <w:tcW w:w="1701" w:type="dxa"/>
          </w:tcPr>
          <w:p w:rsidR="00362C10" w:rsidRDefault="00362C10">
            <w:pPr>
              <w:pStyle w:val="ConsPlusNormal"/>
            </w:pPr>
            <w:r>
              <w:t>Источники</w:t>
            </w:r>
          </w:p>
        </w:tc>
        <w:tc>
          <w:tcPr>
            <w:tcW w:w="1134" w:type="dxa"/>
          </w:tcPr>
          <w:p w:rsidR="00362C10" w:rsidRDefault="00362C10">
            <w:pPr>
              <w:pStyle w:val="ConsPlusNormal"/>
              <w:jc w:val="center"/>
            </w:pPr>
            <w:r>
              <w:t>Всего</w:t>
            </w:r>
          </w:p>
        </w:tc>
        <w:tc>
          <w:tcPr>
            <w:tcW w:w="1134" w:type="dxa"/>
          </w:tcPr>
          <w:p w:rsidR="00362C10" w:rsidRDefault="00362C10">
            <w:pPr>
              <w:pStyle w:val="ConsPlusNormal"/>
              <w:jc w:val="center"/>
            </w:pPr>
            <w:r>
              <w:t>2015 год</w:t>
            </w:r>
          </w:p>
        </w:tc>
        <w:tc>
          <w:tcPr>
            <w:tcW w:w="1084" w:type="dxa"/>
          </w:tcPr>
          <w:p w:rsidR="00362C10" w:rsidRDefault="00362C10">
            <w:pPr>
              <w:pStyle w:val="ConsPlusNormal"/>
              <w:jc w:val="center"/>
            </w:pPr>
            <w:r>
              <w:t>2016 год</w:t>
            </w:r>
          </w:p>
        </w:tc>
        <w:tc>
          <w:tcPr>
            <w:tcW w:w="964" w:type="dxa"/>
          </w:tcPr>
          <w:p w:rsidR="00362C10" w:rsidRDefault="00362C10">
            <w:pPr>
              <w:pStyle w:val="ConsPlusNormal"/>
              <w:jc w:val="center"/>
            </w:pPr>
            <w:r>
              <w:t>2017 год</w:t>
            </w:r>
          </w:p>
        </w:tc>
        <w:tc>
          <w:tcPr>
            <w:tcW w:w="1020" w:type="dxa"/>
          </w:tcPr>
          <w:p w:rsidR="00362C10" w:rsidRDefault="00362C10">
            <w:pPr>
              <w:pStyle w:val="ConsPlusNormal"/>
              <w:jc w:val="center"/>
            </w:pPr>
            <w:r>
              <w:t>2018 год</w:t>
            </w:r>
          </w:p>
        </w:tc>
        <w:tc>
          <w:tcPr>
            <w:tcW w:w="1531" w:type="dxa"/>
          </w:tcPr>
          <w:p w:rsidR="00362C10" w:rsidRDefault="00362C10">
            <w:pPr>
              <w:pStyle w:val="ConsPlusNormal"/>
              <w:jc w:val="center"/>
            </w:pPr>
            <w:r>
              <w:t>2019 год</w:t>
            </w:r>
          </w:p>
        </w:tc>
        <w:tc>
          <w:tcPr>
            <w:tcW w:w="1077" w:type="dxa"/>
          </w:tcPr>
          <w:p w:rsidR="00362C10" w:rsidRDefault="00362C10">
            <w:pPr>
              <w:pStyle w:val="ConsPlusNormal"/>
              <w:jc w:val="center"/>
            </w:pPr>
            <w:r>
              <w:t>2020 год</w:t>
            </w:r>
          </w:p>
        </w:tc>
        <w:tc>
          <w:tcPr>
            <w:tcW w:w="1191" w:type="dxa"/>
          </w:tcPr>
          <w:p w:rsidR="00362C10" w:rsidRDefault="00362C10">
            <w:pPr>
              <w:pStyle w:val="ConsPlusNormal"/>
              <w:jc w:val="center"/>
            </w:pPr>
            <w:r>
              <w:t>2021 год (прогнозный период)</w:t>
            </w:r>
          </w:p>
        </w:tc>
        <w:tc>
          <w:tcPr>
            <w:tcW w:w="1276" w:type="dxa"/>
          </w:tcPr>
          <w:p w:rsidR="00362C10" w:rsidRDefault="00362C10">
            <w:pPr>
              <w:pStyle w:val="ConsPlusNormal"/>
              <w:jc w:val="center"/>
            </w:pPr>
            <w:r>
              <w:t>2022 год (прогнозный период)</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Местный бюджет (потребность (прогноз)</w:t>
            </w:r>
          </w:p>
        </w:tc>
        <w:tc>
          <w:tcPr>
            <w:tcW w:w="1134" w:type="dxa"/>
          </w:tcPr>
          <w:p w:rsidR="00362C10" w:rsidRDefault="00362C10">
            <w:pPr>
              <w:pStyle w:val="ConsPlusNormal"/>
              <w:jc w:val="center"/>
            </w:pPr>
            <w:r>
              <w:t>132520,34</w:t>
            </w:r>
          </w:p>
        </w:tc>
        <w:tc>
          <w:tcPr>
            <w:tcW w:w="1134" w:type="dxa"/>
          </w:tcPr>
          <w:p w:rsidR="00362C10" w:rsidRDefault="00362C10">
            <w:pPr>
              <w:pStyle w:val="ConsPlusNormal"/>
              <w:jc w:val="center"/>
            </w:pPr>
            <w:r>
              <w:t>32409,57</w:t>
            </w:r>
          </w:p>
        </w:tc>
        <w:tc>
          <w:tcPr>
            <w:tcW w:w="1084" w:type="dxa"/>
          </w:tcPr>
          <w:p w:rsidR="00362C10" w:rsidRDefault="00362C10">
            <w:pPr>
              <w:pStyle w:val="ConsPlusNormal"/>
              <w:jc w:val="center"/>
            </w:pPr>
            <w:r>
              <w:t>20125,12</w:t>
            </w:r>
          </w:p>
        </w:tc>
        <w:tc>
          <w:tcPr>
            <w:tcW w:w="964" w:type="dxa"/>
          </w:tcPr>
          <w:p w:rsidR="00362C10" w:rsidRDefault="00362C10">
            <w:pPr>
              <w:pStyle w:val="ConsPlusNormal"/>
              <w:jc w:val="center"/>
            </w:pPr>
            <w:r>
              <w:t>28661,00</w:t>
            </w:r>
          </w:p>
        </w:tc>
        <w:tc>
          <w:tcPr>
            <w:tcW w:w="1020" w:type="dxa"/>
          </w:tcPr>
          <w:p w:rsidR="00362C10" w:rsidRDefault="00362C10">
            <w:pPr>
              <w:pStyle w:val="ConsPlusNormal"/>
              <w:jc w:val="center"/>
            </w:pPr>
            <w:r>
              <w:t xml:space="preserve">15895,43 </w:t>
            </w:r>
            <w:hyperlink w:anchor="P290" w:history="1">
              <w:r>
                <w:rPr>
                  <w:color w:val="0000FF"/>
                </w:rPr>
                <w:t>&lt;*&gt;</w:t>
              </w:r>
            </w:hyperlink>
          </w:p>
        </w:tc>
        <w:tc>
          <w:tcPr>
            <w:tcW w:w="1531" w:type="dxa"/>
          </w:tcPr>
          <w:p w:rsidR="00362C10" w:rsidRDefault="00362C10">
            <w:pPr>
              <w:pStyle w:val="ConsPlusNormal"/>
              <w:jc w:val="center"/>
            </w:pPr>
            <w:r>
              <w:t>16493,71 &lt;*&gt;</w:t>
            </w:r>
          </w:p>
        </w:tc>
        <w:tc>
          <w:tcPr>
            <w:tcW w:w="1077" w:type="dxa"/>
          </w:tcPr>
          <w:p w:rsidR="00362C10" w:rsidRDefault="00362C10">
            <w:pPr>
              <w:pStyle w:val="ConsPlusNormal"/>
              <w:jc w:val="center"/>
            </w:pPr>
            <w:r>
              <w:t>20796,45</w:t>
            </w:r>
          </w:p>
        </w:tc>
        <w:tc>
          <w:tcPr>
            <w:tcW w:w="1191" w:type="dxa"/>
          </w:tcPr>
          <w:p w:rsidR="00362C10" w:rsidRDefault="00362C10">
            <w:pPr>
              <w:pStyle w:val="ConsPlusNormal"/>
              <w:jc w:val="center"/>
            </w:pPr>
            <w:r>
              <w:t>20796,45</w:t>
            </w:r>
          </w:p>
        </w:tc>
        <w:tc>
          <w:tcPr>
            <w:tcW w:w="1276" w:type="dxa"/>
          </w:tcPr>
          <w:p w:rsidR="00362C10" w:rsidRDefault="00362C10">
            <w:pPr>
              <w:pStyle w:val="ConsPlusNormal"/>
              <w:jc w:val="center"/>
            </w:pPr>
            <w:r>
              <w:t>20796,45</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Местный бюджет</w:t>
            </w:r>
          </w:p>
        </w:tc>
        <w:tc>
          <w:tcPr>
            <w:tcW w:w="1134" w:type="dxa"/>
          </w:tcPr>
          <w:p w:rsidR="00362C10" w:rsidRDefault="00362C10">
            <w:pPr>
              <w:pStyle w:val="ConsPlusNormal"/>
              <w:jc w:val="center"/>
            </w:pPr>
            <w:r>
              <w:t>121231,46</w:t>
            </w:r>
          </w:p>
        </w:tc>
        <w:tc>
          <w:tcPr>
            <w:tcW w:w="1134" w:type="dxa"/>
          </w:tcPr>
          <w:p w:rsidR="00362C10" w:rsidRDefault="00362C10">
            <w:pPr>
              <w:pStyle w:val="ConsPlusNormal"/>
              <w:jc w:val="center"/>
            </w:pPr>
            <w:r>
              <w:t>29227,74</w:t>
            </w:r>
          </w:p>
        </w:tc>
        <w:tc>
          <w:tcPr>
            <w:tcW w:w="1084" w:type="dxa"/>
          </w:tcPr>
          <w:p w:rsidR="00362C10" w:rsidRDefault="00362C10">
            <w:pPr>
              <w:pStyle w:val="ConsPlusNormal"/>
              <w:jc w:val="center"/>
            </w:pPr>
            <w:r>
              <w:t>20125,12</w:t>
            </w:r>
          </w:p>
        </w:tc>
        <w:tc>
          <w:tcPr>
            <w:tcW w:w="964" w:type="dxa"/>
          </w:tcPr>
          <w:p w:rsidR="00362C10" w:rsidRDefault="00362C10">
            <w:pPr>
              <w:pStyle w:val="ConsPlusNormal"/>
              <w:jc w:val="center"/>
            </w:pPr>
            <w:r>
              <w:t>28661,00</w:t>
            </w:r>
          </w:p>
        </w:tc>
        <w:tc>
          <w:tcPr>
            <w:tcW w:w="1020" w:type="dxa"/>
          </w:tcPr>
          <w:p w:rsidR="00362C10" w:rsidRDefault="00362C10">
            <w:pPr>
              <w:pStyle w:val="ConsPlusNormal"/>
              <w:jc w:val="center"/>
            </w:pPr>
            <w:r>
              <w:t>14764,13 &lt;*&gt;</w:t>
            </w:r>
          </w:p>
        </w:tc>
        <w:tc>
          <w:tcPr>
            <w:tcW w:w="1531" w:type="dxa"/>
          </w:tcPr>
          <w:p w:rsidR="00362C10" w:rsidRDefault="00362C10">
            <w:pPr>
              <w:pStyle w:val="ConsPlusNormal"/>
              <w:jc w:val="center"/>
            </w:pPr>
            <w:r>
              <w:t>16493,71 &lt;*&gt;</w:t>
            </w:r>
          </w:p>
        </w:tc>
        <w:tc>
          <w:tcPr>
            <w:tcW w:w="1077" w:type="dxa"/>
          </w:tcPr>
          <w:p w:rsidR="00362C10" w:rsidRDefault="00362C10">
            <w:pPr>
              <w:pStyle w:val="ConsPlusNormal"/>
              <w:jc w:val="center"/>
            </w:pPr>
            <w:r>
              <w:t>13820,70</w:t>
            </w:r>
          </w:p>
        </w:tc>
        <w:tc>
          <w:tcPr>
            <w:tcW w:w="1191" w:type="dxa"/>
          </w:tcPr>
          <w:p w:rsidR="00362C10" w:rsidRDefault="00362C10">
            <w:pPr>
              <w:pStyle w:val="ConsPlusNormal"/>
              <w:jc w:val="center"/>
            </w:pPr>
            <w:r>
              <w:t>3655,32</w:t>
            </w:r>
          </w:p>
        </w:tc>
        <w:tc>
          <w:tcPr>
            <w:tcW w:w="1276" w:type="dxa"/>
          </w:tcPr>
          <w:p w:rsidR="00362C10" w:rsidRDefault="00362C10">
            <w:pPr>
              <w:pStyle w:val="ConsPlusNormal"/>
              <w:jc w:val="center"/>
            </w:pPr>
            <w:r>
              <w:t>3655,32</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Другие источники:</w:t>
            </w:r>
          </w:p>
        </w:tc>
        <w:tc>
          <w:tcPr>
            <w:tcW w:w="1134" w:type="dxa"/>
          </w:tcPr>
          <w:p w:rsidR="00362C10" w:rsidRDefault="00362C10">
            <w:pPr>
              <w:pStyle w:val="ConsPlusNormal"/>
            </w:pPr>
          </w:p>
        </w:tc>
        <w:tc>
          <w:tcPr>
            <w:tcW w:w="1134" w:type="dxa"/>
          </w:tcPr>
          <w:p w:rsidR="00362C10" w:rsidRDefault="00362C10">
            <w:pPr>
              <w:pStyle w:val="ConsPlusNormal"/>
            </w:pPr>
          </w:p>
        </w:tc>
        <w:tc>
          <w:tcPr>
            <w:tcW w:w="1084" w:type="dxa"/>
          </w:tcPr>
          <w:p w:rsidR="00362C10" w:rsidRDefault="00362C10">
            <w:pPr>
              <w:pStyle w:val="ConsPlusNormal"/>
            </w:pPr>
          </w:p>
        </w:tc>
        <w:tc>
          <w:tcPr>
            <w:tcW w:w="964" w:type="dxa"/>
          </w:tcPr>
          <w:p w:rsidR="00362C10" w:rsidRDefault="00362C10">
            <w:pPr>
              <w:pStyle w:val="ConsPlusNormal"/>
            </w:pPr>
          </w:p>
        </w:tc>
        <w:tc>
          <w:tcPr>
            <w:tcW w:w="1020" w:type="dxa"/>
          </w:tcPr>
          <w:p w:rsidR="00362C10" w:rsidRDefault="00362C10">
            <w:pPr>
              <w:pStyle w:val="ConsPlusNormal"/>
            </w:pPr>
          </w:p>
        </w:tc>
        <w:tc>
          <w:tcPr>
            <w:tcW w:w="1531" w:type="dxa"/>
          </w:tcPr>
          <w:p w:rsidR="00362C10" w:rsidRDefault="00362C10">
            <w:pPr>
              <w:pStyle w:val="ConsPlusNormal"/>
            </w:pPr>
          </w:p>
        </w:tc>
        <w:tc>
          <w:tcPr>
            <w:tcW w:w="1077" w:type="dxa"/>
          </w:tcPr>
          <w:p w:rsidR="00362C10" w:rsidRDefault="00362C10">
            <w:pPr>
              <w:pStyle w:val="ConsPlusNormal"/>
            </w:pPr>
          </w:p>
        </w:tc>
        <w:tc>
          <w:tcPr>
            <w:tcW w:w="1191" w:type="dxa"/>
          </w:tcPr>
          <w:p w:rsidR="00362C10" w:rsidRDefault="00362C10">
            <w:pPr>
              <w:pStyle w:val="ConsPlusNormal"/>
            </w:pPr>
          </w:p>
        </w:tc>
        <w:tc>
          <w:tcPr>
            <w:tcW w:w="1276" w:type="dxa"/>
          </w:tcPr>
          <w:p w:rsidR="00362C10" w:rsidRDefault="00362C10">
            <w:pPr>
              <w:pStyle w:val="ConsPlusNormal"/>
            </w:pPr>
          </w:p>
        </w:tc>
      </w:tr>
      <w:tr w:rsidR="00362C10">
        <w:tc>
          <w:tcPr>
            <w:tcW w:w="1474" w:type="dxa"/>
            <w:vMerge/>
            <w:tcBorders>
              <w:bottom w:val="nil"/>
            </w:tcBorders>
          </w:tcPr>
          <w:p w:rsidR="00362C10" w:rsidRDefault="00362C10"/>
        </w:tc>
        <w:tc>
          <w:tcPr>
            <w:tcW w:w="1701" w:type="dxa"/>
          </w:tcPr>
          <w:p w:rsidR="00362C10" w:rsidRDefault="00362C10">
            <w:pPr>
              <w:pStyle w:val="ConsPlusNormal"/>
            </w:pPr>
            <w:r>
              <w:t>федеральный бюджет (потребность (прогноз)</w:t>
            </w:r>
          </w:p>
        </w:tc>
        <w:tc>
          <w:tcPr>
            <w:tcW w:w="1134" w:type="dxa"/>
          </w:tcPr>
          <w:p w:rsidR="00362C10" w:rsidRDefault="00362C10">
            <w:pPr>
              <w:pStyle w:val="ConsPlusNormal"/>
              <w:jc w:val="center"/>
            </w:pPr>
            <w:r>
              <w:t>93747,80</w:t>
            </w:r>
          </w:p>
        </w:tc>
        <w:tc>
          <w:tcPr>
            <w:tcW w:w="1134" w:type="dxa"/>
          </w:tcPr>
          <w:p w:rsidR="00362C10" w:rsidRDefault="00362C10">
            <w:pPr>
              <w:pStyle w:val="ConsPlusNormal"/>
              <w:jc w:val="center"/>
            </w:pPr>
            <w:r>
              <w:t>93747,80</w:t>
            </w:r>
          </w:p>
        </w:tc>
        <w:tc>
          <w:tcPr>
            <w:tcW w:w="1084" w:type="dxa"/>
          </w:tcPr>
          <w:p w:rsidR="00362C10" w:rsidRDefault="00362C10">
            <w:pPr>
              <w:pStyle w:val="ConsPlusNormal"/>
              <w:jc w:val="center"/>
            </w:pPr>
            <w:r>
              <w:t>13722,13 &lt;*&gt;</w:t>
            </w:r>
          </w:p>
        </w:tc>
        <w:tc>
          <w:tcPr>
            <w:tcW w:w="964" w:type="dxa"/>
          </w:tcPr>
          <w:p w:rsidR="00362C10" w:rsidRDefault="00362C10">
            <w:pPr>
              <w:pStyle w:val="ConsPlusNormal"/>
              <w:jc w:val="center"/>
            </w:pPr>
            <w:r>
              <w:t>0,00</w:t>
            </w:r>
          </w:p>
        </w:tc>
        <w:tc>
          <w:tcPr>
            <w:tcW w:w="1020" w:type="dxa"/>
          </w:tcPr>
          <w:p w:rsidR="00362C10" w:rsidRDefault="00362C10">
            <w:pPr>
              <w:pStyle w:val="ConsPlusNormal"/>
              <w:jc w:val="center"/>
            </w:pPr>
            <w:r>
              <w:t>0,00</w:t>
            </w:r>
          </w:p>
        </w:tc>
        <w:tc>
          <w:tcPr>
            <w:tcW w:w="1531" w:type="dxa"/>
          </w:tcPr>
          <w:p w:rsidR="00362C10" w:rsidRDefault="00362C10">
            <w:pPr>
              <w:pStyle w:val="ConsPlusNormal"/>
              <w:jc w:val="center"/>
            </w:pPr>
            <w:r>
              <w:t>0,00</w:t>
            </w:r>
          </w:p>
        </w:tc>
        <w:tc>
          <w:tcPr>
            <w:tcW w:w="1077" w:type="dxa"/>
          </w:tcPr>
          <w:p w:rsidR="00362C10" w:rsidRDefault="00362C10">
            <w:pPr>
              <w:pStyle w:val="ConsPlusNormal"/>
              <w:jc w:val="center"/>
            </w:pPr>
            <w:r>
              <w:t>0.00</w:t>
            </w:r>
          </w:p>
        </w:tc>
        <w:tc>
          <w:tcPr>
            <w:tcW w:w="1191" w:type="dxa"/>
          </w:tcPr>
          <w:p w:rsidR="00362C10" w:rsidRDefault="00362C10">
            <w:pPr>
              <w:pStyle w:val="ConsPlusNormal"/>
              <w:jc w:val="center"/>
            </w:pPr>
            <w:r>
              <w:t>0,00</w:t>
            </w:r>
          </w:p>
        </w:tc>
        <w:tc>
          <w:tcPr>
            <w:tcW w:w="1276" w:type="dxa"/>
          </w:tcPr>
          <w:p w:rsidR="00362C10" w:rsidRDefault="00362C10">
            <w:pPr>
              <w:pStyle w:val="ConsPlusNormal"/>
              <w:jc w:val="center"/>
            </w:pPr>
            <w:r>
              <w:t>0,00</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федеральный бюджет (по согласованию (прогноз)</w:t>
            </w:r>
          </w:p>
        </w:tc>
        <w:tc>
          <w:tcPr>
            <w:tcW w:w="1134" w:type="dxa"/>
          </w:tcPr>
          <w:p w:rsidR="00362C10" w:rsidRDefault="00362C10">
            <w:pPr>
              <w:pStyle w:val="ConsPlusNormal"/>
              <w:jc w:val="center"/>
            </w:pPr>
            <w:r>
              <w:t>93747,80</w:t>
            </w:r>
          </w:p>
        </w:tc>
        <w:tc>
          <w:tcPr>
            <w:tcW w:w="1134" w:type="dxa"/>
          </w:tcPr>
          <w:p w:rsidR="00362C10" w:rsidRDefault="00362C10">
            <w:pPr>
              <w:pStyle w:val="ConsPlusNormal"/>
              <w:jc w:val="center"/>
            </w:pPr>
            <w:r>
              <w:t>93747,80</w:t>
            </w:r>
          </w:p>
        </w:tc>
        <w:tc>
          <w:tcPr>
            <w:tcW w:w="1084" w:type="dxa"/>
          </w:tcPr>
          <w:p w:rsidR="00362C10" w:rsidRDefault="00362C10">
            <w:pPr>
              <w:pStyle w:val="ConsPlusNormal"/>
              <w:jc w:val="center"/>
            </w:pPr>
            <w:r>
              <w:t>13722,13 &lt;*&gt;</w:t>
            </w:r>
          </w:p>
        </w:tc>
        <w:tc>
          <w:tcPr>
            <w:tcW w:w="964" w:type="dxa"/>
          </w:tcPr>
          <w:p w:rsidR="00362C10" w:rsidRDefault="00362C10">
            <w:pPr>
              <w:pStyle w:val="ConsPlusNormal"/>
              <w:jc w:val="center"/>
            </w:pPr>
            <w:r>
              <w:t>0.00</w:t>
            </w:r>
          </w:p>
        </w:tc>
        <w:tc>
          <w:tcPr>
            <w:tcW w:w="1020" w:type="dxa"/>
          </w:tcPr>
          <w:p w:rsidR="00362C10" w:rsidRDefault="00362C10">
            <w:pPr>
              <w:pStyle w:val="ConsPlusNormal"/>
              <w:jc w:val="center"/>
            </w:pPr>
            <w:r>
              <w:t>0,00</w:t>
            </w:r>
          </w:p>
        </w:tc>
        <w:tc>
          <w:tcPr>
            <w:tcW w:w="1531" w:type="dxa"/>
          </w:tcPr>
          <w:p w:rsidR="00362C10" w:rsidRDefault="00362C10">
            <w:pPr>
              <w:pStyle w:val="ConsPlusNormal"/>
              <w:jc w:val="center"/>
            </w:pPr>
            <w:r>
              <w:t>0,00</w:t>
            </w:r>
          </w:p>
        </w:tc>
        <w:tc>
          <w:tcPr>
            <w:tcW w:w="1077" w:type="dxa"/>
          </w:tcPr>
          <w:p w:rsidR="00362C10" w:rsidRDefault="00362C10">
            <w:pPr>
              <w:pStyle w:val="ConsPlusNormal"/>
              <w:jc w:val="center"/>
            </w:pPr>
            <w:r>
              <w:t>0,00</w:t>
            </w:r>
          </w:p>
        </w:tc>
        <w:tc>
          <w:tcPr>
            <w:tcW w:w="1191" w:type="dxa"/>
          </w:tcPr>
          <w:p w:rsidR="00362C10" w:rsidRDefault="00362C10">
            <w:pPr>
              <w:pStyle w:val="ConsPlusNormal"/>
              <w:jc w:val="center"/>
            </w:pPr>
            <w:r>
              <w:t>0.00</w:t>
            </w:r>
          </w:p>
        </w:tc>
        <w:tc>
          <w:tcPr>
            <w:tcW w:w="1276" w:type="dxa"/>
          </w:tcPr>
          <w:p w:rsidR="00362C10" w:rsidRDefault="00362C10">
            <w:pPr>
              <w:pStyle w:val="ConsPlusNormal"/>
              <w:jc w:val="center"/>
            </w:pPr>
            <w:r>
              <w:t>0,00</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бюджет Томской области (потребность (прогноз)</w:t>
            </w:r>
          </w:p>
        </w:tc>
        <w:tc>
          <w:tcPr>
            <w:tcW w:w="1134" w:type="dxa"/>
          </w:tcPr>
          <w:p w:rsidR="00362C10" w:rsidRDefault="00362C10">
            <w:pPr>
              <w:pStyle w:val="ConsPlusNormal"/>
              <w:jc w:val="center"/>
            </w:pPr>
            <w:r>
              <w:t>27493,50</w:t>
            </w:r>
          </w:p>
        </w:tc>
        <w:tc>
          <w:tcPr>
            <w:tcW w:w="1134" w:type="dxa"/>
          </w:tcPr>
          <w:p w:rsidR="00362C10" w:rsidRDefault="00362C10">
            <w:pPr>
              <w:pStyle w:val="ConsPlusNormal"/>
              <w:jc w:val="center"/>
            </w:pPr>
            <w:r>
              <w:t>6251,40</w:t>
            </w:r>
          </w:p>
        </w:tc>
        <w:tc>
          <w:tcPr>
            <w:tcW w:w="1084" w:type="dxa"/>
          </w:tcPr>
          <w:p w:rsidR="00362C10" w:rsidRDefault="00362C10">
            <w:pPr>
              <w:pStyle w:val="ConsPlusNormal"/>
              <w:jc w:val="center"/>
            </w:pPr>
            <w:r>
              <w:t>14926,07 &lt;*&gt;</w:t>
            </w:r>
          </w:p>
        </w:tc>
        <w:tc>
          <w:tcPr>
            <w:tcW w:w="964" w:type="dxa"/>
          </w:tcPr>
          <w:p w:rsidR="00362C10" w:rsidRDefault="00362C10">
            <w:pPr>
              <w:pStyle w:val="ConsPlusNormal"/>
              <w:jc w:val="center"/>
            </w:pPr>
            <w:r>
              <w:t>2869,80</w:t>
            </w:r>
          </w:p>
        </w:tc>
        <w:tc>
          <w:tcPr>
            <w:tcW w:w="1020" w:type="dxa"/>
          </w:tcPr>
          <w:p w:rsidR="00362C10" w:rsidRDefault="00362C10">
            <w:pPr>
              <w:pStyle w:val="ConsPlusNormal"/>
              <w:jc w:val="center"/>
            </w:pPr>
            <w:r>
              <w:t>2880,20 &lt;*&gt;</w:t>
            </w:r>
          </w:p>
        </w:tc>
        <w:tc>
          <w:tcPr>
            <w:tcW w:w="1531" w:type="dxa"/>
          </w:tcPr>
          <w:p w:rsidR="00362C10" w:rsidRDefault="00362C10">
            <w:pPr>
              <w:pStyle w:val="ConsPlusNormal"/>
              <w:jc w:val="center"/>
            </w:pPr>
            <w:r>
              <w:t>1942,10</w:t>
            </w:r>
          </w:p>
        </w:tc>
        <w:tc>
          <w:tcPr>
            <w:tcW w:w="1077" w:type="dxa"/>
          </w:tcPr>
          <w:p w:rsidR="00362C10" w:rsidRDefault="00362C10">
            <w:pPr>
              <w:pStyle w:val="ConsPlusNormal"/>
              <w:jc w:val="center"/>
            </w:pPr>
            <w:r>
              <w:t>1897,20</w:t>
            </w:r>
          </w:p>
        </w:tc>
        <w:tc>
          <w:tcPr>
            <w:tcW w:w="1191" w:type="dxa"/>
          </w:tcPr>
          <w:p w:rsidR="00362C10" w:rsidRDefault="00362C10">
            <w:pPr>
              <w:pStyle w:val="ConsPlusNormal"/>
              <w:jc w:val="center"/>
            </w:pPr>
            <w:r>
              <w:t>1897,20</w:t>
            </w:r>
          </w:p>
        </w:tc>
        <w:tc>
          <w:tcPr>
            <w:tcW w:w="1276" w:type="dxa"/>
          </w:tcPr>
          <w:p w:rsidR="00362C10" w:rsidRDefault="00362C10">
            <w:pPr>
              <w:pStyle w:val="ConsPlusNormal"/>
              <w:jc w:val="center"/>
            </w:pPr>
            <w:r>
              <w:t>1897,20</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 xml:space="preserve">бюджет Томской области (по </w:t>
            </w:r>
            <w:r>
              <w:lastRenderedPageBreak/>
              <w:t>согласованию (прогноз)</w:t>
            </w:r>
          </w:p>
        </w:tc>
        <w:tc>
          <w:tcPr>
            <w:tcW w:w="1134" w:type="dxa"/>
          </w:tcPr>
          <w:p w:rsidR="00362C10" w:rsidRDefault="00362C10">
            <w:pPr>
              <w:pStyle w:val="ConsPlusNormal"/>
              <w:jc w:val="center"/>
            </w:pPr>
            <w:r>
              <w:lastRenderedPageBreak/>
              <w:t>26492,80</w:t>
            </w:r>
          </w:p>
        </w:tc>
        <w:tc>
          <w:tcPr>
            <w:tcW w:w="1134" w:type="dxa"/>
          </w:tcPr>
          <w:p w:rsidR="00362C10" w:rsidRDefault="00362C10">
            <w:pPr>
              <w:pStyle w:val="ConsPlusNormal"/>
              <w:jc w:val="center"/>
            </w:pPr>
            <w:r>
              <w:t>6251,40</w:t>
            </w:r>
          </w:p>
        </w:tc>
        <w:tc>
          <w:tcPr>
            <w:tcW w:w="1084" w:type="dxa"/>
          </w:tcPr>
          <w:p w:rsidR="00362C10" w:rsidRDefault="00362C10">
            <w:pPr>
              <w:pStyle w:val="ConsPlusNormal"/>
              <w:jc w:val="center"/>
            </w:pPr>
            <w:r>
              <w:t>14926,07 &lt;*&gt;</w:t>
            </w:r>
          </w:p>
        </w:tc>
        <w:tc>
          <w:tcPr>
            <w:tcW w:w="964" w:type="dxa"/>
          </w:tcPr>
          <w:p w:rsidR="00362C10" w:rsidRDefault="00362C10">
            <w:pPr>
              <w:pStyle w:val="ConsPlusNormal"/>
              <w:jc w:val="center"/>
            </w:pPr>
            <w:r>
              <w:t>2869,80</w:t>
            </w:r>
          </w:p>
        </w:tc>
        <w:tc>
          <w:tcPr>
            <w:tcW w:w="1020" w:type="dxa"/>
          </w:tcPr>
          <w:p w:rsidR="00362C10" w:rsidRDefault="00362C10">
            <w:pPr>
              <w:pStyle w:val="ConsPlusNormal"/>
              <w:jc w:val="center"/>
            </w:pPr>
            <w:r>
              <w:t>2880,20 &lt;*&gt;</w:t>
            </w:r>
          </w:p>
        </w:tc>
        <w:tc>
          <w:tcPr>
            <w:tcW w:w="1531" w:type="dxa"/>
          </w:tcPr>
          <w:p w:rsidR="00362C10" w:rsidRDefault="00362C10">
            <w:pPr>
              <w:pStyle w:val="ConsPlusNormal"/>
              <w:jc w:val="center"/>
            </w:pPr>
            <w:r>
              <w:t>1942,10</w:t>
            </w:r>
          </w:p>
        </w:tc>
        <w:tc>
          <w:tcPr>
            <w:tcW w:w="1077" w:type="dxa"/>
          </w:tcPr>
          <w:p w:rsidR="00362C10" w:rsidRDefault="00362C10">
            <w:pPr>
              <w:pStyle w:val="ConsPlusNormal"/>
              <w:jc w:val="center"/>
            </w:pPr>
            <w:r>
              <w:t>896,50</w:t>
            </w:r>
          </w:p>
        </w:tc>
        <w:tc>
          <w:tcPr>
            <w:tcW w:w="1191" w:type="dxa"/>
          </w:tcPr>
          <w:p w:rsidR="00362C10" w:rsidRDefault="00362C10">
            <w:pPr>
              <w:pStyle w:val="ConsPlusNormal"/>
              <w:jc w:val="center"/>
            </w:pPr>
            <w:r>
              <w:t>104,20</w:t>
            </w:r>
          </w:p>
        </w:tc>
        <w:tc>
          <w:tcPr>
            <w:tcW w:w="1276" w:type="dxa"/>
          </w:tcPr>
          <w:p w:rsidR="00362C10" w:rsidRDefault="00362C10">
            <w:pPr>
              <w:pStyle w:val="ConsPlusNormal"/>
              <w:jc w:val="center"/>
            </w:pPr>
            <w:r>
              <w:t>104,20</w:t>
            </w:r>
          </w:p>
        </w:tc>
      </w:tr>
      <w:tr w:rsidR="00362C10">
        <w:tc>
          <w:tcPr>
            <w:tcW w:w="1474" w:type="dxa"/>
            <w:vMerge/>
            <w:tcBorders>
              <w:bottom w:val="nil"/>
            </w:tcBorders>
          </w:tcPr>
          <w:p w:rsidR="00362C10" w:rsidRDefault="00362C10"/>
        </w:tc>
        <w:tc>
          <w:tcPr>
            <w:tcW w:w="1701" w:type="dxa"/>
          </w:tcPr>
          <w:p w:rsidR="00362C10" w:rsidRDefault="00362C10">
            <w:pPr>
              <w:pStyle w:val="ConsPlusNormal"/>
            </w:pPr>
            <w:r>
              <w:t>внебюджетные источники</w:t>
            </w:r>
          </w:p>
          <w:p w:rsidR="00362C10" w:rsidRDefault="00362C10">
            <w:pPr>
              <w:pStyle w:val="ConsPlusNormal"/>
            </w:pPr>
            <w:r>
              <w:t>(по согласованию (прогноз)</w:t>
            </w:r>
          </w:p>
        </w:tc>
        <w:tc>
          <w:tcPr>
            <w:tcW w:w="1134" w:type="dxa"/>
          </w:tcPr>
          <w:p w:rsidR="00362C10" w:rsidRDefault="00362C10">
            <w:pPr>
              <w:pStyle w:val="ConsPlusNormal"/>
              <w:jc w:val="center"/>
            </w:pPr>
            <w:r>
              <w:t>0,00</w:t>
            </w:r>
          </w:p>
        </w:tc>
        <w:tc>
          <w:tcPr>
            <w:tcW w:w="1134" w:type="dxa"/>
          </w:tcPr>
          <w:p w:rsidR="00362C10" w:rsidRDefault="00362C10">
            <w:pPr>
              <w:pStyle w:val="ConsPlusNormal"/>
              <w:jc w:val="center"/>
            </w:pPr>
            <w:r>
              <w:t>0.00</w:t>
            </w:r>
          </w:p>
        </w:tc>
        <w:tc>
          <w:tcPr>
            <w:tcW w:w="1084" w:type="dxa"/>
          </w:tcPr>
          <w:p w:rsidR="00362C10" w:rsidRDefault="00362C10">
            <w:pPr>
              <w:pStyle w:val="ConsPlusNormal"/>
              <w:jc w:val="center"/>
            </w:pPr>
            <w:r>
              <w:t>0,00</w:t>
            </w:r>
          </w:p>
        </w:tc>
        <w:tc>
          <w:tcPr>
            <w:tcW w:w="964" w:type="dxa"/>
          </w:tcPr>
          <w:p w:rsidR="00362C10" w:rsidRDefault="00362C10">
            <w:pPr>
              <w:pStyle w:val="ConsPlusNormal"/>
              <w:jc w:val="center"/>
            </w:pPr>
            <w:r>
              <w:t>0.00</w:t>
            </w:r>
          </w:p>
        </w:tc>
        <w:tc>
          <w:tcPr>
            <w:tcW w:w="1020" w:type="dxa"/>
          </w:tcPr>
          <w:p w:rsidR="00362C10" w:rsidRDefault="00362C10">
            <w:pPr>
              <w:pStyle w:val="ConsPlusNormal"/>
              <w:jc w:val="center"/>
            </w:pPr>
            <w:r>
              <w:t>0,00</w:t>
            </w:r>
          </w:p>
        </w:tc>
        <w:tc>
          <w:tcPr>
            <w:tcW w:w="1531" w:type="dxa"/>
          </w:tcPr>
          <w:p w:rsidR="00362C10" w:rsidRDefault="00362C10">
            <w:pPr>
              <w:pStyle w:val="ConsPlusNormal"/>
              <w:jc w:val="center"/>
            </w:pPr>
            <w:r>
              <w:t>0,00</w:t>
            </w:r>
          </w:p>
        </w:tc>
        <w:tc>
          <w:tcPr>
            <w:tcW w:w="1077" w:type="dxa"/>
          </w:tcPr>
          <w:p w:rsidR="00362C10" w:rsidRDefault="00362C10">
            <w:pPr>
              <w:pStyle w:val="ConsPlusNormal"/>
              <w:jc w:val="center"/>
            </w:pPr>
            <w:r>
              <w:t>0,00</w:t>
            </w:r>
          </w:p>
        </w:tc>
        <w:tc>
          <w:tcPr>
            <w:tcW w:w="1191" w:type="dxa"/>
          </w:tcPr>
          <w:p w:rsidR="00362C10" w:rsidRDefault="00362C10">
            <w:pPr>
              <w:pStyle w:val="ConsPlusNormal"/>
              <w:jc w:val="center"/>
            </w:pPr>
            <w:r>
              <w:t>0,00</w:t>
            </w:r>
          </w:p>
        </w:tc>
        <w:tc>
          <w:tcPr>
            <w:tcW w:w="1276" w:type="dxa"/>
          </w:tcPr>
          <w:p w:rsidR="00362C10" w:rsidRDefault="00362C10">
            <w:pPr>
              <w:pStyle w:val="ConsPlusNormal"/>
              <w:jc w:val="center"/>
            </w:pPr>
            <w:r>
              <w:t>0,00</w:t>
            </w:r>
          </w:p>
        </w:tc>
      </w:tr>
      <w:tr w:rsidR="00362C10">
        <w:tblPrEx>
          <w:tblBorders>
            <w:insideH w:val="nil"/>
          </w:tblBorders>
        </w:tblPrEx>
        <w:tc>
          <w:tcPr>
            <w:tcW w:w="1474" w:type="dxa"/>
            <w:vMerge/>
            <w:tcBorders>
              <w:bottom w:val="nil"/>
            </w:tcBorders>
          </w:tcPr>
          <w:p w:rsidR="00362C10" w:rsidRDefault="00362C10"/>
        </w:tc>
        <w:tc>
          <w:tcPr>
            <w:tcW w:w="1701" w:type="dxa"/>
            <w:tcBorders>
              <w:bottom w:val="nil"/>
            </w:tcBorders>
          </w:tcPr>
          <w:p w:rsidR="00362C10" w:rsidRDefault="00362C10">
            <w:pPr>
              <w:pStyle w:val="ConsPlusNormal"/>
            </w:pPr>
            <w:r>
              <w:t>Всего</w:t>
            </w:r>
          </w:p>
        </w:tc>
        <w:tc>
          <w:tcPr>
            <w:tcW w:w="1134" w:type="dxa"/>
            <w:tcBorders>
              <w:bottom w:val="nil"/>
            </w:tcBorders>
          </w:tcPr>
          <w:p w:rsidR="00362C10" w:rsidRDefault="00362C10">
            <w:pPr>
              <w:pStyle w:val="ConsPlusNormal"/>
              <w:jc w:val="center"/>
            </w:pPr>
            <w:r>
              <w:t>241472,06</w:t>
            </w:r>
          </w:p>
        </w:tc>
        <w:tc>
          <w:tcPr>
            <w:tcW w:w="1134" w:type="dxa"/>
            <w:tcBorders>
              <w:bottom w:val="nil"/>
            </w:tcBorders>
          </w:tcPr>
          <w:p w:rsidR="00362C10" w:rsidRDefault="00362C10">
            <w:pPr>
              <w:pStyle w:val="ConsPlusNormal"/>
              <w:jc w:val="center"/>
            </w:pPr>
            <w:r>
              <w:t>129226,94</w:t>
            </w:r>
          </w:p>
        </w:tc>
        <w:tc>
          <w:tcPr>
            <w:tcW w:w="1084" w:type="dxa"/>
            <w:tcBorders>
              <w:bottom w:val="nil"/>
            </w:tcBorders>
          </w:tcPr>
          <w:p w:rsidR="00362C10" w:rsidRDefault="00362C10">
            <w:pPr>
              <w:pStyle w:val="ConsPlusNormal"/>
              <w:jc w:val="center"/>
            </w:pPr>
            <w:r>
              <w:t>48773,32 &lt;*&gt;</w:t>
            </w:r>
          </w:p>
        </w:tc>
        <w:tc>
          <w:tcPr>
            <w:tcW w:w="964" w:type="dxa"/>
            <w:tcBorders>
              <w:bottom w:val="nil"/>
            </w:tcBorders>
          </w:tcPr>
          <w:p w:rsidR="00362C10" w:rsidRDefault="00362C10">
            <w:pPr>
              <w:pStyle w:val="ConsPlusNormal"/>
              <w:jc w:val="center"/>
            </w:pPr>
            <w:r>
              <w:t>31530,80</w:t>
            </w:r>
          </w:p>
        </w:tc>
        <w:tc>
          <w:tcPr>
            <w:tcW w:w="1020" w:type="dxa"/>
            <w:tcBorders>
              <w:bottom w:val="nil"/>
            </w:tcBorders>
          </w:tcPr>
          <w:p w:rsidR="00362C10" w:rsidRDefault="00362C10">
            <w:pPr>
              <w:pStyle w:val="ConsPlusNormal"/>
              <w:jc w:val="center"/>
            </w:pPr>
            <w:r>
              <w:t>17644,33 &lt;*&gt;</w:t>
            </w:r>
          </w:p>
        </w:tc>
        <w:tc>
          <w:tcPr>
            <w:tcW w:w="1531" w:type="dxa"/>
            <w:tcBorders>
              <w:bottom w:val="nil"/>
            </w:tcBorders>
          </w:tcPr>
          <w:p w:rsidR="00362C10" w:rsidRDefault="00362C10">
            <w:pPr>
              <w:pStyle w:val="ConsPlusNormal"/>
              <w:jc w:val="center"/>
            </w:pPr>
            <w:r>
              <w:t>18435,81 &lt;*&gt;</w:t>
            </w:r>
          </w:p>
        </w:tc>
        <w:tc>
          <w:tcPr>
            <w:tcW w:w="1077" w:type="dxa"/>
            <w:tcBorders>
              <w:bottom w:val="nil"/>
            </w:tcBorders>
          </w:tcPr>
          <w:p w:rsidR="00362C10" w:rsidRDefault="00362C10">
            <w:pPr>
              <w:pStyle w:val="ConsPlusNormal"/>
              <w:jc w:val="center"/>
            </w:pPr>
            <w:r>
              <w:t>14717,20</w:t>
            </w:r>
          </w:p>
        </w:tc>
        <w:tc>
          <w:tcPr>
            <w:tcW w:w="1191" w:type="dxa"/>
            <w:tcBorders>
              <w:bottom w:val="nil"/>
            </w:tcBorders>
          </w:tcPr>
          <w:p w:rsidR="00362C10" w:rsidRDefault="00362C10">
            <w:pPr>
              <w:pStyle w:val="ConsPlusNormal"/>
              <w:jc w:val="center"/>
            </w:pPr>
            <w:r>
              <w:t>3759,52</w:t>
            </w:r>
          </w:p>
        </w:tc>
        <w:tc>
          <w:tcPr>
            <w:tcW w:w="1276" w:type="dxa"/>
            <w:tcBorders>
              <w:bottom w:val="nil"/>
            </w:tcBorders>
          </w:tcPr>
          <w:p w:rsidR="00362C10" w:rsidRDefault="00362C10">
            <w:pPr>
              <w:pStyle w:val="ConsPlusNormal"/>
              <w:jc w:val="center"/>
            </w:pPr>
            <w:r>
              <w:t>3759,52</w:t>
            </w:r>
          </w:p>
        </w:tc>
      </w:tr>
      <w:tr w:rsidR="00362C10">
        <w:tblPrEx>
          <w:tblBorders>
            <w:insideH w:val="nil"/>
          </w:tblBorders>
        </w:tblPrEx>
        <w:tc>
          <w:tcPr>
            <w:tcW w:w="13586" w:type="dxa"/>
            <w:gridSpan w:val="11"/>
            <w:tcBorders>
              <w:top w:val="nil"/>
            </w:tcBorders>
          </w:tcPr>
          <w:p w:rsidR="00362C10" w:rsidRDefault="00362C10">
            <w:pPr>
              <w:pStyle w:val="ConsPlusNormal"/>
              <w:jc w:val="both"/>
            </w:pPr>
            <w:r>
              <w:t xml:space="preserve">(в ред. </w:t>
            </w:r>
            <w:hyperlink r:id="rId30" w:history="1">
              <w:r>
                <w:rPr>
                  <w:color w:val="0000FF"/>
                </w:rPr>
                <w:t>постановления</w:t>
              </w:r>
            </w:hyperlink>
            <w:r>
              <w:t xml:space="preserve"> Администрации ЗАТО Северск от 23.10.2020 N 1846)</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bookmarkStart w:id="3" w:name="P290"/>
      <w:bookmarkEnd w:id="3"/>
      <w:r>
        <w:t>&lt;*&gt; Потребность и объем финансирования включают:</w:t>
      </w:r>
    </w:p>
    <w:p w:rsidR="00362C10" w:rsidRDefault="00362C10">
      <w:pPr>
        <w:pStyle w:val="ConsPlusNormal"/>
        <w:spacing w:before="220"/>
        <w:ind w:firstLine="540"/>
        <w:jc w:val="both"/>
      </w:pPr>
      <w:r>
        <w:t>в 2016 году неиспользованный остаток средств федерального бюджета 2015 года в сумме 13722,13 тыс. руб.;</w:t>
      </w:r>
    </w:p>
    <w:p w:rsidR="00362C10" w:rsidRDefault="00362C10">
      <w:pPr>
        <w:pStyle w:val="ConsPlusNormal"/>
        <w:spacing w:before="220"/>
        <w:ind w:firstLine="540"/>
        <w:jc w:val="both"/>
      </w:pPr>
      <w:r>
        <w:t>в 2016 году неиспользованный остаток средств областного бюджета 2015 года в сумме 539,27 тыс. руб.;</w:t>
      </w:r>
    </w:p>
    <w:p w:rsidR="00362C10" w:rsidRDefault="00362C10">
      <w:pPr>
        <w:pStyle w:val="ConsPlusNormal"/>
        <w:spacing w:before="220"/>
        <w:ind w:firstLine="540"/>
        <w:jc w:val="both"/>
      </w:pPr>
      <w:r>
        <w:t>в 2018 году неиспользованный остаток средств местного бюджета 2017 года в сумме 1367,12 тыс. руб.;</w:t>
      </w:r>
    </w:p>
    <w:p w:rsidR="00362C10" w:rsidRDefault="00362C10">
      <w:pPr>
        <w:pStyle w:val="ConsPlusNormal"/>
        <w:spacing w:before="220"/>
        <w:ind w:firstLine="540"/>
        <w:jc w:val="both"/>
      </w:pPr>
      <w:r>
        <w:t>в 2018 году неиспользованный остаток средств областного бюджета 2017 года в сумме 2734 тыс. руб.;</w:t>
      </w:r>
    </w:p>
    <w:p w:rsidR="00362C10" w:rsidRDefault="00362C10">
      <w:pPr>
        <w:pStyle w:val="ConsPlusNormal"/>
        <w:spacing w:before="220"/>
        <w:ind w:firstLine="540"/>
        <w:jc w:val="both"/>
      </w:pPr>
      <w:r>
        <w:t>в 2019 году неиспользованный остаток средств местного бюджета 2018 года в сумме 493,82 тыс. руб.</w:t>
      </w:r>
    </w:p>
    <w:p w:rsidR="00362C10" w:rsidRDefault="00362C10">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185" w:history="1">
        <w:r>
          <w:rPr>
            <w:color w:val="0000FF"/>
          </w:rPr>
          <w:t>столбце</w:t>
        </w:r>
      </w:hyperlink>
      <w:r>
        <w:t xml:space="preserve"> "Всего".</w:t>
      </w:r>
    </w:p>
    <w:p w:rsidR="00362C10" w:rsidRDefault="00362C10">
      <w:pPr>
        <w:pStyle w:val="ConsPlusNormal"/>
        <w:jc w:val="both"/>
      </w:pPr>
    </w:p>
    <w:p w:rsidR="00362C10" w:rsidRDefault="00362C10">
      <w:pPr>
        <w:pStyle w:val="ConsPlusTitle"/>
        <w:jc w:val="center"/>
        <w:outlineLvl w:val="1"/>
      </w:pPr>
      <w:r>
        <w:t>I. ХАРАКТЕРИСТИКА ТЕКУЩЕГО СОСТОЯНИЯ</w:t>
      </w:r>
    </w:p>
    <w:p w:rsidR="00362C10" w:rsidRDefault="00362C10">
      <w:pPr>
        <w:pStyle w:val="ConsPlusTitle"/>
        <w:jc w:val="center"/>
      </w:pPr>
      <w:r>
        <w:t>СФЕРЫ РЕАЛИЗАЦИИ ПРОГРАММЫ</w:t>
      </w:r>
    </w:p>
    <w:p w:rsidR="00362C10" w:rsidRDefault="00362C10">
      <w:pPr>
        <w:pStyle w:val="ConsPlusNormal"/>
        <w:jc w:val="both"/>
      </w:pPr>
    </w:p>
    <w:p w:rsidR="00362C10" w:rsidRDefault="00362C10">
      <w:pPr>
        <w:pStyle w:val="ConsPlusNormal"/>
        <w:ind w:firstLine="540"/>
        <w:jc w:val="both"/>
      </w:pPr>
      <w:r>
        <w:t>Наличие благоустроенного жилья является одной из главных ценностей человеческого существования, обеспечивающей здоровье человека, положительное развитие демографической ситуации.</w:t>
      </w:r>
    </w:p>
    <w:p w:rsidR="00362C10" w:rsidRDefault="00362C10">
      <w:pPr>
        <w:pStyle w:val="ConsPlusNormal"/>
        <w:spacing w:before="220"/>
        <w:ind w:firstLine="540"/>
        <w:jc w:val="both"/>
      </w:pPr>
      <w:r>
        <w:t>В составе жилищного фонда, находящегося на территории ЗАТО Северск, значительную долю занимают жилые дома, построенные в 1955 - 1970 годы. Наряду с благоустроенными кирпичными и панельными домами, введенными в эксплуатацию в 70 - 90 годы, продолжают эксплуатироваться деревянные и шлакоблочные дома с деревянными перекрытиями, построенные в 1930 - 1960 годах.</w:t>
      </w:r>
    </w:p>
    <w:p w:rsidR="00362C10" w:rsidRDefault="00362C10">
      <w:pPr>
        <w:pStyle w:val="ConsPlusNormal"/>
        <w:spacing w:before="220"/>
        <w:ind w:firstLine="540"/>
        <w:jc w:val="both"/>
      </w:pPr>
      <w:r>
        <w:t>Около 45% многоквартирных домов не ремонтировалось более 50 лет, что стало причиной их ветшания.</w:t>
      </w:r>
    </w:p>
    <w:p w:rsidR="00362C10" w:rsidRDefault="00362C10">
      <w:pPr>
        <w:pStyle w:val="ConsPlusNormal"/>
        <w:spacing w:before="220"/>
        <w:ind w:firstLine="540"/>
        <w:jc w:val="both"/>
      </w:pPr>
      <w:r>
        <w:t>Проведение капитального ремонта в определенной мере решает проблему изношенного жилищного фонда.</w:t>
      </w:r>
    </w:p>
    <w:p w:rsidR="00362C10" w:rsidRDefault="00362C10">
      <w:pPr>
        <w:pStyle w:val="ConsPlusNormal"/>
        <w:spacing w:before="220"/>
        <w:ind w:firstLine="540"/>
        <w:jc w:val="both"/>
      </w:pPr>
      <w:r>
        <w:t>Капитальный ремонт многоквартирного дома - это проведение работ по устранению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w:t>
      </w:r>
    </w:p>
    <w:p w:rsidR="00362C10" w:rsidRDefault="00362C10">
      <w:pPr>
        <w:pStyle w:val="ConsPlusNormal"/>
        <w:spacing w:before="220"/>
        <w:ind w:firstLine="540"/>
        <w:jc w:val="both"/>
      </w:pPr>
      <w:r>
        <w:t>В связи с невыполненным капитальным ремонтом значительное количество многоквартирных домов и отдельных конструктивных элементов домов пришло в неудовлетворительное состояние, что привело к повышенному износу жилищного фонда.</w:t>
      </w:r>
    </w:p>
    <w:p w:rsidR="00362C10" w:rsidRDefault="00362C10">
      <w:pPr>
        <w:pStyle w:val="ConsPlusNormal"/>
        <w:spacing w:before="220"/>
        <w:ind w:firstLine="540"/>
        <w:jc w:val="both"/>
      </w:pPr>
      <w:r>
        <w:t xml:space="preserve">В целях создания безопасных и благоприятных условий проживания граждан в многоквартирных домах с 2010 года ЗАТО Северск принимало участие в региональных адресных программах по проведению капитального ремонта многоквартирных домов, финансируемых за счет средств Фонда содействия реформированию жилищно-коммунального хозяйства (далее - Фонд), средств областного бюджета, средств бюджета ЗАТО Северск и средств собственников </w:t>
      </w:r>
      <w:r>
        <w:lastRenderedPageBreak/>
        <w:t>помещений многоквартирных домов.</w:t>
      </w:r>
    </w:p>
    <w:p w:rsidR="00362C10" w:rsidRDefault="00362C10">
      <w:pPr>
        <w:pStyle w:val="ConsPlusNormal"/>
        <w:spacing w:before="220"/>
        <w:ind w:firstLine="540"/>
        <w:jc w:val="both"/>
      </w:pPr>
      <w:r>
        <w:t>За последние 5 лет на капитальный ремонт многоквартирных домов было направлено 187700,9 тыс. рублей, что позволило значительно улучшить ситуацию. Выделение указанных средств позволило отремонтировать 38 многоквартирных домов.</w:t>
      </w:r>
    </w:p>
    <w:p w:rsidR="00362C10" w:rsidRDefault="00362C10">
      <w:pPr>
        <w:pStyle w:val="ConsPlusNormal"/>
        <w:spacing w:before="220"/>
        <w:ind w:firstLine="540"/>
        <w:jc w:val="both"/>
      </w:pPr>
      <w:r>
        <w:t>В домах, включенных в Программу, проводился ремонт кровли, внутридомовых инженерных систем и лифтового оборудования.</w:t>
      </w:r>
    </w:p>
    <w:p w:rsidR="00362C10" w:rsidRDefault="00362C10">
      <w:pPr>
        <w:pStyle w:val="ConsPlusNormal"/>
        <w:spacing w:before="220"/>
        <w:ind w:firstLine="540"/>
        <w:jc w:val="both"/>
      </w:pPr>
      <w:r>
        <w:t>Несмотря на проводимые меры, на территории ЗАТО Северск еще существует необходимость в проведении капитального ремонта жилищного фонда.</w:t>
      </w:r>
    </w:p>
    <w:p w:rsidR="00362C10" w:rsidRDefault="00362C10">
      <w:pPr>
        <w:pStyle w:val="ConsPlusNormal"/>
        <w:spacing w:before="220"/>
        <w:ind w:firstLine="540"/>
        <w:jc w:val="both"/>
      </w:pPr>
      <w:r>
        <w:t xml:space="preserve">В Региональную </w:t>
      </w:r>
      <w:hyperlink r:id="rId31" w:history="1">
        <w:r>
          <w:rPr>
            <w:color w:val="0000FF"/>
          </w:rPr>
          <w:t>программу</w:t>
        </w:r>
      </w:hyperlink>
      <w:r>
        <w:t xml:space="preserve"> капитального ремонта общего имущества в многоквартирных домах, расположенных на территории Томской области, на 2014 - 2043 годы включены 759 домов, находящихся в ЗАТО Северск.</w:t>
      </w:r>
    </w:p>
    <w:p w:rsidR="00362C10" w:rsidRDefault="00362C10">
      <w:pPr>
        <w:pStyle w:val="ConsPlusNormal"/>
        <w:spacing w:before="220"/>
        <w:ind w:firstLine="540"/>
        <w:jc w:val="both"/>
      </w:pPr>
      <w:r>
        <w:t>Одной из важнейших проблем жилищно-коммунальной реформы является проблема ликвидации аварийного жилищного фонда.</w:t>
      </w:r>
    </w:p>
    <w:p w:rsidR="00362C10" w:rsidRDefault="00362C10">
      <w:pPr>
        <w:pStyle w:val="ConsPlusNormal"/>
        <w:spacing w:before="220"/>
        <w:ind w:firstLine="540"/>
        <w:jc w:val="both"/>
      </w:pPr>
      <w:r>
        <w:t>На территории ЗАТО Северск находится 767 многоквартирных домов, из них 134 дома деревянные, восемь домов (пос. Самусь) признаны в установленном порядке аварийными и подлежащими сносу в связи с физическим износом в процессе их эксплуатации.</w:t>
      </w:r>
    </w:p>
    <w:p w:rsidR="00362C10" w:rsidRDefault="00362C10">
      <w:pPr>
        <w:pStyle w:val="ConsPlusNormal"/>
        <w:spacing w:before="220"/>
        <w:ind w:firstLine="540"/>
        <w:jc w:val="both"/>
      </w:pPr>
      <w:r>
        <w:t>Общая площадь аварийного жилищного фонда, подлежащего сносу в ЗАТО Северск, по состоянию на 2015 год составляет 2845,88 кв. м.</w:t>
      </w:r>
    </w:p>
    <w:p w:rsidR="00362C10" w:rsidRDefault="00362C10">
      <w:pPr>
        <w:pStyle w:val="ConsPlusNormal"/>
        <w:spacing w:before="220"/>
        <w:ind w:firstLine="540"/>
        <w:jc w:val="both"/>
      </w:pPr>
      <w:r>
        <w:t>В составе жилищного фонда ЗАТО Северск доля аварийного жилищного фонда составляет 0,113%.</w:t>
      </w:r>
    </w:p>
    <w:p w:rsidR="00362C10" w:rsidRDefault="00362C10">
      <w:pPr>
        <w:pStyle w:val="ConsPlusNormal"/>
        <w:spacing w:before="220"/>
        <w:ind w:firstLine="540"/>
        <w:jc w:val="both"/>
      </w:pPr>
      <w:r>
        <w:t>Степень износа аварийного жилищного фонда в ЗАТО Северск в среднем достигает 89,6%.</w:t>
      </w:r>
    </w:p>
    <w:p w:rsidR="00362C10" w:rsidRDefault="00362C10">
      <w:pPr>
        <w:pStyle w:val="ConsPlusNormal"/>
        <w:spacing w:before="220"/>
        <w:ind w:firstLine="540"/>
        <w:jc w:val="both"/>
      </w:pPr>
      <w:r>
        <w:t>Численность проживающих в аварийном жилищном фонде - 205 человек.</w:t>
      </w:r>
    </w:p>
    <w:p w:rsidR="00362C10" w:rsidRDefault="00362C10">
      <w:pPr>
        <w:pStyle w:val="ConsPlusNormal"/>
        <w:spacing w:before="220"/>
        <w:ind w:firstLine="540"/>
        <w:jc w:val="both"/>
      </w:pPr>
      <w:r>
        <w:t>В настоящее время граждане, проживающие в муниципальных аварийных жилых помещениях (жилых домах), в основном не в состоянии самостоятельно приобрести или получить на условиях социального найма жилые помещения удовлетворительного качества.</w:t>
      </w:r>
    </w:p>
    <w:p w:rsidR="00362C10" w:rsidRDefault="00362C10">
      <w:pPr>
        <w:pStyle w:val="ConsPlusNormal"/>
        <w:spacing w:before="220"/>
        <w:ind w:firstLine="540"/>
        <w:jc w:val="both"/>
      </w:pPr>
      <w:r>
        <w:t>Также граждане, являющиеся собственниками помещений и проживающие в аварийном жилищном фонде, не имеют возможности улучшить свои жилищные условия.</w:t>
      </w:r>
    </w:p>
    <w:p w:rsidR="00362C10" w:rsidRDefault="00362C10">
      <w:pPr>
        <w:pStyle w:val="ConsPlusNormal"/>
        <w:spacing w:before="220"/>
        <w:ind w:firstLine="540"/>
        <w:jc w:val="both"/>
      </w:pPr>
      <w:r>
        <w:t>Реализация мероприятий, связанных с ликвидацией (сносом) непригодного для проживания жилья и строительством (приобретением) жилья, с целью переселения из аварийного жилищного фонда, наиболее эффективна при условии обеспечения равноценного подхода к переселению граждан независимо от формы собственности жилого помещения (муниципальной или частной). В рамках действующего жилищного законодательства необходимо рассматривать комплекс программных мероприятий в разрезе жилых домов с различными формами собственности (смешанной, частной и муниципальной). Это обусловлено как выполнением обязательств собственника жилищного фонда по предоставлению жилых помещений гражданам, проживающим в муниципальном аварийном жилищном фонде, обязательств прежнего собственника перед гражданами, приватизировавшими жилые помещения в аварийном жилищном фонде, так и обеспечением жилищных прав собственников жилых помещений при изъятии земельных участков в связи со сносом аварийных жилых домов.</w:t>
      </w:r>
    </w:p>
    <w:p w:rsidR="00362C10" w:rsidRDefault="00362C10">
      <w:pPr>
        <w:pStyle w:val="ConsPlusNormal"/>
        <w:spacing w:before="220"/>
        <w:ind w:firstLine="540"/>
        <w:jc w:val="both"/>
      </w:pPr>
      <w:r>
        <w:t>Непригодный для проживания и подлежащий сносу аварийный жилищный фонд создает угрозу безопасного и благоприятного проживания граждан, а также ухудшает внешний облик территории ЗАТО Северск.</w:t>
      </w:r>
    </w:p>
    <w:p w:rsidR="00362C10" w:rsidRDefault="00362C10">
      <w:pPr>
        <w:pStyle w:val="ConsPlusNormal"/>
        <w:spacing w:before="220"/>
        <w:ind w:firstLine="540"/>
        <w:jc w:val="both"/>
      </w:pPr>
      <w:r>
        <w:lastRenderedPageBreak/>
        <w:t>Таким образом, учитывая специфику ЗАТО, а именно: ограниченность территории застройки, географические условия, отсутствие переселенческого жилищного фонда, долю аварийного жилищного фонда, объем капиталовложений в реконструкцию и строительство жилья, и в связи с этим низкий показатель прироста вновь вводимого жилищного фонда, 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(строительству, реконструкции жилых домов, приобретению жилых помещений) и переселению граждан из аварийного жилищного фонда.</w:t>
      </w:r>
    </w:p>
    <w:p w:rsidR="00362C10" w:rsidRDefault="00362C10">
      <w:pPr>
        <w:pStyle w:val="ConsPlusNormal"/>
        <w:spacing w:before="220"/>
        <w:ind w:firstLine="540"/>
        <w:jc w:val="both"/>
      </w:pPr>
      <w:r>
        <w:t xml:space="preserve">Принятие Федерального </w:t>
      </w:r>
      <w:hyperlink r:id="rId32" w:history="1">
        <w:r>
          <w:rPr>
            <w:color w:val="0000FF"/>
          </w:rPr>
          <w:t>закона</w:t>
        </w:r>
      </w:hyperlink>
      <w:r>
        <w:t xml:space="preserve"> от 21.07.2007 N 185-ФЗ "О Фонде содействия реформированию жилищно-коммунального хозяйства" позволило обеспечить реализацию муниципальной </w:t>
      </w:r>
      <w:hyperlink r:id="rId33" w:history="1">
        <w:r>
          <w:rPr>
            <w:color w:val="0000FF"/>
          </w:rPr>
          <w:t>программы</w:t>
        </w:r>
      </w:hyperlink>
      <w:r>
        <w:t xml:space="preserve"> "Строительство (приобретение) жилья и ликвидация ветхого и аварийного жилищного фонда в ЗАТО Северск в 2007 - 2010 годах с прогнозом до 2020 года", утвержденной решением Думы ЗАТО Северск от 22.03.2007 N 30/4 "Об утверждении целевой программы "Строительство (приобретение) жилья и ликвидация ветхого и аварийного жилищного фонда В ЗАТО Северск в 2007 - 2010 годах с прогнозом до 2020 года".</w:t>
      </w:r>
    </w:p>
    <w:p w:rsidR="00362C10" w:rsidRDefault="00362C10">
      <w:pPr>
        <w:pStyle w:val="ConsPlusNormal"/>
        <w:spacing w:before="220"/>
        <w:ind w:firstLine="540"/>
        <w:jc w:val="both"/>
      </w:pPr>
      <w:r>
        <w:t xml:space="preserve">За период 2008 - 2013 годов сокращения аварийного жилищного фонда удалось достичь за счет реализации региональных программ по переселению граждан из аварийного жилищного фонда. Для реализации муниципальной </w:t>
      </w:r>
      <w:hyperlink r:id="rId34" w:history="1">
        <w:r>
          <w:rPr>
            <w:color w:val="0000FF"/>
          </w:rPr>
          <w:t>программы</w:t>
        </w:r>
      </w:hyperlink>
      <w:r>
        <w:t xml:space="preserve"> "Строительство (приобретение) жилья и ликвидация ветхого и аварийного жилищного фонда в ЗАТО Северск в 2007 - 2010 годах с прогнозом до 2020 года", утвержденной решением Думы ЗАТО Северск от 22.03.2007 N 30/4 "Об утверждении целевой программы "Строительство (приобретение) жилья и ликвидация ветхого и аварийного жилищного фонда В ЗАТО Северск в 2007 - 2010 годах с прогнозом до 2020 года", было направлено 159037,59 тыс. рублей, из которых:</w:t>
      </w:r>
    </w:p>
    <w:p w:rsidR="00362C10" w:rsidRDefault="00362C10">
      <w:pPr>
        <w:pStyle w:val="ConsPlusNormal"/>
        <w:spacing w:before="220"/>
        <w:ind w:firstLine="540"/>
        <w:jc w:val="both"/>
      </w:pPr>
      <w:r>
        <w:t>средства Фонда 114703,9 тыс. рублей,</w:t>
      </w:r>
    </w:p>
    <w:p w:rsidR="00362C10" w:rsidRDefault="00362C10">
      <w:pPr>
        <w:pStyle w:val="ConsPlusNormal"/>
        <w:spacing w:before="220"/>
        <w:ind w:firstLine="540"/>
        <w:jc w:val="both"/>
      </w:pPr>
      <w:r>
        <w:t>средства бюджета ЗАТО Северск 42407,69 тыс. рублей,</w:t>
      </w:r>
    </w:p>
    <w:p w:rsidR="00362C10" w:rsidRDefault="00362C10">
      <w:pPr>
        <w:pStyle w:val="ConsPlusNormal"/>
        <w:spacing w:before="220"/>
        <w:ind w:firstLine="540"/>
        <w:jc w:val="both"/>
      </w:pPr>
      <w:r>
        <w:t>средства бюджета Томской области 1926,00 тыс. рублей.</w:t>
      </w:r>
    </w:p>
    <w:p w:rsidR="00362C10" w:rsidRDefault="00362C10">
      <w:pPr>
        <w:pStyle w:val="ConsPlusNormal"/>
        <w:spacing w:before="220"/>
        <w:ind w:firstLine="540"/>
        <w:jc w:val="both"/>
      </w:pPr>
      <w:r>
        <w:t>За указанный период было переселено 116 семей (404 человека) из 13 домов.</w:t>
      </w:r>
    </w:p>
    <w:p w:rsidR="00362C10" w:rsidRDefault="00362C10">
      <w:pPr>
        <w:pStyle w:val="ConsPlusNormal"/>
        <w:spacing w:before="220"/>
        <w:ind w:firstLine="540"/>
        <w:jc w:val="both"/>
      </w:pPr>
      <w:r>
        <w:t>Создание наиболее благоприятной и комфортной среды обитания всегда было и остается самой важной задачей.</w:t>
      </w:r>
    </w:p>
    <w:p w:rsidR="00362C10" w:rsidRDefault="00362C10">
      <w:pPr>
        <w:pStyle w:val="ConsPlusNormal"/>
        <w:spacing w:before="220"/>
        <w:ind w:firstLine="540"/>
        <w:jc w:val="both"/>
      </w:pPr>
      <w:r>
        <w:t>В настоящее время строительство социального жилья на территории ЗАТО Северск заметно снизило темпы.</w:t>
      </w:r>
    </w:p>
    <w:p w:rsidR="00362C10" w:rsidRDefault="00362C10">
      <w:pPr>
        <w:pStyle w:val="ConsPlusNormal"/>
        <w:spacing w:before="220"/>
        <w:ind w:firstLine="540"/>
        <w:jc w:val="both"/>
      </w:pPr>
      <w:r>
        <w:t>Результатом реализации задачи по переселению граждан из аварийного жилищного фонда является и освобождение земельных участков в районе сложившейся застройки, обеспеченном социальной, инженерной 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ЗАТО Северск.</w:t>
      </w:r>
    </w:p>
    <w:p w:rsidR="00362C10" w:rsidRDefault="00362C10">
      <w:pPr>
        <w:pStyle w:val="ConsPlusNormal"/>
        <w:spacing w:before="220"/>
        <w:ind w:firstLine="540"/>
        <w:jc w:val="both"/>
      </w:pPr>
      <w:r>
        <w:t>В настоящее время наблюдается небольшой спад в сфере ипотечного кредитования, что отражается и на снижении объемов приобретаемого жилья, в том числе и на первичном рынке.</w:t>
      </w:r>
    </w:p>
    <w:p w:rsidR="00362C10" w:rsidRDefault="00362C10">
      <w:pPr>
        <w:pStyle w:val="ConsPlusNormal"/>
        <w:jc w:val="both"/>
      </w:pPr>
      <w:r>
        <w:t xml:space="preserve">(абзац введен </w:t>
      </w:r>
      <w:hyperlink r:id="rId35"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 xml:space="preserve">Стратегической целью развития муниципального образования ЗАТО Северск Томской области, определенной в </w:t>
      </w:r>
      <w:hyperlink r:id="rId36" w:history="1">
        <w:r>
          <w:rPr>
            <w:color w:val="0000FF"/>
          </w:rPr>
          <w:t>Стратегии</w:t>
        </w:r>
      </w:hyperlink>
      <w:r>
        <w:t xml:space="preserve"> социально-экономического развития ЗАТО Северск Томской области до 2030 года, утвержденной решением Думы ЗАТО Северск от 21.12.2017 N 33/2 "Об утверждении Стратегии социально-экономического развития ЗАТО Северск Томской области на 2017 - 2030 годы", является создание комфортной городской среды, одним из основных векторов достижения которой является обеспечение граждан доступным и комфортным жильем, в том числе </w:t>
      </w:r>
      <w:r>
        <w:lastRenderedPageBreak/>
        <w:t>посредством разнообразия форм жилой застройки, отвечающей предпочтениям и платежеспособному спросу различных групп населения.</w:t>
      </w:r>
    </w:p>
    <w:p w:rsidR="00362C10" w:rsidRDefault="00362C10">
      <w:pPr>
        <w:pStyle w:val="ConsPlusNormal"/>
        <w:jc w:val="both"/>
      </w:pPr>
      <w:r>
        <w:t xml:space="preserve">(абзац введен </w:t>
      </w:r>
      <w:hyperlink r:id="rId37"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В рамках реализации Программы планируется активизировать привлечение новых инвестиций в жилищное строительство, обеспечить возможность заключения отдельными категориями граждан ипотечных жилищных кредитных договоров на более выгодных условиях, чем могут предложить кредитные организации, создав таким образом более широкие возможности для улучшения гражданами своих жилищных условий и повышения уровня привлекательности жизни в городе.</w:t>
      </w:r>
    </w:p>
    <w:p w:rsidR="00362C10" w:rsidRDefault="00362C10">
      <w:pPr>
        <w:pStyle w:val="ConsPlusNormal"/>
        <w:jc w:val="both"/>
      </w:pPr>
      <w:r>
        <w:t xml:space="preserve">(абзац введен </w:t>
      </w:r>
      <w:hyperlink r:id="rId38"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В рамках реализации настоящей Программы будут реализованы мероприятия, которые позволят выполнить одновременно несколько задач:</w:t>
      </w:r>
    </w:p>
    <w:p w:rsidR="00362C10" w:rsidRDefault="00362C10">
      <w:pPr>
        <w:pStyle w:val="ConsPlusNormal"/>
        <w:spacing w:before="220"/>
        <w:ind w:firstLine="540"/>
        <w:jc w:val="both"/>
      </w:pPr>
      <w:r>
        <w:t>1) оказать помощь гражданам, проживающим на территории ЗАТО Северск, в улучшении жилищных условий;</w:t>
      </w:r>
    </w:p>
    <w:p w:rsidR="00362C10" w:rsidRDefault="00362C10">
      <w:pPr>
        <w:pStyle w:val="ConsPlusNormal"/>
        <w:spacing w:before="220"/>
        <w:ind w:firstLine="540"/>
        <w:jc w:val="both"/>
      </w:pPr>
      <w:r>
        <w:t>2) оказать содействие в привлечении в строительную отрасль инвестиций;</w:t>
      </w:r>
    </w:p>
    <w:p w:rsidR="00362C10" w:rsidRDefault="00362C10">
      <w:pPr>
        <w:pStyle w:val="ConsPlusNormal"/>
        <w:spacing w:before="220"/>
        <w:ind w:firstLine="540"/>
        <w:jc w:val="both"/>
      </w:pPr>
      <w:r>
        <w:t>3) привлечь в бюджет ЗАТО Северск средства бюджета Томской области на цели реализации данной Программы.</w:t>
      </w:r>
    </w:p>
    <w:p w:rsidR="00362C10" w:rsidRDefault="00362C10">
      <w:pPr>
        <w:pStyle w:val="ConsPlusNormal"/>
        <w:jc w:val="both"/>
      </w:pPr>
      <w:r>
        <w:t xml:space="preserve">(абзац введен </w:t>
      </w:r>
      <w:hyperlink r:id="rId39"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Программа определяет прогнозное количество жителей ЗАТО Северск, которые улучшат свои жилищные условия, а также необходимый объем финансирования мероприятий Программы.</w:t>
      </w:r>
    </w:p>
    <w:p w:rsidR="00362C10" w:rsidRDefault="00362C10">
      <w:pPr>
        <w:pStyle w:val="ConsPlusNormal"/>
        <w:jc w:val="both"/>
      </w:pPr>
      <w:r>
        <w:t xml:space="preserve">(абзац введен </w:t>
      </w:r>
      <w:hyperlink r:id="rId40"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В настоящее время муниципальный жилищный фонд ЗАТО Северск насчитывает 2863 жилых помещения. Более 100 жилых помещений муниципального жилищного фонда ЗАТО Северск не состоят на кадастровом учете.</w:t>
      </w:r>
    </w:p>
    <w:p w:rsidR="00362C10" w:rsidRDefault="00362C10">
      <w:pPr>
        <w:pStyle w:val="ConsPlusNormal"/>
        <w:jc w:val="both"/>
      </w:pPr>
      <w:r>
        <w:t xml:space="preserve">(абзац введен </w:t>
      </w:r>
      <w:hyperlink r:id="rId41" w:history="1">
        <w:r>
          <w:rPr>
            <w:color w:val="0000FF"/>
          </w:rPr>
          <w:t>постановлением</w:t>
        </w:r>
      </w:hyperlink>
      <w:r>
        <w:t xml:space="preserve"> Администрации ЗАТО Северск от 10.10.2018 N 1872)</w:t>
      </w:r>
    </w:p>
    <w:p w:rsidR="00362C10" w:rsidRDefault="00362C10">
      <w:pPr>
        <w:pStyle w:val="ConsPlusNormal"/>
        <w:spacing w:before="220"/>
        <w:ind w:firstLine="540"/>
        <w:jc w:val="both"/>
      </w:pPr>
      <w:r>
        <w:t xml:space="preserve">Для внесения сведений об этих помещениях в Государственный кадастр недвижимости (ГКН) в целях передачи жилых помещений в собственность граждан в соответствии с </w:t>
      </w:r>
      <w:hyperlink r:id="rId42" w:history="1">
        <w:r>
          <w:rPr>
            <w:color w:val="0000FF"/>
          </w:rPr>
          <w:t>Законом</w:t>
        </w:r>
      </w:hyperlink>
      <w:r>
        <w:t xml:space="preserve"> Российской Федерации от 4 июля 1991 г. N 1541-1 "О приватизации жилищного фонда в Российской Федерации", а также для предоставления жилых помещений специализированного (маневренного фонда) гражданам, чьи жилые помещения стали непригодными для проживания, ежегодно имеется потребность в изготовлении в среднем 20 - 25 технических планов на жилые помещения.</w:t>
      </w:r>
    </w:p>
    <w:p w:rsidR="00362C10" w:rsidRDefault="00362C10">
      <w:pPr>
        <w:pStyle w:val="ConsPlusNormal"/>
        <w:jc w:val="both"/>
      </w:pPr>
      <w:r>
        <w:t xml:space="preserve">(абзац введен </w:t>
      </w:r>
      <w:hyperlink r:id="rId43" w:history="1">
        <w:r>
          <w:rPr>
            <w:color w:val="0000FF"/>
          </w:rPr>
          <w:t>постановлением</w:t>
        </w:r>
      </w:hyperlink>
      <w:r>
        <w:t xml:space="preserve"> Администрации ЗАТО Северск от 10.10.2018 N 1872)</w:t>
      </w:r>
    </w:p>
    <w:p w:rsidR="00362C10" w:rsidRDefault="00362C10">
      <w:pPr>
        <w:pStyle w:val="ConsPlusNormal"/>
        <w:ind w:firstLine="540"/>
        <w:jc w:val="both"/>
      </w:pPr>
    </w:p>
    <w:p w:rsidR="00362C10" w:rsidRDefault="00362C10">
      <w:pPr>
        <w:pStyle w:val="ConsPlusTitle"/>
        <w:jc w:val="center"/>
        <w:outlineLvl w:val="1"/>
      </w:pPr>
      <w:r>
        <w:t>II. ЦЕЛЬ И ЗАДАЧИ ПРОГРАММЫ, СРОКИ ЕЕ РЕАЛИЗАЦИИ, ЦЕЛЕВЫЕ</w:t>
      </w:r>
    </w:p>
    <w:p w:rsidR="00362C10" w:rsidRDefault="00362C10">
      <w:pPr>
        <w:pStyle w:val="ConsPlusTitle"/>
        <w:jc w:val="center"/>
      </w:pPr>
      <w:r>
        <w:t>ПОКАЗАТЕЛИ (ИНДИКАТОРЫ) РЕЗУЛЬТАТИВНОСТИ РЕАЛИЗАЦИИ</w:t>
      </w:r>
    </w:p>
    <w:p w:rsidR="00362C10" w:rsidRDefault="00362C10">
      <w:pPr>
        <w:pStyle w:val="ConsPlusTitle"/>
        <w:jc w:val="center"/>
      </w:pPr>
      <w:r>
        <w:t>ПРОГРАММЫ</w:t>
      </w:r>
    </w:p>
    <w:p w:rsidR="00362C10" w:rsidRDefault="00362C10">
      <w:pPr>
        <w:pStyle w:val="ConsPlusNormal"/>
        <w:jc w:val="center"/>
      </w:pPr>
      <w:r>
        <w:t xml:space="preserve">(в ред. </w:t>
      </w:r>
      <w:hyperlink r:id="rId44" w:history="1">
        <w:r>
          <w:rPr>
            <w:color w:val="0000FF"/>
          </w:rPr>
          <w:t>постановления</w:t>
        </w:r>
      </w:hyperlink>
      <w:r>
        <w:t xml:space="preserve"> Администрации ЗАТО Северск</w:t>
      </w:r>
    </w:p>
    <w:p w:rsidR="00362C10" w:rsidRDefault="00362C10">
      <w:pPr>
        <w:pStyle w:val="ConsPlusNormal"/>
        <w:jc w:val="center"/>
      </w:pPr>
      <w:r>
        <w:t>от 13.02.2019 N 186)</w:t>
      </w:r>
    </w:p>
    <w:p w:rsidR="00362C10" w:rsidRDefault="00362C10">
      <w:pPr>
        <w:pStyle w:val="ConsPlusNormal"/>
        <w:jc w:val="both"/>
      </w:pPr>
    </w:p>
    <w:p w:rsidR="00362C10" w:rsidRDefault="00362C10">
      <w:pPr>
        <w:pStyle w:val="ConsPlusNormal"/>
        <w:ind w:firstLine="540"/>
        <w:jc w:val="both"/>
      </w:pPr>
      <w:r>
        <w:t>Основной целью Программы является повышение доступности и качества жилищного обеспечения населения ЗАТО Северск.</w:t>
      </w:r>
    </w:p>
    <w:p w:rsidR="00362C10" w:rsidRDefault="00362C10">
      <w:pPr>
        <w:pStyle w:val="ConsPlusNormal"/>
        <w:spacing w:before="220"/>
        <w:ind w:firstLine="540"/>
        <w:jc w:val="both"/>
      </w:pPr>
      <w:r>
        <w:t>Достижение поставленной цели обеспечивается за счет решения следующих задач:</w:t>
      </w:r>
    </w:p>
    <w:p w:rsidR="00362C10" w:rsidRDefault="00362C10">
      <w:pPr>
        <w:pStyle w:val="ConsPlusNormal"/>
        <w:spacing w:before="220"/>
        <w:ind w:firstLine="540"/>
        <w:jc w:val="both"/>
      </w:pPr>
      <w:r>
        <w:t>переселение граждан из аварийного жилищного фонда, улучшение жилищных условий граждан, проживающих в ЗАТО Северск;</w:t>
      </w:r>
    </w:p>
    <w:p w:rsidR="00362C10" w:rsidRDefault="00362C10">
      <w:pPr>
        <w:pStyle w:val="ConsPlusNormal"/>
        <w:jc w:val="both"/>
      </w:pPr>
      <w:r>
        <w:t xml:space="preserve">(в ред. </w:t>
      </w:r>
      <w:hyperlink r:id="rId45" w:history="1">
        <w:r>
          <w:rPr>
            <w:color w:val="0000FF"/>
          </w:rPr>
          <w:t>постановления</w:t>
        </w:r>
      </w:hyperlink>
      <w:r>
        <w:t xml:space="preserve"> Администрации ЗАТО Северск от 20.02.2018 N 281)</w:t>
      </w:r>
    </w:p>
    <w:p w:rsidR="00362C10" w:rsidRDefault="00362C10">
      <w:pPr>
        <w:pStyle w:val="ConsPlusNormal"/>
        <w:spacing w:before="220"/>
        <w:ind w:firstLine="540"/>
        <w:jc w:val="both"/>
      </w:pPr>
      <w:r>
        <w:lastRenderedPageBreak/>
        <w:t>создание благоприятных и комфортных условий проживания граждан на территории ЗАТО Северск.</w:t>
      </w:r>
    </w:p>
    <w:p w:rsidR="00362C10" w:rsidRDefault="00362C10">
      <w:pPr>
        <w:pStyle w:val="ConsPlusNormal"/>
        <w:spacing w:before="220"/>
        <w:ind w:firstLine="540"/>
        <w:jc w:val="both"/>
      </w:pPr>
      <w:r>
        <w:t>В результате реализации Программы должен сложиться новый уровень состояния жилищной сферы, характеризуемый следующими целевыми ориентирами: создание безопасной и комфортной среды проживания и жизнедеятельности для человека, обеспечение населения доступным и комфортным жильем, уменьшение доли аварийного жилищного фонда, увеличение доли общей площади капитально отремонтированных многоквартирных домов, улучшение условий содержания и технического состояния многоквартирных домов.</w:t>
      </w:r>
    </w:p>
    <w:p w:rsidR="00362C10" w:rsidRDefault="00362C10">
      <w:pPr>
        <w:pStyle w:val="ConsPlusNormal"/>
        <w:spacing w:before="220"/>
        <w:ind w:firstLine="540"/>
        <w:jc w:val="both"/>
      </w:pPr>
      <w:r>
        <w:t>Сроки реализации Программы - 2015 - 2020 годы. Этапы не предусмотрены.</w:t>
      </w:r>
    </w:p>
    <w:p w:rsidR="00362C10" w:rsidRDefault="00362C10">
      <w:pPr>
        <w:pStyle w:val="ConsPlusNormal"/>
        <w:jc w:val="both"/>
      </w:pPr>
      <w:r>
        <w:t xml:space="preserve">(в ред. </w:t>
      </w:r>
      <w:hyperlink r:id="rId46" w:history="1">
        <w:r>
          <w:rPr>
            <w:color w:val="0000FF"/>
          </w:rPr>
          <w:t>постановления</w:t>
        </w:r>
      </w:hyperlink>
      <w:r>
        <w:t xml:space="preserve"> Администрации ЗАТО Северск от 26.04.2016 N 857)</w:t>
      </w:r>
    </w:p>
    <w:p w:rsidR="00362C10" w:rsidRDefault="00362C10">
      <w:pPr>
        <w:pStyle w:val="ConsPlusNormal"/>
        <w:spacing w:before="220"/>
        <w:ind w:firstLine="540"/>
        <w:jc w:val="both"/>
      </w:pPr>
      <w:r>
        <w:t>Сведения о составе и значениях целевых показателей (индикаторах) результативности Программы приведены в таблице 1.</w:t>
      </w:r>
    </w:p>
    <w:p w:rsidR="00362C10" w:rsidRDefault="00362C10">
      <w:pPr>
        <w:pStyle w:val="ConsPlusNormal"/>
        <w:jc w:val="both"/>
      </w:pPr>
    </w:p>
    <w:p w:rsidR="00362C10" w:rsidRDefault="00362C10">
      <w:pPr>
        <w:pStyle w:val="ConsPlusTitle"/>
        <w:jc w:val="center"/>
        <w:outlineLvl w:val="2"/>
      </w:pPr>
      <w:r>
        <w:t>Сведения о составе и значениях целевых показателей</w:t>
      </w:r>
    </w:p>
    <w:p w:rsidR="00362C10" w:rsidRDefault="00362C10">
      <w:pPr>
        <w:pStyle w:val="ConsPlusTitle"/>
        <w:jc w:val="center"/>
      </w:pPr>
      <w:r>
        <w:t>(индикаторов) результативности муниципальной программы</w:t>
      </w:r>
    </w:p>
    <w:p w:rsidR="00362C10" w:rsidRDefault="00362C10">
      <w:pPr>
        <w:pStyle w:val="ConsPlusTitle"/>
        <w:jc w:val="center"/>
      </w:pPr>
      <w:r>
        <w:t>"Обеспечение доступным и комфортным жильем</w:t>
      </w:r>
    </w:p>
    <w:p w:rsidR="00362C10" w:rsidRDefault="00362C10">
      <w:pPr>
        <w:pStyle w:val="ConsPlusTitle"/>
        <w:jc w:val="center"/>
      </w:pPr>
      <w:r>
        <w:t>граждан ЗАТО Северск"</w:t>
      </w:r>
    </w:p>
    <w:p w:rsidR="00362C10" w:rsidRDefault="00362C10">
      <w:pPr>
        <w:pStyle w:val="ConsPlusNormal"/>
        <w:jc w:val="center"/>
      </w:pPr>
      <w:r>
        <w:t xml:space="preserve">(в ред. </w:t>
      </w:r>
      <w:hyperlink r:id="rId47"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pStyle w:val="ConsPlusNormal"/>
        <w:jc w:val="right"/>
      </w:pPr>
      <w:r>
        <w:t>Таблица 1</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737"/>
        <w:gridCol w:w="604"/>
        <w:gridCol w:w="604"/>
        <w:gridCol w:w="604"/>
        <w:gridCol w:w="784"/>
        <w:gridCol w:w="604"/>
        <w:gridCol w:w="604"/>
        <w:gridCol w:w="604"/>
        <w:gridCol w:w="604"/>
        <w:gridCol w:w="964"/>
        <w:gridCol w:w="964"/>
        <w:gridCol w:w="964"/>
        <w:gridCol w:w="1247"/>
        <w:gridCol w:w="964"/>
      </w:tblGrid>
      <w:tr w:rsidR="00362C10">
        <w:tc>
          <w:tcPr>
            <w:tcW w:w="454" w:type="dxa"/>
            <w:vMerge w:val="restart"/>
          </w:tcPr>
          <w:p w:rsidR="00362C10" w:rsidRDefault="00362C10">
            <w:pPr>
              <w:pStyle w:val="ConsPlusNormal"/>
              <w:jc w:val="center"/>
            </w:pPr>
            <w:r>
              <w:lastRenderedPageBreak/>
              <w:t>N</w:t>
            </w:r>
          </w:p>
          <w:p w:rsidR="00362C10" w:rsidRDefault="00362C10">
            <w:pPr>
              <w:pStyle w:val="ConsPlusNormal"/>
              <w:jc w:val="center"/>
            </w:pPr>
            <w:r>
              <w:t>п/п</w:t>
            </w:r>
          </w:p>
        </w:tc>
        <w:tc>
          <w:tcPr>
            <w:tcW w:w="2268" w:type="dxa"/>
            <w:vMerge w:val="restart"/>
          </w:tcPr>
          <w:p w:rsidR="00362C10" w:rsidRDefault="00362C10">
            <w:pPr>
              <w:pStyle w:val="ConsPlusNormal"/>
              <w:jc w:val="center"/>
            </w:pPr>
            <w:r>
              <w:t>Наименование целевого показателя (индикатора)</w:t>
            </w:r>
          </w:p>
        </w:tc>
        <w:tc>
          <w:tcPr>
            <w:tcW w:w="737" w:type="dxa"/>
            <w:vMerge w:val="restart"/>
          </w:tcPr>
          <w:p w:rsidR="00362C10" w:rsidRDefault="00362C10">
            <w:pPr>
              <w:pStyle w:val="ConsPlusNormal"/>
              <w:jc w:val="center"/>
            </w:pPr>
            <w:r>
              <w:t>Единица измерения</w:t>
            </w:r>
          </w:p>
        </w:tc>
        <w:tc>
          <w:tcPr>
            <w:tcW w:w="6940" w:type="dxa"/>
            <w:gridSpan w:val="10"/>
          </w:tcPr>
          <w:p w:rsidR="00362C10" w:rsidRDefault="00362C10">
            <w:pPr>
              <w:pStyle w:val="ConsPlusNormal"/>
              <w:jc w:val="center"/>
            </w:pPr>
            <w:r>
              <w:t>Значения целевых показателей</w:t>
            </w:r>
          </w:p>
        </w:tc>
        <w:tc>
          <w:tcPr>
            <w:tcW w:w="964" w:type="dxa"/>
            <w:vMerge w:val="restart"/>
          </w:tcPr>
          <w:p w:rsidR="00362C10" w:rsidRDefault="00362C10">
            <w:pPr>
              <w:pStyle w:val="ConsPlusNormal"/>
              <w:jc w:val="center"/>
            </w:pPr>
            <w:r>
              <w:t>Периодичность сбора данных</w:t>
            </w:r>
          </w:p>
        </w:tc>
        <w:tc>
          <w:tcPr>
            <w:tcW w:w="1247" w:type="dxa"/>
            <w:vMerge w:val="restart"/>
          </w:tcPr>
          <w:p w:rsidR="00362C10" w:rsidRDefault="00362C10">
            <w:pPr>
              <w:pStyle w:val="ConsPlusNormal"/>
              <w:jc w:val="center"/>
            </w:pPr>
            <w:r>
              <w:t>Метод сбора информации</w:t>
            </w:r>
          </w:p>
        </w:tc>
        <w:tc>
          <w:tcPr>
            <w:tcW w:w="964" w:type="dxa"/>
            <w:vMerge w:val="restart"/>
          </w:tcPr>
          <w:p w:rsidR="00362C10" w:rsidRDefault="00362C10">
            <w:pPr>
              <w:pStyle w:val="ConsPlusNormal"/>
              <w:jc w:val="center"/>
            </w:pPr>
            <w:r>
              <w:t>Ответственный за сбор данных по показателю</w:t>
            </w:r>
          </w:p>
        </w:tc>
      </w:tr>
      <w:tr w:rsidR="00362C10">
        <w:tc>
          <w:tcPr>
            <w:tcW w:w="454" w:type="dxa"/>
            <w:vMerge/>
          </w:tcPr>
          <w:p w:rsidR="00362C10" w:rsidRDefault="00362C10"/>
        </w:tc>
        <w:tc>
          <w:tcPr>
            <w:tcW w:w="2268" w:type="dxa"/>
            <w:vMerge/>
          </w:tcPr>
          <w:p w:rsidR="00362C10" w:rsidRDefault="00362C10"/>
        </w:tc>
        <w:tc>
          <w:tcPr>
            <w:tcW w:w="737" w:type="dxa"/>
            <w:vMerge/>
          </w:tcPr>
          <w:p w:rsidR="00362C10" w:rsidRDefault="00362C10"/>
        </w:tc>
        <w:tc>
          <w:tcPr>
            <w:tcW w:w="604" w:type="dxa"/>
          </w:tcPr>
          <w:p w:rsidR="00362C10" w:rsidRDefault="00362C10">
            <w:pPr>
              <w:pStyle w:val="ConsPlusNormal"/>
              <w:jc w:val="center"/>
            </w:pPr>
            <w:r>
              <w:t>2013 год</w:t>
            </w:r>
          </w:p>
        </w:tc>
        <w:tc>
          <w:tcPr>
            <w:tcW w:w="604" w:type="dxa"/>
          </w:tcPr>
          <w:p w:rsidR="00362C10" w:rsidRDefault="00362C10">
            <w:pPr>
              <w:pStyle w:val="ConsPlusNormal"/>
              <w:jc w:val="center"/>
            </w:pPr>
            <w:r>
              <w:t>2014 год</w:t>
            </w:r>
          </w:p>
        </w:tc>
        <w:tc>
          <w:tcPr>
            <w:tcW w:w="604" w:type="dxa"/>
          </w:tcPr>
          <w:p w:rsidR="00362C10" w:rsidRDefault="00362C10">
            <w:pPr>
              <w:pStyle w:val="ConsPlusNormal"/>
              <w:jc w:val="center"/>
            </w:pPr>
            <w:r>
              <w:t>2015 год</w:t>
            </w:r>
          </w:p>
        </w:tc>
        <w:tc>
          <w:tcPr>
            <w:tcW w:w="784" w:type="dxa"/>
          </w:tcPr>
          <w:p w:rsidR="00362C10" w:rsidRDefault="00362C10">
            <w:pPr>
              <w:pStyle w:val="ConsPlusNormal"/>
              <w:jc w:val="center"/>
            </w:pPr>
            <w:r>
              <w:t>2016 год</w:t>
            </w:r>
          </w:p>
        </w:tc>
        <w:tc>
          <w:tcPr>
            <w:tcW w:w="604" w:type="dxa"/>
          </w:tcPr>
          <w:p w:rsidR="00362C10" w:rsidRDefault="00362C10">
            <w:pPr>
              <w:pStyle w:val="ConsPlusNormal"/>
              <w:jc w:val="center"/>
            </w:pPr>
            <w:r>
              <w:t>2017 год</w:t>
            </w:r>
          </w:p>
        </w:tc>
        <w:tc>
          <w:tcPr>
            <w:tcW w:w="604" w:type="dxa"/>
          </w:tcPr>
          <w:p w:rsidR="00362C10" w:rsidRDefault="00362C10">
            <w:pPr>
              <w:pStyle w:val="ConsPlusNormal"/>
              <w:jc w:val="center"/>
            </w:pPr>
            <w:r>
              <w:t>2018 год</w:t>
            </w:r>
          </w:p>
        </w:tc>
        <w:tc>
          <w:tcPr>
            <w:tcW w:w="604" w:type="dxa"/>
          </w:tcPr>
          <w:p w:rsidR="00362C10" w:rsidRDefault="00362C10">
            <w:pPr>
              <w:pStyle w:val="ConsPlusNormal"/>
              <w:jc w:val="center"/>
            </w:pPr>
            <w:r>
              <w:t>2019 год</w:t>
            </w:r>
          </w:p>
        </w:tc>
        <w:tc>
          <w:tcPr>
            <w:tcW w:w="604" w:type="dxa"/>
          </w:tcPr>
          <w:p w:rsidR="00362C10" w:rsidRDefault="00362C10">
            <w:pPr>
              <w:pStyle w:val="ConsPlusNormal"/>
              <w:jc w:val="center"/>
            </w:pPr>
            <w:r>
              <w:t>2020 год</w:t>
            </w:r>
          </w:p>
        </w:tc>
        <w:tc>
          <w:tcPr>
            <w:tcW w:w="964" w:type="dxa"/>
          </w:tcPr>
          <w:p w:rsidR="00362C10" w:rsidRDefault="00362C10">
            <w:pPr>
              <w:pStyle w:val="ConsPlusNormal"/>
              <w:jc w:val="center"/>
            </w:pPr>
            <w:r>
              <w:t>2021 год (прогнозный период)</w:t>
            </w:r>
          </w:p>
        </w:tc>
        <w:tc>
          <w:tcPr>
            <w:tcW w:w="964" w:type="dxa"/>
          </w:tcPr>
          <w:p w:rsidR="00362C10" w:rsidRDefault="00362C10">
            <w:pPr>
              <w:pStyle w:val="ConsPlusNormal"/>
              <w:jc w:val="center"/>
            </w:pPr>
            <w:r>
              <w:t>2022 год (прогнозный период)</w:t>
            </w:r>
          </w:p>
        </w:tc>
        <w:tc>
          <w:tcPr>
            <w:tcW w:w="964" w:type="dxa"/>
            <w:vMerge/>
          </w:tcPr>
          <w:p w:rsidR="00362C10" w:rsidRDefault="00362C10"/>
        </w:tc>
        <w:tc>
          <w:tcPr>
            <w:tcW w:w="1247" w:type="dxa"/>
            <w:vMerge/>
          </w:tcPr>
          <w:p w:rsidR="00362C10" w:rsidRDefault="00362C10"/>
        </w:tc>
        <w:tc>
          <w:tcPr>
            <w:tcW w:w="964" w:type="dxa"/>
            <w:vMerge/>
          </w:tcPr>
          <w:p w:rsidR="00362C10" w:rsidRDefault="00362C10"/>
        </w:tc>
      </w:tr>
      <w:tr w:rsidR="00362C10">
        <w:tc>
          <w:tcPr>
            <w:tcW w:w="454" w:type="dxa"/>
          </w:tcPr>
          <w:p w:rsidR="00362C10" w:rsidRDefault="00362C10">
            <w:pPr>
              <w:pStyle w:val="ConsPlusNormal"/>
              <w:jc w:val="center"/>
            </w:pPr>
            <w:r>
              <w:t>1</w:t>
            </w:r>
          </w:p>
        </w:tc>
        <w:tc>
          <w:tcPr>
            <w:tcW w:w="2268" w:type="dxa"/>
          </w:tcPr>
          <w:p w:rsidR="00362C10" w:rsidRDefault="00362C10">
            <w:pPr>
              <w:pStyle w:val="ConsPlusNormal"/>
              <w:jc w:val="center"/>
            </w:pPr>
            <w:r>
              <w:t>2</w:t>
            </w:r>
          </w:p>
        </w:tc>
        <w:tc>
          <w:tcPr>
            <w:tcW w:w="737" w:type="dxa"/>
          </w:tcPr>
          <w:p w:rsidR="00362C10" w:rsidRDefault="00362C10">
            <w:pPr>
              <w:pStyle w:val="ConsPlusNormal"/>
              <w:jc w:val="center"/>
            </w:pPr>
            <w:r>
              <w:t>3</w:t>
            </w:r>
          </w:p>
        </w:tc>
        <w:tc>
          <w:tcPr>
            <w:tcW w:w="604" w:type="dxa"/>
          </w:tcPr>
          <w:p w:rsidR="00362C10" w:rsidRDefault="00362C10">
            <w:pPr>
              <w:pStyle w:val="ConsPlusNormal"/>
              <w:jc w:val="center"/>
            </w:pPr>
            <w:r>
              <w:t>4</w:t>
            </w:r>
          </w:p>
        </w:tc>
        <w:tc>
          <w:tcPr>
            <w:tcW w:w="604" w:type="dxa"/>
          </w:tcPr>
          <w:p w:rsidR="00362C10" w:rsidRDefault="00362C10">
            <w:pPr>
              <w:pStyle w:val="ConsPlusNormal"/>
              <w:jc w:val="center"/>
            </w:pPr>
            <w:r>
              <w:t>5</w:t>
            </w:r>
          </w:p>
        </w:tc>
        <w:tc>
          <w:tcPr>
            <w:tcW w:w="604" w:type="dxa"/>
          </w:tcPr>
          <w:p w:rsidR="00362C10" w:rsidRDefault="00362C10">
            <w:pPr>
              <w:pStyle w:val="ConsPlusNormal"/>
              <w:jc w:val="center"/>
            </w:pPr>
            <w:r>
              <w:t>6</w:t>
            </w:r>
          </w:p>
        </w:tc>
        <w:tc>
          <w:tcPr>
            <w:tcW w:w="784" w:type="dxa"/>
          </w:tcPr>
          <w:p w:rsidR="00362C10" w:rsidRDefault="00362C10">
            <w:pPr>
              <w:pStyle w:val="ConsPlusNormal"/>
              <w:jc w:val="center"/>
            </w:pPr>
            <w:r>
              <w:t>7</w:t>
            </w:r>
          </w:p>
        </w:tc>
        <w:tc>
          <w:tcPr>
            <w:tcW w:w="604" w:type="dxa"/>
          </w:tcPr>
          <w:p w:rsidR="00362C10" w:rsidRDefault="00362C10">
            <w:pPr>
              <w:pStyle w:val="ConsPlusNormal"/>
              <w:jc w:val="center"/>
            </w:pPr>
            <w:r>
              <w:t>8</w:t>
            </w:r>
          </w:p>
        </w:tc>
        <w:tc>
          <w:tcPr>
            <w:tcW w:w="604" w:type="dxa"/>
          </w:tcPr>
          <w:p w:rsidR="00362C10" w:rsidRDefault="00362C10">
            <w:pPr>
              <w:pStyle w:val="ConsPlusNormal"/>
              <w:jc w:val="center"/>
            </w:pPr>
            <w:r>
              <w:t>9</w:t>
            </w:r>
          </w:p>
        </w:tc>
        <w:tc>
          <w:tcPr>
            <w:tcW w:w="604" w:type="dxa"/>
          </w:tcPr>
          <w:p w:rsidR="00362C10" w:rsidRDefault="00362C10">
            <w:pPr>
              <w:pStyle w:val="ConsPlusNormal"/>
              <w:jc w:val="center"/>
            </w:pPr>
            <w:r>
              <w:t>10</w:t>
            </w:r>
          </w:p>
        </w:tc>
        <w:tc>
          <w:tcPr>
            <w:tcW w:w="604" w:type="dxa"/>
          </w:tcPr>
          <w:p w:rsidR="00362C10" w:rsidRDefault="00362C10">
            <w:pPr>
              <w:pStyle w:val="ConsPlusNormal"/>
              <w:jc w:val="center"/>
            </w:pPr>
            <w:r>
              <w:t>11</w:t>
            </w:r>
          </w:p>
        </w:tc>
        <w:tc>
          <w:tcPr>
            <w:tcW w:w="964" w:type="dxa"/>
          </w:tcPr>
          <w:p w:rsidR="00362C10" w:rsidRDefault="00362C10">
            <w:pPr>
              <w:pStyle w:val="ConsPlusNormal"/>
              <w:jc w:val="center"/>
            </w:pPr>
            <w:r>
              <w:t>12</w:t>
            </w:r>
          </w:p>
        </w:tc>
        <w:tc>
          <w:tcPr>
            <w:tcW w:w="964" w:type="dxa"/>
          </w:tcPr>
          <w:p w:rsidR="00362C10" w:rsidRDefault="00362C10">
            <w:pPr>
              <w:pStyle w:val="ConsPlusNormal"/>
              <w:jc w:val="center"/>
            </w:pPr>
            <w:r>
              <w:t>13</w:t>
            </w:r>
          </w:p>
        </w:tc>
        <w:tc>
          <w:tcPr>
            <w:tcW w:w="964" w:type="dxa"/>
          </w:tcPr>
          <w:p w:rsidR="00362C10" w:rsidRDefault="00362C10">
            <w:pPr>
              <w:pStyle w:val="ConsPlusNormal"/>
              <w:jc w:val="center"/>
            </w:pPr>
            <w:r>
              <w:t>14</w:t>
            </w:r>
          </w:p>
        </w:tc>
        <w:tc>
          <w:tcPr>
            <w:tcW w:w="1247" w:type="dxa"/>
          </w:tcPr>
          <w:p w:rsidR="00362C10" w:rsidRDefault="00362C10">
            <w:pPr>
              <w:pStyle w:val="ConsPlusNormal"/>
              <w:jc w:val="center"/>
            </w:pPr>
            <w:r>
              <w:t>15</w:t>
            </w:r>
          </w:p>
        </w:tc>
        <w:tc>
          <w:tcPr>
            <w:tcW w:w="964" w:type="dxa"/>
          </w:tcPr>
          <w:p w:rsidR="00362C10" w:rsidRDefault="00362C10">
            <w:pPr>
              <w:pStyle w:val="ConsPlusNormal"/>
              <w:jc w:val="center"/>
            </w:pPr>
            <w:r>
              <w:t>16</w:t>
            </w:r>
          </w:p>
        </w:tc>
      </w:tr>
      <w:tr w:rsidR="00362C10">
        <w:tc>
          <w:tcPr>
            <w:tcW w:w="13574" w:type="dxa"/>
            <w:gridSpan w:val="16"/>
          </w:tcPr>
          <w:p w:rsidR="00362C10" w:rsidRDefault="00362C10">
            <w:pPr>
              <w:pStyle w:val="ConsPlusNormal"/>
              <w:outlineLvl w:val="3"/>
            </w:pPr>
            <w:r>
              <w:t>Показатели муниципальной программы "Обеспечение доступным и комфортным жильем граждан ЗАТО Северск"</w:t>
            </w:r>
          </w:p>
        </w:tc>
      </w:tr>
      <w:tr w:rsidR="00362C10">
        <w:tc>
          <w:tcPr>
            <w:tcW w:w="454" w:type="dxa"/>
          </w:tcPr>
          <w:p w:rsidR="00362C10" w:rsidRDefault="00362C10">
            <w:pPr>
              <w:pStyle w:val="ConsPlusNormal"/>
              <w:jc w:val="center"/>
            </w:pPr>
            <w:r>
              <w:t>1.</w:t>
            </w:r>
          </w:p>
        </w:tc>
        <w:tc>
          <w:tcPr>
            <w:tcW w:w="2268" w:type="dxa"/>
          </w:tcPr>
          <w:p w:rsidR="00362C10" w:rsidRDefault="00362C10">
            <w:pPr>
              <w:pStyle w:val="ConsPlusNormal"/>
            </w:pPr>
            <w:r>
              <w:t>Доля общей площади расселенных помещений в общей площади жилых помещений, признанных в установленном порядке аварийными</w:t>
            </w:r>
          </w:p>
        </w:tc>
        <w:tc>
          <w:tcPr>
            <w:tcW w:w="737" w:type="dxa"/>
          </w:tcPr>
          <w:p w:rsidR="00362C10" w:rsidRDefault="00362C10">
            <w:pPr>
              <w:pStyle w:val="ConsPlusNormal"/>
              <w:jc w:val="center"/>
            </w:pPr>
            <w:r>
              <w:t>проц</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784" w:type="dxa"/>
          </w:tcPr>
          <w:p w:rsidR="00362C10" w:rsidRDefault="00362C10">
            <w:pPr>
              <w:pStyle w:val="ConsPlusNormal"/>
              <w:jc w:val="center"/>
            </w:pPr>
            <w:r>
              <w:t>100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blPrEx>
          <w:tblBorders>
            <w:insideH w:val="nil"/>
          </w:tblBorders>
        </w:tblPrEx>
        <w:tc>
          <w:tcPr>
            <w:tcW w:w="454" w:type="dxa"/>
            <w:tcBorders>
              <w:bottom w:val="nil"/>
            </w:tcBorders>
          </w:tcPr>
          <w:p w:rsidR="00362C10" w:rsidRDefault="00362C10">
            <w:pPr>
              <w:pStyle w:val="ConsPlusNormal"/>
              <w:jc w:val="center"/>
            </w:pPr>
            <w:r>
              <w:t>2.</w:t>
            </w:r>
          </w:p>
        </w:tc>
        <w:tc>
          <w:tcPr>
            <w:tcW w:w="2268" w:type="dxa"/>
            <w:tcBorders>
              <w:bottom w:val="nil"/>
            </w:tcBorders>
          </w:tcPr>
          <w:p w:rsidR="00362C10" w:rsidRDefault="00362C10">
            <w:pPr>
              <w:pStyle w:val="ConsPlusNormal"/>
            </w:pPr>
            <w:r>
              <w:t>Доля отремонтированной площади в общей площади муниципального жилищного фонда</w:t>
            </w:r>
          </w:p>
        </w:tc>
        <w:tc>
          <w:tcPr>
            <w:tcW w:w="737" w:type="dxa"/>
            <w:tcBorders>
              <w:bottom w:val="nil"/>
            </w:tcBorders>
          </w:tcPr>
          <w:p w:rsidR="00362C10" w:rsidRDefault="00362C10">
            <w:pPr>
              <w:pStyle w:val="ConsPlusNormal"/>
              <w:jc w:val="center"/>
            </w:pPr>
            <w:r>
              <w:t>проц</w:t>
            </w:r>
          </w:p>
        </w:tc>
        <w:tc>
          <w:tcPr>
            <w:tcW w:w="604" w:type="dxa"/>
            <w:tcBorders>
              <w:bottom w:val="nil"/>
            </w:tcBorders>
          </w:tcPr>
          <w:p w:rsidR="00362C10" w:rsidRDefault="00362C10">
            <w:pPr>
              <w:pStyle w:val="ConsPlusNormal"/>
              <w:jc w:val="center"/>
            </w:pPr>
            <w:r>
              <w:t>0,52</w:t>
            </w:r>
          </w:p>
        </w:tc>
        <w:tc>
          <w:tcPr>
            <w:tcW w:w="604" w:type="dxa"/>
            <w:tcBorders>
              <w:bottom w:val="nil"/>
            </w:tcBorders>
          </w:tcPr>
          <w:p w:rsidR="00362C10" w:rsidRDefault="00362C10">
            <w:pPr>
              <w:pStyle w:val="ConsPlusNormal"/>
              <w:jc w:val="center"/>
            </w:pPr>
            <w:r>
              <w:t>0,46</w:t>
            </w:r>
          </w:p>
        </w:tc>
        <w:tc>
          <w:tcPr>
            <w:tcW w:w="604" w:type="dxa"/>
            <w:tcBorders>
              <w:bottom w:val="nil"/>
            </w:tcBorders>
          </w:tcPr>
          <w:p w:rsidR="00362C10" w:rsidRDefault="00362C10">
            <w:pPr>
              <w:pStyle w:val="ConsPlusNormal"/>
              <w:jc w:val="center"/>
            </w:pPr>
            <w:r>
              <w:t>0,43</w:t>
            </w:r>
          </w:p>
        </w:tc>
        <w:tc>
          <w:tcPr>
            <w:tcW w:w="784" w:type="dxa"/>
            <w:tcBorders>
              <w:bottom w:val="nil"/>
            </w:tcBorders>
          </w:tcPr>
          <w:p w:rsidR="00362C10" w:rsidRDefault="00362C10">
            <w:pPr>
              <w:pStyle w:val="ConsPlusNormal"/>
              <w:jc w:val="center"/>
            </w:pPr>
            <w:r>
              <w:t>0,21</w:t>
            </w:r>
          </w:p>
        </w:tc>
        <w:tc>
          <w:tcPr>
            <w:tcW w:w="604" w:type="dxa"/>
            <w:tcBorders>
              <w:bottom w:val="nil"/>
            </w:tcBorders>
          </w:tcPr>
          <w:p w:rsidR="00362C10" w:rsidRDefault="00362C10">
            <w:pPr>
              <w:pStyle w:val="ConsPlusNormal"/>
              <w:jc w:val="center"/>
            </w:pPr>
            <w:r>
              <w:t>0,03</w:t>
            </w:r>
          </w:p>
        </w:tc>
        <w:tc>
          <w:tcPr>
            <w:tcW w:w="604" w:type="dxa"/>
            <w:tcBorders>
              <w:bottom w:val="nil"/>
            </w:tcBorders>
          </w:tcPr>
          <w:p w:rsidR="00362C10" w:rsidRDefault="00362C10">
            <w:pPr>
              <w:pStyle w:val="ConsPlusNormal"/>
              <w:jc w:val="center"/>
            </w:pPr>
            <w:r>
              <w:t>0,11</w:t>
            </w:r>
          </w:p>
        </w:tc>
        <w:tc>
          <w:tcPr>
            <w:tcW w:w="604" w:type="dxa"/>
            <w:tcBorders>
              <w:bottom w:val="nil"/>
            </w:tcBorders>
          </w:tcPr>
          <w:p w:rsidR="00362C10" w:rsidRDefault="00362C10">
            <w:pPr>
              <w:pStyle w:val="ConsPlusNormal"/>
              <w:jc w:val="center"/>
            </w:pPr>
            <w:r>
              <w:t>0,26</w:t>
            </w:r>
          </w:p>
        </w:tc>
        <w:tc>
          <w:tcPr>
            <w:tcW w:w="604" w:type="dxa"/>
            <w:tcBorders>
              <w:bottom w:val="nil"/>
            </w:tcBorders>
          </w:tcPr>
          <w:p w:rsidR="00362C10" w:rsidRDefault="00362C10">
            <w:pPr>
              <w:pStyle w:val="ConsPlusNormal"/>
              <w:jc w:val="center"/>
            </w:pPr>
            <w:r>
              <w:t>0,33</w:t>
            </w:r>
          </w:p>
        </w:tc>
        <w:tc>
          <w:tcPr>
            <w:tcW w:w="964" w:type="dxa"/>
            <w:tcBorders>
              <w:bottom w:val="nil"/>
            </w:tcBorders>
          </w:tcPr>
          <w:p w:rsidR="00362C10" w:rsidRDefault="00362C10">
            <w:pPr>
              <w:pStyle w:val="ConsPlusNormal"/>
              <w:jc w:val="center"/>
            </w:pPr>
            <w:r>
              <w:t>0,35</w:t>
            </w:r>
          </w:p>
        </w:tc>
        <w:tc>
          <w:tcPr>
            <w:tcW w:w="964" w:type="dxa"/>
            <w:tcBorders>
              <w:bottom w:val="nil"/>
            </w:tcBorders>
          </w:tcPr>
          <w:p w:rsidR="00362C10" w:rsidRDefault="00362C10">
            <w:pPr>
              <w:pStyle w:val="ConsPlusNormal"/>
              <w:jc w:val="center"/>
            </w:pPr>
            <w:r>
              <w:t>0,35</w:t>
            </w:r>
          </w:p>
        </w:tc>
        <w:tc>
          <w:tcPr>
            <w:tcW w:w="964" w:type="dxa"/>
            <w:tcBorders>
              <w:bottom w:val="nil"/>
            </w:tcBorders>
          </w:tcPr>
          <w:p w:rsidR="00362C10" w:rsidRDefault="00362C10">
            <w:pPr>
              <w:pStyle w:val="ConsPlusNormal"/>
            </w:pPr>
            <w:r>
              <w:t>Ежеквартально</w:t>
            </w:r>
          </w:p>
        </w:tc>
        <w:tc>
          <w:tcPr>
            <w:tcW w:w="1247" w:type="dxa"/>
            <w:tcBorders>
              <w:bottom w:val="nil"/>
            </w:tcBorders>
          </w:tcPr>
          <w:p w:rsidR="00362C10" w:rsidRDefault="00362C10">
            <w:pPr>
              <w:pStyle w:val="ConsPlusNormal"/>
            </w:pPr>
            <w:r>
              <w:t>Ведомственная отчетность</w:t>
            </w:r>
          </w:p>
        </w:tc>
        <w:tc>
          <w:tcPr>
            <w:tcW w:w="964" w:type="dxa"/>
            <w:tcBorders>
              <w:bottom w:val="nil"/>
            </w:tcBorders>
          </w:tcPr>
          <w:p w:rsidR="00362C10" w:rsidRDefault="00362C10">
            <w:pPr>
              <w:pStyle w:val="ConsPlusNormal"/>
            </w:pPr>
            <w:r>
              <w:t>УЖКХ ТиС</w:t>
            </w:r>
          </w:p>
        </w:tc>
      </w:tr>
      <w:tr w:rsidR="00362C10">
        <w:tblPrEx>
          <w:tblBorders>
            <w:insideH w:val="nil"/>
          </w:tblBorders>
        </w:tblPrEx>
        <w:tc>
          <w:tcPr>
            <w:tcW w:w="13574" w:type="dxa"/>
            <w:gridSpan w:val="16"/>
            <w:tcBorders>
              <w:top w:val="nil"/>
            </w:tcBorders>
          </w:tcPr>
          <w:p w:rsidR="00362C10" w:rsidRDefault="00362C10">
            <w:pPr>
              <w:pStyle w:val="ConsPlusNormal"/>
              <w:jc w:val="both"/>
            </w:pPr>
            <w:r>
              <w:t xml:space="preserve">(п. 2 в ред. </w:t>
            </w:r>
            <w:hyperlink r:id="rId48" w:history="1">
              <w:r>
                <w:rPr>
                  <w:color w:val="0000FF"/>
                </w:rPr>
                <w:t>постановления</w:t>
              </w:r>
            </w:hyperlink>
            <w:r>
              <w:t xml:space="preserve"> Администрации ЗАТО Северск от 23.10.2020 N 1846)</w:t>
            </w:r>
          </w:p>
        </w:tc>
      </w:tr>
      <w:tr w:rsidR="00362C10">
        <w:tc>
          <w:tcPr>
            <w:tcW w:w="454" w:type="dxa"/>
          </w:tcPr>
          <w:p w:rsidR="00362C10" w:rsidRDefault="00362C10">
            <w:pPr>
              <w:pStyle w:val="ConsPlusNormal"/>
              <w:jc w:val="center"/>
            </w:pPr>
            <w:r>
              <w:t>3.</w:t>
            </w:r>
          </w:p>
        </w:tc>
        <w:tc>
          <w:tcPr>
            <w:tcW w:w="2268" w:type="dxa"/>
          </w:tcPr>
          <w:p w:rsidR="00362C10" w:rsidRDefault="00362C10">
            <w:pPr>
              <w:pStyle w:val="ConsPlusNormal"/>
            </w:pPr>
            <w:r>
              <w:t xml:space="preserve">Информационно-консультативное обеспечение развития самоуправления граждан и содействие </w:t>
            </w:r>
            <w:r>
              <w:lastRenderedPageBreak/>
              <w:t>инициативным группам в разъяснении порядка создания и регистрации ТСЖ</w:t>
            </w:r>
          </w:p>
        </w:tc>
        <w:tc>
          <w:tcPr>
            <w:tcW w:w="737" w:type="dxa"/>
          </w:tcPr>
          <w:p w:rsidR="00362C10" w:rsidRDefault="00362C10">
            <w:pPr>
              <w:pStyle w:val="ConsPlusNormal"/>
              <w:jc w:val="center"/>
            </w:pPr>
            <w:r>
              <w:lastRenderedPageBreak/>
              <w:t>проц</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78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lastRenderedPageBreak/>
              <w:t>4.</w:t>
            </w:r>
          </w:p>
        </w:tc>
        <w:tc>
          <w:tcPr>
            <w:tcW w:w="2268" w:type="dxa"/>
          </w:tcPr>
          <w:p w:rsidR="00362C10" w:rsidRDefault="00362C10">
            <w:pPr>
              <w:pStyle w:val="ConsPlusNormal"/>
            </w:pPr>
            <w:r>
              <w:t>Количество проведенных мероприятий по благоустройству микрорайона территории ТОС</w:t>
            </w:r>
          </w:p>
        </w:tc>
        <w:tc>
          <w:tcPr>
            <w:tcW w:w="737" w:type="dxa"/>
          </w:tcPr>
          <w:p w:rsidR="00362C10" w:rsidRDefault="00362C10">
            <w:pPr>
              <w:pStyle w:val="ConsPlusNormal"/>
              <w:jc w:val="center"/>
            </w:pPr>
            <w:r>
              <w:t>шт</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120</w:t>
            </w:r>
          </w:p>
        </w:tc>
        <w:tc>
          <w:tcPr>
            <w:tcW w:w="604" w:type="dxa"/>
          </w:tcPr>
          <w:p w:rsidR="00362C10" w:rsidRDefault="00362C10">
            <w:pPr>
              <w:pStyle w:val="ConsPlusNormal"/>
              <w:jc w:val="center"/>
            </w:pPr>
            <w:r>
              <w:t>200</w:t>
            </w:r>
          </w:p>
        </w:tc>
        <w:tc>
          <w:tcPr>
            <w:tcW w:w="78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964" w:type="dxa"/>
          </w:tcPr>
          <w:p w:rsidR="00362C10" w:rsidRDefault="00362C10">
            <w:pPr>
              <w:pStyle w:val="ConsPlusNormal"/>
              <w:jc w:val="center"/>
            </w:pPr>
            <w:r>
              <w:t>200</w:t>
            </w:r>
          </w:p>
        </w:tc>
        <w:tc>
          <w:tcPr>
            <w:tcW w:w="964" w:type="dxa"/>
          </w:tcPr>
          <w:p w:rsidR="00362C10" w:rsidRDefault="00362C10">
            <w:pPr>
              <w:pStyle w:val="ConsPlusNormal"/>
              <w:jc w:val="center"/>
            </w:pPr>
            <w:r>
              <w:t>200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5.</w:t>
            </w:r>
          </w:p>
        </w:tc>
        <w:tc>
          <w:tcPr>
            <w:tcW w:w="2268" w:type="dxa"/>
          </w:tcPr>
          <w:p w:rsidR="00362C10" w:rsidRDefault="00362C10">
            <w:pPr>
              <w:pStyle w:val="ConsPlusNormal"/>
            </w:pPr>
            <w:r>
              <w:t>Внесение платы за содержание, текущий ремонт и коммунальные услуги пустующего муниципального жилищного фонда</w:t>
            </w:r>
          </w:p>
        </w:tc>
        <w:tc>
          <w:tcPr>
            <w:tcW w:w="737" w:type="dxa"/>
          </w:tcPr>
          <w:p w:rsidR="00362C10" w:rsidRDefault="00362C10">
            <w:pPr>
              <w:pStyle w:val="ConsPlusNormal"/>
              <w:jc w:val="center"/>
            </w:pPr>
            <w:r>
              <w:t>проц</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784" w:type="dxa"/>
          </w:tcPr>
          <w:p w:rsidR="00362C10" w:rsidRDefault="00362C10">
            <w:pPr>
              <w:pStyle w:val="ConsPlusNormal"/>
              <w:jc w:val="center"/>
            </w:pPr>
            <w:r>
              <w:t>96,1</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24,4</w:t>
            </w:r>
          </w:p>
        </w:tc>
        <w:tc>
          <w:tcPr>
            <w:tcW w:w="964" w:type="dxa"/>
          </w:tcPr>
          <w:p w:rsidR="00362C10" w:rsidRDefault="00362C10">
            <w:pPr>
              <w:pStyle w:val="ConsPlusNormal"/>
              <w:jc w:val="center"/>
            </w:pPr>
            <w:r>
              <w:t>24,4</w:t>
            </w:r>
          </w:p>
        </w:tc>
        <w:tc>
          <w:tcPr>
            <w:tcW w:w="964" w:type="dxa"/>
          </w:tcPr>
          <w:p w:rsidR="00362C10" w:rsidRDefault="00362C10">
            <w:pPr>
              <w:pStyle w:val="ConsPlusNormal"/>
              <w:jc w:val="center"/>
            </w:pPr>
            <w:r>
              <w:t>24,4</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6.</w:t>
            </w:r>
          </w:p>
        </w:tc>
        <w:tc>
          <w:tcPr>
            <w:tcW w:w="2268" w:type="dxa"/>
          </w:tcPr>
          <w:p w:rsidR="00362C10" w:rsidRDefault="00362C10">
            <w:pPr>
              <w:pStyle w:val="ConsPlusNormal"/>
            </w:pPr>
            <w:r>
              <w:t>Доля капитально отремонтированных многоквартирных домов</w:t>
            </w:r>
          </w:p>
        </w:tc>
        <w:tc>
          <w:tcPr>
            <w:tcW w:w="737" w:type="dxa"/>
          </w:tcPr>
          <w:p w:rsidR="00362C10" w:rsidRDefault="00362C10">
            <w:pPr>
              <w:pStyle w:val="ConsPlusNormal"/>
              <w:jc w:val="center"/>
            </w:pPr>
            <w:r>
              <w:t>проц</w:t>
            </w:r>
          </w:p>
        </w:tc>
        <w:tc>
          <w:tcPr>
            <w:tcW w:w="604" w:type="dxa"/>
          </w:tcPr>
          <w:p w:rsidR="00362C10" w:rsidRDefault="00362C10">
            <w:pPr>
              <w:pStyle w:val="ConsPlusNormal"/>
              <w:jc w:val="center"/>
            </w:pPr>
            <w:r>
              <w:t>1,32</w:t>
            </w:r>
          </w:p>
        </w:tc>
        <w:tc>
          <w:tcPr>
            <w:tcW w:w="604" w:type="dxa"/>
          </w:tcPr>
          <w:p w:rsidR="00362C10" w:rsidRDefault="00362C10">
            <w:pPr>
              <w:pStyle w:val="ConsPlusNormal"/>
              <w:jc w:val="center"/>
            </w:pPr>
            <w:r>
              <w:t>0,26</w:t>
            </w:r>
          </w:p>
        </w:tc>
        <w:tc>
          <w:tcPr>
            <w:tcW w:w="604" w:type="dxa"/>
          </w:tcPr>
          <w:p w:rsidR="00362C10" w:rsidRDefault="00362C10">
            <w:pPr>
              <w:pStyle w:val="ConsPlusNormal"/>
              <w:jc w:val="center"/>
            </w:pPr>
            <w:r>
              <w:t>4,8</w:t>
            </w:r>
          </w:p>
        </w:tc>
        <w:tc>
          <w:tcPr>
            <w:tcW w:w="784" w:type="dxa"/>
          </w:tcPr>
          <w:p w:rsidR="00362C10" w:rsidRDefault="00362C10">
            <w:pPr>
              <w:pStyle w:val="ConsPlusNormal"/>
              <w:jc w:val="center"/>
            </w:pPr>
            <w:r>
              <w:t>5,14</w:t>
            </w:r>
          </w:p>
        </w:tc>
        <w:tc>
          <w:tcPr>
            <w:tcW w:w="604" w:type="dxa"/>
          </w:tcPr>
          <w:p w:rsidR="00362C10" w:rsidRDefault="00362C10">
            <w:pPr>
              <w:pStyle w:val="ConsPlusNormal"/>
              <w:jc w:val="center"/>
            </w:pPr>
            <w:r>
              <w:t>6,1</w:t>
            </w:r>
          </w:p>
        </w:tc>
        <w:tc>
          <w:tcPr>
            <w:tcW w:w="604" w:type="dxa"/>
          </w:tcPr>
          <w:p w:rsidR="00362C10" w:rsidRDefault="00362C10">
            <w:pPr>
              <w:pStyle w:val="ConsPlusNormal"/>
              <w:jc w:val="center"/>
            </w:pPr>
            <w:r>
              <w:t>8,3</w:t>
            </w:r>
          </w:p>
        </w:tc>
        <w:tc>
          <w:tcPr>
            <w:tcW w:w="604" w:type="dxa"/>
          </w:tcPr>
          <w:p w:rsidR="00362C10" w:rsidRDefault="00362C10">
            <w:pPr>
              <w:pStyle w:val="ConsPlusNormal"/>
              <w:jc w:val="center"/>
            </w:pPr>
            <w:r>
              <w:t>7,6</w:t>
            </w:r>
          </w:p>
        </w:tc>
        <w:tc>
          <w:tcPr>
            <w:tcW w:w="604" w:type="dxa"/>
          </w:tcPr>
          <w:p w:rsidR="00362C10" w:rsidRDefault="00362C10">
            <w:pPr>
              <w:pStyle w:val="ConsPlusNormal"/>
              <w:jc w:val="center"/>
            </w:pPr>
            <w:r>
              <w:t>4,3</w:t>
            </w:r>
          </w:p>
        </w:tc>
        <w:tc>
          <w:tcPr>
            <w:tcW w:w="964" w:type="dxa"/>
          </w:tcPr>
          <w:p w:rsidR="00362C10" w:rsidRDefault="00362C10">
            <w:pPr>
              <w:pStyle w:val="ConsPlusNormal"/>
              <w:jc w:val="center"/>
            </w:pPr>
            <w:r>
              <w:t>4,9</w:t>
            </w:r>
          </w:p>
        </w:tc>
        <w:tc>
          <w:tcPr>
            <w:tcW w:w="964" w:type="dxa"/>
          </w:tcPr>
          <w:p w:rsidR="00362C10" w:rsidRDefault="00362C10">
            <w:pPr>
              <w:pStyle w:val="ConsPlusNormal"/>
              <w:jc w:val="center"/>
            </w:pPr>
            <w:r>
              <w:t>4,0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7.</w:t>
            </w:r>
          </w:p>
        </w:tc>
        <w:tc>
          <w:tcPr>
            <w:tcW w:w="2268" w:type="dxa"/>
          </w:tcPr>
          <w:p w:rsidR="00362C10" w:rsidRDefault="00362C10">
            <w:pPr>
              <w:pStyle w:val="ConsPlusNormal"/>
            </w:pPr>
            <w:r>
              <w:t>Количество многоквартирных домов, претендующих на выделение муниципальной поддержки для проведения капитального ремонта</w:t>
            </w:r>
          </w:p>
        </w:tc>
        <w:tc>
          <w:tcPr>
            <w:tcW w:w="737" w:type="dxa"/>
          </w:tcPr>
          <w:p w:rsidR="00362C10" w:rsidRDefault="00362C10">
            <w:pPr>
              <w:pStyle w:val="ConsPlusNormal"/>
              <w:jc w:val="center"/>
            </w:pPr>
            <w:r>
              <w:t>ед</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3</w:t>
            </w:r>
          </w:p>
        </w:tc>
        <w:tc>
          <w:tcPr>
            <w:tcW w:w="604" w:type="dxa"/>
          </w:tcPr>
          <w:p w:rsidR="00362C10" w:rsidRDefault="00362C10">
            <w:pPr>
              <w:pStyle w:val="ConsPlusNormal"/>
              <w:jc w:val="center"/>
            </w:pPr>
            <w:r>
              <w:t>12</w:t>
            </w:r>
          </w:p>
        </w:tc>
        <w:tc>
          <w:tcPr>
            <w:tcW w:w="78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blPrEx>
          <w:tblBorders>
            <w:insideH w:val="nil"/>
          </w:tblBorders>
        </w:tblPrEx>
        <w:tc>
          <w:tcPr>
            <w:tcW w:w="454" w:type="dxa"/>
            <w:tcBorders>
              <w:bottom w:val="nil"/>
            </w:tcBorders>
          </w:tcPr>
          <w:p w:rsidR="00362C10" w:rsidRDefault="00362C10">
            <w:pPr>
              <w:pStyle w:val="ConsPlusNormal"/>
              <w:jc w:val="center"/>
            </w:pPr>
            <w:r>
              <w:lastRenderedPageBreak/>
              <w:t>8.</w:t>
            </w:r>
          </w:p>
        </w:tc>
        <w:tc>
          <w:tcPr>
            <w:tcW w:w="2268" w:type="dxa"/>
            <w:tcBorders>
              <w:bottom w:val="nil"/>
            </w:tcBorders>
          </w:tcPr>
          <w:p w:rsidR="00362C10" w:rsidRDefault="00362C10">
            <w:pPr>
              <w:pStyle w:val="ConsPlusNormal"/>
            </w:pPr>
            <w:r>
              <w:t>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w:t>
            </w:r>
          </w:p>
        </w:tc>
        <w:tc>
          <w:tcPr>
            <w:tcW w:w="737" w:type="dxa"/>
            <w:tcBorders>
              <w:bottom w:val="nil"/>
            </w:tcBorders>
          </w:tcPr>
          <w:p w:rsidR="00362C10" w:rsidRDefault="00362C10">
            <w:pPr>
              <w:pStyle w:val="ConsPlusNormal"/>
              <w:jc w:val="center"/>
            </w:pPr>
            <w:r>
              <w:t>ед</w:t>
            </w:r>
          </w:p>
        </w:tc>
        <w:tc>
          <w:tcPr>
            <w:tcW w:w="604" w:type="dxa"/>
            <w:tcBorders>
              <w:bottom w:val="nil"/>
            </w:tcBorders>
          </w:tcPr>
          <w:p w:rsidR="00362C10" w:rsidRDefault="00362C10">
            <w:pPr>
              <w:pStyle w:val="ConsPlusNormal"/>
              <w:jc w:val="center"/>
            </w:pPr>
            <w:r>
              <w:t>-</w:t>
            </w:r>
          </w:p>
        </w:tc>
        <w:tc>
          <w:tcPr>
            <w:tcW w:w="604" w:type="dxa"/>
            <w:tcBorders>
              <w:bottom w:val="nil"/>
            </w:tcBorders>
          </w:tcPr>
          <w:p w:rsidR="00362C10" w:rsidRDefault="00362C10">
            <w:pPr>
              <w:pStyle w:val="ConsPlusNormal"/>
              <w:jc w:val="center"/>
            </w:pPr>
            <w:r>
              <w:t>-</w:t>
            </w:r>
          </w:p>
        </w:tc>
        <w:tc>
          <w:tcPr>
            <w:tcW w:w="604" w:type="dxa"/>
            <w:tcBorders>
              <w:bottom w:val="nil"/>
            </w:tcBorders>
          </w:tcPr>
          <w:p w:rsidR="00362C10" w:rsidRDefault="00362C10">
            <w:pPr>
              <w:pStyle w:val="ConsPlusNormal"/>
              <w:jc w:val="center"/>
            </w:pPr>
            <w:r>
              <w:t>-</w:t>
            </w:r>
          </w:p>
        </w:tc>
        <w:tc>
          <w:tcPr>
            <w:tcW w:w="784" w:type="dxa"/>
            <w:tcBorders>
              <w:bottom w:val="nil"/>
            </w:tcBorders>
          </w:tcPr>
          <w:p w:rsidR="00362C10" w:rsidRDefault="00362C10">
            <w:pPr>
              <w:pStyle w:val="ConsPlusNormal"/>
              <w:jc w:val="center"/>
            </w:pPr>
            <w:r>
              <w:t>-</w:t>
            </w:r>
          </w:p>
        </w:tc>
        <w:tc>
          <w:tcPr>
            <w:tcW w:w="604" w:type="dxa"/>
            <w:tcBorders>
              <w:bottom w:val="nil"/>
            </w:tcBorders>
          </w:tcPr>
          <w:p w:rsidR="00362C10" w:rsidRDefault="00362C10">
            <w:pPr>
              <w:pStyle w:val="ConsPlusNormal"/>
              <w:jc w:val="center"/>
            </w:pPr>
            <w:r>
              <w:t>0</w:t>
            </w:r>
          </w:p>
        </w:tc>
        <w:tc>
          <w:tcPr>
            <w:tcW w:w="604" w:type="dxa"/>
            <w:tcBorders>
              <w:bottom w:val="nil"/>
            </w:tcBorders>
          </w:tcPr>
          <w:p w:rsidR="00362C10" w:rsidRDefault="00362C10">
            <w:pPr>
              <w:pStyle w:val="ConsPlusNormal"/>
              <w:jc w:val="center"/>
            </w:pPr>
            <w:r>
              <w:t>59</w:t>
            </w:r>
          </w:p>
        </w:tc>
        <w:tc>
          <w:tcPr>
            <w:tcW w:w="604" w:type="dxa"/>
            <w:tcBorders>
              <w:bottom w:val="nil"/>
            </w:tcBorders>
          </w:tcPr>
          <w:p w:rsidR="00362C10" w:rsidRDefault="00362C10">
            <w:pPr>
              <w:pStyle w:val="ConsPlusNormal"/>
              <w:jc w:val="center"/>
            </w:pPr>
            <w:r>
              <w:t>12</w:t>
            </w:r>
          </w:p>
        </w:tc>
        <w:tc>
          <w:tcPr>
            <w:tcW w:w="604" w:type="dxa"/>
            <w:tcBorders>
              <w:bottom w:val="nil"/>
            </w:tcBorders>
          </w:tcPr>
          <w:p w:rsidR="00362C10" w:rsidRDefault="00362C10">
            <w:pPr>
              <w:pStyle w:val="ConsPlusNormal"/>
              <w:jc w:val="center"/>
            </w:pPr>
            <w:r>
              <w:t>6</w:t>
            </w:r>
          </w:p>
        </w:tc>
        <w:tc>
          <w:tcPr>
            <w:tcW w:w="964" w:type="dxa"/>
            <w:tcBorders>
              <w:bottom w:val="nil"/>
            </w:tcBorders>
          </w:tcPr>
          <w:p w:rsidR="00362C10" w:rsidRDefault="00362C10">
            <w:pPr>
              <w:pStyle w:val="ConsPlusNormal"/>
              <w:jc w:val="center"/>
            </w:pPr>
            <w:r>
              <w:t>0</w:t>
            </w:r>
          </w:p>
        </w:tc>
        <w:tc>
          <w:tcPr>
            <w:tcW w:w="964" w:type="dxa"/>
            <w:tcBorders>
              <w:bottom w:val="nil"/>
            </w:tcBorders>
          </w:tcPr>
          <w:p w:rsidR="00362C10" w:rsidRDefault="00362C10">
            <w:pPr>
              <w:pStyle w:val="ConsPlusNormal"/>
              <w:jc w:val="center"/>
            </w:pPr>
            <w:r>
              <w:t>0</w:t>
            </w:r>
          </w:p>
        </w:tc>
        <w:tc>
          <w:tcPr>
            <w:tcW w:w="964" w:type="dxa"/>
            <w:tcBorders>
              <w:bottom w:val="nil"/>
            </w:tcBorders>
          </w:tcPr>
          <w:p w:rsidR="00362C10" w:rsidRDefault="00362C10">
            <w:pPr>
              <w:pStyle w:val="ConsPlusNormal"/>
            </w:pPr>
            <w:r>
              <w:t>Ежеквартально</w:t>
            </w:r>
          </w:p>
        </w:tc>
        <w:tc>
          <w:tcPr>
            <w:tcW w:w="1247" w:type="dxa"/>
            <w:tcBorders>
              <w:bottom w:val="nil"/>
            </w:tcBorders>
          </w:tcPr>
          <w:p w:rsidR="00362C10" w:rsidRDefault="00362C10">
            <w:pPr>
              <w:pStyle w:val="ConsPlusNormal"/>
            </w:pPr>
            <w:r>
              <w:t>Ведомственная отчетность</w:t>
            </w:r>
          </w:p>
        </w:tc>
        <w:tc>
          <w:tcPr>
            <w:tcW w:w="964" w:type="dxa"/>
            <w:tcBorders>
              <w:bottom w:val="nil"/>
            </w:tcBorders>
          </w:tcPr>
          <w:p w:rsidR="00362C10" w:rsidRDefault="00362C10">
            <w:pPr>
              <w:pStyle w:val="ConsPlusNormal"/>
            </w:pPr>
            <w:r>
              <w:t>УЖКХ ТиС</w:t>
            </w:r>
          </w:p>
        </w:tc>
      </w:tr>
      <w:tr w:rsidR="00362C10">
        <w:tblPrEx>
          <w:tblBorders>
            <w:insideH w:val="nil"/>
          </w:tblBorders>
        </w:tblPrEx>
        <w:tc>
          <w:tcPr>
            <w:tcW w:w="13574" w:type="dxa"/>
            <w:gridSpan w:val="16"/>
            <w:tcBorders>
              <w:top w:val="nil"/>
            </w:tcBorders>
          </w:tcPr>
          <w:p w:rsidR="00362C10" w:rsidRDefault="00362C10">
            <w:pPr>
              <w:pStyle w:val="ConsPlusNormal"/>
              <w:jc w:val="both"/>
            </w:pPr>
            <w:r>
              <w:t xml:space="preserve">(п. 8 в ред. </w:t>
            </w:r>
            <w:hyperlink r:id="rId49" w:history="1">
              <w:r>
                <w:rPr>
                  <w:color w:val="0000FF"/>
                </w:rPr>
                <w:t>постановления</w:t>
              </w:r>
            </w:hyperlink>
            <w:r>
              <w:t xml:space="preserve"> Администрации ЗАТО Северск от 23.10.2020 N 1846)</w:t>
            </w:r>
          </w:p>
        </w:tc>
      </w:tr>
      <w:tr w:rsidR="00362C10">
        <w:tc>
          <w:tcPr>
            <w:tcW w:w="13574" w:type="dxa"/>
            <w:gridSpan w:val="16"/>
          </w:tcPr>
          <w:p w:rsidR="00362C10" w:rsidRDefault="00362C10">
            <w:pPr>
              <w:pStyle w:val="ConsPlusNormal"/>
              <w:outlineLvl w:val="4"/>
            </w:pPr>
            <w:r>
              <w:t>Показатели задачи 1 "Переселение граждан из аварийного жилищного фонда, улучшение жилищных условий граждан, проживающих в ЗАТО Северск" Программы</w:t>
            </w:r>
          </w:p>
        </w:tc>
      </w:tr>
      <w:tr w:rsidR="00362C10">
        <w:tc>
          <w:tcPr>
            <w:tcW w:w="454" w:type="dxa"/>
          </w:tcPr>
          <w:p w:rsidR="00362C10" w:rsidRDefault="00362C10">
            <w:pPr>
              <w:pStyle w:val="ConsPlusNormal"/>
              <w:jc w:val="center"/>
            </w:pPr>
            <w:r>
              <w:t>1.1</w:t>
            </w:r>
          </w:p>
        </w:tc>
        <w:tc>
          <w:tcPr>
            <w:tcW w:w="2268" w:type="dxa"/>
          </w:tcPr>
          <w:p w:rsidR="00362C10" w:rsidRDefault="00362C10">
            <w:pPr>
              <w:pStyle w:val="ConsPlusNormal"/>
            </w:pPr>
            <w:r>
              <w:t>Общая площадь расселенных жилых помещений из аварийного фонда</w:t>
            </w:r>
          </w:p>
        </w:tc>
        <w:tc>
          <w:tcPr>
            <w:tcW w:w="737" w:type="dxa"/>
          </w:tcPr>
          <w:p w:rsidR="00362C10" w:rsidRDefault="00362C10">
            <w:pPr>
              <w:pStyle w:val="ConsPlusNormal"/>
              <w:jc w:val="center"/>
            </w:pPr>
            <w:r>
              <w:t>м</w:t>
            </w:r>
            <w:r>
              <w:rPr>
                <w:vertAlign w:val="superscript"/>
              </w:rPr>
              <w:t>2</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784" w:type="dxa"/>
          </w:tcPr>
          <w:p w:rsidR="00362C10" w:rsidRDefault="00362C10">
            <w:pPr>
              <w:pStyle w:val="ConsPlusNormal"/>
              <w:jc w:val="center"/>
            </w:pPr>
            <w:r>
              <w:t>2702,2</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УКС Администрации ЗАТО Северск</w:t>
            </w:r>
          </w:p>
        </w:tc>
      </w:tr>
      <w:tr w:rsidR="00362C10">
        <w:tblPrEx>
          <w:tblBorders>
            <w:insideH w:val="nil"/>
          </w:tblBorders>
        </w:tblPrEx>
        <w:tc>
          <w:tcPr>
            <w:tcW w:w="454" w:type="dxa"/>
            <w:tcBorders>
              <w:bottom w:val="nil"/>
            </w:tcBorders>
          </w:tcPr>
          <w:p w:rsidR="00362C10" w:rsidRDefault="00362C10">
            <w:pPr>
              <w:pStyle w:val="ConsPlusNormal"/>
              <w:jc w:val="center"/>
            </w:pPr>
            <w:r>
              <w:t>1.2</w:t>
            </w:r>
          </w:p>
        </w:tc>
        <w:tc>
          <w:tcPr>
            <w:tcW w:w="2268" w:type="dxa"/>
            <w:tcBorders>
              <w:bottom w:val="nil"/>
            </w:tcBorders>
          </w:tcPr>
          <w:p w:rsidR="00362C10" w:rsidRDefault="00362C10">
            <w:pPr>
              <w:pStyle w:val="ConsPlusNormal"/>
            </w:pPr>
            <w:r>
              <w:t xml:space="preserve">Количество получателей мер социальной поддержки на </w:t>
            </w:r>
            <w:r>
              <w:lastRenderedPageBreak/>
              <w:t>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w:t>
            </w:r>
          </w:p>
        </w:tc>
        <w:tc>
          <w:tcPr>
            <w:tcW w:w="737" w:type="dxa"/>
            <w:tcBorders>
              <w:bottom w:val="nil"/>
            </w:tcBorders>
          </w:tcPr>
          <w:p w:rsidR="00362C10" w:rsidRDefault="00362C10">
            <w:pPr>
              <w:pStyle w:val="ConsPlusNormal"/>
              <w:jc w:val="center"/>
            </w:pPr>
            <w:r>
              <w:lastRenderedPageBreak/>
              <w:t>ед</w:t>
            </w:r>
          </w:p>
        </w:tc>
        <w:tc>
          <w:tcPr>
            <w:tcW w:w="604" w:type="dxa"/>
            <w:tcBorders>
              <w:bottom w:val="nil"/>
            </w:tcBorders>
          </w:tcPr>
          <w:p w:rsidR="00362C10" w:rsidRDefault="00362C10">
            <w:pPr>
              <w:pStyle w:val="ConsPlusNormal"/>
              <w:jc w:val="center"/>
            </w:pPr>
            <w:r>
              <w:t>-</w:t>
            </w:r>
          </w:p>
        </w:tc>
        <w:tc>
          <w:tcPr>
            <w:tcW w:w="604" w:type="dxa"/>
            <w:tcBorders>
              <w:bottom w:val="nil"/>
            </w:tcBorders>
          </w:tcPr>
          <w:p w:rsidR="00362C10" w:rsidRDefault="00362C10">
            <w:pPr>
              <w:pStyle w:val="ConsPlusNormal"/>
              <w:jc w:val="center"/>
            </w:pPr>
            <w:r>
              <w:t>-</w:t>
            </w:r>
          </w:p>
        </w:tc>
        <w:tc>
          <w:tcPr>
            <w:tcW w:w="604" w:type="dxa"/>
            <w:tcBorders>
              <w:bottom w:val="nil"/>
            </w:tcBorders>
          </w:tcPr>
          <w:p w:rsidR="00362C10" w:rsidRDefault="00362C10">
            <w:pPr>
              <w:pStyle w:val="ConsPlusNormal"/>
              <w:jc w:val="center"/>
            </w:pPr>
            <w:r>
              <w:t>-</w:t>
            </w:r>
          </w:p>
        </w:tc>
        <w:tc>
          <w:tcPr>
            <w:tcW w:w="784" w:type="dxa"/>
            <w:tcBorders>
              <w:bottom w:val="nil"/>
            </w:tcBorders>
          </w:tcPr>
          <w:p w:rsidR="00362C10" w:rsidRDefault="00362C10">
            <w:pPr>
              <w:pStyle w:val="ConsPlusNormal"/>
              <w:jc w:val="center"/>
            </w:pPr>
            <w:r>
              <w:t>-</w:t>
            </w:r>
          </w:p>
        </w:tc>
        <w:tc>
          <w:tcPr>
            <w:tcW w:w="604" w:type="dxa"/>
            <w:tcBorders>
              <w:bottom w:val="nil"/>
            </w:tcBorders>
          </w:tcPr>
          <w:p w:rsidR="00362C10" w:rsidRDefault="00362C10">
            <w:pPr>
              <w:pStyle w:val="ConsPlusNormal"/>
              <w:jc w:val="center"/>
            </w:pPr>
            <w:r>
              <w:t>0</w:t>
            </w:r>
          </w:p>
        </w:tc>
        <w:tc>
          <w:tcPr>
            <w:tcW w:w="604" w:type="dxa"/>
            <w:tcBorders>
              <w:bottom w:val="nil"/>
            </w:tcBorders>
          </w:tcPr>
          <w:p w:rsidR="00362C10" w:rsidRDefault="00362C10">
            <w:pPr>
              <w:pStyle w:val="ConsPlusNormal"/>
              <w:jc w:val="center"/>
            </w:pPr>
            <w:r>
              <w:t>59</w:t>
            </w:r>
          </w:p>
        </w:tc>
        <w:tc>
          <w:tcPr>
            <w:tcW w:w="604" w:type="dxa"/>
            <w:tcBorders>
              <w:bottom w:val="nil"/>
            </w:tcBorders>
          </w:tcPr>
          <w:p w:rsidR="00362C10" w:rsidRDefault="00362C10">
            <w:pPr>
              <w:pStyle w:val="ConsPlusNormal"/>
              <w:jc w:val="center"/>
            </w:pPr>
            <w:r>
              <w:t>12</w:t>
            </w:r>
          </w:p>
        </w:tc>
        <w:tc>
          <w:tcPr>
            <w:tcW w:w="604" w:type="dxa"/>
            <w:tcBorders>
              <w:bottom w:val="nil"/>
            </w:tcBorders>
          </w:tcPr>
          <w:p w:rsidR="00362C10" w:rsidRDefault="00362C10">
            <w:pPr>
              <w:pStyle w:val="ConsPlusNormal"/>
              <w:jc w:val="center"/>
            </w:pPr>
            <w:r>
              <w:t>6</w:t>
            </w:r>
          </w:p>
        </w:tc>
        <w:tc>
          <w:tcPr>
            <w:tcW w:w="964" w:type="dxa"/>
            <w:tcBorders>
              <w:bottom w:val="nil"/>
            </w:tcBorders>
          </w:tcPr>
          <w:p w:rsidR="00362C10" w:rsidRDefault="00362C10">
            <w:pPr>
              <w:pStyle w:val="ConsPlusNormal"/>
              <w:jc w:val="center"/>
            </w:pPr>
            <w:r>
              <w:t>0</w:t>
            </w:r>
          </w:p>
        </w:tc>
        <w:tc>
          <w:tcPr>
            <w:tcW w:w="964" w:type="dxa"/>
            <w:tcBorders>
              <w:bottom w:val="nil"/>
            </w:tcBorders>
          </w:tcPr>
          <w:p w:rsidR="00362C10" w:rsidRDefault="00362C10">
            <w:pPr>
              <w:pStyle w:val="ConsPlusNormal"/>
              <w:jc w:val="center"/>
            </w:pPr>
            <w:r>
              <w:t>0</w:t>
            </w:r>
          </w:p>
        </w:tc>
        <w:tc>
          <w:tcPr>
            <w:tcW w:w="964" w:type="dxa"/>
            <w:tcBorders>
              <w:bottom w:val="nil"/>
            </w:tcBorders>
          </w:tcPr>
          <w:p w:rsidR="00362C10" w:rsidRDefault="00362C10">
            <w:pPr>
              <w:pStyle w:val="ConsPlusNormal"/>
            </w:pPr>
            <w:r>
              <w:t>Ежеквартально</w:t>
            </w:r>
          </w:p>
        </w:tc>
        <w:tc>
          <w:tcPr>
            <w:tcW w:w="1247" w:type="dxa"/>
            <w:tcBorders>
              <w:bottom w:val="nil"/>
            </w:tcBorders>
          </w:tcPr>
          <w:p w:rsidR="00362C10" w:rsidRDefault="00362C10">
            <w:pPr>
              <w:pStyle w:val="ConsPlusNormal"/>
            </w:pPr>
            <w:r>
              <w:t>Ведомственная отчетность</w:t>
            </w:r>
          </w:p>
        </w:tc>
        <w:tc>
          <w:tcPr>
            <w:tcW w:w="964" w:type="dxa"/>
            <w:tcBorders>
              <w:bottom w:val="nil"/>
            </w:tcBorders>
          </w:tcPr>
          <w:p w:rsidR="00362C10" w:rsidRDefault="00362C10">
            <w:pPr>
              <w:pStyle w:val="ConsPlusNormal"/>
            </w:pPr>
            <w:r>
              <w:t>УЖКХ ТиС</w:t>
            </w:r>
          </w:p>
        </w:tc>
      </w:tr>
      <w:tr w:rsidR="00362C10">
        <w:tblPrEx>
          <w:tblBorders>
            <w:insideH w:val="nil"/>
          </w:tblBorders>
        </w:tblPrEx>
        <w:tc>
          <w:tcPr>
            <w:tcW w:w="13574" w:type="dxa"/>
            <w:gridSpan w:val="16"/>
            <w:tcBorders>
              <w:top w:val="nil"/>
            </w:tcBorders>
          </w:tcPr>
          <w:p w:rsidR="00362C10" w:rsidRDefault="00362C10">
            <w:pPr>
              <w:pStyle w:val="ConsPlusNormal"/>
              <w:jc w:val="both"/>
            </w:pPr>
            <w:r>
              <w:lastRenderedPageBreak/>
              <w:t xml:space="preserve">(п. 1.2 в ред. </w:t>
            </w:r>
            <w:hyperlink r:id="rId50" w:history="1">
              <w:r>
                <w:rPr>
                  <w:color w:val="0000FF"/>
                </w:rPr>
                <w:t>постановления</w:t>
              </w:r>
            </w:hyperlink>
            <w:r>
              <w:t xml:space="preserve"> Администрации ЗАТО Северск от 23.10.2020 N 1846)</w:t>
            </w:r>
          </w:p>
        </w:tc>
      </w:tr>
      <w:tr w:rsidR="00362C10">
        <w:tc>
          <w:tcPr>
            <w:tcW w:w="13574" w:type="dxa"/>
            <w:gridSpan w:val="16"/>
          </w:tcPr>
          <w:p w:rsidR="00362C10" w:rsidRDefault="00362C10">
            <w:pPr>
              <w:pStyle w:val="ConsPlusNormal"/>
              <w:outlineLvl w:val="4"/>
            </w:pPr>
            <w:r>
              <w:t>Показатели задачи 2 "Создание благоприятных и комфортных условий проживания граждан на территории ЗАТО Северск" Программы</w:t>
            </w:r>
          </w:p>
        </w:tc>
      </w:tr>
      <w:tr w:rsidR="00362C10">
        <w:tblPrEx>
          <w:tblBorders>
            <w:insideH w:val="nil"/>
          </w:tblBorders>
        </w:tblPrEx>
        <w:tc>
          <w:tcPr>
            <w:tcW w:w="454" w:type="dxa"/>
            <w:tcBorders>
              <w:bottom w:val="nil"/>
            </w:tcBorders>
          </w:tcPr>
          <w:p w:rsidR="00362C10" w:rsidRDefault="00362C10">
            <w:pPr>
              <w:pStyle w:val="ConsPlusNormal"/>
              <w:jc w:val="center"/>
            </w:pPr>
            <w:r>
              <w:t>2.1</w:t>
            </w:r>
          </w:p>
        </w:tc>
        <w:tc>
          <w:tcPr>
            <w:tcW w:w="2268" w:type="dxa"/>
            <w:tcBorders>
              <w:bottom w:val="nil"/>
            </w:tcBorders>
          </w:tcPr>
          <w:p w:rsidR="00362C10" w:rsidRDefault="00362C10">
            <w:pPr>
              <w:pStyle w:val="ConsPlusNormal"/>
            </w:pPr>
            <w:r>
              <w:t>Доля отремонтированной площади в общей площади муниципального жилищного фонда</w:t>
            </w:r>
          </w:p>
        </w:tc>
        <w:tc>
          <w:tcPr>
            <w:tcW w:w="737" w:type="dxa"/>
            <w:tcBorders>
              <w:bottom w:val="nil"/>
            </w:tcBorders>
          </w:tcPr>
          <w:p w:rsidR="00362C10" w:rsidRDefault="00362C10">
            <w:pPr>
              <w:pStyle w:val="ConsPlusNormal"/>
              <w:jc w:val="center"/>
            </w:pPr>
            <w:r>
              <w:t>проц</w:t>
            </w:r>
          </w:p>
        </w:tc>
        <w:tc>
          <w:tcPr>
            <w:tcW w:w="604" w:type="dxa"/>
            <w:tcBorders>
              <w:bottom w:val="nil"/>
            </w:tcBorders>
          </w:tcPr>
          <w:p w:rsidR="00362C10" w:rsidRDefault="00362C10">
            <w:pPr>
              <w:pStyle w:val="ConsPlusNormal"/>
              <w:jc w:val="center"/>
            </w:pPr>
            <w:r>
              <w:t>0,52</w:t>
            </w:r>
          </w:p>
        </w:tc>
        <w:tc>
          <w:tcPr>
            <w:tcW w:w="604" w:type="dxa"/>
            <w:tcBorders>
              <w:bottom w:val="nil"/>
            </w:tcBorders>
          </w:tcPr>
          <w:p w:rsidR="00362C10" w:rsidRDefault="00362C10">
            <w:pPr>
              <w:pStyle w:val="ConsPlusNormal"/>
              <w:jc w:val="center"/>
            </w:pPr>
            <w:r>
              <w:t>0,46</w:t>
            </w:r>
          </w:p>
        </w:tc>
        <w:tc>
          <w:tcPr>
            <w:tcW w:w="604" w:type="dxa"/>
            <w:tcBorders>
              <w:bottom w:val="nil"/>
            </w:tcBorders>
          </w:tcPr>
          <w:p w:rsidR="00362C10" w:rsidRDefault="00362C10">
            <w:pPr>
              <w:pStyle w:val="ConsPlusNormal"/>
              <w:jc w:val="center"/>
            </w:pPr>
            <w:r>
              <w:t>0,43</w:t>
            </w:r>
          </w:p>
        </w:tc>
        <w:tc>
          <w:tcPr>
            <w:tcW w:w="784" w:type="dxa"/>
            <w:tcBorders>
              <w:bottom w:val="nil"/>
            </w:tcBorders>
          </w:tcPr>
          <w:p w:rsidR="00362C10" w:rsidRDefault="00362C10">
            <w:pPr>
              <w:pStyle w:val="ConsPlusNormal"/>
              <w:jc w:val="center"/>
            </w:pPr>
            <w:r>
              <w:t>0,21</w:t>
            </w:r>
          </w:p>
        </w:tc>
        <w:tc>
          <w:tcPr>
            <w:tcW w:w="604" w:type="dxa"/>
            <w:tcBorders>
              <w:bottom w:val="nil"/>
            </w:tcBorders>
          </w:tcPr>
          <w:p w:rsidR="00362C10" w:rsidRDefault="00362C10">
            <w:pPr>
              <w:pStyle w:val="ConsPlusNormal"/>
              <w:jc w:val="center"/>
            </w:pPr>
            <w:r>
              <w:t>0,03</w:t>
            </w:r>
          </w:p>
        </w:tc>
        <w:tc>
          <w:tcPr>
            <w:tcW w:w="604" w:type="dxa"/>
            <w:tcBorders>
              <w:bottom w:val="nil"/>
            </w:tcBorders>
          </w:tcPr>
          <w:p w:rsidR="00362C10" w:rsidRDefault="00362C10">
            <w:pPr>
              <w:pStyle w:val="ConsPlusNormal"/>
              <w:jc w:val="center"/>
            </w:pPr>
            <w:r>
              <w:t>0,11</w:t>
            </w:r>
          </w:p>
        </w:tc>
        <w:tc>
          <w:tcPr>
            <w:tcW w:w="604" w:type="dxa"/>
            <w:tcBorders>
              <w:bottom w:val="nil"/>
            </w:tcBorders>
          </w:tcPr>
          <w:p w:rsidR="00362C10" w:rsidRDefault="00362C10">
            <w:pPr>
              <w:pStyle w:val="ConsPlusNormal"/>
              <w:jc w:val="center"/>
            </w:pPr>
            <w:r>
              <w:t>0,26</w:t>
            </w:r>
          </w:p>
        </w:tc>
        <w:tc>
          <w:tcPr>
            <w:tcW w:w="604" w:type="dxa"/>
            <w:tcBorders>
              <w:bottom w:val="nil"/>
            </w:tcBorders>
          </w:tcPr>
          <w:p w:rsidR="00362C10" w:rsidRDefault="00362C10">
            <w:pPr>
              <w:pStyle w:val="ConsPlusNormal"/>
              <w:jc w:val="center"/>
            </w:pPr>
            <w:r>
              <w:t>0,33</w:t>
            </w:r>
          </w:p>
        </w:tc>
        <w:tc>
          <w:tcPr>
            <w:tcW w:w="964" w:type="dxa"/>
            <w:tcBorders>
              <w:bottom w:val="nil"/>
            </w:tcBorders>
          </w:tcPr>
          <w:p w:rsidR="00362C10" w:rsidRDefault="00362C10">
            <w:pPr>
              <w:pStyle w:val="ConsPlusNormal"/>
              <w:jc w:val="center"/>
            </w:pPr>
            <w:r>
              <w:t>0,35</w:t>
            </w:r>
          </w:p>
        </w:tc>
        <w:tc>
          <w:tcPr>
            <w:tcW w:w="964" w:type="dxa"/>
            <w:tcBorders>
              <w:bottom w:val="nil"/>
            </w:tcBorders>
          </w:tcPr>
          <w:p w:rsidR="00362C10" w:rsidRDefault="00362C10">
            <w:pPr>
              <w:pStyle w:val="ConsPlusNormal"/>
              <w:jc w:val="center"/>
            </w:pPr>
            <w:r>
              <w:t>0,35</w:t>
            </w:r>
          </w:p>
        </w:tc>
        <w:tc>
          <w:tcPr>
            <w:tcW w:w="964" w:type="dxa"/>
            <w:tcBorders>
              <w:bottom w:val="nil"/>
            </w:tcBorders>
          </w:tcPr>
          <w:p w:rsidR="00362C10" w:rsidRDefault="00362C10">
            <w:pPr>
              <w:pStyle w:val="ConsPlusNormal"/>
            </w:pPr>
            <w:r>
              <w:t>Ежеквартально</w:t>
            </w:r>
          </w:p>
        </w:tc>
        <w:tc>
          <w:tcPr>
            <w:tcW w:w="1247" w:type="dxa"/>
            <w:tcBorders>
              <w:bottom w:val="nil"/>
            </w:tcBorders>
          </w:tcPr>
          <w:p w:rsidR="00362C10" w:rsidRDefault="00362C10">
            <w:pPr>
              <w:pStyle w:val="ConsPlusNormal"/>
            </w:pPr>
            <w:r>
              <w:t>Ведомственная отчетность</w:t>
            </w:r>
          </w:p>
        </w:tc>
        <w:tc>
          <w:tcPr>
            <w:tcW w:w="964" w:type="dxa"/>
            <w:tcBorders>
              <w:bottom w:val="nil"/>
            </w:tcBorders>
          </w:tcPr>
          <w:p w:rsidR="00362C10" w:rsidRDefault="00362C10">
            <w:pPr>
              <w:pStyle w:val="ConsPlusNormal"/>
            </w:pPr>
            <w:r>
              <w:t>УЖКХ ТиС</w:t>
            </w:r>
          </w:p>
        </w:tc>
      </w:tr>
      <w:tr w:rsidR="00362C10">
        <w:tblPrEx>
          <w:tblBorders>
            <w:insideH w:val="nil"/>
          </w:tblBorders>
        </w:tblPrEx>
        <w:tc>
          <w:tcPr>
            <w:tcW w:w="13574" w:type="dxa"/>
            <w:gridSpan w:val="16"/>
            <w:tcBorders>
              <w:top w:val="nil"/>
            </w:tcBorders>
          </w:tcPr>
          <w:p w:rsidR="00362C10" w:rsidRDefault="00362C10">
            <w:pPr>
              <w:pStyle w:val="ConsPlusNormal"/>
              <w:jc w:val="both"/>
            </w:pPr>
            <w:r>
              <w:t xml:space="preserve">(п. 2.1 в ред. </w:t>
            </w:r>
            <w:hyperlink r:id="rId51" w:history="1">
              <w:r>
                <w:rPr>
                  <w:color w:val="0000FF"/>
                </w:rPr>
                <w:t>постановления</w:t>
              </w:r>
            </w:hyperlink>
            <w:r>
              <w:t xml:space="preserve"> Администрации ЗАТО Северск от 23.10.2020 N 1846)</w:t>
            </w:r>
          </w:p>
        </w:tc>
      </w:tr>
      <w:tr w:rsidR="00362C10">
        <w:tc>
          <w:tcPr>
            <w:tcW w:w="454" w:type="dxa"/>
          </w:tcPr>
          <w:p w:rsidR="00362C10" w:rsidRDefault="00362C10">
            <w:pPr>
              <w:pStyle w:val="ConsPlusNormal"/>
              <w:jc w:val="center"/>
            </w:pPr>
            <w:r>
              <w:t>2.2</w:t>
            </w:r>
          </w:p>
        </w:tc>
        <w:tc>
          <w:tcPr>
            <w:tcW w:w="2268" w:type="dxa"/>
          </w:tcPr>
          <w:p w:rsidR="00362C10" w:rsidRDefault="00362C10">
            <w:pPr>
              <w:pStyle w:val="ConsPlusNormal"/>
            </w:pPr>
            <w:r>
              <w:t xml:space="preserve">Информационно-консультативное обеспечение развития самоуправления граждан и содействие инициативным группам в </w:t>
            </w:r>
            <w:r>
              <w:lastRenderedPageBreak/>
              <w:t>разъяснении порядка создания и регистрации ТСЖ</w:t>
            </w:r>
          </w:p>
        </w:tc>
        <w:tc>
          <w:tcPr>
            <w:tcW w:w="737" w:type="dxa"/>
          </w:tcPr>
          <w:p w:rsidR="00362C10" w:rsidRDefault="00362C10">
            <w:pPr>
              <w:pStyle w:val="ConsPlusNormal"/>
              <w:jc w:val="center"/>
            </w:pPr>
            <w:r>
              <w:lastRenderedPageBreak/>
              <w:t>проц</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78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lastRenderedPageBreak/>
              <w:t>2.3</w:t>
            </w:r>
          </w:p>
        </w:tc>
        <w:tc>
          <w:tcPr>
            <w:tcW w:w="2268" w:type="dxa"/>
          </w:tcPr>
          <w:p w:rsidR="00362C10" w:rsidRDefault="00362C10">
            <w:pPr>
              <w:pStyle w:val="ConsPlusNormal"/>
            </w:pPr>
            <w:r>
              <w:t>Количество проведенных мероприятий по благоустройству микрорайона территории ТОС</w:t>
            </w:r>
          </w:p>
        </w:tc>
        <w:tc>
          <w:tcPr>
            <w:tcW w:w="737" w:type="dxa"/>
          </w:tcPr>
          <w:p w:rsidR="00362C10" w:rsidRDefault="00362C10">
            <w:pPr>
              <w:pStyle w:val="ConsPlusNormal"/>
              <w:jc w:val="center"/>
            </w:pPr>
            <w:r>
              <w:t>шт</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120</w:t>
            </w:r>
          </w:p>
        </w:tc>
        <w:tc>
          <w:tcPr>
            <w:tcW w:w="604" w:type="dxa"/>
          </w:tcPr>
          <w:p w:rsidR="00362C10" w:rsidRDefault="00362C10">
            <w:pPr>
              <w:pStyle w:val="ConsPlusNormal"/>
              <w:jc w:val="center"/>
            </w:pPr>
            <w:r>
              <w:t>200</w:t>
            </w:r>
          </w:p>
        </w:tc>
        <w:tc>
          <w:tcPr>
            <w:tcW w:w="78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964" w:type="dxa"/>
          </w:tcPr>
          <w:p w:rsidR="00362C10" w:rsidRDefault="00362C10">
            <w:pPr>
              <w:pStyle w:val="ConsPlusNormal"/>
              <w:jc w:val="center"/>
            </w:pPr>
            <w:r>
              <w:t>200</w:t>
            </w:r>
          </w:p>
        </w:tc>
        <w:tc>
          <w:tcPr>
            <w:tcW w:w="964" w:type="dxa"/>
          </w:tcPr>
          <w:p w:rsidR="00362C10" w:rsidRDefault="00362C10">
            <w:pPr>
              <w:pStyle w:val="ConsPlusNormal"/>
              <w:jc w:val="center"/>
            </w:pPr>
            <w:r>
              <w:t>200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2.4</w:t>
            </w:r>
          </w:p>
        </w:tc>
        <w:tc>
          <w:tcPr>
            <w:tcW w:w="2268" w:type="dxa"/>
          </w:tcPr>
          <w:p w:rsidR="00362C10" w:rsidRDefault="00362C10">
            <w:pPr>
              <w:pStyle w:val="ConsPlusNormal"/>
            </w:pPr>
            <w:r>
              <w:t>Внесение платы за содержание, текущий ремонт и коммунальные услуги пустующего муниципального жилищного фонда</w:t>
            </w:r>
          </w:p>
        </w:tc>
        <w:tc>
          <w:tcPr>
            <w:tcW w:w="737" w:type="dxa"/>
          </w:tcPr>
          <w:p w:rsidR="00362C10" w:rsidRDefault="00362C10">
            <w:pPr>
              <w:pStyle w:val="ConsPlusNormal"/>
              <w:jc w:val="center"/>
            </w:pPr>
            <w:r>
              <w:t>проц</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784" w:type="dxa"/>
          </w:tcPr>
          <w:p w:rsidR="00362C10" w:rsidRDefault="00362C10">
            <w:pPr>
              <w:pStyle w:val="ConsPlusNormal"/>
              <w:jc w:val="center"/>
            </w:pPr>
            <w:r>
              <w:t>96,1</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04" w:type="dxa"/>
          </w:tcPr>
          <w:p w:rsidR="00362C10" w:rsidRDefault="00362C10">
            <w:pPr>
              <w:pStyle w:val="ConsPlusNormal"/>
              <w:jc w:val="center"/>
            </w:pPr>
            <w:r>
              <w:t>24,4</w:t>
            </w:r>
          </w:p>
        </w:tc>
        <w:tc>
          <w:tcPr>
            <w:tcW w:w="964" w:type="dxa"/>
          </w:tcPr>
          <w:p w:rsidR="00362C10" w:rsidRDefault="00362C10">
            <w:pPr>
              <w:pStyle w:val="ConsPlusNormal"/>
              <w:jc w:val="center"/>
            </w:pPr>
            <w:r>
              <w:t>24,4</w:t>
            </w:r>
          </w:p>
        </w:tc>
        <w:tc>
          <w:tcPr>
            <w:tcW w:w="964" w:type="dxa"/>
          </w:tcPr>
          <w:p w:rsidR="00362C10" w:rsidRDefault="00362C10">
            <w:pPr>
              <w:pStyle w:val="ConsPlusNormal"/>
              <w:jc w:val="center"/>
            </w:pPr>
            <w:r>
              <w:t>24,4</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2.5</w:t>
            </w:r>
          </w:p>
        </w:tc>
        <w:tc>
          <w:tcPr>
            <w:tcW w:w="2268" w:type="dxa"/>
          </w:tcPr>
          <w:p w:rsidR="00362C10" w:rsidRDefault="00362C10">
            <w:pPr>
              <w:pStyle w:val="ConsPlusNormal"/>
            </w:pPr>
            <w:r>
              <w:t>Доля капитально отремонтированных многоквартирных домов</w:t>
            </w:r>
          </w:p>
        </w:tc>
        <w:tc>
          <w:tcPr>
            <w:tcW w:w="737" w:type="dxa"/>
          </w:tcPr>
          <w:p w:rsidR="00362C10" w:rsidRDefault="00362C10">
            <w:pPr>
              <w:pStyle w:val="ConsPlusNormal"/>
              <w:jc w:val="center"/>
            </w:pPr>
            <w:r>
              <w:t>проц</w:t>
            </w:r>
          </w:p>
        </w:tc>
        <w:tc>
          <w:tcPr>
            <w:tcW w:w="604" w:type="dxa"/>
          </w:tcPr>
          <w:p w:rsidR="00362C10" w:rsidRDefault="00362C10">
            <w:pPr>
              <w:pStyle w:val="ConsPlusNormal"/>
              <w:jc w:val="center"/>
            </w:pPr>
            <w:r>
              <w:t>1,32</w:t>
            </w:r>
          </w:p>
        </w:tc>
        <w:tc>
          <w:tcPr>
            <w:tcW w:w="604" w:type="dxa"/>
          </w:tcPr>
          <w:p w:rsidR="00362C10" w:rsidRDefault="00362C10">
            <w:pPr>
              <w:pStyle w:val="ConsPlusNormal"/>
              <w:jc w:val="center"/>
            </w:pPr>
            <w:r>
              <w:t>0,26</w:t>
            </w:r>
          </w:p>
        </w:tc>
        <w:tc>
          <w:tcPr>
            <w:tcW w:w="604" w:type="dxa"/>
          </w:tcPr>
          <w:p w:rsidR="00362C10" w:rsidRDefault="00362C10">
            <w:pPr>
              <w:pStyle w:val="ConsPlusNormal"/>
              <w:jc w:val="center"/>
            </w:pPr>
            <w:r>
              <w:t>4,8</w:t>
            </w:r>
          </w:p>
        </w:tc>
        <w:tc>
          <w:tcPr>
            <w:tcW w:w="784" w:type="dxa"/>
          </w:tcPr>
          <w:p w:rsidR="00362C10" w:rsidRDefault="00362C10">
            <w:pPr>
              <w:pStyle w:val="ConsPlusNormal"/>
              <w:jc w:val="center"/>
            </w:pPr>
            <w:r>
              <w:t>5,14</w:t>
            </w:r>
          </w:p>
        </w:tc>
        <w:tc>
          <w:tcPr>
            <w:tcW w:w="604" w:type="dxa"/>
          </w:tcPr>
          <w:p w:rsidR="00362C10" w:rsidRDefault="00362C10">
            <w:pPr>
              <w:pStyle w:val="ConsPlusNormal"/>
              <w:jc w:val="center"/>
            </w:pPr>
            <w:r>
              <w:t>6,1</w:t>
            </w:r>
          </w:p>
        </w:tc>
        <w:tc>
          <w:tcPr>
            <w:tcW w:w="604" w:type="dxa"/>
          </w:tcPr>
          <w:p w:rsidR="00362C10" w:rsidRDefault="00362C10">
            <w:pPr>
              <w:pStyle w:val="ConsPlusNormal"/>
              <w:jc w:val="center"/>
            </w:pPr>
            <w:r>
              <w:t>8,3</w:t>
            </w:r>
          </w:p>
        </w:tc>
        <w:tc>
          <w:tcPr>
            <w:tcW w:w="604" w:type="dxa"/>
          </w:tcPr>
          <w:p w:rsidR="00362C10" w:rsidRDefault="00362C10">
            <w:pPr>
              <w:pStyle w:val="ConsPlusNormal"/>
              <w:jc w:val="center"/>
            </w:pPr>
            <w:r>
              <w:t>7,6</w:t>
            </w:r>
          </w:p>
        </w:tc>
        <w:tc>
          <w:tcPr>
            <w:tcW w:w="604" w:type="dxa"/>
          </w:tcPr>
          <w:p w:rsidR="00362C10" w:rsidRDefault="00362C10">
            <w:pPr>
              <w:pStyle w:val="ConsPlusNormal"/>
              <w:jc w:val="center"/>
            </w:pPr>
            <w:r>
              <w:t>4,3</w:t>
            </w:r>
          </w:p>
        </w:tc>
        <w:tc>
          <w:tcPr>
            <w:tcW w:w="964" w:type="dxa"/>
          </w:tcPr>
          <w:p w:rsidR="00362C10" w:rsidRDefault="00362C10">
            <w:pPr>
              <w:pStyle w:val="ConsPlusNormal"/>
              <w:jc w:val="center"/>
            </w:pPr>
            <w:r>
              <w:t>4,9</w:t>
            </w:r>
          </w:p>
        </w:tc>
        <w:tc>
          <w:tcPr>
            <w:tcW w:w="964" w:type="dxa"/>
          </w:tcPr>
          <w:p w:rsidR="00362C10" w:rsidRDefault="00362C10">
            <w:pPr>
              <w:pStyle w:val="ConsPlusNormal"/>
              <w:jc w:val="center"/>
            </w:pPr>
            <w:r>
              <w:t>4,0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2.6</w:t>
            </w:r>
          </w:p>
        </w:tc>
        <w:tc>
          <w:tcPr>
            <w:tcW w:w="2268" w:type="dxa"/>
          </w:tcPr>
          <w:p w:rsidR="00362C10" w:rsidRDefault="00362C10">
            <w:pPr>
              <w:pStyle w:val="ConsPlusNormal"/>
            </w:pPr>
            <w:r>
              <w:t>Количество многоквартирных домов, претендующих на выделение муниципальной поддержки для проведения капитального ремонта</w:t>
            </w:r>
          </w:p>
        </w:tc>
        <w:tc>
          <w:tcPr>
            <w:tcW w:w="737" w:type="dxa"/>
          </w:tcPr>
          <w:p w:rsidR="00362C10" w:rsidRDefault="00362C10">
            <w:pPr>
              <w:pStyle w:val="ConsPlusNormal"/>
              <w:jc w:val="center"/>
            </w:pPr>
            <w:r>
              <w:t>ед</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3</w:t>
            </w:r>
          </w:p>
        </w:tc>
        <w:tc>
          <w:tcPr>
            <w:tcW w:w="604" w:type="dxa"/>
          </w:tcPr>
          <w:p w:rsidR="00362C10" w:rsidRDefault="00362C10">
            <w:pPr>
              <w:pStyle w:val="ConsPlusNormal"/>
              <w:jc w:val="center"/>
            </w:pPr>
            <w:r>
              <w:t>12</w:t>
            </w:r>
          </w:p>
        </w:tc>
        <w:tc>
          <w:tcPr>
            <w:tcW w:w="78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pPr>
            <w:r>
              <w:t>Ежеквартально</w:t>
            </w:r>
          </w:p>
        </w:tc>
        <w:tc>
          <w:tcPr>
            <w:tcW w:w="1247" w:type="dxa"/>
          </w:tcPr>
          <w:p w:rsidR="00362C10" w:rsidRDefault="00362C10">
            <w:pPr>
              <w:pStyle w:val="ConsPlusNormal"/>
            </w:pPr>
            <w:r>
              <w:t>Ведомственная отчетность</w:t>
            </w:r>
          </w:p>
        </w:tc>
        <w:tc>
          <w:tcPr>
            <w:tcW w:w="964" w:type="dxa"/>
          </w:tcPr>
          <w:p w:rsidR="00362C10" w:rsidRDefault="00362C10">
            <w:pPr>
              <w:pStyle w:val="ConsPlusNormal"/>
            </w:pPr>
            <w:r>
              <w:t>УЖКХ ТиС</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Title"/>
        <w:jc w:val="center"/>
        <w:outlineLvl w:val="1"/>
      </w:pPr>
      <w:r>
        <w:t>III. ПОДПРОГРАММЫ</w:t>
      </w:r>
    </w:p>
    <w:p w:rsidR="00362C10" w:rsidRDefault="00362C10">
      <w:pPr>
        <w:pStyle w:val="ConsPlusNormal"/>
        <w:jc w:val="both"/>
      </w:pPr>
    </w:p>
    <w:p w:rsidR="00362C10" w:rsidRDefault="00362C10">
      <w:pPr>
        <w:pStyle w:val="ConsPlusNormal"/>
        <w:ind w:firstLine="540"/>
        <w:jc w:val="both"/>
      </w:pPr>
      <w:r>
        <w:t>Программа включает в себя три подпрограммы:</w:t>
      </w:r>
    </w:p>
    <w:p w:rsidR="00362C10" w:rsidRDefault="00306448">
      <w:pPr>
        <w:pStyle w:val="ConsPlusNormal"/>
        <w:spacing w:before="220"/>
        <w:ind w:firstLine="540"/>
        <w:jc w:val="both"/>
      </w:pPr>
      <w:hyperlink w:anchor="P1838" w:history="1">
        <w:r w:rsidR="00362C10">
          <w:rPr>
            <w:color w:val="0000FF"/>
          </w:rPr>
          <w:t>подпрограмма 1</w:t>
        </w:r>
      </w:hyperlink>
      <w:r w:rsidR="00362C10">
        <w:t xml:space="preserve"> "Строительство (приобретение) жилья и ликвидация аварийного жилищного фонда в ЗАТО Северск" (приложение 1);</w:t>
      </w:r>
    </w:p>
    <w:p w:rsidR="00362C10" w:rsidRDefault="00306448">
      <w:pPr>
        <w:pStyle w:val="ConsPlusNormal"/>
        <w:spacing w:before="220"/>
        <w:ind w:firstLine="540"/>
        <w:jc w:val="both"/>
      </w:pPr>
      <w:hyperlink w:anchor="P3021" w:history="1">
        <w:r w:rsidR="00362C10">
          <w:rPr>
            <w:color w:val="0000FF"/>
          </w:rPr>
          <w:t>подпрограмма 2</w:t>
        </w:r>
      </w:hyperlink>
      <w:r w:rsidR="00362C10">
        <w:t xml:space="preserve"> "Содержание и управление многоквартирными домами в ЗАТО Северск" (приложение 2);</w:t>
      </w:r>
    </w:p>
    <w:p w:rsidR="00362C10" w:rsidRDefault="00306448">
      <w:pPr>
        <w:pStyle w:val="ConsPlusNormal"/>
        <w:spacing w:before="220"/>
        <w:ind w:firstLine="540"/>
        <w:jc w:val="both"/>
      </w:pPr>
      <w:hyperlink w:anchor="P680" w:history="1">
        <w:r w:rsidR="00362C10">
          <w:rPr>
            <w:color w:val="0000FF"/>
          </w:rPr>
          <w:t>подпрограмма 3</w:t>
        </w:r>
      </w:hyperlink>
      <w:r w:rsidR="00362C10">
        <w:t xml:space="preserve"> "Обеспечивающая подпрограмма".</w:t>
      </w:r>
    </w:p>
    <w:p w:rsidR="00362C10" w:rsidRDefault="00362C10">
      <w:pPr>
        <w:pStyle w:val="ConsPlusNormal"/>
        <w:jc w:val="both"/>
      </w:pPr>
    </w:p>
    <w:p w:rsidR="00362C10" w:rsidRDefault="00362C10">
      <w:pPr>
        <w:pStyle w:val="ConsPlusTitle"/>
        <w:jc w:val="center"/>
        <w:outlineLvl w:val="1"/>
      </w:pPr>
      <w:bookmarkStart w:id="4" w:name="P680"/>
      <w:bookmarkEnd w:id="4"/>
      <w:r>
        <w:t>IV. ОБЕСПЕЧИВАЮЩАЯ ПОДПРОГРАММА</w:t>
      </w:r>
    </w:p>
    <w:p w:rsidR="00362C10" w:rsidRDefault="00362C10">
      <w:pPr>
        <w:pStyle w:val="ConsPlusNormal"/>
        <w:jc w:val="center"/>
      </w:pPr>
      <w:r>
        <w:t xml:space="preserve">(в ред. </w:t>
      </w:r>
      <w:hyperlink r:id="rId52" w:history="1">
        <w:r>
          <w:rPr>
            <w:color w:val="0000FF"/>
          </w:rPr>
          <w:t>постановления</w:t>
        </w:r>
      </w:hyperlink>
      <w:r>
        <w:t xml:space="preserve"> Администрации ЗАТО Северск</w:t>
      </w:r>
    </w:p>
    <w:p w:rsidR="00362C10" w:rsidRDefault="00362C10">
      <w:pPr>
        <w:pStyle w:val="ConsPlusNormal"/>
        <w:jc w:val="center"/>
      </w:pPr>
      <w:r>
        <w:t>от 23.10.2020 N 1846)</w:t>
      </w:r>
    </w:p>
    <w:p w:rsidR="00362C10" w:rsidRDefault="00362C10">
      <w:pPr>
        <w:pStyle w:val="ConsPlusNormal"/>
        <w:jc w:val="both"/>
      </w:pPr>
    </w:p>
    <w:p w:rsidR="00362C10" w:rsidRDefault="00362C10">
      <w:pPr>
        <w:pStyle w:val="ConsPlusNormal"/>
        <w:ind w:firstLine="540"/>
        <w:jc w:val="both"/>
      </w:pPr>
      <w:r>
        <w:t>Подпрограмма 3 "Обеспечивающая подпрограмма" не содержит финансового обеспечения деятельности ответственного исполнителя.</w:t>
      </w:r>
    </w:p>
    <w:p w:rsidR="00362C10" w:rsidRDefault="00362C10">
      <w:pPr>
        <w:pStyle w:val="ConsPlusNormal"/>
        <w:spacing w:before="220"/>
        <w:ind w:firstLine="540"/>
        <w:jc w:val="both"/>
      </w:pPr>
      <w:r>
        <w:t>Информация об основных мерах регулирования реализации муниципальной программы "Обеспечение доступным и комфортным жильем граждан ЗАТО Северск" на 2015 - 2020 годы приводится в таблице 2.</w:t>
      </w:r>
    </w:p>
    <w:p w:rsidR="00362C10" w:rsidRDefault="00362C10">
      <w:pPr>
        <w:pStyle w:val="ConsPlusNormal"/>
        <w:jc w:val="both"/>
      </w:pPr>
    </w:p>
    <w:p w:rsidR="00362C10" w:rsidRDefault="00362C10">
      <w:pPr>
        <w:pStyle w:val="ConsPlusTitle"/>
        <w:jc w:val="center"/>
        <w:outlineLvl w:val="2"/>
      </w:pPr>
      <w:r>
        <w:t>Информация об основных мерах правового регулирования, в том</w:t>
      </w:r>
    </w:p>
    <w:p w:rsidR="00362C10" w:rsidRDefault="00362C10">
      <w:pPr>
        <w:pStyle w:val="ConsPlusTitle"/>
        <w:jc w:val="center"/>
      </w:pPr>
      <w:r>
        <w:t>числе налоговых расходах, в сфере реализации муниципальной</w:t>
      </w:r>
    </w:p>
    <w:p w:rsidR="00362C10" w:rsidRDefault="00362C10">
      <w:pPr>
        <w:pStyle w:val="ConsPlusTitle"/>
        <w:jc w:val="center"/>
      </w:pPr>
      <w:r>
        <w:t>программы "Обеспечение доступным и комфортным жильем граждан</w:t>
      </w:r>
    </w:p>
    <w:p w:rsidR="00362C10" w:rsidRDefault="00362C10">
      <w:pPr>
        <w:pStyle w:val="ConsPlusTitle"/>
        <w:jc w:val="center"/>
      </w:pPr>
      <w:r>
        <w:t>ЗАТО Северск" на 2015 - 2020 годы</w:t>
      </w:r>
    </w:p>
    <w:p w:rsidR="00362C10" w:rsidRDefault="00362C10">
      <w:pPr>
        <w:pStyle w:val="ConsPlusNormal"/>
        <w:jc w:val="both"/>
      </w:pPr>
    </w:p>
    <w:p w:rsidR="00362C10" w:rsidRDefault="00362C10">
      <w:pPr>
        <w:pStyle w:val="ConsPlusNormal"/>
        <w:jc w:val="right"/>
      </w:pPr>
      <w:r>
        <w:t>Таблица 2</w:t>
      </w:r>
    </w:p>
    <w:p w:rsidR="00362C10" w:rsidRDefault="0036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84"/>
        <w:gridCol w:w="1928"/>
        <w:gridCol w:w="1189"/>
        <w:gridCol w:w="1264"/>
        <w:gridCol w:w="2268"/>
      </w:tblGrid>
      <w:tr w:rsidR="00362C10">
        <w:tc>
          <w:tcPr>
            <w:tcW w:w="394" w:type="dxa"/>
          </w:tcPr>
          <w:p w:rsidR="00362C10" w:rsidRDefault="00362C10">
            <w:pPr>
              <w:pStyle w:val="ConsPlusNormal"/>
            </w:pPr>
            <w:r>
              <w:t>N пп</w:t>
            </w:r>
          </w:p>
        </w:tc>
        <w:tc>
          <w:tcPr>
            <w:tcW w:w="1984" w:type="dxa"/>
          </w:tcPr>
          <w:p w:rsidR="00362C10" w:rsidRDefault="00362C10">
            <w:pPr>
              <w:pStyle w:val="ConsPlusNormal"/>
            </w:pPr>
            <w:r>
              <w:t>Наименование меры (бюджетной, правовой, иной), налоговой льготы</w:t>
            </w:r>
          </w:p>
        </w:tc>
        <w:tc>
          <w:tcPr>
            <w:tcW w:w="1928" w:type="dxa"/>
          </w:tcPr>
          <w:p w:rsidR="00362C10" w:rsidRDefault="00362C10">
            <w:pPr>
              <w:pStyle w:val="ConsPlusNormal"/>
            </w:pPr>
            <w:r>
              <w:t>Содержание меры, цель предоставления налоговой льготы, освобождения и иных преференций для налогоплательщиков</w:t>
            </w:r>
          </w:p>
        </w:tc>
        <w:tc>
          <w:tcPr>
            <w:tcW w:w="1189" w:type="dxa"/>
          </w:tcPr>
          <w:p w:rsidR="00362C10" w:rsidRDefault="00362C10">
            <w:pPr>
              <w:pStyle w:val="ConsPlusNormal"/>
            </w:pPr>
            <w:r>
              <w:t>Срок действия меры, налоговой льготы</w:t>
            </w:r>
          </w:p>
        </w:tc>
        <w:tc>
          <w:tcPr>
            <w:tcW w:w="1264" w:type="dxa"/>
          </w:tcPr>
          <w:p w:rsidR="00362C10" w:rsidRDefault="00362C10">
            <w:pPr>
              <w:pStyle w:val="ConsPlusNormal"/>
            </w:pPr>
            <w:r>
              <w:t>Куратор налогового расхода</w:t>
            </w:r>
          </w:p>
        </w:tc>
        <w:tc>
          <w:tcPr>
            <w:tcW w:w="2268" w:type="dxa"/>
          </w:tcPr>
          <w:p w:rsidR="00362C10" w:rsidRDefault="00362C10">
            <w:pPr>
              <w:pStyle w:val="ConsPlusNormal"/>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362C10">
        <w:tc>
          <w:tcPr>
            <w:tcW w:w="394" w:type="dxa"/>
          </w:tcPr>
          <w:p w:rsidR="00362C10" w:rsidRDefault="00362C10">
            <w:pPr>
              <w:pStyle w:val="ConsPlusNormal"/>
            </w:pPr>
            <w:r>
              <w:t>1</w:t>
            </w:r>
          </w:p>
        </w:tc>
        <w:tc>
          <w:tcPr>
            <w:tcW w:w="1984" w:type="dxa"/>
          </w:tcPr>
          <w:p w:rsidR="00362C10" w:rsidRDefault="00362C10">
            <w:pPr>
              <w:pStyle w:val="ConsPlusNormal"/>
            </w:pPr>
            <w:r>
              <w:t>Своевременное внесение соответствующих изменений в правовые акты, касающиеся реализации мероприятий Программы</w:t>
            </w:r>
          </w:p>
        </w:tc>
        <w:tc>
          <w:tcPr>
            <w:tcW w:w="1928" w:type="dxa"/>
          </w:tcPr>
          <w:p w:rsidR="00362C10" w:rsidRDefault="00362C10">
            <w:pPr>
              <w:pStyle w:val="ConsPlusNormal"/>
            </w:pPr>
            <w:r>
              <w:t>Правовые акты, касающиеся реализации мероприятий Программы</w:t>
            </w:r>
          </w:p>
        </w:tc>
        <w:tc>
          <w:tcPr>
            <w:tcW w:w="1189" w:type="dxa"/>
          </w:tcPr>
          <w:p w:rsidR="00362C10" w:rsidRDefault="00362C10">
            <w:pPr>
              <w:pStyle w:val="ConsPlusNormal"/>
            </w:pPr>
            <w:r>
              <w:t>2015 - 2020 годы</w:t>
            </w:r>
          </w:p>
        </w:tc>
        <w:tc>
          <w:tcPr>
            <w:tcW w:w="1264" w:type="dxa"/>
          </w:tcPr>
          <w:p w:rsidR="00362C10" w:rsidRDefault="00362C10">
            <w:pPr>
              <w:pStyle w:val="ConsPlusNormal"/>
              <w:jc w:val="center"/>
            </w:pPr>
            <w:r>
              <w:t>-</w:t>
            </w:r>
          </w:p>
        </w:tc>
        <w:tc>
          <w:tcPr>
            <w:tcW w:w="2268" w:type="dxa"/>
          </w:tcPr>
          <w:p w:rsidR="00362C10" w:rsidRDefault="00362C10">
            <w:pPr>
              <w:pStyle w:val="ConsPlusNormal"/>
            </w:pPr>
            <w:r>
              <w:t>Создание эффективной системы управления реализацией Программы, достижение ее целей и задач</w:t>
            </w:r>
          </w:p>
        </w:tc>
      </w:tr>
      <w:tr w:rsidR="00362C10">
        <w:tc>
          <w:tcPr>
            <w:tcW w:w="394" w:type="dxa"/>
          </w:tcPr>
          <w:p w:rsidR="00362C10" w:rsidRDefault="00362C10">
            <w:pPr>
              <w:pStyle w:val="ConsPlusNormal"/>
            </w:pPr>
            <w:r>
              <w:t>2</w:t>
            </w:r>
          </w:p>
        </w:tc>
        <w:tc>
          <w:tcPr>
            <w:tcW w:w="1984" w:type="dxa"/>
          </w:tcPr>
          <w:p w:rsidR="00362C10" w:rsidRDefault="00362C10">
            <w:pPr>
              <w:pStyle w:val="ConsPlusNormal"/>
            </w:pPr>
            <w:r>
              <w:t xml:space="preserve">Усиление контроля за ходом выполнения </w:t>
            </w:r>
            <w:r>
              <w:lastRenderedPageBreak/>
              <w:t>мероприятий Программы и совершенствование механизма текущего управления реализацией Программы</w:t>
            </w:r>
          </w:p>
        </w:tc>
        <w:tc>
          <w:tcPr>
            <w:tcW w:w="1928" w:type="dxa"/>
          </w:tcPr>
          <w:p w:rsidR="00362C10" w:rsidRDefault="00362C10">
            <w:pPr>
              <w:pStyle w:val="ConsPlusNormal"/>
            </w:pPr>
            <w:r>
              <w:lastRenderedPageBreak/>
              <w:t xml:space="preserve">Постоянный мониторинг выполнения </w:t>
            </w:r>
            <w:r>
              <w:lastRenderedPageBreak/>
              <w:t>мероприятий Программы</w:t>
            </w:r>
          </w:p>
        </w:tc>
        <w:tc>
          <w:tcPr>
            <w:tcW w:w="1189" w:type="dxa"/>
          </w:tcPr>
          <w:p w:rsidR="00362C10" w:rsidRDefault="00362C10">
            <w:pPr>
              <w:pStyle w:val="ConsPlusNormal"/>
            </w:pPr>
            <w:r>
              <w:lastRenderedPageBreak/>
              <w:t>2015 - 2020 годы</w:t>
            </w:r>
          </w:p>
        </w:tc>
        <w:tc>
          <w:tcPr>
            <w:tcW w:w="1264" w:type="dxa"/>
          </w:tcPr>
          <w:p w:rsidR="00362C10" w:rsidRDefault="00362C10">
            <w:pPr>
              <w:pStyle w:val="ConsPlusNormal"/>
              <w:jc w:val="center"/>
            </w:pPr>
            <w:r>
              <w:t>-</w:t>
            </w:r>
          </w:p>
        </w:tc>
        <w:tc>
          <w:tcPr>
            <w:tcW w:w="2268" w:type="dxa"/>
          </w:tcPr>
          <w:p w:rsidR="00362C10" w:rsidRDefault="00362C10">
            <w:pPr>
              <w:pStyle w:val="ConsPlusNormal"/>
            </w:pPr>
            <w:r>
              <w:t xml:space="preserve">Обеспечение достижения целей, решение задач и </w:t>
            </w:r>
            <w:r>
              <w:lastRenderedPageBreak/>
              <w:t>выполнение показателей Программы</w:t>
            </w:r>
          </w:p>
        </w:tc>
      </w:tr>
      <w:tr w:rsidR="00362C10">
        <w:tc>
          <w:tcPr>
            <w:tcW w:w="394" w:type="dxa"/>
          </w:tcPr>
          <w:p w:rsidR="00362C10" w:rsidRDefault="00362C10">
            <w:pPr>
              <w:pStyle w:val="ConsPlusNormal"/>
            </w:pPr>
            <w:r>
              <w:lastRenderedPageBreak/>
              <w:t>3</w:t>
            </w:r>
          </w:p>
        </w:tc>
        <w:tc>
          <w:tcPr>
            <w:tcW w:w="1984" w:type="dxa"/>
          </w:tcPr>
          <w:p w:rsidR="00362C10" w:rsidRDefault="00362C10">
            <w:pPr>
              <w:pStyle w:val="ConsPlusNormal"/>
            </w:pPr>
            <w:r>
              <w:t>Своевременное изменение мероприятий Программы</w:t>
            </w:r>
          </w:p>
        </w:tc>
        <w:tc>
          <w:tcPr>
            <w:tcW w:w="1928" w:type="dxa"/>
          </w:tcPr>
          <w:p w:rsidR="00362C10" w:rsidRDefault="00362C10">
            <w:pPr>
              <w:pStyle w:val="ConsPlusNormal"/>
            </w:pPr>
            <w:r>
              <w:t>Уточнение объемов финансирования, целевых показателей (индикаторов) результативности Программы</w:t>
            </w:r>
          </w:p>
        </w:tc>
        <w:tc>
          <w:tcPr>
            <w:tcW w:w="1189" w:type="dxa"/>
          </w:tcPr>
          <w:p w:rsidR="00362C10" w:rsidRDefault="00362C10">
            <w:pPr>
              <w:pStyle w:val="ConsPlusNormal"/>
            </w:pPr>
            <w:r>
              <w:t>2015 - 2020 годы</w:t>
            </w:r>
          </w:p>
        </w:tc>
        <w:tc>
          <w:tcPr>
            <w:tcW w:w="1264" w:type="dxa"/>
          </w:tcPr>
          <w:p w:rsidR="00362C10" w:rsidRDefault="00362C10">
            <w:pPr>
              <w:pStyle w:val="ConsPlusNormal"/>
              <w:jc w:val="center"/>
            </w:pPr>
            <w:r>
              <w:t>-</w:t>
            </w:r>
          </w:p>
        </w:tc>
        <w:tc>
          <w:tcPr>
            <w:tcW w:w="2268" w:type="dxa"/>
          </w:tcPr>
          <w:p w:rsidR="00362C10" w:rsidRDefault="00362C10">
            <w:pPr>
              <w:pStyle w:val="ConsPlusNormal"/>
            </w:pPr>
            <w:r>
              <w:t>Исполнение мероприятий Программы</w:t>
            </w:r>
          </w:p>
        </w:tc>
      </w:tr>
    </w:tbl>
    <w:p w:rsidR="00362C10" w:rsidRDefault="00362C10">
      <w:pPr>
        <w:pStyle w:val="ConsPlusNormal"/>
        <w:jc w:val="both"/>
      </w:pPr>
    </w:p>
    <w:p w:rsidR="00362C10" w:rsidRDefault="00362C10">
      <w:pPr>
        <w:pStyle w:val="ConsPlusTitle"/>
        <w:jc w:val="center"/>
        <w:outlineLvl w:val="1"/>
      </w:pPr>
      <w:r>
        <w:t>V. СИСТЕМА МЕРОПРИЯТИЙ ПРОГРАММЫ И ЕЕ РЕСУРСНОЕ ОБЕСПЕЧЕНИЕ</w:t>
      </w:r>
    </w:p>
    <w:p w:rsidR="00362C10" w:rsidRDefault="00362C10">
      <w:pPr>
        <w:pStyle w:val="ConsPlusNormal"/>
        <w:jc w:val="center"/>
      </w:pPr>
      <w:r>
        <w:t xml:space="preserve">(в ред. </w:t>
      </w:r>
      <w:hyperlink r:id="rId53" w:history="1">
        <w:r>
          <w:rPr>
            <w:color w:val="0000FF"/>
          </w:rPr>
          <w:t>постановления</w:t>
        </w:r>
      </w:hyperlink>
      <w:r>
        <w:t xml:space="preserve"> Администрации ЗАТО Северск</w:t>
      </w:r>
    </w:p>
    <w:p w:rsidR="00362C10" w:rsidRDefault="00362C10">
      <w:pPr>
        <w:pStyle w:val="ConsPlusNormal"/>
        <w:jc w:val="center"/>
      </w:pPr>
      <w:r>
        <w:t>от 13.02.2019 N 186)</w:t>
      </w:r>
    </w:p>
    <w:p w:rsidR="00362C10" w:rsidRDefault="00362C10">
      <w:pPr>
        <w:pStyle w:val="ConsPlusNormal"/>
        <w:jc w:val="both"/>
      </w:pPr>
    </w:p>
    <w:p w:rsidR="00362C10" w:rsidRDefault="00362C10">
      <w:pPr>
        <w:pStyle w:val="ConsPlusNormal"/>
        <w:ind w:firstLine="540"/>
        <w:jc w:val="both"/>
      </w:pPr>
      <w:r>
        <w:t>Программные мероприятия определены исходя из целей и задач Программы. Реализация мероприятий Программы предусматривается на условиях софинансирования за счет средств бюджетов всех уровней:</w:t>
      </w:r>
    </w:p>
    <w:p w:rsidR="00362C10" w:rsidRDefault="00362C10">
      <w:pPr>
        <w:pStyle w:val="ConsPlusNormal"/>
        <w:spacing w:before="220"/>
        <w:ind w:firstLine="540"/>
        <w:jc w:val="both"/>
      </w:pPr>
      <w:r>
        <w:t>- средств Фонда содействия реформированию ЖКХ;</w:t>
      </w:r>
    </w:p>
    <w:p w:rsidR="00362C10" w:rsidRDefault="00362C10">
      <w:pPr>
        <w:pStyle w:val="ConsPlusNormal"/>
        <w:spacing w:before="220"/>
        <w:ind w:firstLine="540"/>
        <w:jc w:val="both"/>
      </w:pPr>
      <w:r>
        <w:t>- средств областного бюджета;</w:t>
      </w:r>
    </w:p>
    <w:p w:rsidR="00362C10" w:rsidRDefault="00362C10">
      <w:pPr>
        <w:pStyle w:val="ConsPlusNormal"/>
        <w:spacing w:before="220"/>
        <w:ind w:firstLine="540"/>
        <w:jc w:val="both"/>
      </w:pPr>
      <w:r>
        <w:t>- средств бюджета ЗАТО Северск.</w:t>
      </w:r>
    </w:p>
    <w:p w:rsidR="00362C10" w:rsidRDefault="00362C10">
      <w:pPr>
        <w:pStyle w:val="ConsPlusNormal"/>
        <w:spacing w:before="220"/>
        <w:ind w:firstLine="540"/>
        <w:jc w:val="both"/>
      </w:pPr>
      <w:r>
        <w:t xml:space="preserve">Финансирование мероприятий Программы за счет средств Фонда содействия реформированию ЖКХ и областного бюджета определено в соответствии с требованиями </w:t>
      </w:r>
      <w:hyperlink r:id="rId54" w:history="1">
        <w:r>
          <w:rPr>
            <w:color w:val="0000FF"/>
          </w:rPr>
          <w:t>части 1 статьи 14</w:t>
        </w:r>
      </w:hyperlink>
      <w:r>
        <w:t xml:space="preserve"> Федерального закона от 21.07.2007 N 185-ФЗ "О Фонде содействия реформированию жилищно-коммунального хозяйства".</w:t>
      </w:r>
    </w:p>
    <w:p w:rsidR="00362C10" w:rsidRDefault="00362C10">
      <w:pPr>
        <w:pStyle w:val="ConsPlusNormal"/>
        <w:spacing w:before="220"/>
        <w:ind w:firstLine="540"/>
        <w:jc w:val="both"/>
      </w:pPr>
      <w:r>
        <w:t xml:space="preserve">Расходы на реализацию Программы в целом и с распределением по подпрограммам представлены в </w:t>
      </w:r>
      <w:hyperlink w:anchor="P732" w:history="1">
        <w:r>
          <w:rPr>
            <w:color w:val="0000FF"/>
          </w:rPr>
          <w:t>таблице 3</w:t>
        </w:r>
      </w:hyperlink>
      <w:r>
        <w:t>.</w:t>
      </w:r>
    </w:p>
    <w:p w:rsidR="00362C10" w:rsidRDefault="00362C10">
      <w:pPr>
        <w:pStyle w:val="ConsPlusNormal"/>
        <w:spacing w:before="220"/>
        <w:ind w:firstLine="540"/>
        <w:jc w:val="both"/>
      </w:pPr>
      <w:r>
        <w:t xml:space="preserve">Информация о расходах бюджета ЗАТО Северск на реализацию Программы с расшифровкой по главным распорядителям средств местного бюджета представлена в </w:t>
      </w:r>
      <w:hyperlink w:anchor="P997" w:history="1">
        <w:r>
          <w:rPr>
            <w:color w:val="0000FF"/>
          </w:rPr>
          <w:t>таблице 4</w:t>
        </w:r>
      </w:hyperlink>
      <w:r>
        <w:t>.</w:t>
      </w:r>
    </w:p>
    <w:p w:rsidR="00362C10" w:rsidRDefault="00362C10">
      <w:pPr>
        <w:pStyle w:val="ConsPlusNormal"/>
        <w:spacing w:before="220"/>
        <w:ind w:firstLine="540"/>
        <w:jc w:val="both"/>
      </w:pPr>
      <w:r>
        <w:t xml:space="preserve">Общая </w:t>
      </w:r>
      <w:hyperlink w:anchor="P4334" w:history="1">
        <w:r>
          <w:rPr>
            <w:color w:val="0000FF"/>
          </w:rPr>
          <w:t>потребность</w:t>
        </w:r>
      </w:hyperlink>
      <w:r>
        <w:t xml:space="preserve"> в ресурсном обеспечении реализации Программы, включая прогнозную оценку расходов, отражена в приложении 3 Программы.</w:t>
      </w:r>
    </w:p>
    <w:p w:rsidR="00362C10" w:rsidRDefault="00362C10">
      <w:pPr>
        <w:pStyle w:val="ConsPlusNormal"/>
        <w:jc w:val="both"/>
      </w:pPr>
    </w:p>
    <w:p w:rsidR="00362C10" w:rsidRDefault="00362C10">
      <w:pPr>
        <w:pStyle w:val="ConsPlusTitle"/>
        <w:jc w:val="center"/>
        <w:outlineLvl w:val="2"/>
      </w:pPr>
      <w:bookmarkStart w:id="5" w:name="P732"/>
      <w:bookmarkEnd w:id="5"/>
      <w:r>
        <w:t>Ресурсное обеспечение муниципальной программы "Обеспечение</w:t>
      </w:r>
    </w:p>
    <w:p w:rsidR="00362C10" w:rsidRDefault="00362C10">
      <w:pPr>
        <w:pStyle w:val="ConsPlusTitle"/>
        <w:jc w:val="center"/>
      </w:pPr>
      <w:r>
        <w:t>доступным и комфортным жильем граждан ЗАТО Северск"</w:t>
      </w:r>
    </w:p>
    <w:p w:rsidR="00362C10" w:rsidRDefault="00362C10">
      <w:pPr>
        <w:pStyle w:val="ConsPlusNormal"/>
        <w:jc w:val="center"/>
      </w:pPr>
      <w:r>
        <w:t xml:space="preserve">(в ред. </w:t>
      </w:r>
      <w:hyperlink r:id="rId55" w:history="1">
        <w:r>
          <w:rPr>
            <w:color w:val="0000FF"/>
          </w:rPr>
          <w:t>постановления</w:t>
        </w:r>
      </w:hyperlink>
      <w:r>
        <w:t xml:space="preserve"> Администрации ЗАТО Северск</w:t>
      </w:r>
    </w:p>
    <w:p w:rsidR="00362C10" w:rsidRDefault="00362C10">
      <w:pPr>
        <w:pStyle w:val="ConsPlusNormal"/>
        <w:jc w:val="center"/>
      </w:pPr>
      <w:r>
        <w:t>от 23.10.2020 N 1846)</w:t>
      </w:r>
    </w:p>
    <w:p w:rsidR="00362C10" w:rsidRDefault="00362C10">
      <w:pPr>
        <w:pStyle w:val="ConsPlusNormal"/>
        <w:jc w:val="both"/>
      </w:pPr>
    </w:p>
    <w:p w:rsidR="00362C10" w:rsidRDefault="00362C10">
      <w:pPr>
        <w:pStyle w:val="ConsPlusNormal"/>
        <w:jc w:val="right"/>
      </w:pPr>
      <w:r>
        <w:t>Таблица 3</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020"/>
        <w:gridCol w:w="1144"/>
        <w:gridCol w:w="1024"/>
        <w:gridCol w:w="1024"/>
        <w:gridCol w:w="1144"/>
        <w:gridCol w:w="964"/>
        <w:gridCol w:w="1759"/>
      </w:tblGrid>
      <w:tr w:rsidR="00362C10">
        <w:tc>
          <w:tcPr>
            <w:tcW w:w="454" w:type="dxa"/>
            <w:vMerge w:val="restart"/>
          </w:tcPr>
          <w:p w:rsidR="00362C10" w:rsidRDefault="00362C10">
            <w:pPr>
              <w:pStyle w:val="ConsPlusNormal"/>
              <w:jc w:val="center"/>
            </w:pPr>
            <w:r>
              <w:lastRenderedPageBreak/>
              <w:t>N</w:t>
            </w:r>
          </w:p>
          <w:p w:rsidR="00362C10" w:rsidRDefault="00362C10">
            <w:pPr>
              <w:pStyle w:val="ConsPlusNormal"/>
              <w:jc w:val="center"/>
            </w:pPr>
            <w:r>
              <w:t>п/п</w:t>
            </w:r>
          </w:p>
        </w:tc>
        <w:tc>
          <w:tcPr>
            <w:tcW w:w="2134" w:type="dxa"/>
            <w:vMerge w:val="restart"/>
          </w:tcPr>
          <w:p w:rsidR="00362C10" w:rsidRDefault="00362C10">
            <w:pPr>
              <w:pStyle w:val="ConsPlusNormal"/>
              <w:jc w:val="center"/>
            </w:pPr>
            <w:r>
              <w:t>Наименование подпрограммы муниципальной программы</w:t>
            </w:r>
          </w:p>
        </w:tc>
        <w:tc>
          <w:tcPr>
            <w:tcW w:w="1020" w:type="dxa"/>
            <w:vMerge w:val="restart"/>
          </w:tcPr>
          <w:p w:rsidR="00362C10" w:rsidRDefault="00362C10">
            <w:pPr>
              <w:pStyle w:val="ConsPlusNormal"/>
              <w:jc w:val="center"/>
            </w:pPr>
            <w:r>
              <w:t>Срок реализации, год</w:t>
            </w:r>
          </w:p>
        </w:tc>
        <w:tc>
          <w:tcPr>
            <w:tcW w:w="1144" w:type="dxa"/>
            <w:vMerge w:val="restart"/>
          </w:tcPr>
          <w:p w:rsidR="00362C10" w:rsidRDefault="00362C10">
            <w:pPr>
              <w:pStyle w:val="ConsPlusNormal"/>
              <w:jc w:val="center"/>
            </w:pPr>
            <w:r>
              <w:t>Объем финансирования, тыс. руб.</w:t>
            </w:r>
          </w:p>
        </w:tc>
        <w:tc>
          <w:tcPr>
            <w:tcW w:w="4156" w:type="dxa"/>
            <w:gridSpan w:val="4"/>
          </w:tcPr>
          <w:p w:rsidR="00362C10" w:rsidRDefault="00362C10">
            <w:pPr>
              <w:pStyle w:val="ConsPlusNormal"/>
              <w:jc w:val="center"/>
            </w:pPr>
            <w:r>
              <w:t>В том числе за счет средств</w:t>
            </w:r>
          </w:p>
        </w:tc>
        <w:tc>
          <w:tcPr>
            <w:tcW w:w="1759" w:type="dxa"/>
            <w:vMerge w:val="restart"/>
          </w:tcPr>
          <w:p w:rsidR="00362C10" w:rsidRDefault="00362C10">
            <w:pPr>
              <w:pStyle w:val="ConsPlusNormal"/>
              <w:jc w:val="center"/>
            </w:pPr>
            <w:r>
              <w:t>Соисполнители</w:t>
            </w:r>
          </w:p>
        </w:tc>
      </w:tr>
      <w:tr w:rsidR="00362C10">
        <w:tc>
          <w:tcPr>
            <w:tcW w:w="454" w:type="dxa"/>
            <w:vMerge/>
          </w:tcPr>
          <w:p w:rsidR="00362C10" w:rsidRDefault="00362C10"/>
        </w:tc>
        <w:tc>
          <w:tcPr>
            <w:tcW w:w="2134" w:type="dxa"/>
            <w:vMerge/>
          </w:tcPr>
          <w:p w:rsidR="00362C10" w:rsidRDefault="00362C10"/>
        </w:tc>
        <w:tc>
          <w:tcPr>
            <w:tcW w:w="1020" w:type="dxa"/>
            <w:vMerge/>
          </w:tcPr>
          <w:p w:rsidR="00362C10" w:rsidRDefault="00362C10"/>
        </w:tc>
        <w:tc>
          <w:tcPr>
            <w:tcW w:w="1144" w:type="dxa"/>
            <w:vMerge/>
          </w:tcPr>
          <w:p w:rsidR="00362C10" w:rsidRDefault="00362C10"/>
        </w:tc>
        <w:tc>
          <w:tcPr>
            <w:tcW w:w="1024" w:type="dxa"/>
          </w:tcPr>
          <w:p w:rsidR="00362C10" w:rsidRDefault="00362C10">
            <w:pPr>
              <w:pStyle w:val="ConsPlusNormal"/>
              <w:jc w:val="center"/>
            </w:pPr>
            <w:r>
              <w:t>федерального бюджета (по согласованию (прогноз)</w:t>
            </w:r>
          </w:p>
        </w:tc>
        <w:tc>
          <w:tcPr>
            <w:tcW w:w="1024" w:type="dxa"/>
          </w:tcPr>
          <w:p w:rsidR="00362C10" w:rsidRDefault="00362C10">
            <w:pPr>
              <w:pStyle w:val="ConsPlusNormal"/>
              <w:jc w:val="center"/>
            </w:pPr>
            <w:r>
              <w:t>областного бюджета (по согласованию (прогноз)</w:t>
            </w:r>
          </w:p>
        </w:tc>
        <w:tc>
          <w:tcPr>
            <w:tcW w:w="1144" w:type="dxa"/>
          </w:tcPr>
          <w:p w:rsidR="00362C10" w:rsidRDefault="00362C10">
            <w:pPr>
              <w:pStyle w:val="ConsPlusNormal"/>
              <w:jc w:val="center"/>
            </w:pPr>
            <w:r>
              <w:t>местного бюджета</w:t>
            </w:r>
          </w:p>
        </w:tc>
        <w:tc>
          <w:tcPr>
            <w:tcW w:w="964" w:type="dxa"/>
          </w:tcPr>
          <w:p w:rsidR="00362C10" w:rsidRDefault="00362C10">
            <w:pPr>
              <w:pStyle w:val="ConsPlusNormal"/>
              <w:jc w:val="center"/>
            </w:pPr>
            <w:r>
              <w:t>внебюджетных источников (по согласованию (прогноз)</w:t>
            </w:r>
          </w:p>
        </w:tc>
        <w:tc>
          <w:tcPr>
            <w:tcW w:w="1759" w:type="dxa"/>
            <w:vMerge/>
          </w:tcPr>
          <w:p w:rsidR="00362C10" w:rsidRDefault="00362C10"/>
        </w:tc>
      </w:tr>
      <w:tr w:rsidR="00362C10">
        <w:tc>
          <w:tcPr>
            <w:tcW w:w="454" w:type="dxa"/>
          </w:tcPr>
          <w:p w:rsidR="00362C10" w:rsidRDefault="00362C10">
            <w:pPr>
              <w:pStyle w:val="ConsPlusNormal"/>
              <w:jc w:val="center"/>
            </w:pPr>
            <w:r>
              <w:t>1</w:t>
            </w:r>
          </w:p>
        </w:tc>
        <w:tc>
          <w:tcPr>
            <w:tcW w:w="2134" w:type="dxa"/>
          </w:tcPr>
          <w:p w:rsidR="00362C10" w:rsidRDefault="00362C10">
            <w:pPr>
              <w:pStyle w:val="ConsPlusNormal"/>
              <w:jc w:val="center"/>
            </w:pPr>
            <w:r>
              <w:t>2</w:t>
            </w:r>
          </w:p>
        </w:tc>
        <w:tc>
          <w:tcPr>
            <w:tcW w:w="1020" w:type="dxa"/>
          </w:tcPr>
          <w:p w:rsidR="00362C10" w:rsidRDefault="00362C10">
            <w:pPr>
              <w:pStyle w:val="ConsPlusNormal"/>
              <w:jc w:val="center"/>
            </w:pPr>
            <w:r>
              <w:t>3</w:t>
            </w:r>
          </w:p>
        </w:tc>
        <w:tc>
          <w:tcPr>
            <w:tcW w:w="1144" w:type="dxa"/>
          </w:tcPr>
          <w:p w:rsidR="00362C10" w:rsidRDefault="00362C10">
            <w:pPr>
              <w:pStyle w:val="ConsPlusNormal"/>
              <w:jc w:val="center"/>
            </w:pPr>
            <w:r>
              <w:t>4</w:t>
            </w:r>
          </w:p>
        </w:tc>
        <w:tc>
          <w:tcPr>
            <w:tcW w:w="1024" w:type="dxa"/>
          </w:tcPr>
          <w:p w:rsidR="00362C10" w:rsidRDefault="00362C10">
            <w:pPr>
              <w:pStyle w:val="ConsPlusNormal"/>
              <w:jc w:val="center"/>
            </w:pPr>
            <w:r>
              <w:t>5</w:t>
            </w:r>
          </w:p>
        </w:tc>
        <w:tc>
          <w:tcPr>
            <w:tcW w:w="1024" w:type="dxa"/>
          </w:tcPr>
          <w:p w:rsidR="00362C10" w:rsidRDefault="00362C10">
            <w:pPr>
              <w:pStyle w:val="ConsPlusNormal"/>
              <w:jc w:val="center"/>
            </w:pPr>
            <w:r>
              <w:t>6</w:t>
            </w:r>
          </w:p>
        </w:tc>
        <w:tc>
          <w:tcPr>
            <w:tcW w:w="1144" w:type="dxa"/>
          </w:tcPr>
          <w:p w:rsidR="00362C10" w:rsidRDefault="00362C10">
            <w:pPr>
              <w:pStyle w:val="ConsPlusNormal"/>
              <w:jc w:val="center"/>
            </w:pPr>
            <w:r>
              <w:t>7</w:t>
            </w:r>
          </w:p>
        </w:tc>
        <w:tc>
          <w:tcPr>
            <w:tcW w:w="964" w:type="dxa"/>
          </w:tcPr>
          <w:p w:rsidR="00362C10" w:rsidRDefault="00362C10">
            <w:pPr>
              <w:pStyle w:val="ConsPlusNormal"/>
              <w:jc w:val="center"/>
            </w:pPr>
            <w:r>
              <w:t>8</w:t>
            </w:r>
          </w:p>
        </w:tc>
        <w:tc>
          <w:tcPr>
            <w:tcW w:w="1759" w:type="dxa"/>
          </w:tcPr>
          <w:p w:rsidR="00362C10" w:rsidRDefault="00362C10">
            <w:pPr>
              <w:pStyle w:val="ConsPlusNormal"/>
              <w:jc w:val="center"/>
            </w:pPr>
            <w:r>
              <w:t>9</w:t>
            </w:r>
          </w:p>
        </w:tc>
      </w:tr>
      <w:tr w:rsidR="00362C10">
        <w:tc>
          <w:tcPr>
            <w:tcW w:w="454" w:type="dxa"/>
            <w:vMerge w:val="restart"/>
          </w:tcPr>
          <w:p w:rsidR="00362C10" w:rsidRDefault="00362C10">
            <w:pPr>
              <w:pStyle w:val="ConsPlusNormal"/>
              <w:jc w:val="center"/>
            </w:pPr>
            <w:r>
              <w:t>1.</w:t>
            </w:r>
          </w:p>
        </w:tc>
        <w:tc>
          <w:tcPr>
            <w:tcW w:w="2134" w:type="dxa"/>
            <w:vMerge w:val="restart"/>
          </w:tcPr>
          <w:p w:rsidR="00362C10" w:rsidRDefault="00306448">
            <w:pPr>
              <w:pStyle w:val="ConsPlusNormal"/>
            </w:pPr>
            <w:hyperlink w:anchor="P1838" w:history="1">
              <w:r w:rsidR="00362C10">
                <w:rPr>
                  <w:color w:val="0000FF"/>
                </w:rPr>
                <w:t>Подпрограмма 1</w:t>
              </w:r>
            </w:hyperlink>
            <w:r w:rsidR="00362C10">
              <w:t xml:space="preserve"> "Строительство (приобретение) жилья и ликвидация аварийного жилищного фонда в ЗАТО Северск"</w:t>
            </w:r>
          </w:p>
        </w:tc>
        <w:tc>
          <w:tcPr>
            <w:tcW w:w="1020" w:type="dxa"/>
          </w:tcPr>
          <w:p w:rsidR="00362C10" w:rsidRDefault="00362C10">
            <w:pPr>
              <w:pStyle w:val="ConsPlusNormal"/>
              <w:jc w:val="center"/>
            </w:pPr>
            <w:r>
              <w:t>Всего</w:t>
            </w:r>
          </w:p>
        </w:tc>
        <w:tc>
          <w:tcPr>
            <w:tcW w:w="1144" w:type="dxa"/>
          </w:tcPr>
          <w:p w:rsidR="00362C10" w:rsidRDefault="00362C10">
            <w:pPr>
              <w:pStyle w:val="ConsPlusNormal"/>
              <w:jc w:val="right"/>
            </w:pPr>
            <w:r>
              <w:t>151352,16</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26041,20</w:t>
            </w:r>
          </w:p>
        </w:tc>
        <w:tc>
          <w:tcPr>
            <w:tcW w:w="1144" w:type="dxa"/>
          </w:tcPr>
          <w:p w:rsidR="00362C10" w:rsidRDefault="00362C10">
            <w:pPr>
              <w:pStyle w:val="ConsPlusNormal"/>
              <w:jc w:val="right"/>
            </w:pPr>
            <w:r>
              <w:t>31563,16</w:t>
            </w:r>
          </w:p>
        </w:tc>
        <w:tc>
          <w:tcPr>
            <w:tcW w:w="964" w:type="dxa"/>
          </w:tcPr>
          <w:p w:rsidR="00362C10" w:rsidRDefault="00362C10">
            <w:pPr>
              <w:pStyle w:val="ConsPlusNormal"/>
              <w:jc w:val="right"/>
            </w:pPr>
            <w:r>
              <w:t>0,00</w:t>
            </w:r>
          </w:p>
        </w:tc>
        <w:tc>
          <w:tcPr>
            <w:tcW w:w="1759" w:type="dxa"/>
            <w:vMerge w:val="restart"/>
          </w:tcPr>
          <w:p w:rsidR="00362C10" w:rsidRDefault="00362C10">
            <w:pPr>
              <w:pStyle w:val="ConsPlusNormal"/>
              <w:jc w:val="right"/>
            </w:pPr>
            <w:r>
              <w:t>Отсутствуют</w:t>
            </w:r>
          </w:p>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2015</w:t>
            </w:r>
          </w:p>
        </w:tc>
        <w:tc>
          <w:tcPr>
            <w:tcW w:w="1144" w:type="dxa"/>
          </w:tcPr>
          <w:p w:rsidR="00362C10" w:rsidRDefault="00362C10">
            <w:pPr>
              <w:pStyle w:val="ConsPlusNormal"/>
              <w:jc w:val="right"/>
            </w:pPr>
            <w:r>
              <w:t>105129,51</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6230,90</w:t>
            </w:r>
          </w:p>
        </w:tc>
        <w:tc>
          <w:tcPr>
            <w:tcW w:w="1144" w:type="dxa"/>
          </w:tcPr>
          <w:p w:rsidR="00362C10" w:rsidRDefault="00362C10">
            <w:pPr>
              <w:pStyle w:val="ConsPlusNormal"/>
              <w:jc w:val="right"/>
            </w:pPr>
            <w:r>
              <w:t>5150,81</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2016</w:t>
            </w:r>
          </w:p>
        </w:tc>
        <w:tc>
          <w:tcPr>
            <w:tcW w:w="1144" w:type="dxa"/>
          </w:tcPr>
          <w:p w:rsidR="00362C10" w:rsidRDefault="00362C10">
            <w:pPr>
              <w:pStyle w:val="ConsPlusNormal"/>
              <w:jc w:val="right"/>
            </w:pPr>
            <w:r>
              <w:t xml:space="preserve">34130,93 </w:t>
            </w:r>
            <w:hyperlink w:anchor="P989" w:history="1">
              <w:r>
                <w:rPr>
                  <w:color w:val="0000FF"/>
                </w:rPr>
                <w:t>&lt;*&gt;</w:t>
              </w:r>
            </w:hyperlink>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144" w:type="dxa"/>
          </w:tcPr>
          <w:p w:rsidR="00362C10" w:rsidRDefault="00362C10">
            <w:pPr>
              <w:pStyle w:val="ConsPlusNormal"/>
              <w:jc w:val="right"/>
            </w:pPr>
            <w:r>
              <w:t>5482,73</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2017</w:t>
            </w:r>
          </w:p>
        </w:tc>
        <w:tc>
          <w:tcPr>
            <w:tcW w:w="1144" w:type="dxa"/>
          </w:tcPr>
          <w:p w:rsidR="00362C10" w:rsidRDefault="00362C10">
            <w:pPr>
              <w:pStyle w:val="ConsPlusNormal"/>
              <w:jc w:val="right"/>
            </w:pPr>
            <w:r>
              <w:t>18715,25</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w:t>
            </w:r>
          </w:p>
        </w:tc>
        <w:tc>
          <w:tcPr>
            <w:tcW w:w="1144" w:type="dxa"/>
          </w:tcPr>
          <w:p w:rsidR="00362C10" w:rsidRDefault="00362C10">
            <w:pPr>
              <w:pStyle w:val="ConsPlusNormal"/>
              <w:jc w:val="right"/>
            </w:pPr>
            <w:r>
              <w:t>15981,25</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2018</w:t>
            </w:r>
          </w:p>
        </w:tc>
        <w:tc>
          <w:tcPr>
            <w:tcW w:w="1144" w:type="dxa"/>
          </w:tcPr>
          <w:p w:rsidR="00362C10" w:rsidRDefault="00362C10">
            <w:pPr>
              <w:pStyle w:val="ConsPlusNormal"/>
              <w:jc w:val="right"/>
            </w:pPr>
            <w:r>
              <w:t>4101,12 &lt;*&gt;</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 &lt;*&gt;</w:t>
            </w:r>
          </w:p>
        </w:tc>
        <w:tc>
          <w:tcPr>
            <w:tcW w:w="1144" w:type="dxa"/>
          </w:tcPr>
          <w:p w:rsidR="00362C10" w:rsidRDefault="00362C10">
            <w:pPr>
              <w:pStyle w:val="ConsPlusNormal"/>
              <w:jc w:val="right"/>
            </w:pPr>
            <w:r>
              <w:t>1367,12 &lt;*&gt;</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2019</w:t>
            </w:r>
          </w:p>
        </w:tc>
        <w:tc>
          <w:tcPr>
            <w:tcW w:w="1144" w:type="dxa"/>
          </w:tcPr>
          <w:p w:rsidR="00362C10" w:rsidRDefault="00362C10">
            <w:pPr>
              <w:pStyle w:val="ConsPlusNormal"/>
              <w:jc w:val="right"/>
            </w:pPr>
            <w:r>
              <w:t>4335,31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2542,31</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2020</w:t>
            </w:r>
          </w:p>
        </w:tc>
        <w:tc>
          <w:tcPr>
            <w:tcW w:w="1144" w:type="dxa"/>
          </w:tcPr>
          <w:p w:rsidR="00362C10" w:rsidRDefault="00362C10">
            <w:pPr>
              <w:pStyle w:val="ConsPlusNormal"/>
              <w:jc w:val="right"/>
            </w:pPr>
            <w:r>
              <w:t>3302,56</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896,50</w:t>
            </w:r>
          </w:p>
        </w:tc>
        <w:tc>
          <w:tcPr>
            <w:tcW w:w="1144" w:type="dxa"/>
          </w:tcPr>
          <w:p w:rsidR="00362C10" w:rsidRDefault="00362C10">
            <w:pPr>
              <w:pStyle w:val="ConsPlusNormal"/>
              <w:jc w:val="right"/>
            </w:pPr>
            <w:r>
              <w:t>2406,06</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896,50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896,50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2022 (прогноз</w:t>
            </w:r>
            <w:r>
              <w:lastRenderedPageBreak/>
              <w:t>ный период)</w:t>
            </w:r>
          </w:p>
        </w:tc>
        <w:tc>
          <w:tcPr>
            <w:tcW w:w="1144" w:type="dxa"/>
          </w:tcPr>
          <w:p w:rsidR="00362C10" w:rsidRDefault="00362C10">
            <w:pPr>
              <w:pStyle w:val="ConsPlusNormal"/>
              <w:jc w:val="right"/>
            </w:pPr>
            <w:r>
              <w:lastRenderedPageBreak/>
              <w:t>896,50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896,50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val="restart"/>
          </w:tcPr>
          <w:p w:rsidR="00362C10" w:rsidRDefault="00362C10">
            <w:pPr>
              <w:pStyle w:val="ConsPlusNormal"/>
              <w:jc w:val="center"/>
            </w:pPr>
            <w:r>
              <w:lastRenderedPageBreak/>
              <w:t>2.</w:t>
            </w:r>
          </w:p>
        </w:tc>
        <w:tc>
          <w:tcPr>
            <w:tcW w:w="2134" w:type="dxa"/>
            <w:vMerge w:val="restart"/>
          </w:tcPr>
          <w:p w:rsidR="00362C10" w:rsidRDefault="00306448">
            <w:pPr>
              <w:pStyle w:val="ConsPlusNormal"/>
            </w:pPr>
            <w:hyperlink w:anchor="P3021" w:history="1">
              <w:r w:rsidR="00362C10">
                <w:rPr>
                  <w:color w:val="0000FF"/>
                </w:rPr>
                <w:t>Подпрограмма 2</w:t>
              </w:r>
            </w:hyperlink>
            <w:r w:rsidR="00362C10">
              <w:t xml:space="preserve"> "Содержание и управление многоквартирными домами в ЗАТО Северск"</w:t>
            </w:r>
          </w:p>
        </w:tc>
        <w:tc>
          <w:tcPr>
            <w:tcW w:w="1020" w:type="dxa"/>
          </w:tcPr>
          <w:p w:rsidR="00362C10" w:rsidRDefault="00362C10">
            <w:pPr>
              <w:pStyle w:val="ConsPlusNormal"/>
              <w:jc w:val="center"/>
            </w:pPr>
            <w:r>
              <w:t>Всего</w:t>
            </w:r>
          </w:p>
        </w:tc>
        <w:tc>
          <w:tcPr>
            <w:tcW w:w="1144" w:type="dxa"/>
          </w:tcPr>
          <w:p w:rsidR="00362C10" w:rsidRDefault="00362C10">
            <w:pPr>
              <w:pStyle w:val="ConsPlusNormal"/>
              <w:jc w:val="right"/>
            </w:pPr>
            <w:r>
              <w:t>90119,90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451,60</w:t>
            </w:r>
          </w:p>
        </w:tc>
        <w:tc>
          <w:tcPr>
            <w:tcW w:w="1144" w:type="dxa"/>
          </w:tcPr>
          <w:p w:rsidR="00362C10" w:rsidRDefault="00362C10">
            <w:pPr>
              <w:pStyle w:val="ConsPlusNormal"/>
              <w:jc w:val="right"/>
            </w:pPr>
            <w:r>
              <w:t>89668,30</w:t>
            </w:r>
          </w:p>
        </w:tc>
        <w:tc>
          <w:tcPr>
            <w:tcW w:w="964" w:type="dxa"/>
          </w:tcPr>
          <w:p w:rsidR="00362C10" w:rsidRDefault="00362C10">
            <w:pPr>
              <w:pStyle w:val="ConsPlusNormal"/>
              <w:jc w:val="right"/>
            </w:pPr>
            <w:r>
              <w:t>0,00</w:t>
            </w:r>
          </w:p>
        </w:tc>
        <w:tc>
          <w:tcPr>
            <w:tcW w:w="1759" w:type="dxa"/>
            <w:vMerge w:val="restart"/>
          </w:tcPr>
          <w:p w:rsidR="00362C10" w:rsidRDefault="00362C10">
            <w:pPr>
              <w:pStyle w:val="ConsPlusNormal"/>
              <w:jc w:val="right"/>
            </w:pPr>
            <w:r>
              <w:t>Отсутствуют</w:t>
            </w:r>
          </w:p>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2015</w:t>
            </w:r>
          </w:p>
        </w:tc>
        <w:tc>
          <w:tcPr>
            <w:tcW w:w="1144" w:type="dxa"/>
          </w:tcPr>
          <w:p w:rsidR="00362C10" w:rsidRDefault="00362C10">
            <w:pPr>
              <w:pStyle w:val="ConsPlusNormal"/>
              <w:jc w:val="right"/>
            </w:pPr>
            <w:r>
              <w:t>24097,43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20,50</w:t>
            </w:r>
          </w:p>
        </w:tc>
        <w:tc>
          <w:tcPr>
            <w:tcW w:w="1144" w:type="dxa"/>
          </w:tcPr>
          <w:p w:rsidR="00362C10" w:rsidRDefault="00362C10">
            <w:pPr>
              <w:pStyle w:val="ConsPlusNormal"/>
              <w:jc w:val="right"/>
            </w:pPr>
            <w:r>
              <w:t>24076,93</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2016</w:t>
            </w:r>
          </w:p>
        </w:tc>
        <w:tc>
          <w:tcPr>
            <w:tcW w:w="1144" w:type="dxa"/>
          </w:tcPr>
          <w:p w:rsidR="00362C10" w:rsidRDefault="00362C10">
            <w:pPr>
              <w:pStyle w:val="ConsPlusNormal"/>
              <w:jc w:val="right"/>
            </w:pPr>
            <w:r>
              <w:t>14642,39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14642,39</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2017</w:t>
            </w:r>
          </w:p>
        </w:tc>
        <w:tc>
          <w:tcPr>
            <w:tcW w:w="1144" w:type="dxa"/>
          </w:tcPr>
          <w:p w:rsidR="00362C10" w:rsidRDefault="00362C10">
            <w:pPr>
              <w:pStyle w:val="ConsPlusNormal"/>
              <w:jc w:val="right"/>
            </w:pPr>
            <w:r>
              <w:t>12815,55</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135,80</w:t>
            </w:r>
          </w:p>
        </w:tc>
        <w:tc>
          <w:tcPr>
            <w:tcW w:w="1144" w:type="dxa"/>
          </w:tcPr>
          <w:p w:rsidR="00362C10" w:rsidRDefault="00362C10">
            <w:pPr>
              <w:pStyle w:val="ConsPlusNormal"/>
              <w:jc w:val="right"/>
            </w:pPr>
            <w:r>
              <w:t>12679,75</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2018</w:t>
            </w:r>
          </w:p>
        </w:tc>
        <w:tc>
          <w:tcPr>
            <w:tcW w:w="1144" w:type="dxa"/>
          </w:tcPr>
          <w:p w:rsidR="00362C10" w:rsidRDefault="00362C10">
            <w:pPr>
              <w:pStyle w:val="ConsPlusNormal"/>
              <w:jc w:val="right"/>
            </w:pPr>
            <w:r>
              <w:t>13543,21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146,20</w:t>
            </w:r>
          </w:p>
        </w:tc>
        <w:tc>
          <w:tcPr>
            <w:tcW w:w="1144" w:type="dxa"/>
          </w:tcPr>
          <w:p w:rsidR="00362C10" w:rsidRDefault="00362C10">
            <w:pPr>
              <w:pStyle w:val="ConsPlusNormal"/>
              <w:jc w:val="right"/>
            </w:pPr>
            <w:r>
              <w:t>13397,01</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2019</w:t>
            </w:r>
          </w:p>
        </w:tc>
        <w:tc>
          <w:tcPr>
            <w:tcW w:w="1144" w:type="dxa"/>
          </w:tcPr>
          <w:p w:rsidR="00362C10" w:rsidRDefault="00362C10">
            <w:pPr>
              <w:pStyle w:val="ConsPlusNormal"/>
              <w:jc w:val="right"/>
            </w:pPr>
            <w:r>
              <w:t>14100,50 &lt;*&gt;</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149,10</w:t>
            </w:r>
          </w:p>
        </w:tc>
        <w:tc>
          <w:tcPr>
            <w:tcW w:w="1144" w:type="dxa"/>
          </w:tcPr>
          <w:p w:rsidR="00362C10" w:rsidRDefault="00362C10">
            <w:pPr>
              <w:pStyle w:val="ConsPlusNormal"/>
              <w:jc w:val="right"/>
            </w:pPr>
            <w:r>
              <w:t>13951,40 &lt;*&gt;</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2020</w:t>
            </w:r>
          </w:p>
        </w:tc>
        <w:tc>
          <w:tcPr>
            <w:tcW w:w="1144" w:type="dxa"/>
          </w:tcPr>
          <w:p w:rsidR="00362C10" w:rsidRDefault="00362C10">
            <w:pPr>
              <w:pStyle w:val="ConsPlusNormal"/>
              <w:jc w:val="right"/>
            </w:pPr>
            <w:r>
              <w:t>11414,64</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11414,64</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2863,02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104,20</w:t>
            </w:r>
          </w:p>
        </w:tc>
        <w:tc>
          <w:tcPr>
            <w:tcW w:w="1144" w:type="dxa"/>
          </w:tcPr>
          <w:p w:rsidR="00362C10" w:rsidRDefault="00362C10">
            <w:pPr>
              <w:pStyle w:val="ConsPlusNormal"/>
              <w:jc w:val="right"/>
            </w:pPr>
            <w:r>
              <w:t>2758,82</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2863,02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104,20</w:t>
            </w:r>
          </w:p>
        </w:tc>
        <w:tc>
          <w:tcPr>
            <w:tcW w:w="1144" w:type="dxa"/>
          </w:tcPr>
          <w:p w:rsidR="00362C10" w:rsidRDefault="00362C10">
            <w:pPr>
              <w:pStyle w:val="ConsPlusNormal"/>
              <w:jc w:val="right"/>
            </w:pPr>
            <w:r>
              <w:t>2758,82</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val="restart"/>
          </w:tcPr>
          <w:p w:rsidR="00362C10" w:rsidRDefault="00362C10">
            <w:pPr>
              <w:pStyle w:val="ConsPlusNormal"/>
              <w:jc w:val="center"/>
            </w:pPr>
            <w:r>
              <w:t>3.</w:t>
            </w:r>
          </w:p>
        </w:tc>
        <w:tc>
          <w:tcPr>
            <w:tcW w:w="2134" w:type="dxa"/>
            <w:vMerge w:val="restart"/>
          </w:tcPr>
          <w:p w:rsidR="00362C10" w:rsidRDefault="00306448">
            <w:pPr>
              <w:pStyle w:val="ConsPlusNormal"/>
            </w:pPr>
            <w:hyperlink w:anchor="P680" w:history="1">
              <w:r w:rsidR="00362C10">
                <w:rPr>
                  <w:color w:val="0000FF"/>
                </w:rPr>
                <w:t>Подпрограмма 3</w:t>
              </w:r>
            </w:hyperlink>
            <w:r w:rsidR="00362C10">
              <w:t xml:space="preserve"> "Обеспечивающая подпрограмма"</w:t>
            </w:r>
          </w:p>
        </w:tc>
        <w:tc>
          <w:tcPr>
            <w:tcW w:w="1020" w:type="dxa"/>
          </w:tcPr>
          <w:p w:rsidR="00362C10" w:rsidRDefault="00362C10">
            <w:pPr>
              <w:pStyle w:val="ConsPlusNormal"/>
              <w:jc w:val="center"/>
            </w:pPr>
            <w:r>
              <w:t>Всего</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val="restart"/>
          </w:tcPr>
          <w:p w:rsidR="00362C10" w:rsidRDefault="00362C10">
            <w:pPr>
              <w:pStyle w:val="ConsPlusNormal"/>
              <w:jc w:val="right"/>
            </w:pPr>
            <w:r>
              <w:t>Отсутствуют</w:t>
            </w:r>
          </w:p>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val="restart"/>
          </w:tcPr>
          <w:p w:rsidR="00362C10" w:rsidRDefault="00362C10">
            <w:pPr>
              <w:pStyle w:val="ConsPlusNormal"/>
            </w:pPr>
          </w:p>
        </w:tc>
        <w:tc>
          <w:tcPr>
            <w:tcW w:w="2134" w:type="dxa"/>
            <w:vMerge w:val="restart"/>
          </w:tcPr>
          <w:p w:rsidR="00362C10" w:rsidRDefault="00362C10">
            <w:pPr>
              <w:pStyle w:val="ConsPlusNormal"/>
            </w:pPr>
            <w:r>
              <w:t>Итого по Программе</w:t>
            </w:r>
          </w:p>
        </w:tc>
        <w:tc>
          <w:tcPr>
            <w:tcW w:w="1020" w:type="dxa"/>
          </w:tcPr>
          <w:p w:rsidR="00362C10" w:rsidRDefault="00362C10">
            <w:pPr>
              <w:pStyle w:val="ConsPlusNormal"/>
              <w:jc w:val="center"/>
            </w:pPr>
            <w:r>
              <w:t>Всего</w:t>
            </w:r>
          </w:p>
        </w:tc>
        <w:tc>
          <w:tcPr>
            <w:tcW w:w="1144" w:type="dxa"/>
          </w:tcPr>
          <w:p w:rsidR="00362C10" w:rsidRDefault="00362C10">
            <w:pPr>
              <w:pStyle w:val="ConsPlusNormal"/>
              <w:jc w:val="right"/>
            </w:pPr>
            <w:r>
              <w:t>241472,06</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26492,80</w:t>
            </w:r>
          </w:p>
        </w:tc>
        <w:tc>
          <w:tcPr>
            <w:tcW w:w="1144" w:type="dxa"/>
          </w:tcPr>
          <w:p w:rsidR="00362C10" w:rsidRDefault="00362C10">
            <w:pPr>
              <w:pStyle w:val="ConsPlusNormal"/>
              <w:jc w:val="right"/>
            </w:pPr>
            <w:r>
              <w:t>121231,46</w:t>
            </w:r>
          </w:p>
        </w:tc>
        <w:tc>
          <w:tcPr>
            <w:tcW w:w="964" w:type="dxa"/>
          </w:tcPr>
          <w:p w:rsidR="00362C10" w:rsidRDefault="00362C10">
            <w:pPr>
              <w:pStyle w:val="ConsPlusNormal"/>
              <w:jc w:val="right"/>
            </w:pPr>
            <w:r>
              <w:t>0,00</w:t>
            </w:r>
          </w:p>
        </w:tc>
        <w:tc>
          <w:tcPr>
            <w:tcW w:w="1759" w:type="dxa"/>
            <w:vMerge w:val="restart"/>
          </w:tcPr>
          <w:p w:rsidR="00362C10" w:rsidRDefault="00362C10">
            <w:pPr>
              <w:pStyle w:val="ConsPlusNormal"/>
            </w:pPr>
          </w:p>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2015</w:t>
            </w:r>
          </w:p>
        </w:tc>
        <w:tc>
          <w:tcPr>
            <w:tcW w:w="1144" w:type="dxa"/>
          </w:tcPr>
          <w:p w:rsidR="00362C10" w:rsidRDefault="00362C10">
            <w:pPr>
              <w:pStyle w:val="ConsPlusNormal"/>
              <w:jc w:val="right"/>
            </w:pPr>
            <w:r>
              <w:t>129226,94</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6251,40</w:t>
            </w:r>
          </w:p>
        </w:tc>
        <w:tc>
          <w:tcPr>
            <w:tcW w:w="1144" w:type="dxa"/>
          </w:tcPr>
          <w:p w:rsidR="00362C10" w:rsidRDefault="00362C10">
            <w:pPr>
              <w:pStyle w:val="ConsPlusNormal"/>
              <w:jc w:val="right"/>
            </w:pPr>
            <w:r>
              <w:t>29227,74</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2016</w:t>
            </w:r>
          </w:p>
        </w:tc>
        <w:tc>
          <w:tcPr>
            <w:tcW w:w="1144" w:type="dxa"/>
          </w:tcPr>
          <w:p w:rsidR="00362C10" w:rsidRDefault="00362C10">
            <w:pPr>
              <w:pStyle w:val="ConsPlusNormal"/>
              <w:jc w:val="right"/>
            </w:pPr>
            <w:r>
              <w:t>48773,32 &lt;*&gt;</w:t>
            </w:r>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144" w:type="dxa"/>
          </w:tcPr>
          <w:p w:rsidR="00362C10" w:rsidRDefault="00362C10">
            <w:pPr>
              <w:pStyle w:val="ConsPlusNormal"/>
              <w:jc w:val="right"/>
            </w:pPr>
            <w:r>
              <w:t>20125,12</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2017</w:t>
            </w:r>
          </w:p>
        </w:tc>
        <w:tc>
          <w:tcPr>
            <w:tcW w:w="1144" w:type="dxa"/>
          </w:tcPr>
          <w:p w:rsidR="00362C10" w:rsidRDefault="00362C10">
            <w:pPr>
              <w:pStyle w:val="ConsPlusNormal"/>
              <w:jc w:val="right"/>
            </w:pPr>
            <w:r>
              <w:t>31530,80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2869,80</w:t>
            </w:r>
          </w:p>
        </w:tc>
        <w:tc>
          <w:tcPr>
            <w:tcW w:w="1144" w:type="dxa"/>
          </w:tcPr>
          <w:p w:rsidR="00362C10" w:rsidRDefault="00362C10">
            <w:pPr>
              <w:pStyle w:val="ConsPlusNormal"/>
              <w:jc w:val="right"/>
            </w:pPr>
            <w:r>
              <w:t>28661,00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2018</w:t>
            </w:r>
          </w:p>
        </w:tc>
        <w:tc>
          <w:tcPr>
            <w:tcW w:w="1144" w:type="dxa"/>
          </w:tcPr>
          <w:p w:rsidR="00362C10" w:rsidRDefault="00362C10">
            <w:pPr>
              <w:pStyle w:val="ConsPlusNormal"/>
              <w:jc w:val="right"/>
            </w:pPr>
            <w:r>
              <w:t>17644,33 &lt;*&gt;</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2880,20 &lt;*&gt;</w:t>
            </w:r>
          </w:p>
        </w:tc>
        <w:tc>
          <w:tcPr>
            <w:tcW w:w="1144" w:type="dxa"/>
          </w:tcPr>
          <w:p w:rsidR="00362C10" w:rsidRDefault="00362C10">
            <w:pPr>
              <w:pStyle w:val="ConsPlusNormal"/>
              <w:jc w:val="right"/>
            </w:pPr>
            <w:r>
              <w:t>14764,13 &lt;*&gt;</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2019</w:t>
            </w:r>
          </w:p>
        </w:tc>
        <w:tc>
          <w:tcPr>
            <w:tcW w:w="1144" w:type="dxa"/>
          </w:tcPr>
          <w:p w:rsidR="00362C10" w:rsidRDefault="00362C10">
            <w:pPr>
              <w:pStyle w:val="ConsPlusNormal"/>
              <w:jc w:val="right"/>
            </w:pPr>
            <w:r>
              <w:t>18435,81 &lt;*&gt;</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1942,10</w:t>
            </w:r>
          </w:p>
        </w:tc>
        <w:tc>
          <w:tcPr>
            <w:tcW w:w="1144" w:type="dxa"/>
          </w:tcPr>
          <w:p w:rsidR="00362C10" w:rsidRDefault="00362C10">
            <w:pPr>
              <w:pStyle w:val="ConsPlusNormal"/>
              <w:jc w:val="right"/>
            </w:pPr>
            <w:r>
              <w:t>16493,71 &lt;*&gt;</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2020</w:t>
            </w:r>
          </w:p>
        </w:tc>
        <w:tc>
          <w:tcPr>
            <w:tcW w:w="1144" w:type="dxa"/>
          </w:tcPr>
          <w:p w:rsidR="00362C10" w:rsidRDefault="00362C10">
            <w:pPr>
              <w:pStyle w:val="ConsPlusNormal"/>
              <w:jc w:val="right"/>
            </w:pPr>
            <w:r>
              <w:t>14717,20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896,50</w:t>
            </w:r>
          </w:p>
        </w:tc>
        <w:tc>
          <w:tcPr>
            <w:tcW w:w="1144" w:type="dxa"/>
          </w:tcPr>
          <w:p w:rsidR="00362C10" w:rsidRDefault="00362C10">
            <w:pPr>
              <w:pStyle w:val="ConsPlusNormal"/>
              <w:jc w:val="right"/>
            </w:pPr>
            <w:r>
              <w:t>13820,70</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 xml:space="preserve">2021 (прогнозный </w:t>
            </w:r>
            <w:r>
              <w:lastRenderedPageBreak/>
              <w:t>период)</w:t>
            </w:r>
          </w:p>
        </w:tc>
        <w:tc>
          <w:tcPr>
            <w:tcW w:w="1144" w:type="dxa"/>
          </w:tcPr>
          <w:p w:rsidR="00362C10" w:rsidRDefault="00362C10">
            <w:pPr>
              <w:pStyle w:val="ConsPlusNormal"/>
              <w:jc w:val="right"/>
            </w:pPr>
            <w:r>
              <w:lastRenderedPageBreak/>
              <w:t>3759,52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104,20</w:t>
            </w:r>
          </w:p>
        </w:tc>
        <w:tc>
          <w:tcPr>
            <w:tcW w:w="1144" w:type="dxa"/>
          </w:tcPr>
          <w:p w:rsidR="00362C10" w:rsidRDefault="00362C10">
            <w:pPr>
              <w:pStyle w:val="ConsPlusNormal"/>
              <w:jc w:val="right"/>
            </w:pPr>
            <w:r>
              <w:t>3655,32</w:t>
            </w:r>
          </w:p>
        </w:tc>
        <w:tc>
          <w:tcPr>
            <w:tcW w:w="964" w:type="dxa"/>
          </w:tcPr>
          <w:p w:rsidR="00362C10" w:rsidRDefault="00362C10">
            <w:pPr>
              <w:pStyle w:val="ConsPlusNormal"/>
              <w:jc w:val="right"/>
            </w:pPr>
            <w:r>
              <w:t>0,00</w:t>
            </w:r>
          </w:p>
        </w:tc>
        <w:tc>
          <w:tcPr>
            <w:tcW w:w="1759" w:type="dxa"/>
            <w:vMerge/>
          </w:tcPr>
          <w:p w:rsidR="00362C10" w:rsidRDefault="00362C10"/>
        </w:tc>
      </w:tr>
      <w:tr w:rsidR="00362C10">
        <w:tc>
          <w:tcPr>
            <w:tcW w:w="454" w:type="dxa"/>
            <w:vMerge/>
          </w:tcPr>
          <w:p w:rsidR="00362C10" w:rsidRDefault="00362C10"/>
        </w:tc>
        <w:tc>
          <w:tcPr>
            <w:tcW w:w="2134" w:type="dxa"/>
            <w:vMerge/>
          </w:tcPr>
          <w:p w:rsidR="00362C10" w:rsidRDefault="00362C10"/>
        </w:tc>
        <w:tc>
          <w:tcPr>
            <w:tcW w:w="1020"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3759,52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104,20</w:t>
            </w:r>
          </w:p>
        </w:tc>
        <w:tc>
          <w:tcPr>
            <w:tcW w:w="1144" w:type="dxa"/>
          </w:tcPr>
          <w:p w:rsidR="00362C10" w:rsidRDefault="00362C10">
            <w:pPr>
              <w:pStyle w:val="ConsPlusNormal"/>
              <w:jc w:val="right"/>
            </w:pPr>
            <w:r>
              <w:t>3655,32</w:t>
            </w:r>
          </w:p>
        </w:tc>
        <w:tc>
          <w:tcPr>
            <w:tcW w:w="964" w:type="dxa"/>
          </w:tcPr>
          <w:p w:rsidR="00362C10" w:rsidRDefault="00362C10">
            <w:pPr>
              <w:pStyle w:val="ConsPlusNormal"/>
              <w:jc w:val="right"/>
            </w:pPr>
            <w:r>
              <w:t>0,00</w:t>
            </w:r>
          </w:p>
        </w:tc>
        <w:tc>
          <w:tcPr>
            <w:tcW w:w="1759" w:type="dxa"/>
            <w:vMerge/>
          </w:tcPr>
          <w:p w:rsidR="00362C10" w:rsidRDefault="00362C10"/>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bookmarkStart w:id="6" w:name="P989"/>
      <w:bookmarkEnd w:id="6"/>
      <w:r>
        <w:t>&lt;*&gt; Объем финансирования включает:</w:t>
      </w:r>
    </w:p>
    <w:p w:rsidR="00362C10" w:rsidRDefault="00362C10">
      <w:pPr>
        <w:pStyle w:val="ConsPlusNormal"/>
        <w:spacing w:before="220"/>
        <w:ind w:firstLine="540"/>
        <w:jc w:val="both"/>
      </w:pPr>
      <w:r>
        <w:t>в 2016 году неиспользованный остаток средств федерального бюджета 2015 года в сумме 13722,13 тыс. руб.;</w:t>
      </w:r>
    </w:p>
    <w:p w:rsidR="00362C10" w:rsidRDefault="00362C10">
      <w:pPr>
        <w:pStyle w:val="ConsPlusNormal"/>
        <w:spacing w:before="220"/>
        <w:ind w:firstLine="540"/>
        <w:jc w:val="both"/>
      </w:pPr>
      <w:r>
        <w:t>в 2016 году неиспользованный остаток средств областного бюджета 2015 года в сумме 539,27 тыс. руб.;</w:t>
      </w:r>
    </w:p>
    <w:p w:rsidR="00362C10" w:rsidRDefault="00362C10">
      <w:pPr>
        <w:pStyle w:val="ConsPlusNormal"/>
        <w:spacing w:before="220"/>
        <w:ind w:firstLine="540"/>
        <w:jc w:val="both"/>
      </w:pPr>
      <w:r>
        <w:t>в 2018 году неиспользованный остаток средств местного бюджета 2017 года в сумме 1367,12 тыс. руб.;</w:t>
      </w:r>
    </w:p>
    <w:p w:rsidR="00362C10" w:rsidRDefault="00362C10">
      <w:pPr>
        <w:pStyle w:val="ConsPlusNormal"/>
        <w:spacing w:before="220"/>
        <w:ind w:firstLine="540"/>
        <w:jc w:val="both"/>
      </w:pPr>
      <w:r>
        <w:t>в 2018 году неиспользованный остаток средств областного бюджета 2017 года в сумме 2734 тыс. руб.;</w:t>
      </w:r>
    </w:p>
    <w:p w:rsidR="00362C10" w:rsidRDefault="00362C10">
      <w:pPr>
        <w:pStyle w:val="ConsPlusNormal"/>
        <w:spacing w:before="220"/>
        <w:ind w:firstLine="540"/>
        <w:jc w:val="both"/>
      </w:pPr>
      <w:r>
        <w:t>в 2019 году неиспользованный остаток средств местного бюджета 2018 года в сумме 493,82 тыс. руб.</w:t>
      </w:r>
    </w:p>
    <w:p w:rsidR="00362C10" w:rsidRDefault="00362C10">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362C10" w:rsidRDefault="00362C10">
      <w:pPr>
        <w:pStyle w:val="ConsPlusNormal"/>
        <w:jc w:val="both"/>
      </w:pPr>
    </w:p>
    <w:p w:rsidR="00362C10" w:rsidRDefault="00362C10">
      <w:pPr>
        <w:pStyle w:val="ConsPlusTitle"/>
        <w:jc w:val="center"/>
        <w:outlineLvl w:val="2"/>
      </w:pPr>
      <w:bookmarkStart w:id="7" w:name="P997"/>
      <w:bookmarkEnd w:id="7"/>
      <w:r>
        <w:t>Ресурсное обеспечение реализации муниципальной программы</w:t>
      </w:r>
    </w:p>
    <w:p w:rsidR="00362C10" w:rsidRDefault="00362C10">
      <w:pPr>
        <w:pStyle w:val="ConsPlusTitle"/>
        <w:jc w:val="center"/>
      </w:pPr>
      <w:r>
        <w:t>"Обеспечение доступным и комфортным жильем граждан ЗАТО</w:t>
      </w:r>
    </w:p>
    <w:p w:rsidR="00362C10" w:rsidRDefault="00362C10">
      <w:pPr>
        <w:pStyle w:val="ConsPlusTitle"/>
        <w:jc w:val="center"/>
      </w:pPr>
      <w:r>
        <w:t>Северск" за счет средств бюджета ЗАТО Северск по главным</w:t>
      </w:r>
    </w:p>
    <w:p w:rsidR="00362C10" w:rsidRDefault="00362C10">
      <w:pPr>
        <w:pStyle w:val="ConsPlusTitle"/>
        <w:jc w:val="center"/>
      </w:pPr>
      <w:r>
        <w:t>распорядителям бюджетных средств</w:t>
      </w:r>
    </w:p>
    <w:p w:rsidR="00362C10" w:rsidRDefault="00362C10">
      <w:pPr>
        <w:pStyle w:val="ConsPlusNormal"/>
        <w:jc w:val="center"/>
      </w:pPr>
      <w:r>
        <w:t xml:space="preserve">(в ред. </w:t>
      </w:r>
      <w:hyperlink r:id="rId56" w:history="1">
        <w:r>
          <w:rPr>
            <w:color w:val="0000FF"/>
          </w:rPr>
          <w:t>постановления</w:t>
        </w:r>
      </w:hyperlink>
      <w:r>
        <w:t xml:space="preserve"> Администрации ЗАТО Северск</w:t>
      </w:r>
    </w:p>
    <w:p w:rsidR="00362C10" w:rsidRDefault="00362C10">
      <w:pPr>
        <w:pStyle w:val="ConsPlusNormal"/>
        <w:jc w:val="center"/>
      </w:pPr>
      <w:r>
        <w:t>от 23.10.2020 N 1846)</w:t>
      </w:r>
    </w:p>
    <w:p w:rsidR="00362C10" w:rsidRDefault="00362C10">
      <w:pPr>
        <w:pStyle w:val="ConsPlusNormal"/>
        <w:jc w:val="both"/>
      </w:pPr>
    </w:p>
    <w:p w:rsidR="00362C10" w:rsidRDefault="00362C10">
      <w:pPr>
        <w:pStyle w:val="ConsPlusNormal"/>
        <w:jc w:val="right"/>
      </w:pPr>
      <w:r>
        <w:t>Таблица 4</w:t>
      </w:r>
    </w:p>
    <w:p w:rsidR="00362C10" w:rsidRDefault="0036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835"/>
        <w:gridCol w:w="1020"/>
        <w:gridCol w:w="1609"/>
        <w:gridCol w:w="1144"/>
        <w:gridCol w:w="1804"/>
      </w:tblGrid>
      <w:tr w:rsidR="00362C10">
        <w:tc>
          <w:tcPr>
            <w:tcW w:w="604" w:type="dxa"/>
            <w:vMerge w:val="restart"/>
          </w:tcPr>
          <w:p w:rsidR="00362C10" w:rsidRDefault="00362C10">
            <w:pPr>
              <w:pStyle w:val="ConsPlusNormal"/>
              <w:jc w:val="center"/>
            </w:pPr>
            <w:r>
              <w:t>N п/п</w:t>
            </w:r>
          </w:p>
        </w:tc>
        <w:tc>
          <w:tcPr>
            <w:tcW w:w="2835" w:type="dxa"/>
            <w:vMerge w:val="restart"/>
          </w:tcPr>
          <w:p w:rsidR="00362C10" w:rsidRDefault="00362C10">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020" w:type="dxa"/>
            <w:vMerge w:val="restart"/>
          </w:tcPr>
          <w:p w:rsidR="00362C10" w:rsidRDefault="00362C10">
            <w:pPr>
              <w:pStyle w:val="ConsPlusNormal"/>
              <w:jc w:val="center"/>
            </w:pPr>
            <w:r>
              <w:t>Срок реализации, год</w:t>
            </w:r>
          </w:p>
        </w:tc>
        <w:tc>
          <w:tcPr>
            <w:tcW w:w="1609" w:type="dxa"/>
            <w:vMerge w:val="restart"/>
          </w:tcPr>
          <w:p w:rsidR="00362C10" w:rsidRDefault="00362C10">
            <w:pPr>
              <w:pStyle w:val="ConsPlusNormal"/>
              <w:jc w:val="center"/>
            </w:pPr>
            <w:r>
              <w:t>Объем бюджетных ассигнований, тыс. руб.</w:t>
            </w:r>
          </w:p>
        </w:tc>
        <w:tc>
          <w:tcPr>
            <w:tcW w:w="2948" w:type="dxa"/>
            <w:gridSpan w:val="2"/>
          </w:tcPr>
          <w:p w:rsidR="00362C10" w:rsidRDefault="00362C10">
            <w:pPr>
              <w:pStyle w:val="ConsPlusNormal"/>
              <w:jc w:val="center"/>
            </w:pPr>
            <w:r>
              <w:t>Главные распорядители бюджетных средств (ГРБС) - ответственный исполнитель, соисполнитель, участник</w:t>
            </w:r>
          </w:p>
        </w:tc>
      </w:tr>
      <w:tr w:rsidR="00362C10">
        <w:tc>
          <w:tcPr>
            <w:tcW w:w="604" w:type="dxa"/>
            <w:vMerge/>
          </w:tcPr>
          <w:p w:rsidR="00362C10" w:rsidRDefault="00362C10"/>
        </w:tc>
        <w:tc>
          <w:tcPr>
            <w:tcW w:w="2835" w:type="dxa"/>
            <w:vMerge/>
          </w:tcPr>
          <w:p w:rsidR="00362C10" w:rsidRDefault="00362C10"/>
        </w:tc>
        <w:tc>
          <w:tcPr>
            <w:tcW w:w="1020" w:type="dxa"/>
            <w:vMerge/>
          </w:tcPr>
          <w:p w:rsidR="00362C10" w:rsidRDefault="00362C10"/>
        </w:tc>
        <w:tc>
          <w:tcPr>
            <w:tcW w:w="1609" w:type="dxa"/>
            <w:vMerge/>
          </w:tcPr>
          <w:p w:rsidR="00362C10" w:rsidRDefault="00362C10"/>
        </w:tc>
        <w:tc>
          <w:tcPr>
            <w:tcW w:w="1144" w:type="dxa"/>
          </w:tcPr>
          <w:p w:rsidR="00362C10" w:rsidRDefault="00362C10">
            <w:pPr>
              <w:pStyle w:val="ConsPlusNormal"/>
              <w:jc w:val="center"/>
            </w:pPr>
            <w:r>
              <w:t>УЖКХ ТиС</w:t>
            </w:r>
          </w:p>
        </w:tc>
        <w:tc>
          <w:tcPr>
            <w:tcW w:w="1804" w:type="dxa"/>
          </w:tcPr>
          <w:p w:rsidR="00362C10" w:rsidRDefault="00362C10">
            <w:pPr>
              <w:pStyle w:val="ConsPlusNormal"/>
              <w:jc w:val="center"/>
            </w:pPr>
            <w:r>
              <w:t>УКС Администрации ЗАТО Северск</w:t>
            </w:r>
          </w:p>
        </w:tc>
      </w:tr>
      <w:tr w:rsidR="00362C10">
        <w:tc>
          <w:tcPr>
            <w:tcW w:w="604" w:type="dxa"/>
          </w:tcPr>
          <w:p w:rsidR="00362C10" w:rsidRDefault="00362C10">
            <w:pPr>
              <w:pStyle w:val="ConsPlusNormal"/>
              <w:jc w:val="center"/>
            </w:pPr>
            <w:r>
              <w:t>1</w:t>
            </w:r>
          </w:p>
        </w:tc>
        <w:tc>
          <w:tcPr>
            <w:tcW w:w="2835" w:type="dxa"/>
          </w:tcPr>
          <w:p w:rsidR="00362C10" w:rsidRDefault="00362C10">
            <w:pPr>
              <w:pStyle w:val="ConsPlusNormal"/>
              <w:jc w:val="center"/>
            </w:pPr>
            <w:r>
              <w:t>2</w:t>
            </w:r>
          </w:p>
        </w:tc>
        <w:tc>
          <w:tcPr>
            <w:tcW w:w="1020" w:type="dxa"/>
          </w:tcPr>
          <w:p w:rsidR="00362C10" w:rsidRDefault="00362C10">
            <w:pPr>
              <w:pStyle w:val="ConsPlusNormal"/>
              <w:jc w:val="center"/>
            </w:pPr>
            <w:r>
              <w:t>3</w:t>
            </w:r>
          </w:p>
        </w:tc>
        <w:tc>
          <w:tcPr>
            <w:tcW w:w="1609" w:type="dxa"/>
          </w:tcPr>
          <w:p w:rsidR="00362C10" w:rsidRDefault="00362C10">
            <w:pPr>
              <w:pStyle w:val="ConsPlusNormal"/>
              <w:jc w:val="center"/>
            </w:pPr>
            <w:r>
              <w:t>4</w:t>
            </w:r>
          </w:p>
        </w:tc>
        <w:tc>
          <w:tcPr>
            <w:tcW w:w="1144" w:type="dxa"/>
          </w:tcPr>
          <w:p w:rsidR="00362C10" w:rsidRDefault="00362C10">
            <w:pPr>
              <w:pStyle w:val="ConsPlusNormal"/>
              <w:jc w:val="center"/>
            </w:pPr>
            <w:r>
              <w:t>5</w:t>
            </w:r>
          </w:p>
        </w:tc>
        <w:tc>
          <w:tcPr>
            <w:tcW w:w="1804" w:type="dxa"/>
          </w:tcPr>
          <w:p w:rsidR="00362C10" w:rsidRDefault="00362C10">
            <w:pPr>
              <w:pStyle w:val="ConsPlusNormal"/>
              <w:jc w:val="center"/>
            </w:pPr>
            <w:r>
              <w:t>6</w:t>
            </w:r>
          </w:p>
        </w:tc>
      </w:tr>
      <w:tr w:rsidR="00362C10">
        <w:tc>
          <w:tcPr>
            <w:tcW w:w="3439" w:type="dxa"/>
            <w:gridSpan w:val="2"/>
            <w:vMerge w:val="restart"/>
          </w:tcPr>
          <w:p w:rsidR="00362C10" w:rsidRDefault="00362C10">
            <w:pPr>
              <w:pStyle w:val="ConsPlusNormal"/>
            </w:pPr>
            <w:r>
              <w:t>Муниципальная программа "Обеспечение доступным и комфортным жильем граждан ЗАТО Северск"</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241472,06</w:t>
            </w:r>
          </w:p>
        </w:tc>
        <w:tc>
          <w:tcPr>
            <w:tcW w:w="1144" w:type="dxa"/>
          </w:tcPr>
          <w:p w:rsidR="00362C10" w:rsidRDefault="00362C10">
            <w:pPr>
              <w:pStyle w:val="ConsPlusNormal"/>
              <w:jc w:val="right"/>
            </w:pPr>
            <w:r>
              <w:t>101859,89</w:t>
            </w:r>
          </w:p>
        </w:tc>
        <w:tc>
          <w:tcPr>
            <w:tcW w:w="1804" w:type="dxa"/>
          </w:tcPr>
          <w:p w:rsidR="00362C10" w:rsidRDefault="00362C10">
            <w:pPr>
              <w:pStyle w:val="ConsPlusNormal"/>
              <w:jc w:val="right"/>
            </w:pPr>
            <w:r>
              <w:t>139612,17</w:t>
            </w:r>
          </w:p>
        </w:tc>
      </w:tr>
      <w:tr w:rsidR="00362C10">
        <w:tc>
          <w:tcPr>
            <w:tcW w:w="3439" w:type="dxa"/>
            <w:gridSpan w:val="2"/>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129226,94</w:t>
            </w:r>
          </w:p>
        </w:tc>
        <w:tc>
          <w:tcPr>
            <w:tcW w:w="1144" w:type="dxa"/>
          </w:tcPr>
          <w:p w:rsidR="00362C10" w:rsidRDefault="00362C10">
            <w:pPr>
              <w:pStyle w:val="ConsPlusNormal"/>
              <w:jc w:val="right"/>
            </w:pPr>
            <w:r>
              <w:t>24097,43</w:t>
            </w:r>
          </w:p>
        </w:tc>
        <w:tc>
          <w:tcPr>
            <w:tcW w:w="1804" w:type="dxa"/>
          </w:tcPr>
          <w:p w:rsidR="00362C10" w:rsidRDefault="00362C10">
            <w:pPr>
              <w:pStyle w:val="ConsPlusNormal"/>
              <w:jc w:val="right"/>
            </w:pPr>
            <w:r>
              <w:t>105129,51</w:t>
            </w:r>
          </w:p>
        </w:tc>
      </w:tr>
      <w:tr w:rsidR="00362C10">
        <w:tc>
          <w:tcPr>
            <w:tcW w:w="3439" w:type="dxa"/>
            <w:gridSpan w:val="2"/>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 xml:space="preserve">48773,32 </w:t>
            </w:r>
            <w:hyperlink w:anchor="P1786" w:history="1">
              <w:r>
                <w:rPr>
                  <w:color w:val="0000FF"/>
                </w:rPr>
                <w:t>&lt;*&gt;</w:t>
              </w:r>
            </w:hyperlink>
          </w:p>
        </w:tc>
        <w:tc>
          <w:tcPr>
            <w:tcW w:w="1144" w:type="dxa"/>
          </w:tcPr>
          <w:p w:rsidR="00362C10" w:rsidRDefault="00362C10">
            <w:pPr>
              <w:pStyle w:val="ConsPlusNormal"/>
              <w:jc w:val="right"/>
            </w:pPr>
            <w:r>
              <w:t>14642,39</w:t>
            </w:r>
          </w:p>
        </w:tc>
        <w:tc>
          <w:tcPr>
            <w:tcW w:w="1804" w:type="dxa"/>
          </w:tcPr>
          <w:p w:rsidR="00362C10" w:rsidRDefault="00362C10">
            <w:pPr>
              <w:pStyle w:val="ConsPlusNormal"/>
              <w:jc w:val="right"/>
            </w:pPr>
            <w:r>
              <w:t>34130,93 &lt;*&gt;</w:t>
            </w:r>
          </w:p>
        </w:tc>
      </w:tr>
      <w:tr w:rsidR="00362C10">
        <w:tc>
          <w:tcPr>
            <w:tcW w:w="3439" w:type="dxa"/>
            <w:gridSpan w:val="2"/>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31530,80</w:t>
            </w:r>
          </w:p>
        </w:tc>
        <w:tc>
          <w:tcPr>
            <w:tcW w:w="1144" w:type="dxa"/>
          </w:tcPr>
          <w:p w:rsidR="00362C10" w:rsidRDefault="00362C10">
            <w:pPr>
              <w:pStyle w:val="ConsPlusNormal"/>
              <w:jc w:val="right"/>
            </w:pPr>
            <w:r>
              <w:t>16917,67</w:t>
            </w:r>
          </w:p>
        </w:tc>
        <w:tc>
          <w:tcPr>
            <w:tcW w:w="1804" w:type="dxa"/>
          </w:tcPr>
          <w:p w:rsidR="00362C10" w:rsidRDefault="00362C10">
            <w:pPr>
              <w:pStyle w:val="ConsPlusNormal"/>
              <w:jc w:val="right"/>
            </w:pPr>
            <w:r>
              <w:t>14613,13</w:t>
            </w:r>
          </w:p>
        </w:tc>
      </w:tr>
      <w:tr w:rsidR="00362C10">
        <w:tc>
          <w:tcPr>
            <w:tcW w:w="3439" w:type="dxa"/>
            <w:gridSpan w:val="2"/>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17644,33 &lt;*&gt;</w:t>
            </w:r>
          </w:p>
        </w:tc>
        <w:tc>
          <w:tcPr>
            <w:tcW w:w="1144" w:type="dxa"/>
          </w:tcPr>
          <w:p w:rsidR="00362C10" w:rsidRDefault="00362C10">
            <w:pPr>
              <w:pStyle w:val="ConsPlusNormal"/>
              <w:jc w:val="right"/>
            </w:pPr>
            <w:r>
              <w:t>17644,33 &lt;*&gt;</w:t>
            </w:r>
          </w:p>
        </w:tc>
        <w:tc>
          <w:tcPr>
            <w:tcW w:w="1804" w:type="dxa"/>
          </w:tcPr>
          <w:p w:rsidR="00362C10" w:rsidRDefault="00362C10">
            <w:pPr>
              <w:pStyle w:val="ConsPlusNormal"/>
              <w:jc w:val="right"/>
            </w:pPr>
            <w:r>
              <w:t>0,00</w:t>
            </w:r>
          </w:p>
        </w:tc>
      </w:tr>
      <w:tr w:rsidR="00362C10">
        <w:tc>
          <w:tcPr>
            <w:tcW w:w="3439" w:type="dxa"/>
            <w:gridSpan w:val="2"/>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18435,81 &lt;*&gt;</w:t>
            </w:r>
          </w:p>
        </w:tc>
        <w:tc>
          <w:tcPr>
            <w:tcW w:w="1144" w:type="dxa"/>
          </w:tcPr>
          <w:p w:rsidR="00362C10" w:rsidRDefault="00362C10">
            <w:pPr>
              <w:pStyle w:val="ConsPlusNormal"/>
              <w:jc w:val="right"/>
            </w:pPr>
            <w:r>
              <w:t>18435,81 &lt;*&gt;</w:t>
            </w:r>
          </w:p>
        </w:tc>
        <w:tc>
          <w:tcPr>
            <w:tcW w:w="1804" w:type="dxa"/>
          </w:tcPr>
          <w:p w:rsidR="00362C10" w:rsidRDefault="00362C10">
            <w:pPr>
              <w:pStyle w:val="ConsPlusNormal"/>
              <w:jc w:val="right"/>
            </w:pPr>
            <w:r>
              <w:t>0,00</w:t>
            </w:r>
          </w:p>
        </w:tc>
      </w:tr>
      <w:tr w:rsidR="00362C10">
        <w:tc>
          <w:tcPr>
            <w:tcW w:w="3439" w:type="dxa"/>
            <w:gridSpan w:val="2"/>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14717,20</w:t>
            </w:r>
          </w:p>
        </w:tc>
        <w:tc>
          <w:tcPr>
            <w:tcW w:w="1144" w:type="dxa"/>
          </w:tcPr>
          <w:p w:rsidR="00362C10" w:rsidRDefault="00362C10">
            <w:pPr>
              <w:pStyle w:val="ConsPlusNormal"/>
              <w:jc w:val="right"/>
            </w:pPr>
            <w:r>
              <w:t>14717,20</w:t>
            </w:r>
          </w:p>
        </w:tc>
        <w:tc>
          <w:tcPr>
            <w:tcW w:w="1804" w:type="dxa"/>
          </w:tcPr>
          <w:p w:rsidR="00362C10" w:rsidRDefault="00362C10">
            <w:pPr>
              <w:pStyle w:val="ConsPlusNormal"/>
              <w:jc w:val="right"/>
            </w:pPr>
            <w:r>
              <w:t>0,00</w:t>
            </w:r>
          </w:p>
        </w:tc>
      </w:tr>
      <w:tr w:rsidR="00362C10">
        <w:tc>
          <w:tcPr>
            <w:tcW w:w="3439" w:type="dxa"/>
            <w:gridSpan w:val="2"/>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3759,52</w:t>
            </w:r>
          </w:p>
        </w:tc>
        <w:tc>
          <w:tcPr>
            <w:tcW w:w="1144" w:type="dxa"/>
          </w:tcPr>
          <w:p w:rsidR="00362C10" w:rsidRDefault="00362C10">
            <w:pPr>
              <w:pStyle w:val="ConsPlusNormal"/>
              <w:jc w:val="right"/>
            </w:pPr>
            <w:r>
              <w:t>3759,52</w:t>
            </w:r>
          </w:p>
        </w:tc>
        <w:tc>
          <w:tcPr>
            <w:tcW w:w="1804" w:type="dxa"/>
          </w:tcPr>
          <w:p w:rsidR="00362C10" w:rsidRDefault="00362C10">
            <w:pPr>
              <w:pStyle w:val="ConsPlusNormal"/>
              <w:jc w:val="right"/>
            </w:pPr>
            <w:r>
              <w:t>0,00</w:t>
            </w:r>
          </w:p>
        </w:tc>
      </w:tr>
      <w:tr w:rsidR="00362C10">
        <w:tc>
          <w:tcPr>
            <w:tcW w:w="3439" w:type="dxa"/>
            <w:gridSpan w:val="2"/>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3759,52</w:t>
            </w:r>
          </w:p>
        </w:tc>
        <w:tc>
          <w:tcPr>
            <w:tcW w:w="1144" w:type="dxa"/>
          </w:tcPr>
          <w:p w:rsidR="00362C10" w:rsidRDefault="00362C10">
            <w:pPr>
              <w:pStyle w:val="ConsPlusNormal"/>
              <w:jc w:val="right"/>
            </w:pPr>
            <w:r>
              <w:t>3759,52</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w:t>
            </w:r>
          </w:p>
        </w:tc>
        <w:tc>
          <w:tcPr>
            <w:tcW w:w="2835" w:type="dxa"/>
            <w:vMerge w:val="restart"/>
          </w:tcPr>
          <w:p w:rsidR="00362C10" w:rsidRDefault="00306448">
            <w:pPr>
              <w:pStyle w:val="ConsPlusNormal"/>
            </w:pPr>
            <w:hyperlink w:anchor="P1838" w:history="1">
              <w:r w:rsidR="00362C10">
                <w:rPr>
                  <w:color w:val="0000FF"/>
                </w:rPr>
                <w:t>Подпрограмма 1</w:t>
              </w:r>
            </w:hyperlink>
            <w:r w:rsidR="00362C10">
              <w:t xml:space="preserve"> "Строительство (приобретение) жилья и ликвидация аварийного жилищного фонда в ЗАТО Северск"</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151352,16</w:t>
            </w:r>
          </w:p>
        </w:tc>
        <w:tc>
          <w:tcPr>
            <w:tcW w:w="1144" w:type="dxa"/>
          </w:tcPr>
          <w:p w:rsidR="00362C10" w:rsidRDefault="00362C10">
            <w:pPr>
              <w:pStyle w:val="ConsPlusNormal"/>
              <w:jc w:val="right"/>
            </w:pPr>
            <w:r>
              <w:t>11739,99</w:t>
            </w:r>
          </w:p>
        </w:tc>
        <w:tc>
          <w:tcPr>
            <w:tcW w:w="1804" w:type="dxa"/>
          </w:tcPr>
          <w:p w:rsidR="00362C10" w:rsidRDefault="00362C10">
            <w:pPr>
              <w:pStyle w:val="ConsPlusNormal"/>
              <w:jc w:val="right"/>
            </w:pPr>
            <w:r>
              <w:t>139612,17</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105129,51</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105129,51</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34130,93 &lt;*&gt;</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34130,93 &lt;*&gt;</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18715,25</w:t>
            </w:r>
          </w:p>
        </w:tc>
        <w:tc>
          <w:tcPr>
            <w:tcW w:w="1144" w:type="dxa"/>
          </w:tcPr>
          <w:p w:rsidR="00362C10" w:rsidRDefault="00362C10">
            <w:pPr>
              <w:pStyle w:val="ConsPlusNormal"/>
              <w:jc w:val="right"/>
            </w:pPr>
            <w:r>
              <w:t>4102,12</w:t>
            </w:r>
          </w:p>
        </w:tc>
        <w:tc>
          <w:tcPr>
            <w:tcW w:w="1804" w:type="dxa"/>
          </w:tcPr>
          <w:p w:rsidR="00362C10" w:rsidRDefault="00362C10">
            <w:pPr>
              <w:pStyle w:val="ConsPlusNormal"/>
              <w:jc w:val="right"/>
            </w:pPr>
            <w:r>
              <w:t>14613,13</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4101,12 &lt;*&gt;</w:t>
            </w:r>
          </w:p>
        </w:tc>
        <w:tc>
          <w:tcPr>
            <w:tcW w:w="1144" w:type="dxa"/>
          </w:tcPr>
          <w:p w:rsidR="00362C10" w:rsidRDefault="00362C10">
            <w:pPr>
              <w:pStyle w:val="ConsPlusNormal"/>
              <w:jc w:val="right"/>
            </w:pPr>
            <w:r>
              <w:t>4101,12 &lt;*&gt;</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4335,31</w:t>
            </w:r>
          </w:p>
        </w:tc>
        <w:tc>
          <w:tcPr>
            <w:tcW w:w="1144" w:type="dxa"/>
          </w:tcPr>
          <w:p w:rsidR="00362C10" w:rsidRDefault="00362C10">
            <w:pPr>
              <w:pStyle w:val="ConsPlusNormal"/>
              <w:jc w:val="right"/>
            </w:pPr>
            <w:r>
              <w:t>4335,31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3302,56</w:t>
            </w:r>
          </w:p>
        </w:tc>
        <w:tc>
          <w:tcPr>
            <w:tcW w:w="1144" w:type="dxa"/>
          </w:tcPr>
          <w:p w:rsidR="00362C10" w:rsidRDefault="00362C10">
            <w:pPr>
              <w:pStyle w:val="ConsPlusNormal"/>
              <w:jc w:val="right"/>
            </w:pPr>
            <w:r>
              <w:t>3302,56</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896,50</w:t>
            </w:r>
          </w:p>
        </w:tc>
        <w:tc>
          <w:tcPr>
            <w:tcW w:w="1144" w:type="dxa"/>
          </w:tcPr>
          <w:p w:rsidR="00362C10" w:rsidRDefault="00362C10">
            <w:pPr>
              <w:pStyle w:val="ConsPlusNormal"/>
              <w:jc w:val="right"/>
            </w:pPr>
            <w:r>
              <w:t>896,50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896,50</w:t>
            </w:r>
          </w:p>
        </w:tc>
        <w:tc>
          <w:tcPr>
            <w:tcW w:w="1144" w:type="dxa"/>
          </w:tcPr>
          <w:p w:rsidR="00362C10" w:rsidRDefault="00362C10">
            <w:pPr>
              <w:pStyle w:val="ConsPlusNormal"/>
              <w:jc w:val="right"/>
            </w:pPr>
            <w:r>
              <w:t>896,50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1.1</w:t>
            </w:r>
          </w:p>
        </w:tc>
        <w:tc>
          <w:tcPr>
            <w:tcW w:w="2835" w:type="dxa"/>
            <w:vMerge w:val="restart"/>
          </w:tcPr>
          <w:p w:rsidR="00362C10" w:rsidRDefault="00362C10">
            <w:pPr>
              <w:pStyle w:val="ConsPlusNormal"/>
            </w:pPr>
            <w:r>
              <w:t>Основное мероприятие. Строительство 80-квартирного 5-этажного жилого здания в пос. Самусь (в том числе ПИР), в т.ч.:</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139612,17</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139612,17</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105129,51</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105129,51</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 xml:space="preserve">34130,93 </w:t>
            </w:r>
            <w:hyperlink w:anchor="P1786" w:history="1">
              <w:r>
                <w:rPr>
                  <w:color w:val="0000FF"/>
                </w:rPr>
                <w:t>&lt;*&gt;</w:t>
              </w:r>
            </w:hyperlink>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34130,93 &lt;*&gt;</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14613,13</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14613,13</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 xml:space="preserve">2022 </w:t>
            </w:r>
            <w:r>
              <w:lastRenderedPageBreak/>
              <w:t>(прогнозный период)</w:t>
            </w:r>
          </w:p>
        </w:tc>
        <w:tc>
          <w:tcPr>
            <w:tcW w:w="1609" w:type="dxa"/>
          </w:tcPr>
          <w:p w:rsidR="00362C10" w:rsidRDefault="00362C10">
            <w:pPr>
              <w:pStyle w:val="ConsPlusNormal"/>
              <w:jc w:val="right"/>
            </w:pPr>
            <w:r>
              <w:lastRenderedPageBreak/>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lastRenderedPageBreak/>
              <w:t>1.1.1</w:t>
            </w:r>
          </w:p>
        </w:tc>
        <w:tc>
          <w:tcPr>
            <w:tcW w:w="2835" w:type="dxa"/>
            <w:vMerge w:val="restart"/>
          </w:tcPr>
          <w:p w:rsidR="00362C10" w:rsidRDefault="00362C10">
            <w:pPr>
              <w:pStyle w:val="ConsPlusNormal"/>
            </w:pPr>
            <w:r>
              <w:t>Строительство 80-квартирного 5-этажного жилого здания в пос. Самусь (в том числе ПИР)</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139612,17</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139612,17</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105129,51</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105129,51</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34130,93 &lt;*&gt;</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34130,93 &lt;*&gt;</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14613,13</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14613,13</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1.2</w:t>
            </w:r>
          </w:p>
        </w:tc>
        <w:tc>
          <w:tcPr>
            <w:tcW w:w="2835" w:type="dxa"/>
            <w:vMerge w:val="restart"/>
          </w:tcPr>
          <w:p w:rsidR="00362C10" w:rsidRDefault="00362C10">
            <w:pPr>
              <w:pStyle w:val="ConsPlusNormal"/>
            </w:pPr>
            <w:r>
              <w:t>Основное мероприятие. Снос расселенных аварийных домов, в т.ч.:</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1,00</w:t>
            </w:r>
          </w:p>
        </w:tc>
        <w:tc>
          <w:tcPr>
            <w:tcW w:w="1144" w:type="dxa"/>
          </w:tcPr>
          <w:p w:rsidR="00362C10" w:rsidRDefault="00362C10">
            <w:pPr>
              <w:pStyle w:val="ConsPlusNormal"/>
              <w:jc w:val="right"/>
            </w:pPr>
            <w:r>
              <w:t>1,00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1,00</w:t>
            </w:r>
          </w:p>
        </w:tc>
        <w:tc>
          <w:tcPr>
            <w:tcW w:w="1144" w:type="dxa"/>
          </w:tcPr>
          <w:p w:rsidR="00362C10" w:rsidRDefault="00362C10">
            <w:pPr>
              <w:pStyle w:val="ConsPlusNormal"/>
              <w:jc w:val="right"/>
            </w:pPr>
            <w:r>
              <w:t>1,00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1.2.1</w:t>
            </w:r>
          </w:p>
        </w:tc>
        <w:tc>
          <w:tcPr>
            <w:tcW w:w="2835" w:type="dxa"/>
            <w:vMerge w:val="restart"/>
          </w:tcPr>
          <w:p w:rsidR="00362C10" w:rsidRDefault="00362C10">
            <w:pPr>
              <w:pStyle w:val="ConsPlusNormal"/>
            </w:pPr>
            <w:r>
              <w:t>Снос расселенных аварийных домов</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1,00</w:t>
            </w:r>
          </w:p>
        </w:tc>
        <w:tc>
          <w:tcPr>
            <w:tcW w:w="1144" w:type="dxa"/>
          </w:tcPr>
          <w:p w:rsidR="00362C10" w:rsidRDefault="00362C10">
            <w:pPr>
              <w:pStyle w:val="ConsPlusNormal"/>
              <w:jc w:val="right"/>
            </w:pPr>
            <w:r>
              <w:t>1,00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1,00</w:t>
            </w:r>
          </w:p>
        </w:tc>
        <w:tc>
          <w:tcPr>
            <w:tcW w:w="1144" w:type="dxa"/>
          </w:tcPr>
          <w:p w:rsidR="00362C10" w:rsidRDefault="00362C10">
            <w:pPr>
              <w:pStyle w:val="ConsPlusNormal"/>
              <w:jc w:val="right"/>
            </w:pPr>
            <w:r>
              <w:t>1,00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1.3</w:t>
            </w:r>
          </w:p>
        </w:tc>
        <w:tc>
          <w:tcPr>
            <w:tcW w:w="2835" w:type="dxa"/>
            <w:vMerge w:val="restart"/>
          </w:tcPr>
          <w:p w:rsidR="00362C10" w:rsidRDefault="00362C10">
            <w:pPr>
              <w:pStyle w:val="ConsPlusNormal"/>
            </w:pPr>
            <w:r>
              <w:t>Основное мероприятие. Реализация проекта "Губернаторская ипотека" на территории Томской области, в т.ч.:</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8135,37</w:t>
            </w:r>
          </w:p>
        </w:tc>
        <w:tc>
          <w:tcPr>
            <w:tcW w:w="1144" w:type="dxa"/>
          </w:tcPr>
          <w:p w:rsidR="00362C10" w:rsidRDefault="00362C10">
            <w:pPr>
              <w:pStyle w:val="ConsPlusNormal"/>
              <w:jc w:val="right"/>
            </w:pPr>
            <w:r>
              <w:t>8135,37</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4101,12</w:t>
            </w:r>
          </w:p>
        </w:tc>
        <w:tc>
          <w:tcPr>
            <w:tcW w:w="1144" w:type="dxa"/>
          </w:tcPr>
          <w:p w:rsidR="00362C10" w:rsidRDefault="00362C10">
            <w:pPr>
              <w:pStyle w:val="ConsPlusNormal"/>
              <w:jc w:val="right"/>
            </w:pPr>
            <w:r>
              <w:t>4101,12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 xml:space="preserve">4101,12 </w:t>
            </w:r>
            <w:hyperlink w:anchor="P1786" w:history="1">
              <w:r>
                <w:rPr>
                  <w:color w:val="0000FF"/>
                </w:rPr>
                <w:t>&lt;*&gt;</w:t>
              </w:r>
            </w:hyperlink>
          </w:p>
        </w:tc>
        <w:tc>
          <w:tcPr>
            <w:tcW w:w="1144" w:type="dxa"/>
          </w:tcPr>
          <w:p w:rsidR="00362C10" w:rsidRDefault="00362C10">
            <w:pPr>
              <w:pStyle w:val="ConsPlusNormal"/>
              <w:jc w:val="right"/>
            </w:pPr>
            <w:r>
              <w:t>4101,12 &lt;*&gt;</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2689,50</w:t>
            </w:r>
          </w:p>
        </w:tc>
        <w:tc>
          <w:tcPr>
            <w:tcW w:w="1144" w:type="dxa"/>
          </w:tcPr>
          <w:p w:rsidR="00362C10" w:rsidRDefault="00362C10">
            <w:pPr>
              <w:pStyle w:val="ConsPlusNormal"/>
              <w:jc w:val="right"/>
            </w:pPr>
            <w:r>
              <w:t>2689,50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1344,75</w:t>
            </w:r>
          </w:p>
        </w:tc>
        <w:tc>
          <w:tcPr>
            <w:tcW w:w="1144" w:type="dxa"/>
          </w:tcPr>
          <w:p w:rsidR="00362C10" w:rsidRDefault="00362C10">
            <w:pPr>
              <w:pStyle w:val="ConsPlusNormal"/>
              <w:jc w:val="right"/>
            </w:pPr>
            <w:r>
              <w:t>1344,75</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896,50</w:t>
            </w:r>
          </w:p>
        </w:tc>
        <w:tc>
          <w:tcPr>
            <w:tcW w:w="1144" w:type="dxa"/>
          </w:tcPr>
          <w:p w:rsidR="00362C10" w:rsidRDefault="00362C10">
            <w:pPr>
              <w:pStyle w:val="ConsPlusNormal"/>
              <w:jc w:val="right"/>
            </w:pPr>
            <w:r>
              <w:t>896,50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896,50</w:t>
            </w:r>
          </w:p>
        </w:tc>
        <w:tc>
          <w:tcPr>
            <w:tcW w:w="1144" w:type="dxa"/>
          </w:tcPr>
          <w:p w:rsidR="00362C10" w:rsidRDefault="00362C10">
            <w:pPr>
              <w:pStyle w:val="ConsPlusNormal"/>
              <w:jc w:val="right"/>
            </w:pPr>
            <w:r>
              <w:t>896,50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1.3.1</w:t>
            </w:r>
          </w:p>
        </w:tc>
        <w:tc>
          <w:tcPr>
            <w:tcW w:w="2835" w:type="dxa"/>
            <w:vMerge w:val="restart"/>
          </w:tcPr>
          <w:p w:rsidR="00362C10" w:rsidRDefault="00362C10">
            <w:pPr>
              <w:pStyle w:val="ConsPlusNormal"/>
            </w:pPr>
            <w:r>
              <w:t>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8135,37</w:t>
            </w:r>
          </w:p>
        </w:tc>
        <w:tc>
          <w:tcPr>
            <w:tcW w:w="1144" w:type="dxa"/>
          </w:tcPr>
          <w:p w:rsidR="00362C10" w:rsidRDefault="00362C10">
            <w:pPr>
              <w:pStyle w:val="ConsPlusNormal"/>
              <w:jc w:val="right"/>
            </w:pPr>
            <w:r>
              <w:t>8135,37</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4101,12</w:t>
            </w:r>
          </w:p>
        </w:tc>
        <w:tc>
          <w:tcPr>
            <w:tcW w:w="1144" w:type="dxa"/>
          </w:tcPr>
          <w:p w:rsidR="00362C10" w:rsidRDefault="00362C10">
            <w:pPr>
              <w:pStyle w:val="ConsPlusNormal"/>
              <w:jc w:val="right"/>
            </w:pPr>
            <w:r>
              <w:t>4101,12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4101,12 &lt;*&gt;</w:t>
            </w:r>
          </w:p>
        </w:tc>
        <w:tc>
          <w:tcPr>
            <w:tcW w:w="1144" w:type="dxa"/>
          </w:tcPr>
          <w:p w:rsidR="00362C10" w:rsidRDefault="00362C10">
            <w:pPr>
              <w:pStyle w:val="ConsPlusNormal"/>
              <w:jc w:val="right"/>
            </w:pPr>
            <w:r>
              <w:t>4101,12 &lt;*&gt;</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2689,50</w:t>
            </w:r>
          </w:p>
        </w:tc>
        <w:tc>
          <w:tcPr>
            <w:tcW w:w="1144" w:type="dxa"/>
          </w:tcPr>
          <w:p w:rsidR="00362C10" w:rsidRDefault="00362C10">
            <w:pPr>
              <w:pStyle w:val="ConsPlusNormal"/>
              <w:jc w:val="right"/>
            </w:pPr>
            <w:r>
              <w:t>2689,50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1344,75</w:t>
            </w:r>
          </w:p>
        </w:tc>
        <w:tc>
          <w:tcPr>
            <w:tcW w:w="1144" w:type="dxa"/>
          </w:tcPr>
          <w:p w:rsidR="00362C10" w:rsidRDefault="00362C10">
            <w:pPr>
              <w:pStyle w:val="ConsPlusNormal"/>
              <w:jc w:val="right"/>
            </w:pPr>
            <w:r>
              <w:t>1344,75</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896,50</w:t>
            </w:r>
          </w:p>
        </w:tc>
        <w:tc>
          <w:tcPr>
            <w:tcW w:w="1144" w:type="dxa"/>
          </w:tcPr>
          <w:p w:rsidR="00362C10" w:rsidRDefault="00362C10">
            <w:pPr>
              <w:pStyle w:val="ConsPlusNormal"/>
              <w:jc w:val="right"/>
            </w:pPr>
            <w:r>
              <w:t>896,50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896,50</w:t>
            </w:r>
          </w:p>
        </w:tc>
        <w:tc>
          <w:tcPr>
            <w:tcW w:w="1144" w:type="dxa"/>
          </w:tcPr>
          <w:p w:rsidR="00362C10" w:rsidRDefault="00362C10">
            <w:pPr>
              <w:pStyle w:val="ConsPlusNormal"/>
              <w:jc w:val="right"/>
            </w:pPr>
            <w:r>
              <w:t>896,50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1.4</w:t>
            </w:r>
          </w:p>
        </w:tc>
        <w:tc>
          <w:tcPr>
            <w:tcW w:w="2835" w:type="dxa"/>
            <w:vMerge w:val="restart"/>
          </w:tcPr>
          <w:p w:rsidR="00362C10" w:rsidRDefault="00362C10">
            <w:pPr>
              <w:pStyle w:val="ConsPlusNormal"/>
            </w:pPr>
            <w:r>
              <w:t>ВЦП "Инструментальное обследование жилищного фонда ЗАТО Северск"</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50,00</w:t>
            </w:r>
          </w:p>
        </w:tc>
        <w:tc>
          <w:tcPr>
            <w:tcW w:w="1144" w:type="dxa"/>
          </w:tcPr>
          <w:p w:rsidR="00362C10" w:rsidRDefault="00362C10">
            <w:pPr>
              <w:pStyle w:val="ConsPlusNormal"/>
              <w:jc w:val="right"/>
            </w:pPr>
            <w:r>
              <w:t>50,00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50,00</w:t>
            </w:r>
          </w:p>
        </w:tc>
        <w:tc>
          <w:tcPr>
            <w:tcW w:w="1144" w:type="dxa"/>
          </w:tcPr>
          <w:p w:rsidR="00362C10" w:rsidRDefault="00362C10">
            <w:pPr>
              <w:pStyle w:val="ConsPlusNormal"/>
              <w:jc w:val="right"/>
            </w:pPr>
            <w:r>
              <w:t>50,00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1.5</w:t>
            </w:r>
          </w:p>
        </w:tc>
        <w:tc>
          <w:tcPr>
            <w:tcW w:w="2835" w:type="dxa"/>
            <w:vMerge w:val="restart"/>
          </w:tcPr>
          <w:p w:rsidR="00362C10" w:rsidRDefault="00362C10">
            <w:pPr>
              <w:pStyle w:val="ConsPlusNormal"/>
            </w:pPr>
            <w:r>
              <w:t>Основное мероприятие. Оплата расходов по договорам пожизненной ренты, в т.ч.:</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3553,62</w:t>
            </w:r>
          </w:p>
        </w:tc>
        <w:tc>
          <w:tcPr>
            <w:tcW w:w="1144" w:type="dxa"/>
          </w:tcPr>
          <w:p w:rsidR="00362C10" w:rsidRDefault="00362C10">
            <w:pPr>
              <w:pStyle w:val="ConsPlusNormal"/>
              <w:jc w:val="right"/>
            </w:pPr>
            <w:r>
              <w:t>3553,62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1645,81</w:t>
            </w:r>
          </w:p>
        </w:tc>
        <w:tc>
          <w:tcPr>
            <w:tcW w:w="1144" w:type="dxa"/>
          </w:tcPr>
          <w:p w:rsidR="00362C10" w:rsidRDefault="00362C10">
            <w:pPr>
              <w:pStyle w:val="ConsPlusNormal"/>
              <w:jc w:val="right"/>
            </w:pPr>
            <w:r>
              <w:t>1645,81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1907,81</w:t>
            </w:r>
          </w:p>
        </w:tc>
        <w:tc>
          <w:tcPr>
            <w:tcW w:w="1144" w:type="dxa"/>
          </w:tcPr>
          <w:p w:rsidR="00362C10" w:rsidRDefault="00362C10">
            <w:pPr>
              <w:pStyle w:val="ConsPlusNormal"/>
              <w:jc w:val="right"/>
            </w:pPr>
            <w:r>
              <w:t>1907,81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lastRenderedPageBreak/>
              <w:t>1.5.1</w:t>
            </w:r>
          </w:p>
        </w:tc>
        <w:tc>
          <w:tcPr>
            <w:tcW w:w="2835" w:type="dxa"/>
            <w:vMerge w:val="restart"/>
          </w:tcPr>
          <w:p w:rsidR="00362C10" w:rsidRDefault="00362C10">
            <w:pPr>
              <w:pStyle w:val="ConsPlusNormal"/>
            </w:pPr>
            <w:r>
              <w:t>Перечисление рентных платежей</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3553,62</w:t>
            </w:r>
          </w:p>
        </w:tc>
        <w:tc>
          <w:tcPr>
            <w:tcW w:w="1144" w:type="dxa"/>
          </w:tcPr>
          <w:p w:rsidR="00362C10" w:rsidRDefault="00362C10">
            <w:pPr>
              <w:pStyle w:val="ConsPlusNormal"/>
              <w:jc w:val="right"/>
            </w:pPr>
            <w:r>
              <w:t>3553,62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1645,81</w:t>
            </w:r>
          </w:p>
        </w:tc>
        <w:tc>
          <w:tcPr>
            <w:tcW w:w="1144" w:type="dxa"/>
          </w:tcPr>
          <w:p w:rsidR="00362C10" w:rsidRDefault="00362C10">
            <w:pPr>
              <w:pStyle w:val="ConsPlusNormal"/>
              <w:jc w:val="right"/>
            </w:pPr>
            <w:r>
              <w:t>1645,81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1907,81</w:t>
            </w:r>
          </w:p>
        </w:tc>
        <w:tc>
          <w:tcPr>
            <w:tcW w:w="1144" w:type="dxa"/>
          </w:tcPr>
          <w:p w:rsidR="00362C10" w:rsidRDefault="00362C10">
            <w:pPr>
              <w:pStyle w:val="ConsPlusNormal"/>
              <w:jc w:val="right"/>
            </w:pPr>
            <w:r>
              <w:t>1907,81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w:t>
            </w:r>
          </w:p>
        </w:tc>
        <w:tc>
          <w:tcPr>
            <w:tcW w:w="2835" w:type="dxa"/>
            <w:vMerge w:val="restart"/>
          </w:tcPr>
          <w:p w:rsidR="00362C10" w:rsidRDefault="00306448">
            <w:pPr>
              <w:pStyle w:val="ConsPlusNormal"/>
            </w:pPr>
            <w:hyperlink w:anchor="P3021" w:history="1">
              <w:r w:rsidR="00362C10">
                <w:rPr>
                  <w:color w:val="0000FF"/>
                </w:rPr>
                <w:t>Подпрограмма 2</w:t>
              </w:r>
            </w:hyperlink>
            <w:r w:rsidR="00362C10">
              <w:t xml:space="preserve"> "Содержание и управление многоквартирными домами в ЗАТО Северск"</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90119,90</w:t>
            </w:r>
          </w:p>
        </w:tc>
        <w:tc>
          <w:tcPr>
            <w:tcW w:w="1144" w:type="dxa"/>
          </w:tcPr>
          <w:p w:rsidR="00362C10" w:rsidRDefault="00362C10">
            <w:pPr>
              <w:pStyle w:val="ConsPlusNormal"/>
              <w:jc w:val="right"/>
            </w:pPr>
            <w:r>
              <w:t>90119,90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24097,43</w:t>
            </w:r>
          </w:p>
        </w:tc>
        <w:tc>
          <w:tcPr>
            <w:tcW w:w="1144" w:type="dxa"/>
          </w:tcPr>
          <w:p w:rsidR="00362C10" w:rsidRDefault="00362C10">
            <w:pPr>
              <w:pStyle w:val="ConsPlusNormal"/>
              <w:jc w:val="right"/>
            </w:pPr>
            <w:r>
              <w:t>24097,43</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14642,39</w:t>
            </w:r>
          </w:p>
        </w:tc>
        <w:tc>
          <w:tcPr>
            <w:tcW w:w="1144" w:type="dxa"/>
          </w:tcPr>
          <w:p w:rsidR="00362C10" w:rsidRDefault="00362C10">
            <w:pPr>
              <w:pStyle w:val="ConsPlusNormal"/>
              <w:jc w:val="right"/>
            </w:pPr>
            <w:r>
              <w:t>14642,39</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12815,55</w:t>
            </w:r>
          </w:p>
        </w:tc>
        <w:tc>
          <w:tcPr>
            <w:tcW w:w="1144" w:type="dxa"/>
          </w:tcPr>
          <w:p w:rsidR="00362C10" w:rsidRDefault="00362C10">
            <w:pPr>
              <w:pStyle w:val="ConsPlusNormal"/>
              <w:jc w:val="right"/>
            </w:pPr>
            <w:r>
              <w:t>12815,55</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13543,21</w:t>
            </w:r>
          </w:p>
        </w:tc>
        <w:tc>
          <w:tcPr>
            <w:tcW w:w="1144" w:type="dxa"/>
          </w:tcPr>
          <w:p w:rsidR="00362C10" w:rsidRDefault="00362C10">
            <w:pPr>
              <w:pStyle w:val="ConsPlusNormal"/>
              <w:jc w:val="right"/>
            </w:pPr>
            <w:r>
              <w:t>13543,21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 xml:space="preserve">14100,50 </w:t>
            </w:r>
            <w:hyperlink w:anchor="P1786" w:history="1">
              <w:r>
                <w:rPr>
                  <w:color w:val="0000FF"/>
                </w:rPr>
                <w:t>&lt;*&gt;</w:t>
              </w:r>
            </w:hyperlink>
          </w:p>
        </w:tc>
        <w:tc>
          <w:tcPr>
            <w:tcW w:w="1144" w:type="dxa"/>
          </w:tcPr>
          <w:p w:rsidR="00362C10" w:rsidRDefault="00362C10">
            <w:pPr>
              <w:pStyle w:val="ConsPlusNormal"/>
              <w:jc w:val="right"/>
            </w:pPr>
            <w:r>
              <w:t>14100,50 &lt;*&gt;</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11414,64</w:t>
            </w:r>
          </w:p>
        </w:tc>
        <w:tc>
          <w:tcPr>
            <w:tcW w:w="1144" w:type="dxa"/>
          </w:tcPr>
          <w:p w:rsidR="00362C10" w:rsidRDefault="00362C10">
            <w:pPr>
              <w:pStyle w:val="ConsPlusNormal"/>
              <w:jc w:val="right"/>
            </w:pPr>
            <w:r>
              <w:t>11414,64</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2863,02</w:t>
            </w:r>
          </w:p>
        </w:tc>
        <w:tc>
          <w:tcPr>
            <w:tcW w:w="1144" w:type="dxa"/>
          </w:tcPr>
          <w:p w:rsidR="00362C10" w:rsidRDefault="00362C10">
            <w:pPr>
              <w:pStyle w:val="ConsPlusNormal"/>
              <w:jc w:val="right"/>
            </w:pPr>
            <w:r>
              <w:t>2863,02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2863,02</w:t>
            </w:r>
          </w:p>
        </w:tc>
        <w:tc>
          <w:tcPr>
            <w:tcW w:w="1144" w:type="dxa"/>
          </w:tcPr>
          <w:p w:rsidR="00362C10" w:rsidRDefault="00362C10">
            <w:pPr>
              <w:pStyle w:val="ConsPlusNormal"/>
              <w:jc w:val="right"/>
            </w:pPr>
            <w:r>
              <w:t>2863,02</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2.1</w:t>
            </w:r>
          </w:p>
        </w:tc>
        <w:tc>
          <w:tcPr>
            <w:tcW w:w="2835" w:type="dxa"/>
            <w:vMerge w:val="restart"/>
          </w:tcPr>
          <w:p w:rsidR="00362C10" w:rsidRDefault="00362C10">
            <w:pPr>
              <w:pStyle w:val="ConsPlusNormal"/>
            </w:pPr>
            <w:r>
              <w:t>ВЦП "Капитальный и текущий ремонт муниципального жилищного фонда в ЗАТО Северск"</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10606,69</w:t>
            </w:r>
          </w:p>
        </w:tc>
        <w:tc>
          <w:tcPr>
            <w:tcW w:w="1144" w:type="dxa"/>
          </w:tcPr>
          <w:p w:rsidR="00362C10" w:rsidRDefault="00362C10">
            <w:pPr>
              <w:pStyle w:val="ConsPlusNormal"/>
              <w:jc w:val="right"/>
            </w:pPr>
            <w:r>
              <w:t>10606,69</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3296,62</w:t>
            </w:r>
          </w:p>
        </w:tc>
        <w:tc>
          <w:tcPr>
            <w:tcW w:w="1144" w:type="dxa"/>
          </w:tcPr>
          <w:p w:rsidR="00362C10" w:rsidRDefault="00362C10">
            <w:pPr>
              <w:pStyle w:val="ConsPlusNormal"/>
              <w:jc w:val="right"/>
            </w:pPr>
            <w:r>
              <w:t>3296,62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1916,47</w:t>
            </w:r>
          </w:p>
        </w:tc>
        <w:tc>
          <w:tcPr>
            <w:tcW w:w="1144" w:type="dxa"/>
          </w:tcPr>
          <w:p w:rsidR="00362C10" w:rsidRDefault="00362C10">
            <w:pPr>
              <w:pStyle w:val="ConsPlusNormal"/>
              <w:jc w:val="right"/>
            </w:pPr>
            <w:r>
              <w:t>1916,47</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1397,12</w:t>
            </w:r>
          </w:p>
        </w:tc>
        <w:tc>
          <w:tcPr>
            <w:tcW w:w="1144" w:type="dxa"/>
          </w:tcPr>
          <w:p w:rsidR="00362C10" w:rsidRDefault="00362C10">
            <w:pPr>
              <w:pStyle w:val="ConsPlusNormal"/>
              <w:jc w:val="right"/>
            </w:pPr>
            <w:r>
              <w:t>1397,12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1000,00</w:t>
            </w:r>
          </w:p>
        </w:tc>
        <w:tc>
          <w:tcPr>
            <w:tcW w:w="1144" w:type="dxa"/>
          </w:tcPr>
          <w:p w:rsidR="00362C10" w:rsidRDefault="00362C10">
            <w:pPr>
              <w:pStyle w:val="ConsPlusNormal"/>
              <w:jc w:val="right"/>
            </w:pPr>
            <w:r>
              <w:t>1000,00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2022,79 &lt;*&gt;</w:t>
            </w:r>
          </w:p>
        </w:tc>
        <w:tc>
          <w:tcPr>
            <w:tcW w:w="1144" w:type="dxa"/>
          </w:tcPr>
          <w:p w:rsidR="00362C10" w:rsidRDefault="00362C10">
            <w:pPr>
              <w:pStyle w:val="ConsPlusNormal"/>
              <w:jc w:val="right"/>
            </w:pPr>
            <w:r>
              <w:t>2022,79 &lt;*&gt;</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1467,51</w:t>
            </w:r>
          </w:p>
        </w:tc>
        <w:tc>
          <w:tcPr>
            <w:tcW w:w="1144" w:type="dxa"/>
          </w:tcPr>
          <w:p w:rsidR="00362C10" w:rsidRDefault="00362C10">
            <w:pPr>
              <w:pStyle w:val="ConsPlusNormal"/>
              <w:jc w:val="right"/>
            </w:pPr>
            <w:r>
              <w:t>1467,51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1528,97</w:t>
            </w:r>
          </w:p>
        </w:tc>
        <w:tc>
          <w:tcPr>
            <w:tcW w:w="1144" w:type="dxa"/>
          </w:tcPr>
          <w:p w:rsidR="00362C10" w:rsidRDefault="00362C10">
            <w:pPr>
              <w:pStyle w:val="ConsPlusNormal"/>
              <w:jc w:val="right"/>
            </w:pPr>
            <w:r>
              <w:t>1528,97</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1528,97</w:t>
            </w:r>
          </w:p>
        </w:tc>
        <w:tc>
          <w:tcPr>
            <w:tcW w:w="1144" w:type="dxa"/>
          </w:tcPr>
          <w:p w:rsidR="00362C10" w:rsidRDefault="00362C10">
            <w:pPr>
              <w:pStyle w:val="ConsPlusNormal"/>
              <w:jc w:val="right"/>
            </w:pPr>
            <w:r>
              <w:t>1528,97</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2.2</w:t>
            </w:r>
          </w:p>
        </w:tc>
        <w:tc>
          <w:tcPr>
            <w:tcW w:w="2835" w:type="dxa"/>
            <w:vMerge w:val="restart"/>
          </w:tcPr>
          <w:p w:rsidR="00362C10" w:rsidRDefault="00362C10">
            <w:pPr>
              <w:pStyle w:val="ConsPlusNormal"/>
            </w:pPr>
            <w:r>
              <w:t>ВЦП "Содержание жилых помещений до заселения муниципального жилищного фонда ЗАТО Северск Томской области"</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3442,14</w:t>
            </w:r>
          </w:p>
        </w:tc>
        <w:tc>
          <w:tcPr>
            <w:tcW w:w="1144" w:type="dxa"/>
          </w:tcPr>
          <w:p w:rsidR="00362C10" w:rsidRDefault="00362C10">
            <w:pPr>
              <w:pStyle w:val="ConsPlusNormal"/>
              <w:jc w:val="right"/>
            </w:pPr>
            <w:r>
              <w:t>3442,14</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250,00</w:t>
            </w:r>
          </w:p>
        </w:tc>
        <w:tc>
          <w:tcPr>
            <w:tcW w:w="1144" w:type="dxa"/>
          </w:tcPr>
          <w:p w:rsidR="00362C10" w:rsidRDefault="00362C10">
            <w:pPr>
              <w:pStyle w:val="ConsPlusNormal"/>
              <w:jc w:val="right"/>
            </w:pPr>
            <w:r>
              <w:t>250,00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865,19</w:t>
            </w:r>
          </w:p>
        </w:tc>
        <w:tc>
          <w:tcPr>
            <w:tcW w:w="1144" w:type="dxa"/>
          </w:tcPr>
          <w:p w:rsidR="00362C10" w:rsidRDefault="00362C10">
            <w:pPr>
              <w:pStyle w:val="ConsPlusNormal"/>
              <w:jc w:val="right"/>
            </w:pPr>
            <w:r>
              <w:t>865,19</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115,19</w:t>
            </w:r>
          </w:p>
        </w:tc>
        <w:tc>
          <w:tcPr>
            <w:tcW w:w="1144" w:type="dxa"/>
          </w:tcPr>
          <w:p w:rsidR="00362C10" w:rsidRDefault="00362C10">
            <w:pPr>
              <w:pStyle w:val="ConsPlusNormal"/>
              <w:jc w:val="right"/>
            </w:pPr>
            <w:r>
              <w:t>115,19</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1409,82</w:t>
            </w:r>
          </w:p>
        </w:tc>
        <w:tc>
          <w:tcPr>
            <w:tcW w:w="1144" w:type="dxa"/>
          </w:tcPr>
          <w:p w:rsidR="00362C10" w:rsidRDefault="00362C10">
            <w:pPr>
              <w:pStyle w:val="ConsPlusNormal"/>
              <w:jc w:val="right"/>
            </w:pPr>
            <w:r>
              <w:t>1409,82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400,97</w:t>
            </w:r>
          </w:p>
        </w:tc>
        <w:tc>
          <w:tcPr>
            <w:tcW w:w="1144" w:type="dxa"/>
          </w:tcPr>
          <w:p w:rsidR="00362C10" w:rsidRDefault="00362C10">
            <w:pPr>
              <w:pStyle w:val="ConsPlusNormal"/>
              <w:jc w:val="right"/>
            </w:pPr>
            <w:r>
              <w:t>400,97</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400,97</w:t>
            </w:r>
          </w:p>
        </w:tc>
        <w:tc>
          <w:tcPr>
            <w:tcW w:w="1144" w:type="dxa"/>
          </w:tcPr>
          <w:p w:rsidR="00362C10" w:rsidRDefault="00362C10">
            <w:pPr>
              <w:pStyle w:val="ConsPlusNormal"/>
              <w:jc w:val="right"/>
            </w:pPr>
            <w:r>
              <w:t>400,97</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400,97</w:t>
            </w:r>
          </w:p>
        </w:tc>
        <w:tc>
          <w:tcPr>
            <w:tcW w:w="1144" w:type="dxa"/>
          </w:tcPr>
          <w:p w:rsidR="00362C10" w:rsidRDefault="00362C10">
            <w:pPr>
              <w:pStyle w:val="ConsPlusNormal"/>
              <w:jc w:val="right"/>
            </w:pPr>
            <w:r>
              <w:t>400,97</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400,97</w:t>
            </w:r>
          </w:p>
        </w:tc>
        <w:tc>
          <w:tcPr>
            <w:tcW w:w="1144" w:type="dxa"/>
          </w:tcPr>
          <w:p w:rsidR="00362C10" w:rsidRDefault="00362C10">
            <w:pPr>
              <w:pStyle w:val="ConsPlusNormal"/>
              <w:jc w:val="right"/>
            </w:pPr>
            <w:r>
              <w:t>400,97</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2.3</w:t>
            </w:r>
          </w:p>
        </w:tc>
        <w:tc>
          <w:tcPr>
            <w:tcW w:w="2835" w:type="dxa"/>
            <w:vMerge w:val="restart"/>
          </w:tcPr>
          <w:p w:rsidR="00362C10" w:rsidRDefault="00362C10">
            <w:pPr>
              <w:pStyle w:val="ConsPlusNormal"/>
            </w:pPr>
            <w:r>
              <w:t>ВЦП "Организация и обеспечение деятельности ТОС в ЗАТО Северск Томской области"</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4536,21</w:t>
            </w:r>
          </w:p>
        </w:tc>
        <w:tc>
          <w:tcPr>
            <w:tcW w:w="1144" w:type="dxa"/>
          </w:tcPr>
          <w:p w:rsidR="00362C10" w:rsidRDefault="00362C10">
            <w:pPr>
              <w:pStyle w:val="ConsPlusNormal"/>
              <w:jc w:val="right"/>
            </w:pPr>
            <w:r>
              <w:t>4536,21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1097,71</w:t>
            </w:r>
          </w:p>
        </w:tc>
        <w:tc>
          <w:tcPr>
            <w:tcW w:w="1144" w:type="dxa"/>
          </w:tcPr>
          <w:p w:rsidR="00362C10" w:rsidRDefault="00362C10">
            <w:pPr>
              <w:pStyle w:val="ConsPlusNormal"/>
              <w:jc w:val="right"/>
            </w:pPr>
            <w:r>
              <w:t>1097,71</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887,70</w:t>
            </w:r>
          </w:p>
        </w:tc>
        <w:tc>
          <w:tcPr>
            <w:tcW w:w="1144" w:type="dxa"/>
          </w:tcPr>
          <w:p w:rsidR="00362C10" w:rsidRDefault="00362C10">
            <w:pPr>
              <w:pStyle w:val="ConsPlusNormal"/>
              <w:jc w:val="right"/>
            </w:pPr>
            <w:r>
              <w:t>887,70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637,70</w:t>
            </w:r>
          </w:p>
        </w:tc>
        <w:tc>
          <w:tcPr>
            <w:tcW w:w="1144" w:type="dxa"/>
          </w:tcPr>
          <w:p w:rsidR="00362C10" w:rsidRDefault="00362C10">
            <w:pPr>
              <w:pStyle w:val="ConsPlusNormal"/>
              <w:jc w:val="right"/>
            </w:pPr>
            <w:r>
              <w:t>637,70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637,70</w:t>
            </w:r>
          </w:p>
        </w:tc>
        <w:tc>
          <w:tcPr>
            <w:tcW w:w="1144" w:type="dxa"/>
          </w:tcPr>
          <w:p w:rsidR="00362C10" w:rsidRDefault="00362C10">
            <w:pPr>
              <w:pStyle w:val="ConsPlusNormal"/>
              <w:jc w:val="right"/>
            </w:pPr>
            <w:r>
              <w:t>637,70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637,70</w:t>
            </w:r>
          </w:p>
        </w:tc>
        <w:tc>
          <w:tcPr>
            <w:tcW w:w="1144" w:type="dxa"/>
          </w:tcPr>
          <w:p w:rsidR="00362C10" w:rsidRDefault="00362C10">
            <w:pPr>
              <w:pStyle w:val="ConsPlusNormal"/>
              <w:jc w:val="right"/>
            </w:pPr>
            <w:r>
              <w:t>637,70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637,70</w:t>
            </w:r>
          </w:p>
        </w:tc>
        <w:tc>
          <w:tcPr>
            <w:tcW w:w="1144" w:type="dxa"/>
          </w:tcPr>
          <w:p w:rsidR="00362C10" w:rsidRDefault="00362C10">
            <w:pPr>
              <w:pStyle w:val="ConsPlusNormal"/>
              <w:jc w:val="right"/>
            </w:pPr>
            <w:r>
              <w:t>637,70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w:t>
            </w:r>
            <w:r>
              <w:lastRenderedPageBreak/>
              <w:t>ный период)</w:t>
            </w:r>
          </w:p>
        </w:tc>
        <w:tc>
          <w:tcPr>
            <w:tcW w:w="1609" w:type="dxa"/>
          </w:tcPr>
          <w:p w:rsidR="00362C10" w:rsidRDefault="00362C10">
            <w:pPr>
              <w:pStyle w:val="ConsPlusNormal"/>
              <w:jc w:val="right"/>
            </w:pPr>
            <w:r>
              <w:lastRenderedPageBreak/>
              <w:t>637,70</w:t>
            </w:r>
          </w:p>
        </w:tc>
        <w:tc>
          <w:tcPr>
            <w:tcW w:w="1144" w:type="dxa"/>
          </w:tcPr>
          <w:p w:rsidR="00362C10" w:rsidRDefault="00362C10">
            <w:pPr>
              <w:pStyle w:val="ConsPlusNormal"/>
              <w:jc w:val="right"/>
            </w:pPr>
            <w:r>
              <w:t>637,70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637,70</w:t>
            </w:r>
          </w:p>
        </w:tc>
        <w:tc>
          <w:tcPr>
            <w:tcW w:w="1144" w:type="dxa"/>
          </w:tcPr>
          <w:p w:rsidR="00362C10" w:rsidRDefault="00362C10">
            <w:pPr>
              <w:pStyle w:val="ConsPlusNormal"/>
              <w:jc w:val="right"/>
            </w:pPr>
            <w:r>
              <w:t>637,70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2.4</w:t>
            </w:r>
          </w:p>
        </w:tc>
        <w:tc>
          <w:tcPr>
            <w:tcW w:w="2835" w:type="dxa"/>
            <w:vMerge w:val="restart"/>
          </w:tcPr>
          <w:p w:rsidR="00362C10" w:rsidRDefault="00362C10">
            <w:pPr>
              <w:pStyle w:val="ConsPlusNormal"/>
            </w:pPr>
            <w:r>
              <w:t>ВЦП "Мероприятия по развитию и поддержке деятельности товариществ собственников жилья в ЗАТО Северск"</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2765,26</w:t>
            </w:r>
          </w:p>
        </w:tc>
        <w:tc>
          <w:tcPr>
            <w:tcW w:w="1144" w:type="dxa"/>
          </w:tcPr>
          <w:p w:rsidR="00362C10" w:rsidRDefault="00362C10">
            <w:pPr>
              <w:pStyle w:val="ConsPlusNormal"/>
              <w:jc w:val="right"/>
            </w:pPr>
            <w:r>
              <w:t>2765,26</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663,76</w:t>
            </w:r>
          </w:p>
        </w:tc>
        <w:tc>
          <w:tcPr>
            <w:tcW w:w="1144" w:type="dxa"/>
          </w:tcPr>
          <w:p w:rsidR="00362C10" w:rsidRDefault="00362C10">
            <w:pPr>
              <w:pStyle w:val="ConsPlusNormal"/>
              <w:jc w:val="right"/>
            </w:pPr>
            <w:r>
              <w:t>663,76</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710,00</w:t>
            </w:r>
          </w:p>
        </w:tc>
        <w:tc>
          <w:tcPr>
            <w:tcW w:w="1144" w:type="dxa"/>
          </w:tcPr>
          <w:p w:rsidR="00362C10" w:rsidRDefault="00362C10">
            <w:pPr>
              <w:pStyle w:val="ConsPlusNormal"/>
              <w:jc w:val="right"/>
            </w:pPr>
            <w:r>
              <w:t>710,00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896,58</w:t>
            </w:r>
          </w:p>
        </w:tc>
        <w:tc>
          <w:tcPr>
            <w:tcW w:w="1144" w:type="dxa"/>
          </w:tcPr>
          <w:p w:rsidR="00362C10" w:rsidRDefault="00362C10">
            <w:pPr>
              <w:pStyle w:val="ConsPlusNormal"/>
              <w:jc w:val="right"/>
            </w:pPr>
            <w:r>
              <w:t>896,58</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245,08</w:t>
            </w:r>
          </w:p>
        </w:tc>
        <w:tc>
          <w:tcPr>
            <w:tcW w:w="1144" w:type="dxa"/>
          </w:tcPr>
          <w:p w:rsidR="00362C10" w:rsidRDefault="00362C10">
            <w:pPr>
              <w:pStyle w:val="ConsPlusNormal"/>
              <w:jc w:val="right"/>
            </w:pPr>
            <w:r>
              <w:t>245,08</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247,96</w:t>
            </w:r>
          </w:p>
        </w:tc>
        <w:tc>
          <w:tcPr>
            <w:tcW w:w="1144" w:type="dxa"/>
          </w:tcPr>
          <w:p w:rsidR="00362C10" w:rsidRDefault="00362C10">
            <w:pPr>
              <w:pStyle w:val="ConsPlusNormal"/>
              <w:jc w:val="right"/>
            </w:pPr>
            <w:r>
              <w:t>247,96</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1,88</w:t>
            </w:r>
          </w:p>
        </w:tc>
        <w:tc>
          <w:tcPr>
            <w:tcW w:w="1144" w:type="dxa"/>
          </w:tcPr>
          <w:p w:rsidR="00362C10" w:rsidRDefault="00362C10">
            <w:pPr>
              <w:pStyle w:val="ConsPlusNormal"/>
              <w:jc w:val="right"/>
            </w:pPr>
            <w:r>
              <w:t>1,88</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203,06</w:t>
            </w:r>
          </w:p>
        </w:tc>
        <w:tc>
          <w:tcPr>
            <w:tcW w:w="1144" w:type="dxa"/>
          </w:tcPr>
          <w:p w:rsidR="00362C10" w:rsidRDefault="00362C10">
            <w:pPr>
              <w:pStyle w:val="ConsPlusNormal"/>
              <w:jc w:val="right"/>
            </w:pPr>
            <w:r>
              <w:t>203,06</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203,06</w:t>
            </w:r>
          </w:p>
        </w:tc>
        <w:tc>
          <w:tcPr>
            <w:tcW w:w="1144" w:type="dxa"/>
          </w:tcPr>
          <w:p w:rsidR="00362C10" w:rsidRDefault="00362C10">
            <w:pPr>
              <w:pStyle w:val="ConsPlusNormal"/>
              <w:jc w:val="right"/>
            </w:pPr>
            <w:r>
              <w:t>203,06</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2.5</w:t>
            </w:r>
          </w:p>
        </w:tc>
        <w:tc>
          <w:tcPr>
            <w:tcW w:w="2835" w:type="dxa"/>
            <w:vMerge w:val="restart"/>
          </w:tcPr>
          <w:p w:rsidR="00362C10" w:rsidRDefault="00362C10">
            <w:pPr>
              <w:pStyle w:val="ConsPlusNormal"/>
            </w:pPr>
            <w:r>
              <w:t>ВЦП "Финансовое обеспечение капитального ремонта общего имущества в многоквартирных домах ЗАТО Северск в части муниципального жилищного фонда"</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68375,22</w:t>
            </w:r>
          </w:p>
        </w:tc>
        <w:tc>
          <w:tcPr>
            <w:tcW w:w="1144" w:type="dxa"/>
          </w:tcPr>
          <w:p w:rsidR="00362C10" w:rsidRDefault="00362C10">
            <w:pPr>
              <w:pStyle w:val="ConsPlusNormal"/>
              <w:jc w:val="right"/>
            </w:pPr>
            <w:r>
              <w:t>68375,22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18789,34</w:t>
            </w:r>
          </w:p>
        </w:tc>
        <w:tc>
          <w:tcPr>
            <w:tcW w:w="1144" w:type="dxa"/>
          </w:tcPr>
          <w:p w:rsidR="00362C10" w:rsidRDefault="00362C10">
            <w:pPr>
              <w:pStyle w:val="ConsPlusNormal"/>
              <w:jc w:val="right"/>
            </w:pPr>
            <w:r>
              <w:t>18789,34</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10263,03</w:t>
            </w:r>
          </w:p>
        </w:tc>
        <w:tc>
          <w:tcPr>
            <w:tcW w:w="1144" w:type="dxa"/>
          </w:tcPr>
          <w:p w:rsidR="00362C10" w:rsidRDefault="00362C10">
            <w:pPr>
              <w:pStyle w:val="ConsPlusNormal"/>
              <w:jc w:val="right"/>
            </w:pPr>
            <w:r>
              <w:t>10263,03</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9768,96</w:t>
            </w:r>
          </w:p>
        </w:tc>
        <w:tc>
          <w:tcPr>
            <w:tcW w:w="1144" w:type="dxa"/>
          </w:tcPr>
          <w:p w:rsidR="00362C10" w:rsidRDefault="00362C10">
            <w:pPr>
              <w:pStyle w:val="ConsPlusNormal"/>
              <w:jc w:val="right"/>
            </w:pPr>
            <w:r>
              <w:t>9768,96</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10180,03</w:t>
            </w:r>
          </w:p>
        </w:tc>
        <w:tc>
          <w:tcPr>
            <w:tcW w:w="1144" w:type="dxa"/>
          </w:tcPr>
          <w:p w:rsidR="00362C10" w:rsidRDefault="00362C10">
            <w:pPr>
              <w:pStyle w:val="ConsPlusNormal"/>
              <w:jc w:val="right"/>
            </w:pPr>
            <w:r>
              <w:t>10180,03</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10576,93</w:t>
            </w:r>
          </w:p>
        </w:tc>
        <w:tc>
          <w:tcPr>
            <w:tcW w:w="1144" w:type="dxa"/>
          </w:tcPr>
          <w:p w:rsidR="00362C10" w:rsidRDefault="00362C10">
            <w:pPr>
              <w:pStyle w:val="ConsPlusNormal"/>
              <w:jc w:val="right"/>
            </w:pPr>
            <w:r>
              <w:t>10576,93</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8796,93</w:t>
            </w:r>
          </w:p>
        </w:tc>
        <w:tc>
          <w:tcPr>
            <w:tcW w:w="1144" w:type="dxa"/>
          </w:tcPr>
          <w:p w:rsidR="00362C10" w:rsidRDefault="00362C10">
            <w:pPr>
              <w:pStyle w:val="ConsPlusNormal"/>
              <w:jc w:val="right"/>
            </w:pPr>
            <w:r>
              <w:t>8796,93</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2.6</w:t>
            </w:r>
          </w:p>
        </w:tc>
        <w:tc>
          <w:tcPr>
            <w:tcW w:w="2835" w:type="dxa"/>
            <w:vMerge w:val="restart"/>
          </w:tcPr>
          <w:p w:rsidR="00362C10" w:rsidRDefault="00362C10">
            <w:pPr>
              <w:pStyle w:val="ConsPlusNormal"/>
            </w:pPr>
            <w:r>
              <w:t xml:space="preserve">ВЦП "Организация оценки </w:t>
            </w:r>
            <w:r>
              <w:lastRenderedPageBreak/>
              <w:t>недвижимости и регистрации права собственности на жилые помещения жилищного фонда ЗАТО Северск"</w:t>
            </w:r>
          </w:p>
        </w:tc>
        <w:tc>
          <w:tcPr>
            <w:tcW w:w="1020" w:type="dxa"/>
          </w:tcPr>
          <w:p w:rsidR="00362C10" w:rsidRDefault="00362C10">
            <w:pPr>
              <w:pStyle w:val="ConsPlusNormal"/>
              <w:jc w:val="center"/>
            </w:pPr>
            <w:r>
              <w:lastRenderedPageBreak/>
              <w:t>Всего</w:t>
            </w:r>
          </w:p>
        </w:tc>
        <w:tc>
          <w:tcPr>
            <w:tcW w:w="1609" w:type="dxa"/>
          </w:tcPr>
          <w:p w:rsidR="00362C10" w:rsidRDefault="00362C10">
            <w:pPr>
              <w:pStyle w:val="ConsPlusNormal"/>
              <w:jc w:val="right"/>
            </w:pPr>
            <w:r>
              <w:t>259,74</w:t>
            </w:r>
          </w:p>
        </w:tc>
        <w:tc>
          <w:tcPr>
            <w:tcW w:w="1144" w:type="dxa"/>
          </w:tcPr>
          <w:p w:rsidR="00362C10" w:rsidRDefault="00362C10">
            <w:pPr>
              <w:pStyle w:val="ConsPlusNormal"/>
              <w:jc w:val="right"/>
            </w:pPr>
            <w:r>
              <w:t>259,74</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70,58</w:t>
            </w:r>
          </w:p>
        </w:tc>
        <w:tc>
          <w:tcPr>
            <w:tcW w:w="1144" w:type="dxa"/>
          </w:tcPr>
          <w:p w:rsidR="00362C10" w:rsidRDefault="00362C10">
            <w:pPr>
              <w:pStyle w:val="ConsPlusNormal"/>
              <w:jc w:val="right"/>
            </w:pPr>
            <w:r>
              <w:t>70,58</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121,83</w:t>
            </w:r>
          </w:p>
        </w:tc>
        <w:tc>
          <w:tcPr>
            <w:tcW w:w="1144" w:type="dxa"/>
          </w:tcPr>
          <w:p w:rsidR="00362C10" w:rsidRDefault="00362C10">
            <w:pPr>
              <w:pStyle w:val="ConsPlusNormal"/>
              <w:jc w:val="right"/>
            </w:pPr>
            <w:r>
              <w:t>121,83</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67,33</w:t>
            </w:r>
          </w:p>
        </w:tc>
        <w:tc>
          <w:tcPr>
            <w:tcW w:w="1144" w:type="dxa"/>
          </w:tcPr>
          <w:p w:rsidR="00362C10" w:rsidRDefault="00362C10">
            <w:pPr>
              <w:pStyle w:val="ConsPlusNormal"/>
              <w:jc w:val="right"/>
            </w:pPr>
            <w:r>
              <w:t>67,33</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2.7</w:t>
            </w:r>
          </w:p>
        </w:tc>
        <w:tc>
          <w:tcPr>
            <w:tcW w:w="2835" w:type="dxa"/>
            <w:vMerge w:val="restart"/>
          </w:tcPr>
          <w:p w:rsidR="00362C10" w:rsidRDefault="00362C10">
            <w:pPr>
              <w:pStyle w:val="ConsPlusNormal"/>
            </w:pPr>
            <w:r>
              <w:t>Основное мероприятие. Изготовление и установка пандусов и поручней в жилых домах, в т.ч.:</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134,64</w:t>
            </w:r>
          </w:p>
        </w:tc>
        <w:tc>
          <w:tcPr>
            <w:tcW w:w="1144" w:type="dxa"/>
          </w:tcPr>
          <w:p w:rsidR="00362C10" w:rsidRDefault="00362C10">
            <w:pPr>
              <w:pStyle w:val="ConsPlusNormal"/>
              <w:jc w:val="right"/>
            </w:pPr>
            <w:r>
              <w:t>134,64</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92,32</w:t>
            </w:r>
          </w:p>
        </w:tc>
        <w:tc>
          <w:tcPr>
            <w:tcW w:w="1144" w:type="dxa"/>
          </w:tcPr>
          <w:p w:rsidR="00362C10" w:rsidRDefault="00362C10">
            <w:pPr>
              <w:pStyle w:val="ConsPlusNormal"/>
              <w:jc w:val="right"/>
            </w:pPr>
            <w:r>
              <w:t>92,32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42,32</w:t>
            </w:r>
          </w:p>
        </w:tc>
        <w:tc>
          <w:tcPr>
            <w:tcW w:w="1144" w:type="dxa"/>
          </w:tcPr>
          <w:p w:rsidR="00362C10" w:rsidRDefault="00362C10">
            <w:pPr>
              <w:pStyle w:val="ConsPlusNormal"/>
              <w:jc w:val="right"/>
            </w:pPr>
            <w:r>
              <w:t>42,32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92,32</w:t>
            </w:r>
          </w:p>
        </w:tc>
        <w:tc>
          <w:tcPr>
            <w:tcW w:w="1144" w:type="dxa"/>
          </w:tcPr>
          <w:p w:rsidR="00362C10" w:rsidRDefault="00362C10">
            <w:pPr>
              <w:pStyle w:val="ConsPlusNormal"/>
              <w:jc w:val="right"/>
            </w:pPr>
            <w:r>
              <w:t>92,32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92,32</w:t>
            </w:r>
          </w:p>
        </w:tc>
        <w:tc>
          <w:tcPr>
            <w:tcW w:w="1144" w:type="dxa"/>
          </w:tcPr>
          <w:p w:rsidR="00362C10" w:rsidRDefault="00362C10">
            <w:pPr>
              <w:pStyle w:val="ConsPlusNormal"/>
              <w:jc w:val="right"/>
            </w:pPr>
            <w:r>
              <w:t>92,32</w:t>
            </w:r>
          </w:p>
        </w:tc>
        <w:tc>
          <w:tcPr>
            <w:tcW w:w="1804" w:type="dxa"/>
          </w:tcPr>
          <w:p w:rsidR="00362C10" w:rsidRDefault="00362C10">
            <w:pPr>
              <w:pStyle w:val="ConsPlusNormal"/>
              <w:jc w:val="right"/>
            </w:pPr>
            <w:r>
              <w:t>0,00</w:t>
            </w:r>
          </w:p>
        </w:tc>
      </w:tr>
      <w:tr w:rsidR="00362C10">
        <w:tc>
          <w:tcPr>
            <w:tcW w:w="604" w:type="dxa"/>
            <w:vMerge w:val="restart"/>
          </w:tcPr>
          <w:p w:rsidR="00362C10" w:rsidRDefault="00362C10">
            <w:pPr>
              <w:pStyle w:val="ConsPlusNormal"/>
              <w:jc w:val="right"/>
            </w:pPr>
            <w:r>
              <w:t>2.7.1</w:t>
            </w:r>
          </w:p>
        </w:tc>
        <w:tc>
          <w:tcPr>
            <w:tcW w:w="2835" w:type="dxa"/>
            <w:vMerge w:val="restart"/>
          </w:tcPr>
          <w:p w:rsidR="00362C10" w:rsidRDefault="00362C10">
            <w:pPr>
              <w:pStyle w:val="ConsPlusNormal"/>
            </w:pPr>
            <w:r>
              <w:t>Оборудование подъездов многоквартирных домов пандусами и поручнями</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134,64</w:t>
            </w:r>
          </w:p>
        </w:tc>
        <w:tc>
          <w:tcPr>
            <w:tcW w:w="1144" w:type="dxa"/>
          </w:tcPr>
          <w:p w:rsidR="00362C10" w:rsidRDefault="00362C10">
            <w:pPr>
              <w:pStyle w:val="ConsPlusNormal"/>
              <w:jc w:val="right"/>
            </w:pPr>
            <w:r>
              <w:t>134,64</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20:5</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2016</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blPrEx>
          <w:tblBorders>
            <w:left w:val="nil"/>
          </w:tblBorders>
        </w:tblPrEx>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2017</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2018</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2019</w:t>
            </w:r>
          </w:p>
        </w:tc>
        <w:tc>
          <w:tcPr>
            <w:tcW w:w="1609" w:type="dxa"/>
          </w:tcPr>
          <w:p w:rsidR="00362C10" w:rsidRDefault="00362C10">
            <w:pPr>
              <w:pStyle w:val="ConsPlusNormal"/>
              <w:jc w:val="right"/>
            </w:pPr>
            <w:r>
              <w:t>92,32</w:t>
            </w:r>
          </w:p>
        </w:tc>
        <w:tc>
          <w:tcPr>
            <w:tcW w:w="1144" w:type="dxa"/>
          </w:tcPr>
          <w:p w:rsidR="00362C10" w:rsidRDefault="00362C10">
            <w:pPr>
              <w:pStyle w:val="ConsPlusNormal"/>
              <w:jc w:val="right"/>
            </w:pPr>
            <w:r>
              <w:t>92,32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2020</w:t>
            </w:r>
          </w:p>
        </w:tc>
        <w:tc>
          <w:tcPr>
            <w:tcW w:w="1609" w:type="dxa"/>
          </w:tcPr>
          <w:p w:rsidR="00362C10" w:rsidRDefault="00362C10">
            <w:pPr>
              <w:pStyle w:val="ConsPlusNormal"/>
              <w:jc w:val="right"/>
            </w:pPr>
            <w:r>
              <w:t>42,32</w:t>
            </w:r>
          </w:p>
        </w:tc>
        <w:tc>
          <w:tcPr>
            <w:tcW w:w="1144" w:type="dxa"/>
          </w:tcPr>
          <w:p w:rsidR="00362C10" w:rsidRDefault="00362C10">
            <w:pPr>
              <w:pStyle w:val="ConsPlusNormal"/>
              <w:jc w:val="right"/>
            </w:pPr>
            <w:r>
              <w:t>42,32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2021 (прогнозный период)</w:t>
            </w:r>
          </w:p>
        </w:tc>
        <w:tc>
          <w:tcPr>
            <w:tcW w:w="1609" w:type="dxa"/>
          </w:tcPr>
          <w:p w:rsidR="00362C10" w:rsidRDefault="00362C10">
            <w:pPr>
              <w:pStyle w:val="ConsPlusNormal"/>
              <w:jc w:val="right"/>
            </w:pPr>
            <w:r>
              <w:t>92,32</w:t>
            </w:r>
          </w:p>
        </w:tc>
        <w:tc>
          <w:tcPr>
            <w:tcW w:w="1144" w:type="dxa"/>
          </w:tcPr>
          <w:p w:rsidR="00362C10" w:rsidRDefault="00362C10">
            <w:pPr>
              <w:pStyle w:val="ConsPlusNormal"/>
              <w:jc w:val="right"/>
            </w:pPr>
            <w:r>
              <w:t>92,32</w:t>
            </w:r>
          </w:p>
        </w:tc>
        <w:tc>
          <w:tcPr>
            <w:tcW w:w="1804" w:type="dxa"/>
          </w:tcPr>
          <w:p w:rsidR="00362C10" w:rsidRDefault="00362C10">
            <w:pPr>
              <w:pStyle w:val="ConsPlusNormal"/>
              <w:jc w:val="right"/>
            </w:pPr>
            <w:r>
              <w:t>0,00</w:t>
            </w:r>
          </w:p>
        </w:tc>
      </w:tr>
      <w:tr w:rsidR="00362C10">
        <w:tc>
          <w:tcPr>
            <w:tcW w:w="604" w:type="dxa"/>
            <w:vMerge/>
          </w:tcPr>
          <w:p w:rsidR="00362C10" w:rsidRDefault="00362C10"/>
        </w:tc>
        <w:tc>
          <w:tcPr>
            <w:tcW w:w="2835" w:type="dxa"/>
            <w:vMerge/>
          </w:tcPr>
          <w:p w:rsidR="00362C10" w:rsidRDefault="00362C10"/>
        </w:tc>
        <w:tc>
          <w:tcPr>
            <w:tcW w:w="1020" w:type="dxa"/>
          </w:tcPr>
          <w:p w:rsidR="00362C10" w:rsidRDefault="00362C10">
            <w:pPr>
              <w:pStyle w:val="ConsPlusNormal"/>
              <w:jc w:val="center"/>
            </w:pPr>
            <w:r>
              <w:t>2022 (прогнозный период)</w:t>
            </w:r>
          </w:p>
        </w:tc>
        <w:tc>
          <w:tcPr>
            <w:tcW w:w="1609" w:type="dxa"/>
          </w:tcPr>
          <w:p w:rsidR="00362C10" w:rsidRDefault="00362C10">
            <w:pPr>
              <w:pStyle w:val="ConsPlusNormal"/>
              <w:jc w:val="right"/>
            </w:pPr>
            <w:r>
              <w:t>92,32</w:t>
            </w:r>
          </w:p>
        </w:tc>
        <w:tc>
          <w:tcPr>
            <w:tcW w:w="1144" w:type="dxa"/>
          </w:tcPr>
          <w:p w:rsidR="00362C10" w:rsidRDefault="00362C10">
            <w:pPr>
              <w:pStyle w:val="ConsPlusNormal"/>
              <w:jc w:val="right"/>
            </w:pPr>
            <w:r>
              <w:t>92,32</w:t>
            </w:r>
          </w:p>
        </w:tc>
        <w:tc>
          <w:tcPr>
            <w:tcW w:w="1804" w:type="dxa"/>
          </w:tcPr>
          <w:p w:rsidR="00362C10" w:rsidRDefault="00362C10">
            <w:pPr>
              <w:pStyle w:val="ConsPlusNormal"/>
              <w:jc w:val="right"/>
            </w:pPr>
            <w:r>
              <w:t>0,00</w:t>
            </w:r>
          </w:p>
        </w:tc>
      </w:tr>
      <w:tr w:rsidR="00362C10">
        <w:tc>
          <w:tcPr>
            <w:tcW w:w="604" w:type="dxa"/>
          </w:tcPr>
          <w:p w:rsidR="00362C10" w:rsidRDefault="00362C10">
            <w:pPr>
              <w:pStyle w:val="ConsPlusNormal"/>
              <w:jc w:val="right"/>
            </w:pPr>
            <w:r>
              <w:t>3.</w:t>
            </w:r>
          </w:p>
        </w:tc>
        <w:tc>
          <w:tcPr>
            <w:tcW w:w="2835" w:type="dxa"/>
          </w:tcPr>
          <w:p w:rsidR="00362C10" w:rsidRDefault="00306448">
            <w:pPr>
              <w:pStyle w:val="ConsPlusNormal"/>
            </w:pPr>
            <w:hyperlink w:anchor="P680" w:history="1">
              <w:r w:rsidR="00362C10">
                <w:rPr>
                  <w:color w:val="0000FF"/>
                </w:rPr>
                <w:t>Подпрограмма 3</w:t>
              </w:r>
            </w:hyperlink>
            <w:r w:rsidR="00362C10">
              <w:t xml:space="preserve"> "Обеспечивающая подпрограмма"</w:t>
            </w:r>
          </w:p>
        </w:tc>
        <w:tc>
          <w:tcPr>
            <w:tcW w:w="1020" w:type="dxa"/>
          </w:tcPr>
          <w:p w:rsidR="00362C10" w:rsidRDefault="00362C10">
            <w:pPr>
              <w:pStyle w:val="ConsPlusNormal"/>
              <w:jc w:val="center"/>
            </w:pPr>
            <w:r>
              <w:t>Всего</w:t>
            </w:r>
          </w:p>
        </w:tc>
        <w:tc>
          <w:tcPr>
            <w:tcW w:w="1609"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804" w:type="dxa"/>
          </w:tcPr>
          <w:p w:rsidR="00362C10" w:rsidRDefault="00362C10">
            <w:pPr>
              <w:pStyle w:val="ConsPlusNormal"/>
              <w:jc w:val="right"/>
            </w:pPr>
            <w:r>
              <w:t>0,00</w:t>
            </w:r>
          </w:p>
        </w:tc>
      </w:tr>
    </w:tbl>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bookmarkStart w:id="8" w:name="P1786"/>
      <w:bookmarkEnd w:id="8"/>
      <w:r>
        <w:t>&lt;*&gt; Объем финансирования включает:</w:t>
      </w:r>
    </w:p>
    <w:p w:rsidR="00362C10" w:rsidRDefault="00362C10">
      <w:pPr>
        <w:pStyle w:val="ConsPlusNormal"/>
        <w:spacing w:before="220"/>
        <w:ind w:firstLine="540"/>
        <w:jc w:val="both"/>
      </w:pPr>
      <w:r>
        <w:t>в 2016 году неиспользованный остаток средств федерального бюджета 2015 года в сумме 13722,13 тыс. руб.;</w:t>
      </w:r>
    </w:p>
    <w:p w:rsidR="00362C10" w:rsidRDefault="00362C10">
      <w:pPr>
        <w:pStyle w:val="ConsPlusNormal"/>
        <w:spacing w:before="220"/>
        <w:ind w:firstLine="540"/>
        <w:jc w:val="both"/>
      </w:pPr>
      <w:r>
        <w:t>в 2016 году неиспользованный остаток средств областного бюджета 2015 года в сумме 539,27 тыс. руб.;</w:t>
      </w:r>
    </w:p>
    <w:p w:rsidR="00362C10" w:rsidRDefault="00362C10">
      <w:pPr>
        <w:pStyle w:val="ConsPlusNormal"/>
        <w:spacing w:before="220"/>
        <w:ind w:firstLine="540"/>
        <w:jc w:val="both"/>
      </w:pPr>
      <w:r>
        <w:t>в 2018 году неиспользованный остаток средств местного бюджета 2017 года в сумме 1367,12 тыс. руб.;</w:t>
      </w:r>
    </w:p>
    <w:p w:rsidR="00362C10" w:rsidRDefault="00362C10">
      <w:pPr>
        <w:pStyle w:val="ConsPlusNormal"/>
        <w:spacing w:before="220"/>
        <w:ind w:firstLine="540"/>
        <w:jc w:val="both"/>
      </w:pPr>
      <w:r>
        <w:t>в 2018 году неиспользованный остаток средств областного бюджета 2017 года в сумме 2734 тыс. руб.;</w:t>
      </w:r>
    </w:p>
    <w:p w:rsidR="00362C10" w:rsidRDefault="00362C10">
      <w:pPr>
        <w:pStyle w:val="ConsPlusNormal"/>
        <w:spacing w:before="220"/>
        <w:ind w:firstLine="540"/>
        <w:jc w:val="both"/>
      </w:pPr>
      <w:r>
        <w:t>в 2019 году неиспользованный остаток средств местного бюджета 2018 года в сумме 493,82 тыс. руб.</w:t>
      </w:r>
    </w:p>
    <w:p w:rsidR="00362C10" w:rsidRDefault="00362C10">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362C10" w:rsidRDefault="00362C10">
      <w:pPr>
        <w:pStyle w:val="ConsPlusNormal"/>
        <w:jc w:val="both"/>
      </w:pPr>
    </w:p>
    <w:p w:rsidR="00362C10" w:rsidRDefault="00362C10">
      <w:pPr>
        <w:pStyle w:val="ConsPlusTitle"/>
        <w:jc w:val="center"/>
        <w:outlineLvl w:val="1"/>
      </w:pPr>
      <w:r>
        <w:t>VI. УПРАВЛЕНИЕ ПРОГРАММОЙ И КОНТРОЛЬ ЕЕ РЕАЛИЗАЦИИ</w:t>
      </w:r>
    </w:p>
    <w:p w:rsidR="00362C10" w:rsidRDefault="00362C10">
      <w:pPr>
        <w:pStyle w:val="ConsPlusNormal"/>
        <w:jc w:val="center"/>
      </w:pPr>
      <w:r>
        <w:t xml:space="preserve">(в ред. </w:t>
      </w:r>
      <w:hyperlink r:id="rId57" w:history="1">
        <w:r>
          <w:rPr>
            <w:color w:val="0000FF"/>
          </w:rPr>
          <w:t>постановления</w:t>
        </w:r>
      </w:hyperlink>
      <w:r>
        <w:t xml:space="preserve"> Администрации ЗАТО Северск</w:t>
      </w:r>
    </w:p>
    <w:p w:rsidR="00362C10" w:rsidRDefault="00362C10">
      <w:pPr>
        <w:pStyle w:val="ConsPlusNormal"/>
        <w:jc w:val="center"/>
      </w:pPr>
      <w:r>
        <w:t>от 20.02.2018 N 281)</w:t>
      </w:r>
    </w:p>
    <w:p w:rsidR="00362C10" w:rsidRDefault="00362C10">
      <w:pPr>
        <w:pStyle w:val="ConsPlusNormal"/>
        <w:jc w:val="both"/>
      </w:pPr>
    </w:p>
    <w:p w:rsidR="00362C10" w:rsidRDefault="00362C10">
      <w:pPr>
        <w:pStyle w:val="ConsPlusNormal"/>
        <w:ind w:firstLine="540"/>
        <w:jc w:val="both"/>
      </w:pPr>
      <w:r>
        <w:t>Реализация Программы осуществляется ответственным исполнителем, участниками Программы и участниками мероприятий Программы в соответствии с их полномочиями, определенными настоящим разделом.</w:t>
      </w:r>
    </w:p>
    <w:p w:rsidR="00362C10" w:rsidRDefault="00362C10">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w:t>
      </w:r>
    </w:p>
    <w:p w:rsidR="00362C10" w:rsidRDefault="00362C10">
      <w:pPr>
        <w:pStyle w:val="ConsPlusNormal"/>
        <w:spacing w:before="220"/>
        <w:ind w:firstLine="540"/>
        <w:jc w:val="both"/>
      </w:pPr>
      <w:r>
        <w:t>Управление и контроль за ходом реализации Программы в целом осуществляет УЖКХ ТиС Администрации ЗАТО Северск как ответственный исполнитель Программы.</w:t>
      </w:r>
    </w:p>
    <w:p w:rsidR="00362C10" w:rsidRDefault="00362C10">
      <w:pPr>
        <w:pStyle w:val="ConsPlusNormal"/>
        <w:spacing w:before="220"/>
        <w:ind w:firstLine="540"/>
        <w:jc w:val="both"/>
      </w:pPr>
      <w:r>
        <w:t>Участниками Программы являются:</w:t>
      </w:r>
    </w:p>
    <w:p w:rsidR="00362C10" w:rsidRDefault="00362C10">
      <w:pPr>
        <w:pStyle w:val="ConsPlusNormal"/>
        <w:spacing w:before="220"/>
        <w:ind w:firstLine="540"/>
        <w:jc w:val="both"/>
      </w:pPr>
      <w:r>
        <w:t xml:space="preserve">Управление жилищно-коммунального хозяйства, транспорта и связи Администрации ЗАТО </w:t>
      </w:r>
      <w:r>
        <w:lastRenderedPageBreak/>
        <w:t>Северск;</w:t>
      </w:r>
    </w:p>
    <w:p w:rsidR="00362C10" w:rsidRDefault="00362C10">
      <w:pPr>
        <w:pStyle w:val="ConsPlusNormal"/>
        <w:spacing w:before="220"/>
        <w:ind w:firstLine="540"/>
        <w:jc w:val="both"/>
      </w:pPr>
      <w:r>
        <w:t>Управление капитального строительства Администрации ЗАТО Северск;</w:t>
      </w:r>
    </w:p>
    <w:p w:rsidR="00362C10" w:rsidRDefault="00362C10">
      <w:pPr>
        <w:pStyle w:val="ConsPlusNormal"/>
        <w:spacing w:before="220"/>
        <w:ind w:firstLine="540"/>
        <w:jc w:val="both"/>
      </w:pPr>
      <w:r>
        <w:t xml:space="preserve">абзац утратил силу. - </w:t>
      </w:r>
      <w:hyperlink r:id="rId58" w:history="1">
        <w:r>
          <w:rPr>
            <w:color w:val="0000FF"/>
          </w:rPr>
          <w:t>Постановление</w:t>
        </w:r>
      </w:hyperlink>
      <w:r>
        <w:t xml:space="preserve"> Администрации ЗАТО Северск от 13.02.2019 N 186.</w:t>
      </w:r>
    </w:p>
    <w:p w:rsidR="00362C10" w:rsidRDefault="00362C10">
      <w:pPr>
        <w:pStyle w:val="ConsPlusNormal"/>
        <w:spacing w:before="220"/>
        <w:ind w:firstLine="540"/>
        <w:jc w:val="both"/>
      </w:pPr>
      <w:r>
        <w:t>Участниками мероприятий Программы являются:</w:t>
      </w:r>
    </w:p>
    <w:p w:rsidR="00362C10" w:rsidRDefault="00362C10">
      <w:pPr>
        <w:pStyle w:val="ConsPlusNormal"/>
        <w:spacing w:before="220"/>
        <w:ind w:firstLine="540"/>
        <w:jc w:val="both"/>
      </w:pPr>
      <w:r>
        <w:t>Местная общественная организация "Территориальное общественное самоуправление микрорайона Иглаково";</w:t>
      </w:r>
    </w:p>
    <w:p w:rsidR="00362C10" w:rsidRDefault="00362C10">
      <w:pPr>
        <w:pStyle w:val="ConsPlusNormal"/>
        <w:spacing w:before="220"/>
        <w:ind w:firstLine="540"/>
        <w:jc w:val="both"/>
      </w:pPr>
      <w:r>
        <w:t>управляющие организации ЗАТО Северск;</w:t>
      </w:r>
    </w:p>
    <w:p w:rsidR="00362C10" w:rsidRDefault="00362C10">
      <w:pPr>
        <w:pStyle w:val="ConsPlusNormal"/>
        <w:spacing w:before="220"/>
        <w:ind w:firstLine="540"/>
        <w:jc w:val="both"/>
      </w:pPr>
      <w:r>
        <w:t>Ассоциация "Объединение Товариществ Собственников Жилья г. Северска;</w:t>
      </w:r>
    </w:p>
    <w:p w:rsidR="00362C10" w:rsidRDefault="00362C10">
      <w:pPr>
        <w:pStyle w:val="ConsPlusNormal"/>
        <w:spacing w:before="220"/>
        <w:ind w:firstLine="540"/>
        <w:jc w:val="both"/>
      </w:pPr>
      <w:r>
        <w:t>проектно-строительные организации.</w:t>
      </w:r>
    </w:p>
    <w:p w:rsidR="00362C10" w:rsidRDefault="00362C10">
      <w:pPr>
        <w:pStyle w:val="ConsPlusNormal"/>
        <w:spacing w:before="220"/>
        <w:ind w:firstLine="540"/>
        <w:jc w:val="both"/>
      </w:pPr>
      <w:r>
        <w:t>С учетом объема финансовых средств, выделяемых на реализацию Программы, УЖКХ ТиС уточняет целевые показатели, перечень мероприятий и затраты на них, состав участников мероприятий Программы. В необходимых случаях УЖКХ ТиС готовит предложения об изменении перечня мероприятий и средств на их реализацию для утверждения в установленном порядке.</w:t>
      </w:r>
    </w:p>
    <w:p w:rsidR="00362C10" w:rsidRDefault="00362C10">
      <w:pPr>
        <w:pStyle w:val="ConsPlusNormal"/>
        <w:spacing w:before="220"/>
        <w:ind w:firstLine="540"/>
        <w:jc w:val="both"/>
      </w:pPr>
      <w:r>
        <w:t>Объемы финансирования Программы уточняются исходя из возможностей бюджета ЗАТО Северск.</w:t>
      </w:r>
    </w:p>
    <w:p w:rsidR="00362C10" w:rsidRDefault="00362C10">
      <w:pPr>
        <w:pStyle w:val="ConsPlusNormal"/>
        <w:spacing w:before="220"/>
        <w:ind w:firstLine="540"/>
        <w:jc w:val="both"/>
      </w:pPr>
      <w:r>
        <w:t>В ходе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62C10" w:rsidRDefault="00362C10">
      <w:pPr>
        <w:pStyle w:val="ConsPlusNormal"/>
        <w:spacing w:before="220"/>
        <w:ind w:firstLine="540"/>
        <w:jc w:val="both"/>
      </w:pPr>
      <w:r>
        <w:t>На основе анализа мероприятий, предлагаемых для реализации в рамках Программы, выделены следующие риски ее реализации.</w:t>
      </w:r>
    </w:p>
    <w:p w:rsidR="00362C10" w:rsidRDefault="00362C10">
      <w:pPr>
        <w:pStyle w:val="ConsPlusNormal"/>
        <w:spacing w:before="220"/>
        <w:ind w:firstLine="540"/>
        <w:jc w:val="both"/>
      </w:pPr>
      <w:r>
        <w:t>Внешние риски реализации Программы:</w:t>
      </w:r>
    </w:p>
    <w:p w:rsidR="00362C10" w:rsidRDefault="00362C10">
      <w:pPr>
        <w:pStyle w:val="ConsPlusNormal"/>
        <w:spacing w:before="220"/>
        <w:ind w:firstLine="540"/>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362C10" w:rsidRDefault="00362C10">
      <w:pPr>
        <w:pStyle w:val="ConsPlusNormal"/>
        <w:spacing w:before="220"/>
        <w:ind w:firstLine="540"/>
        <w:jc w:val="both"/>
      </w:pPr>
      <w:r>
        <w:t>- изменение регионального законодательства в части финансирования Программ.</w:t>
      </w:r>
    </w:p>
    <w:p w:rsidR="00362C10" w:rsidRDefault="00362C10">
      <w:pPr>
        <w:pStyle w:val="ConsPlusNormal"/>
        <w:spacing w:before="220"/>
        <w:ind w:firstLine="540"/>
        <w:jc w:val="both"/>
      </w:pPr>
      <w:r>
        <w:t>Внутренние риски реализации Программы:</w:t>
      </w:r>
    </w:p>
    <w:p w:rsidR="00362C10" w:rsidRDefault="00362C10">
      <w:pPr>
        <w:pStyle w:val="ConsPlusNormal"/>
        <w:spacing w:before="220"/>
        <w:ind w:firstLine="540"/>
        <w:jc w:val="both"/>
      </w:pPr>
      <w:r>
        <w:t>- несвоевременное и не в полном объеме обеспечение финансирования.</w:t>
      </w:r>
    </w:p>
    <w:p w:rsidR="00362C10" w:rsidRDefault="00362C10">
      <w:pPr>
        <w:pStyle w:val="ConsPlusNormal"/>
        <w:spacing w:before="220"/>
        <w:ind w:firstLine="540"/>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362C10" w:rsidRDefault="00362C10">
      <w:pPr>
        <w:pStyle w:val="ConsPlusNormal"/>
        <w:spacing w:before="220"/>
        <w:ind w:firstLine="540"/>
        <w:jc w:val="both"/>
      </w:pPr>
      <w:r>
        <w:t>Предложениями по мерам управления рисками реализации Программы являются:</w:t>
      </w:r>
    </w:p>
    <w:p w:rsidR="00362C10" w:rsidRDefault="00362C10">
      <w:pPr>
        <w:pStyle w:val="ConsPlusNormal"/>
        <w:spacing w:before="220"/>
        <w:ind w:firstLine="540"/>
        <w:jc w:val="both"/>
      </w:pPr>
      <w:r>
        <w:t>- регулярное взаимодействие с региональными органами исполнительной власти;</w:t>
      </w:r>
    </w:p>
    <w:p w:rsidR="00362C10" w:rsidRDefault="00362C10">
      <w:pPr>
        <w:pStyle w:val="ConsPlusNormal"/>
        <w:spacing w:before="220"/>
        <w:ind w:firstLine="540"/>
        <w:jc w:val="both"/>
      </w:pPr>
      <w:r>
        <w:t>- усиление контроля за ходом выполнения мероприятий Программы и совершенствование механизма текущего управления реализацией Программы;</w:t>
      </w:r>
    </w:p>
    <w:p w:rsidR="00362C10" w:rsidRDefault="00362C10">
      <w:pPr>
        <w:pStyle w:val="ConsPlusNormal"/>
        <w:spacing w:before="220"/>
        <w:ind w:firstLine="540"/>
        <w:jc w:val="both"/>
      </w:pPr>
      <w:r>
        <w:t>- своевременное изменение мероприятий Программы.</w:t>
      </w:r>
    </w:p>
    <w:p w:rsidR="00362C10" w:rsidRDefault="00362C10">
      <w:pPr>
        <w:pStyle w:val="ConsPlusNormal"/>
        <w:spacing w:before="220"/>
        <w:ind w:firstLine="540"/>
        <w:jc w:val="both"/>
      </w:pPr>
      <w:r>
        <w:t xml:space="preserve">Механизм реализации проекта "Губернаторская ипотека на территории Томской области" устанавливается государственной </w:t>
      </w:r>
      <w:hyperlink r:id="rId59" w:history="1">
        <w:r>
          <w:rPr>
            <w:color w:val="0000FF"/>
          </w:rPr>
          <w:t>программой</w:t>
        </w:r>
      </w:hyperlink>
      <w:r>
        <w:t xml:space="preserve"> "Жилье и городская среда Томской области", утвержденной постановлением Администрации Томской области от 25.09.2019 N 337а.</w:t>
      </w:r>
    </w:p>
    <w:p w:rsidR="00362C10" w:rsidRDefault="00362C10">
      <w:pPr>
        <w:pStyle w:val="ConsPlusNormal"/>
        <w:jc w:val="both"/>
      </w:pPr>
      <w:r>
        <w:lastRenderedPageBreak/>
        <w:t xml:space="preserve">(в ред. </w:t>
      </w:r>
      <w:hyperlink r:id="rId60" w:history="1">
        <w:r>
          <w:rPr>
            <w:color w:val="0000FF"/>
          </w:rPr>
          <w:t>постановления</w:t>
        </w:r>
      </w:hyperlink>
      <w:r>
        <w:t xml:space="preserve"> Администрации ЗАТО Северск от 20.02.2020 N 288)</w:t>
      </w:r>
    </w:p>
    <w:p w:rsidR="00362C10" w:rsidRDefault="00362C10">
      <w:pPr>
        <w:pStyle w:val="ConsPlusNormal"/>
        <w:spacing w:before="220"/>
        <w:ind w:firstLine="540"/>
        <w:jc w:val="both"/>
      </w:pPr>
      <w:r>
        <w:t xml:space="preserve">Контроль реализации Программы, форм и методов контроля реализации Программы осуществляется в соответствии с </w:t>
      </w:r>
      <w:hyperlink r:id="rId61"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62"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362C10" w:rsidRDefault="00362C10">
      <w:pPr>
        <w:pStyle w:val="ConsPlusNormal"/>
        <w:jc w:val="both"/>
      </w:pPr>
      <w:r>
        <w:t xml:space="preserve">(в ред. </w:t>
      </w:r>
      <w:hyperlink r:id="rId63" w:history="1">
        <w:r>
          <w:rPr>
            <w:color w:val="0000FF"/>
          </w:rPr>
          <w:t>постановления</w:t>
        </w:r>
      </w:hyperlink>
      <w:r>
        <w:t xml:space="preserve"> Администрации ЗАТО Северск от 13.02.2019 N 186)</w:t>
      </w: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right"/>
        <w:outlineLvl w:val="1"/>
      </w:pPr>
      <w:r>
        <w:t>Приложение 1</w:t>
      </w:r>
    </w:p>
    <w:p w:rsidR="00362C10" w:rsidRDefault="00362C10">
      <w:pPr>
        <w:pStyle w:val="ConsPlusNormal"/>
        <w:jc w:val="right"/>
      </w:pPr>
      <w:r>
        <w:t>к муниципальной программе</w:t>
      </w:r>
    </w:p>
    <w:p w:rsidR="00362C10" w:rsidRDefault="00362C10">
      <w:pPr>
        <w:pStyle w:val="ConsPlusNormal"/>
        <w:jc w:val="right"/>
      </w:pPr>
      <w:r>
        <w:t>"Обеспечение доступным и комфортным жильем</w:t>
      </w:r>
    </w:p>
    <w:p w:rsidR="00362C10" w:rsidRDefault="00362C10">
      <w:pPr>
        <w:pStyle w:val="ConsPlusNormal"/>
        <w:jc w:val="right"/>
      </w:pPr>
      <w:r>
        <w:t>граждан ЗАТО Северск" на 2015 - 2020 годы</w:t>
      </w:r>
    </w:p>
    <w:p w:rsidR="00362C10" w:rsidRDefault="00362C10">
      <w:pPr>
        <w:pStyle w:val="ConsPlusNormal"/>
        <w:jc w:val="both"/>
      </w:pPr>
    </w:p>
    <w:p w:rsidR="00362C10" w:rsidRDefault="00362C10">
      <w:pPr>
        <w:pStyle w:val="ConsPlusTitle"/>
        <w:jc w:val="center"/>
      </w:pPr>
      <w:bookmarkStart w:id="9" w:name="P1838"/>
      <w:bookmarkEnd w:id="9"/>
      <w:r>
        <w:t>ПОДПРОГРАММА 1</w:t>
      </w:r>
    </w:p>
    <w:p w:rsidR="00362C10" w:rsidRDefault="00362C10">
      <w:pPr>
        <w:pStyle w:val="ConsPlusTitle"/>
        <w:jc w:val="center"/>
      </w:pPr>
      <w:r>
        <w:t>"СТРОИТЕЛЬСТВО (ПРИОБРЕТЕНИЕ) ЖИЛЬЯ И ЛИКВИДАЦИЯ</w:t>
      </w:r>
    </w:p>
    <w:p w:rsidR="00362C10" w:rsidRDefault="00362C10">
      <w:pPr>
        <w:pStyle w:val="ConsPlusTitle"/>
        <w:jc w:val="center"/>
      </w:pPr>
      <w:r>
        <w:t>АВАРИЙНОГО ЖИЛИЩНОГО ФОНДА В ЗАТО СЕВЕРСК"</w:t>
      </w:r>
    </w:p>
    <w:p w:rsidR="00362C10" w:rsidRDefault="00362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10">
        <w:trPr>
          <w:jc w:val="center"/>
        </w:trPr>
        <w:tc>
          <w:tcPr>
            <w:tcW w:w="9294" w:type="dxa"/>
            <w:tcBorders>
              <w:top w:val="nil"/>
              <w:left w:val="single" w:sz="24" w:space="0" w:color="CED3F1"/>
              <w:bottom w:val="nil"/>
              <w:right w:val="single" w:sz="24" w:space="0" w:color="F4F3F8"/>
            </w:tcBorders>
            <w:shd w:val="clear" w:color="auto" w:fill="F4F3F8"/>
          </w:tcPr>
          <w:p w:rsidR="00362C10" w:rsidRDefault="00362C10">
            <w:pPr>
              <w:pStyle w:val="ConsPlusNormal"/>
              <w:jc w:val="center"/>
            </w:pPr>
            <w:r>
              <w:rPr>
                <w:color w:val="392C69"/>
              </w:rPr>
              <w:t>Список изменяющих документов</w:t>
            </w:r>
          </w:p>
          <w:p w:rsidR="00362C10" w:rsidRDefault="00362C10">
            <w:pPr>
              <w:pStyle w:val="ConsPlusNormal"/>
              <w:jc w:val="center"/>
            </w:pPr>
            <w:r>
              <w:rPr>
                <w:color w:val="392C69"/>
              </w:rPr>
              <w:t>(в ред. постановлений Администрации ЗАТО Северск</w:t>
            </w:r>
          </w:p>
          <w:p w:rsidR="00362C10" w:rsidRDefault="00362C10">
            <w:pPr>
              <w:pStyle w:val="ConsPlusNormal"/>
              <w:jc w:val="center"/>
            </w:pPr>
            <w:r>
              <w:rPr>
                <w:color w:val="392C69"/>
              </w:rPr>
              <w:t xml:space="preserve">от 26.04.2016 </w:t>
            </w:r>
            <w:hyperlink r:id="rId64" w:history="1">
              <w:r>
                <w:rPr>
                  <w:color w:val="0000FF"/>
                </w:rPr>
                <w:t>N 857</w:t>
              </w:r>
            </w:hyperlink>
            <w:r>
              <w:rPr>
                <w:color w:val="392C69"/>
              </w:rPr>
              <w:t xml:space="preserve">, от 14.09.2016 </w:t>
            </w:r>
            <w:hyperlink r:id="rId65" w:history="1">
              <w:r>
                <w:rPr>
                  <w:color w:val="0000FF"/>
                </w:rPr>
                <w:t>N 2044</w:t>
              </w:r>
            </w:hyperlink>
            <w:r>
              <w:rPr>
                <w:color w:val="392C69"/>
              </w:rPr>
              <w:t>, от 30.03.2017</w:t>
            </w:r>
          </w:p>
          <w:p w:rsidR="00362C10" w:rsidRDefault="00306448">
            <w:pPr>
              <w:pStyle w:val="ConsPlusNormal"/>
              <w:jc w:val="center"/>
            </w:pPr>
            <w:hyperlink r:id="rId66" w:history="1">
              <w:r w:rsidR="00362C10">
                <w:rPr>
                  <w:color w:val="0000FF"/>
                </w:rPr>
                <w:t>N 485</w:t>
              </w:r>
            </w:hyperlink>
          </w:p>
          <w:p w:rsidR="00362C10" w:rsidRDefault="00362C10">
            <w:pPr>
              <w:pStyle w:val="ConsPlusNormal"/>
              <w:jc w:val="center"/>
            </w:pPr>
            <w:r>
              <w:rPr>
                <w:color w:val="392C69"/>
              </w:rPr>
              <w:t xml:space="preserve">от 20.02.2018 </w:t>
            </w:r>
            <w:hyperlink r:id="rId67" w:history="1">
              <w:r>
                <w:rPr>
                  <w:color w:val="0000FF"/>
                </w:rPr>
                <w:t>N 281</w:t>
              </w:r>
            </w:hyperlink>
            <w:r>
              <w:rPr>
                <w:color w:val="392C69"/>
              </w:rPr>
              <w:t xml:space="preserve">, от 23.05.2018 </w:t>
            </w:r>
            <w:hyperlink r:id="rId68" w:history="1">
              <w:r>
                <w:rPr>
                  <w:color w:val="0000FF"/>
                </w:rPr>
                <w:t>N 929</w:t>
              </w:r>
            </w:hyperlink>
            <w:r>
              <w:rPr>
                <w:color w:val="392C69"/>
              </w:rPr>
              <w:t>, от 10.10.2018</w:t>
            </w:r>
          </w:p>
          <w:p w:rsidR="00362C10" w:rsidRDefault="00306448">
            <w:pPr>
              <w:pStyle w:val="ConsPlusNormal"/>
              <w:jc w:val="center"/>
            </w:pPr>
            <w:hyperlink r:id="rId69" w:history="1">
              <w:r w:rsidR="00362C10">
                <w:rPr>
                  <w:color w:val="0000FF"/>
                </w:rPr>
                <w:t>N 1872</w:t>
              </w:r>
            </w:hyperlink>
          </w:p>
          <w:p w:rsidR="00362C10" w:rsidRDefault="00362C10">
            <w:pPr>
              <w:pStyle w:val="ConsPlusNormal"/>
              <w:jc w:val="center"/>
            </w:pPr>
            <w:r>
              <w:rPr>
                <w:color w:val="392C69"/>
              </w:rPr>
              <w:t xml:space="preserve">от 13.02.2019 </w:t>
            </w:r>
            <w:hyperlink r:id="rId70" w:history="1">
              <w:r>
                <w:rPr>
                  <w:color w:val="0000FF"/>
                </w:rPr>
                <w:t>N 186</w:t>
              </w:r>
            </w:hyperlink>
            <w:r>
              <w:rPr>
                <w:color w:val="392C69"/>
              </w:rPr>
              <w:t xml:space="preserve">, от 07.10.2019 </w:t>
            </w:r>
            <w:hyperlink r:id="rId71" w:history="1">
              <w:r>
                <w:rPr>
                  <w:color w:val="0000FF"/>
                </w:rPr>
                <w:t>N 2214</w:t>
              </w:r>
            </w:hyperlink>
            <w:r>
              <w:rPr>
                <w:color w:val="392C69"/>
              </w:rPr>
              <w:t>, от 20.02.2020</w:t>
            </w:r>
          </w:p>
          <w:p w:rsidR="00362C10" w:rsidRDefault="00306448">
            <w:pPr>
              <w:pStyle w:val="ConsPlusNormal"/>
              <w:jc w:val="center"/>
            </w:pPr>
            <w:hyperlink r:id="rId72" w:history="1">
              <w:r w:rsidR="00362C10">
                <w:rPr>
                  <w:color w:val="0000FF"/>
                </w:rPr>
                <w:t>N 288</w:t>
              </w:r>
            </w:hyperlink>
          </w:p>
          <w:p w:rsidR="00362C10" w:rsidRDefault="00362C10">
            <w:pPr>
              <w:pStyle w:val="ConsPlusNormal"/>
              <w:jc w:val="center"/>
            </w:pPr>
            <w:r>
              <w:rPr>
                <w:color w:val="392C69"/>
              </w:rPr>
              <w:t xml:space="preserve">от 23.10.2020 </w:t>
            </w:r>
            <w:hyperlink r:id="rId73" w:history="1">
              <w:r>
                <w:rPr>
                  <w:color w:val="0000FF"/>
                </w:rPr>
                <w:t>N 1846</w:t>
              </w:r>
            </w:hyperlink>
            <w:r>
              <w:rPr>
                <w:color w:val="392C69"/>
              </w:rPr>
              <w:t>)</w:t>
            </w:r>
          </w:p>
        </w:tc>
      </w:tr>
    </w:tbl>
    <w:p w:rsidR="00362C10" w:rsidRDefault="00362C10">
      <w:pPr>
        <w:pStyle w:val="ConsPlusNormal"/>
        <w:jc w:val="both"/>
      </w:pPr>
    </w:p>
    <w:p w:rsidR="00362C10" w:rsidRDefault="00362C10">
      <w:pPr>
        <w:pStyle w:val="ConsPlusTitle"/>
        <w:jc w:val="center"/>
        <w:outlineLvl w:val="2"/>
      </w:pPr>
      <w:r>
        <w:t>Паспорт подпрограммы 1 "Строительство (приобретение) жилья</w:t>
      </w:r>
    </w:p>
    <w:p w:rsidR="00362C10" w:rsidRDefault="00362C10">
      <w:pPr>
        <w:pStyle w:val="ConsPlusTitle"/>
        <w:jc w:val="center"/>
      </w:pPr>
      <w:r>
        <w:t>и ликвидация аварийного жилищного фонда в ЗАТО Северск"</w:t>
      </w:r>
    </w:p>
    <w:p w:rsidR="00362C10" w:rsidRDefault="00362C10">
      <w:pPr>
        <w:pStyle w:val="ConsPlusTitle"/>
        <w:jc w:val="center"/>
      </w:pPr>
      <w:r>
        <w:t>муниципальной программы "Обеспечение доступным</w:t>
      </w:r>
    </w:p>
    <w:p w:rsidR="00362C10" w:rsidRDefault="00362C10">
      <w:pPr>
        <w:pStyle w:val="ConsPlusTitle"/>
        <w:jc w:val="center"/>
      </w:pPr>
      <w:r>
        <w:t>и комфортным жильем граждан ЗАТО Северск"</w:t>
      </w:r>
    </w:p>
    <w:p w:rsidR="00362C10" w:rsidRDefault="00362C10">
      <w:pPr>
        <w:pStyle w:val="ConsPlusNormal"/>
        <w:jc w:val="center"/>
      </w:pPr>
      <w:r>
        <w:t xml:space="preserve">(в ред. </w:t>
      </w:r>
      <w:hyperlink r:id="rId74"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814"/>
        <w:gridCol w:w="1144"/>
        <w:gridCol w:w="1144"/>
        <w:gridCol w:w="1024"/>
        <w:gridCol w:w="1024"/>
        <w:gridCol w:w="904"/>
        <w:gridCol w:w="904"/>
        <w:gridCol w:w="904"/>
        <w:gridCol w:w="1444"/>
        <w:gridCol w:w="1444"/>
      </w:tblGrid>
      <w:tr w:rsidR="00362C10">
        <w:tc>
          <w:tcPr>
            <w:tcW w:w="1849" w:type="dxa"/>
          </w:tcPr>
          <w:p w:rsidR="00362C10" w:rsidRDefault="00362C10">
            <w:pPr>
              <w:pStyle w:val="ConsPlusNormal"/>
            </w:pPr>
            <w:r>
              <w:lastRenderedPageBreak/>
              <w:t>Наименование подпрограммы 1</w:t>
            </w:r>
          </w:p>
        </w:tc>
        <w:tc>
          <w:tcPr>
            <w:tcW w:w="11750" w:type="dxa"/>
            <w:gridSpan w:val="10"/>
          </w:tcPr>
          <w:p w:rsidR="00362C10" w:rsidRDefault="00362C10">
            <w:pPr>
              <w:pStyle w:val="ConsPlusNormal"/>
            </w:pPr>
            <w:r>
              <w:t>Строительство (приобретение) жилья и ликвидация аварийного жилищного фонда в ЗАТО Северск</w:t>
            </w:r>
          </w:p>
        </w:tc>
      </w:tr>
      <w:tr w:rsidR="00362C10">
        <w:tc>
          <w:tcPr>
            <w:tcW w:w="1849" w:type="dxa"/>
          </w:tcPr>
          <w:p w:rsidR="00362C10" w:rsidRDefault="00362C10">
            <w:pPr>
              <w:pStyle w:val="ConsPlusNormal"/>
            </w:pPr>
            <w:r>
              <w:t>Срок реализации подпрограммы 1</w:t>
            </w:r>
          </w:p>
        </w:tc>
        <w:tc>
          <w:tcPr>
            <w:tcW w:w="11750" w:type="dxa"/>
            <w:gridSpan w:val="10"/>
          </w:tcPr>
          <w:p w:rsidR="00362C10" w:rsidRDefault="00362C10">
            <w:pPr>
              <w:pStyle w:val="ConsPlusNormal"/>
            </w:pPr>
            <w:r>
              <w:t>2015 - 2020 годы</w:t>
            </w:r>
          </w:p>
        </w:tc>
      </w:tr>
      <w:tr w:rsidR="00362C10">
        <w:tc>
          <w:tcPr>
            <w:tcW w:w="1849" w:type="dxa"/>
          </w:tcPr>
          <w:p w:rsidR="00362C10" w:rsidRDefault="00362C10">
            <w:pPr>
              <w:pStyle w:val="ConsPlusNormal"/>
            </w:pPr>
            <w:r>
              <w:t>Ответственный исполнитель подпрограммы 1 (соисполнитель Программы)</w:t>
            </w:r>
          </w:p>
        </w:tc>
        <w:tc>
          <w:tcPr>
            <w:tcW w:w="11750" w:type="dxa"/>
            <w:gridSpan w:val="10"/>
          </w:tcPr>
          <w:p w:rsidR="00362C10" w:rsidRDefault="00362C10">
            <w:pPr>
              <w:pStyle w:val="ConsPlusNormal"/>
            </w:pPr>
            <w:r>
              <w:t>Управление жилищно-коммунального хозяйства, транспорта и связи Администрации ЗАТО Северск</w:t>
            </w:r>
          </w:p>
        </w:tc>
      </w:tr>
      <w:tr w:rsidR="00362C10">
        <w:tc>
          <w:tcPr>
            <w:tcW w:w="1849" w:type="dxa"/>
            <w:vMerge w:val="restart"/>
          </w:tcPr>
          <w:p w:rsidR="00362C10" w:rsidRDefault="00362C10">
            <w:pPr>
              <w:pStyle w:val="ConsPlusNormal"/>
            </w:pPr>
            <w:r>
              <w:t>Участники подпрограммы 1</w:t>
            </w:r>
          </w:p>
        </w:tc>
        <w:tc>
          <w:tcPr>
            <w:tcW w:w="11750" w:type="dxa"/>
            <w:gridSpan w:val="10"/>
          </w:tcPr>
          <w:p w:rsidR="00362C10" w:rsidRDefault="00362C10">
            <w:pPr>
              <w:pStyle w:val="ConsPlusNormal"/>
            </w:pPr>
            <w:r>
              <w:t>Управление жилищно-коммунального хозяйства, транспорта и связи Администрации ЗАТО Северск</w:t>
            </w:r>
          </w:p>
        </w:tc>
      </w:tr>
      <w:tr w:rsidR="00362C10">
        <w:tc>
          <w:tcPr>
            <w:tcW w:w="1849" w:type="dxa"/>
            <w:vMerge/>
          </w:tcPr>
          <w:p w:rsidR="00362C10" w:rsidRDefault="00362C10"/>
        </w:tc>
        <w:tc>
          <w:tcPr>
            <w:tcW w:w="11750" w:type="dxa"/>
            <w:gridSpan w:val="10"/>
          </w:tcPr>
          <w:p w:rsidR="00362C10" w:rsidRDefault="00362C10">
            <w:pPr>
              <w:pStyle w:val="ConsPlusNormal"/>
            </w:pPr>
            <w:r>
              <w:t>Управление капитального строительства Администрации ЗАТО Северск</w:t>
            </w:r>
          </w:p>
        </w:tc>
      </w:tr>
      <w:tr w:rsidR="00362C10">
        <w:tc>
          <w:tcPr>
            <w:tcW w:w="1849" w:type="dxa"/>
          </w:tcPr>
          <w:p w:rsidR="00362C10" w:rsidRDefault="00362C10">
            <w:pPr>
              <w:pStyle w:val="ConsPlusNormal"/>
            </w:pPr>
            <w:r>
              <w:t>Цель подпрограммы 1</w:t>
            </w:r>
          </w:p>
        </w:tc>
        <w:tc>
          <w:tcPr>
            <w:tcW w:w="11750" w:type="dxa"/>
            <w:gridSpan w:val="10"/>
          </w:tcPr>
          <w:p w:rsidR="00362C10" w:rsidRDefault="00362C10">
            <w:pPr>
              <w:pStyle w:val="ConsPlusNormal"/>
            </w:pPr>
            <w:r>
              <w:t>Переселение граждан из аварийного жилищного фонда, улучшение жилищных условий граждан, проживающих в ЗАТО Северск</w:t>
            </w:r>
          </w:p>
        </w:tc>
      </w:tr>
      <w:tr w:rsidR="00362C10">
        <w:tc>
          <w:tcPr>
            <w:tcW w:w="1849" w:type="dxa"/>
            <w:vMerge w:val="restart"/>
            <w:tcBorders>
              <w:bottom w:val="nil"/>
            </w:tcBorders>
          </w:tcPr>
          <w:p w:rsidR="00362C10" w:rsidRDefault="00362C10">
            <w:pPr>
              <w:pStyle w:val="ConsPlusNormal"/>
            </w:pPr>
            <w:r>
              <w:t>Показатели цели подпрограммы 1 и их значения (по годам реализации)</w:t>
            </w:r>
          </w:p>
        </w:tc>
        <w:tc>
          <w:tcPr>
            <w:tcW w:w="1814" w:type="dxa"/>
          </w:tcPr>
          <w:p w:rsidR="00362C10" w:rsidRDefault="00362C10">
            <w:pPr>
              <w:pStyle w:val="ConsPlusNormal"/>
              <w:jc w:val="center"/>
            </w:pPr>
            <w:r>
              <w:t>Показатели цели, единица измерения</w:t>
            </w:r>
          </w:p>
        </w:tc>
        <w:tc>
          <w:tcPr>
            <w:tcW w:w="1144" w:type="dxa"/>
          </w:tcPr>
          <w:p w:rsidR="00362C10" w:rsidRDefault="00362C10">
            <w:pPr>
              <w:pStyle w:val="ConsPlusNormal"/>
              <w:jc w:val="center"/>
            </w:pPr>
            <w:r>
              <w:t>2014 год</w:t>
            </w:r>
          </w:p>
        </w:tc>
        <w:tc>
          <w:tcPr>
            <w:tcW w:w="1144" w:type="dxa"/>
          </w:tcPr>
          <w:p w:rsidR="00362C10" w:rsidRDefault="00362C10">
            <w:pPr>
              <w:pStyle w:val="ConsPlusNormal"/>
              <w:jc w:val="center"/>
            </w:pPr>
            <w:r>
              <w:t>2015 год</w:t>
            </w:r>
          </w:p>
        </w:tc>
        <w:tc>
          <w:tcPr>
            <w:tcW w:w="1024" w:type="dxa"/>
          </w:tcPr>
          <w:p w:rsidR="00362C10" w:rsidRDefault="00362C10">
            <w:pPr>
              <w:pStyle w:val="ConsPlusNormal"/>
              <w:jc w:val="center"/>
            </w:pPr>
            <w:r>
              <w:t>2016 год</w:t>
            </w:r>
          </w:p>
        </w:tc>
        <w:tc>
          <w:tcPr>
            <w:tcW w:w="1024" w:type="dxa"/>
          </w:tcPr>
          <w:p w:rsidR="00362C10" w:rsidRDefault="00362C10">
            <w:pPr>
              <w:pStyle w:val="ConsPlusNormal"/>
              <w:jc w:val="center"/>
            </w:pPr>
            <w:r>
              <w:t>2017 год</w:t>
            </w:r>
          </w:p>
        </w:tc>
        <w:tc>
          <w:tcPr>
            <w:tcW w:w="904" w:type="dxa"/>
          </w:tcPr>
          <w:p w:rsidR="00362C10" w:rsidRDefault="00362C10">
            <w:pPr>
              <w:pStyle w:val="ConsPlusNormal"/>
              <w:jc w:val="center"/>
            </w:pPr>
            <w:r>
              <w:t>2018 год</w:t>
            </w:r>
          </w:p>
        </w:tc>
        <w:tc>
          <w:tcPr>
            <w:tcW w:w="904" w:type="dxa"/>
          </w:tcPr>
          <w:p w:rsidR="00362C10" w:rsidRDefault="00362C10">
            <w:pPr>
              <w:pStyle w:val="ConsPlusNormal"/>
              <w:jc w:val="center"/>
            </w:pPr>
            <w:r>
              <w:t>2019 год</w:t>
            </w:r>
          </w:p>
        </w:tc>
        <w:tc>
          <w:tcPr>
            <w:tcW w:w="904" w:type="dxa"/>
          </w:tcPr>
          <w:p w:rsidR="00362C10" w:rsidRDefault="00362C10">
            <w:pPr>
              <w:pStyle w:val="ConsPlusNormal"/>
              <w:jc w:val="center"/>
            </w:pPr>
            <w:r>
              <w:t>2020 год</w:t>
            </w:r>
          </w:p>
        </w:tc>
        <w:tc>
          <w:tcPr>
            <w:tcW w:w="1444" w:type="dxa"/>
          </w:tcPr>
          <w:p w:rsidR="00362C10" w:rsidRDefault="00362C10">
            <w:pPr>
              <w:pStyle w:val="ConsPlusNormal"/>
              <w:jc w:val="center"/>
            </w:pPr>
            <w:r>
              <w:t>2021 год (прогнозный период)</w:t>
            </w:r>
          </w:p>
        </w:tc>
        <w:tc>
          <w:tcPr>
            <w:tcW w:w="1444" w:type="dxa"/>
          </w:tcPr>
          <w:p w:rsidR="00362C10" w:rsidRDefault="00362C10">
            <w:pPr>
              <w:pStyle w:val="ConsPlusNormal"/>
              <w:jc w:val="center"/>
            </w:pPr>
            <w:r>
              <w:t>2022 год (прогнозный период)</w:t>
            </w:r>
          </w:p>
        </w:tc>
      </w:tr>
      <w:tr w:rsidR="00362C10">
        <w:tc>
          <w:tcPr>
            <w:tcW w:w="1849" w:type="dxa"/>
            <w:vMerge/>
            <w:tcBorders>
              <w:bottom w:val="nil"/>
            </w:tcBorders>
          </w:tcPr>
          <w:p w:rsidR="00362C10" w:rsidRDefault="00362C10"/>
        </w:tc>
        <w:tc>
          <w:tcPr>
            <w:tcW w:w="1814" w:type="dxa"/>
          </w:tcPr>
          <w:p w:rsidR="00362C10" w:rsidRDefault="00362C10">
            <w:pPr>
              <w:pStyle w:val="ConsPlusNormal"/>
            </w:pPr>
            <w:r>
              <w:t>1. Общая площадь расселенных жилых помещений из аварийного фонда, м</w:t>
            </w:r>
            <w:r>
              <w:rPr>
                <w:vertAlign w:val="superscript"/>
              </w:rPr>
              <w:t>2</w:t>
            </w:r>
          </w:p>
        </w:tc>
        <w:tc>
          <w:tcPr>
            <w:tcW w:w="1144" w:type="dxa"/>
          </w:tcPr>
          <w:p w:rsidR="00362C10" w:rsidRDefault="00362C10">
            <w:pPr>
              <w:pStyle w:val="ConsPlusNormal"/>
              <w:jc w:val="center"/>
            </w:pPr>
            <w:r>
              <w:t>0</w:t>
            </w:r>
          </w:p>
        </w:tc>
        <w:tc>
          <w:tcPr>
            <w:tcW w:w="1144" w:type="dxa"/>
          </w:tcPr>
          <w:p w:rsidR="00362C10" w:rsidRDefault="00362C10">
            <w:pPr>
              <w:pStyle w:val="ConsPlusNormal"/>
              <w:jc w:val="center"/>
            </w:pPr>
            <w:r>
              <w:t>0</w:t>
            </w:r>
          </w:p>
        </w:tc>
        <w:tc>
          <w:tcPr>
            <w:tcW w:w="1024" w:type="dxa"/>
          </w:tcPr>
          <w:p w:rsidR="00362C10" w:rsidRDefault="00362C10">
            <w:pPr>
              <w:pStyle w:val="ConsPlusNormal"/>
              <w:jc w:val="center"/>
            </w:pPr>
            <w:r>
              <w:t>2702,2</w:t>
            </w:r>
          </w:p>
        </w:tc>
        <w:tc>
          <w:tcPr>
            <w:tcW w:w="1024" w:type="dxa"/>
          </w:tcPr>
          <w:p w:rsidR="00362C10" w:rsidRDefault="00362C10">
            <w:pPr>
              <w:pStyle w:val="ConsPlusNormal"/>
              <w:jc w:val="center"/>
            </w:pPr>
            <w:r>
              <w:t>0</w:t>
            </w:r>
          </w:p>
        </w:tc>
        <w:tc>
          <w:tcPr>
            <w:tcW w:w="904" w:type="dxa"/>
          </w:tcPr>
          <w:p w:rsidR="00362C10" w:rsidRDefault="00362C10">
            <w:pPr>
              <w:pStyle w:val="ConsPlusNormal"/>
              <w:jc w:val="center"/>
            </w:pPr>
            <w:r>
              <w:t>0</w:t>
            </w:r>
          </w:p>
        </w:tc>
        <w:tc>
          <w:tcPr>
            <w:tcW w:w="904" w:type="dxa"/>
          </w:tcPr>
          <w:p w:rsidR="00362C10" w:rsidRDefault="00362C10">
            <w:pPr>
              <w:pStyle w:val="ConsPlusNormal"/>
              <w:jc w:val="center"/>
            </w:pPr>
            <w:r>
              <w:t>0</w:t>
            </w:r>
          </w:p>
        </w:tc>
        <w:tc>
          <w:tcPr>
            <w:tcW w:w="904" w:type="dxa"/>
          </w:tcPr>
          <w:p w:rsidR="00362C10" w:rsidRDefault="00362C10">
            <w:pPr>
              <w:pStyle w:val="ConsPlusNormal"/>
              <w:jc w:val="center"/>
            </w:pPr>
            <w:r>
              <w:t>0</w:t>
            </w:r>
          </w:p>
        </w:tc>
        <w:tc>
          <w:tcPr>
            <w:tcW w:w="1444" w:type="dxa"/>
          </w:tcPr>
          <w:p w:rsidR="00362C10" w:rsidRDefault="00362C10">
            <w:pPr>
              <w:pStyle w:val="ConsPlusNormal"/>
              <w:jc w:val="center"/>
            </w:pPr>
            <w:r>
              <w:t>0</w:t>
            </w:r>
          </w:p>
        </w:tc>
        <w:tc>
          <w:tcPr>
            <w:tcW w:w="1444" w:type="dxa"/>
          </w:tcPr>
          <w:p w:rsidR="00362C10" w:rsidRDefault="00362C10">
            <w:pPr>
              <w:pStyle w:val="ConsPlusNormal"/>
              <w:jc w:val="center"/>
            </w:pPr>
            <w:r>
              <w:t>0</w:t>
            </w:r>
          </w:p>
        </w:tc>
      </w:tr>
      <w:tr w:rsidR="00362C10">
        <w:tblPrEx>
          <w:tblBorders>
            <w:insideH w:val="nil"/>
          </w:tblBorders>
        </w:tblPrEx>
        <w:tc>
          <w:tcPr>
            <w:tcW w:w="1849" w:type="dxa"/>
            <w:vMerge/>
            <w:tcBorders>
              <w:bottom w:val="nil"/>
            </w:tcBorders>
          </w:tcPr>
          <w:p w:rsidR="00362C10" w:rsidRDefault="00362C10"/>
        </w:tc>
        <w:tc>
          <w:tcPr>
            <w:tcW w:w="1814" w:type="dxa"/>
            <w:tcBorders>
              <w:bottom w:val="nil"/>
            </w:tcBorders>
          </w:tcPr>
          <w:p w:rsidR="00362C10" w:rsidRDefault="00362C10">
            <w:pPr>
              <w:pStyle w:val="ConsPlusNormal"/>
            </w:pPr>
            <w:r>
              <w:t xml:space="preserve">2. Количество получателей мер социальной поддержки на </w:t>
            </w:r>
            <w:r>
              <w:lastRenderedPageBreak/>
              <w:t>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144" w:type="dxa"/>
            <w:tcBorders>
              <w:bottom w:val="nil"/>
            </w:tcBorders>
          </w:tcPr>
          <w:p w:rsidR="00362C10" w:rsidRDefault="00362C10">
            <w:pPr>
              <w:pStyle w:val="ConsPlusNormal"/>
              <w:jc w:val="center"/>
            </w:pPr>
            <w:r>
              <w:lastRenderedPageBreak/>
              <w:t>-</w:t>
            </w:r>
          </w:p>
        </w:tc>
        <w:tc>
          <w:tcPr>
            <w:tcW w:w="1144" w:type="dxa"/>
            <w:tcBorders>
              <w:bottom w:val="nil"/>
            </w:tcBorders>
          </w:tcPr>
          <w:p w:rsidR="00362C10" w:rsidRDefault="00362C10">
            <w:pPr>
              <w:pStyle w:val="ConsPlusNormal"/>
              <w:jc w:val="center"/>
            </w:pPr>
            <w:r>
              <w:t>-</w:t>
            </w:r>
          </w:p>
        </w:tc>
        <w:tc>
          <w:tcPr>
            <w:tcW w:w="1024" w:type="dxa"/>
            <w:tcBorders>
              <w:bottom w:val="nil"/>
            </w:tcBorders>
          </w:tcPr>
          <w:p w:rsidR="00362C10" w:rsidRDefault="00362C10">
            <w:pPr>
              <w:pStyle w:val="ConsPlusNormal"/>
              <w:jc w:val="center"/>
            </w:pPr>
            <w:r>
              <w:t>-</w:t>
            </w:r>
          </w:p>
        </w:tc>
        <w:tc>
          <w:tcPr>
            <w:tcW w:w="1024" w:type="dxa"/>
            <w:tcBorders>
              <w:bottom w:val="nil"/>
            </w:tcBorders>
          </w:tcPr>
          <w:p w:rsidR="00362C10" w:rsidRDefault="00362C10">
            <w:pPr>
              <w:pStyle w:val="ConsPlusNormal"/>
              <w:jc w:val="center"/>
            </w:pPr>
            <w:r>
              <w:t>0</w:t>
            </w:r>
          </w:p>
        </w:tc>
        <w:tc>
          <w:tcPr>
            <w:tcW w:w="904" w:type="dxa"/>
            <w:tcBorders>
              <w:bottom w:val="nil"/>
            </w:tcBorders>
          </w:tcPr>
          <w:p w:rsidR="00362C10" w:rsidRDefault="00362C10">
            <w:pPr>
              <w:pStyle w:val="ConsPlusNormal"/>
              <w:jc w:val="center"/>
            </w:pPr>
            <w:r>
              <w:t>59</w:t>
            </w:r>
          </w:p>
        </w:tc>
        <w:tc>
          <w:tcPr>
            <w:tcW w:w="904" w:type="dxa"/>
            <w:tcBorders>
              <w:bottom w:val="nil"/>
            </w:tcBorders>
          </w:tcPr>
          <w:p w:rsidR="00362C10" w:rsidRDefault="00362C10">
            <w:pPr>
              <w:pStyle w:val="ConsPlusNormal"/>
              <w:jc w:val="center"/>
            </w:pPr>
            <w:r>
              <w:t>12</w:t>
            </w:r>
          </w:p>
        </w:tc>
        <w:tc>
          <w:tcPr>
            <w:tcW w:w="904" w:type="dxa"/>
            <w:tcBorders>
              <w:bottom w:val="nil"/>
            </w:tcBorders>
          </w:tcPr>
          <w:p w:rsidR="00362C10" w:rsidRDefault="00362C10">
            <w:pPr>
              <w:pStyle w:val="ConsPlusNormal"/>
              <w:jc w:val="center"/>
            </w:pPr>
            <w:r>
              <w:t>6</w:t>
            </w:r>
          </w:p>
        </w:tc>
        <w:tc>
          <w:tcPr>
            <w:tcW w:w="1444" w:type="dxa"/>
            <w:tcBorders>
              <w:bottom w:val="nil"/>
            </w:tcBorders>
          </w:tcPr>
          <w:p w:rsidR="00362C10" w:rsidRDefault="00362C10">
            <w:pPr>
              <w:pStyle w:val="ConsPlusNormal"/>
              <w:jc w:val="center"/>
            </w:pPr>
            <w:r>
              <w:t>0</w:t>
            </w:r>
          </w:p>
        </w:tc>
        <w:tc>
          <w:tcPr>
            <w:tcW w:w="1444" w:type="dxa"/>
            <w:tcBorders>
              <w:bottom w:val="nil"/>
            </w:tcBorders>
          </w:tcPr>
          <w:p w:rsidR="00362C10" w:rsidRDefault="00362C10">
            <w:pPr>
              <w:pStyle w:val="ConsPlusNormal"/>
              <w:jc w:val="center"/>
            </w:pPr>
            <w:r>
              <w:t>0</w:t>
            </w:r>
          </w:p>
        </w:tc>
      </w:tr>
      <w:tr w:rsidR="00362C10">
        <w:tblPrEx>
          <w:tblBorders>
            <w:insideH w:val="nil"/>
          </w:tblBorders>
        </w:tblPrEx>
        <w:tc>
          <w:tcPr>
            <w:tcW w:w="13599" w:type="dxa"/>
            <w:gridSpan w:val="11"/>
            <w:tcBorders>
              <w:top w:val="nil"/>
            </w:tcBorders>
          </w:tcPr>
          <w:p w:rsidR="00362C10" w:rsidRDefault="00362C10">
            <w:pPr>
              <w:pStyle w:val="ConsPlusNormal"/>
              <w:jc w:val="both"/>
            </w:pPr>
            <w:r>
              <w:lastRenderedPageBreak/>
              <w:t xml:space="preserve">(в ред. </w:t>
            </w:r>
            <w:hyperlink r:id="rId75" w:history="1">
              <w:r>
                <w:rPr>
                  <w:color w:val="0000FF"/>
                </w:rPr>
                <w:t>постановления</w:t>
              </w:r>
            </w:hyperlink>
            <w:r>
              <w:t xml:space="preserve"> Администрации ЗАТО Северск от 23.10.2020 N 1846)</w:t>
            </w:r>
          </w:p>
        </w:tc>
      </w:tr>
      <w:tr w:rsidR="00362C10">
        <w:tc>
          <w:tcPr>
            <w:tcW w:w="1849" w:type="dxa"/>
            <w:vMerge w:val="restart"/>
          </w:tcPr>
          <w:p w:rsidR="00362C10" w:rsidRDefault="00362C10">
            <w:pPr>
              <w:pStyle w:val="ConsPlusNormal"/>
            </w:pPr>
            <w:r>
              <w:t>Задачи подпрограммы 1</w:t>
            </w:r>
          </w:p>
        </w:tc>
        <w:tc>
          <w:tcPr>
            <w:tcW w:w="11750" w:type="dxa"/>
            <w:gridSpan w:val="10"/>
          </w:tcPr>
          <w:p w:rsidR="00362C10" w:rsidRDefault="00362C10">
            <w:pPr>
              <w:pStyle w:val="ConsPlusNormal"/>
            </w:pPr>
            <w:r>
              <w:t>1. Обеспечение строительства 80-квартирного 5-этажного жилого здания в пос. Самусь</w:t>
            </w:r>
          </w:p>
        </w:tc>
      </w:tr>
      <w:tr w:rsidR="00362C10">
        <w:tc>
          <w:tcPr>
            <w:tcW w:w="1849" w:type="dxa"/>
            <w:vMerge/>
          </w:tcPr>
          <w:p w:rsidR="00362C10" w:rsidRDefault="00362C10"/>
        </w:tc>
        <w:tc>
          <w:tcPr>
            <w:tcW w:w="11750" w:type="dxa"/>
            <w:gridSpan w:val="10"/>
          </w:tcPr>
          <w:p w:rsidR="00362C10" w:rsidRDefault="00362C10">
            <w:pPr>
              <w:pStyle w:val="ConsPlusNormal"/>
            </w:pPr>
            <w:r>
              <w:t>2. Ликвидация существующего аварийного жилищного фонда</w:t>
            </w:r>
          </w:p>
        </w:tc>
      </w:tr>
      <w:tr w:rsidR="00362C10">
        <w:tc>
          <w:tcPr>
            <w:tcW w:w="1849" w:type="dxa"/>
            <w:vMerge/>
          </w:tcPr>
          <w:p w:rsidR="00362C10" w:rsidRDefault="00362C10"/>
        </w:tc>
        <w:tc>
          <w:tcPr>
            <w:tcW w:w="11750" w:type="dxa"/>
            <w:gridSpan w:val="10"/>
          </w:tcPr>
          <w:p w:rsidR="00362C10" w:rsidRDefault="00362C10">
            <w:pPr>
              <w:pStyle w:val="ConsPlusNormal"/>
            </w:pPr>
            <w:r>
              <w:t>3. Стимулирование спроса граждан на приобретение вновь построенных квартир</w:t>
            </w:r>
          </w:p>
        </w:tc>
      </w:tr>
      <w:tr w:rsidR="00362C10">
        <w:tc>
          <w:tcPr>
            <w:tcW w:w="1849" w:type="dxa"/>
            <w:vMerge/>
          </w:tcPr>
          <w:p w:rsidR="00362C10" w:rsidRDefault="00362C10"/>
        </w:tc>
        <w:tc>
          <w:tcPr>
            <w:tcW w:w="11750" w:type="dxa"/>
            <w:gridSpan w:val="10"/>
          </w:tcPr>
          <w:p w:rsidR="00362C10" w:rsidRDefault="00362C10">
            <w:pPr>
              <w:pStyle w:val="ConsPlusNormal"/>
            </w:pPr>
            <w:r>
              <w:t>4. Инструментальное обследование жилищного фонда ЗАТО Северск</w:t>
            </w:r>
          </w:p>
        </w:tc>
      </w:tr>
      <w:tr w:rsidR="00362C10">
        <w:tc>
          <w:tcPr>
            <w:tcW w:w="1849" w:type="dxa"/>
            <w:vMerge/>
          </w:tcPr>
          <w:p w:rsidR="00362C10" w:rsidRDefault="00362C10"/>
        </w:tc>
        <w:tc>
          <w:tcPr>
            <w:tcW w:w="11750" w:type="dxa"/>
            <w:gridSpan w:val="10"/>
          </w:tcPr>
          <w:p w:rsidR="00362C10" w:rsidRDefault="00362C10">
            <w:pPr>
              <w:pStyle w:val="ConsPlusNormal"/>
            </w:pPr>
            <w:r>
              <w:t>5. Финансовое обеспечение договоров пожизненной ренты за жилые помещения, передаваемые в муниципальную собственность</w:t>
            </w:r>
          </w:p>
        </w:tc>
      </w:tr>
      <w:tr w:rsidR="00362C10">
        <w:tc>
          <w:tcPr>
            <w:tcW w:w="1849" w:type="dxa"/>
          </w:tcPr>
          <w:p w:rsidR="00362C10" w:rsidRDefault="00362C10">
            <w:pPr>
              <w:pStyle w:val="ConsPlusNormal"/>
            </w:pPr>
            <w:r>
              <w:t xml:space="preserve">Ведомственные </w:t>
            </w:r>
            <w:r>
              <w:lastRenderedPageBreak/>
              <w:t>целевые программы, входящие в состав подпрограммы 1 (далее - ВЦП)</w:t>
            </w:r>
          </w:p>
        </w:tc>
        <w:tc>
          <w:tcPr>
            <w:tcW w:w="11750" w:type="dxa"/>
            <w:gridSpan w:val="10"/>
          </w:tcPr>
          <w:p w:rsidR="00362C10" w:rsidRDefault="00362C10">
            <w:pPr>
              <w:pStyle w:val="ConsPlusNormal"/>
            </w:pPr>
            <w:r>
              <w:lastRenderedPageBreak/>
              <w:t>ВЦП "Инструментальное обследование жилищного фонда ЗАТО Северск"</w:t>
            </w:r>
          </w:p>
        </w:tc>
      </w:tr>
      <w:tr w:rsidR="00362C10">
        <w:tc>
          <w:tcPr>
            <w:tcW w:w="1849" w:type="dxa"/>
            <w:vMerge w:val="restart"/>
            <w:tcBorders>
              <w:bottom w:val="nil"/>
            </w:tcBorders>
          </w:tcPr>
          <w:p w:rsidR="00362C10" w:rsidRDefault="00362C10">
            <w:pPr>
              <w:pStyle w:val="ConsPlusNormal"/>
            </w:pPr>
            <w:bookmarkStart w:id="10" w:name="P1909"/>
            <w:bookmarkEnd w:id="10"/>
            <w:r>
              <w:lastRenderedPageBreak/>
              <w:t>Объем финансирования подпрограммы 1, всего, в т.ч. по годам ее реализации, тыс. руб.</w:t>
            </w:r>
          </w:p>
        </w:tc>
        <w:tc>
          <w:tcPr>
            <w:tcW w:w="1814" w:type="dxa"/>
          </w:tcPr>
          <w:p w:rsidR="00362C10" w:rsidRDefault="00362C10">
            <w:pPr>
              <w:pStyle w:val="ConsPlusNormal"/>
              <w:jc w:val="center"/>
            </w:pPr>
            <w:r>
              <w:t>Источники</w:t>
            </w:r>
          </w:p>
        </w:tc>
        <w:tc>
          <w:tcPr>
            <w:tcW w:w="1144" w:type="dxa"/>
          </w:tcPr>
          <w:p w:rsidR="00362C10" w:rsidRDefault="00362C10">
            <w:pPr>
              <w:pStyle w:val="ConsPlusNormal"/>
              <w:jc w:val="center"/>
            </w:pPr>
            <w:r>
              <w:t>Всего</w:t>
            </w:r>
          </w:p>
        </w:tc>
        <w:tc>
          <w:tcPr>
            <w:tcW w:w="1144" w:type="dxa"/>
          </w:tcPr>
          <w:p w:rsidR="00362C10" w:rsidRDefault="00362C10">
            <w:pPr>
              <w:pStyle w:val="ConsPlusNormal"/>
              <w:jc w:val="center"/>
            </w:pPr>
            <w:r>
              <w:t>2015 год</w:t>
            </w:r>
          </w:p>
        </w:tc>
        <w:tc>
          <w:tcPr>
            <w:tcW w:w="1024" w:type="dxa"/>
          </w:tcPr>
          <w:p w:rsidR="00362C10" w:rsidRDefault="00362C10">
            <w:pPr>
              <w:pStyle w:val="ConsPlusNormal"/>
              <w:jc w:val="center"/>
            </w:pPr>
            <w:r>
              <w:t>2016 год</w:t>
            </w:r>
          </w:p>
        </w:tc>
        <w:tc>
          <w:tcPr>
            <w:tcW w:w="1024" w:type="dxa"/>
          </w:tcPr>
          <w:p w:rsidR="00362C10" w:rsidRDefault="00362C10">
            <w:pPr>
              <w:pStyle w:val="ConsPlusNormal"/>
              <w:jc w:val="center"/>
            </w:pPr>
            <w:r>
              <w:t>2017 год</w:t>
            </w:r>
          </w:p>
        </w:tc>
        <w:tc>
          <w:tcPr>
            <w:tcW w:w="904" w:type="dxa"/>
          </w:tcPr>
          <w:p w:rsidR="00362C10" w:rsidRDefault="00362C10">
            <w:pPr>
              <w:pStyle w:val="ConsPlusNormal"/>
              <w:jc w:val="center"/>
            </w:pPr>
            <w:r>
              <w:t>2018 год</w:t>
            </w:r>
          </w:p>
        </w:tc>
        <w:tc>
          <w:tcPr>
            <w:tcW w:w="904" w:type="dxa"/>
          </w:tcPr>
          <w:p w:rsidR="00362C10" w:rsidRDefault="00362C10">
            <w:pPr>
              <w:pStyle w:val="ConsPlusNormal"/>
              <w:jc w:val="center"/>
            </w:pPr>
            <w:r>
              <w:t>2019 год</w:t>
            </w:r>
          </w:p>
        </w:tc>
        <w:tc>
          <w:tcPr>
            <w:tcW w:w="904" w:type="dxa"/>
          </w:tcPr>
          <w:p w:rsidR="00362C10" w:rsidRDefault="00362C10">
            <w:pPr>
              <w:pStyle w:val="ConsPlusNormal"/>
              <w:jc w:val="center"/>
            </w:pPr>
            <w:r>
              <w:t>2020 год</w:t>
            </w:r>
          </w:p>
        </w:tc>
        <w:tc>
          <w:tcPr>
            <w:tcW w:w="1444" w:type="dxa"/>
          </w:tcPr>
          <w:p w:rsidR="00362C10" w:rsidRDefault="00362C10">
            <w:pPr>
              <w:pStyle w:val="ConsPlusNormal"/>
              <w:jc w:val="center"/>
            </w:pPr>
            <w:r>
              <w:t>2021 год (прогнозный период)</w:t>
            </w:r>
          </w:p>
        </w:tc>
        <w:tc>
          <w:tcPr>
            <w:tcW w:w="1444" w:type="dxa"/>
          </w:tcPr>
          <w:p w:rsidR="00362C10" w:rsidRDefault="00362C10">
            <w:pPr>
              <w:pStyle w:val="ConsPlusNormal"/>
              <w:jc w:val="center"/>
            </w:pPr>
            <w:r>
              <w:t>2022 год (прогнозный период)</w:t>
            </w:r>
          </w:p>
        </w:tc>
      </w:tr>
      <w:tr w:rsidR="00362C10">
        <w:tc>
          <w:tcPr>
            <w:tcW w:w="1849" w:type="dxa"/>
            <w:vMerge/>
            <w:tcBorders>
              <w:bottom w:val="nil"/>
            </w:tcBorders>
          </w:tcPr>
          <w:p w:rsidR="00362C10" w:rsidRDefault="00362C10"/>
        </w:tc>
        <w:tc>
          <w:tcPr>
            <w:tcW w:w="1814" w:type="dxa"/>
          </w:tcPr>
          <w:p w:rsidR="00362C10" w:rsidRDefault="00362C10">
            <w:pPr>
              <w:pStyle w:val="ConsPlusNormal"/>
            </w:pPr>
            <w:r>
              <w:t>Местный бюджет</w:t>
            </w:r>
          </w:p>
        </w:tc>
        <w:tc>
          <w:tcPr>
            <w:tcW w:w="1144" w:type="dxa"/>
          </w:tcPr>
          <w:p w:rsidR="00362C10" w:rsidRDefault="00362C10">
            <w:pPr>
              <w:pStyle w:val="ConsPlusNormal"/>
              <w:jc w:val="right"/>
            </w:pPr>
            <w:r>
              <w:t>31961,41</w:t>
            </w:r>
          </w:p>
        </w:tc>
        <w:tc>
          <w:tcPr>
            <w:tcW w:w="1144" w:type="dxa"/>
          </w:tcPr>
          <w:p w:rsidR="00362C10" w:rsidRDefault="00362C10">
            <w:pPr>
              <w:pStyle w:val="ConsPlusNormal"/>
              <w:jc w:val="right"/>
            </w:pPr>
            <w:r>
              <w:t>5150,81</w:t>
            </w:r>
          </w:p>
        </w:tc>
        <w:tc>
          <w:tcPr>
            <w:tcW w:w="1024" w:type="dxa"/>
          </w:tcPr>
          <w:p w:rsidR="00362C10" w:rsidRDefault="00362C10">
            <w:pPr>
              <w:pStyle w:val="ConsPlusNormal"/>
              <w:jc w:val="right"/>
            </w:pPr>
            <w:r>
              <w:t>5482,73</w:t>
            </w:r>
          </w:p>
        </w:tc>
        <w:tc>
          <w:tcPr>
            <w:tcW w:w="1024" w:type="dxa"/>
          </w:tcPr>
          <w:p w:rsidR="00362C10" w:rsidRDefault="00362C10">
            <w:pPr>
              <w:pStyle w:val="ConsPlusNormal"/>
              <w:jc w:val="right"/>
            </w:pPr>
            <w:r>
              <w:t>15981,25</w:t>
            </w:r>
          </w:p>
        </w:tc>
        <w:tc>
          <w:tcPr>
            <w:tcW w:w="904" w:type="dxa"/>
          </w:tcPr>
          <w:p w:rsidR="00362C10" w:rsidRDefault="00362C10">
            <w:pPr>
              <w:pStyle w:val="ConsPlusNormal"/>
              <w:jc w:val="right"/>
            </w:pPr>
            <w:r>
              <w:t>1367,12 &lt;*&gt;</w:t>
            </w:r>
          </w:p>
        </w:tc>
        <w:tc>
          <w:tcPr>
            <w:tcW w:w="904" w:type="dxa"/>
          </w:tcPr>
          <w:p w:rsidR="00362C10" w:rsidRDefault="00362C10">
            <w:pPr>
              <w:pStyle w:val="ConsPlusNormal"/>
              <w:jc w:val="right"/>
            </w:pPr>
            <w:r>
              <w:t>2542,31</w:t>
            </w:r>
          </w:p>
        </w:tc>
        <w:tc>
          <w:tcPr>
            <w:tcW w:w="904" w:type="dxa"/>
          </w:tcPr>
          <w:p w:rsidR="00362C10" w:rsidRDefault="00362C10">
            <w:pPr>
              <w:pStyle w:val="ConsPlusNormal"/>
              <w:jc w:val="right"/>
            </w:pPr>
            <w:r>
              <w:t>2406,06</w:t>
            </w:r>
          </w:p>
        </w:tc>
        <w:tc>
          <w:tcPr>
            <w:tcW w:w="1444" w:type="dxa"/>
          </w:tcPr>
          <w:p w:rsidR="00362C10" w:rsidRDefault="00362C10">
            <w:pPr>
              <w:pStyle w:val="ConsPlusNormal"/>
              <w:jc w:val="right"/>
            </w:pPr>
            <w:r>
              <w:t>896,50</w:t>
            </w:r>
          </w:p>
        </w:tc>
        <w:tc>
          <w:tcPr>
            <w:tcW w:w="1444" w:type="dxa"/>
          </w:tcPr>
          <w:p w:rsidR="00362C10" w:rsidRDefault="00362C10">
            <w:pPr>
              <w:pStyle w:val="ConsPlusNormal"/>
              <w:jc w:val="right"/>
            </w:pPr>
            <w:r>
              <w:t>896,50</w:t>
            </w:r>
          </w:p>
        </w:tc>
      </w:tr>
      <w:tr w:rsidR="00362C10">
        <w:tc>
          <w:tcPr>
            <w:tcW w:w="1849" w:type="dxa"/>
            <w:vMerge/>
            <w:tcBorders>
              <w:bottom w:val="nil"/>
            </w:tcBorders>
          </w:tcPr>
          <w:p w:rsidR="00362C10" w:rsidRDefault="00362C10"/>
        </w:tc>
        <w:tc>
          <w:tcPr>
            <w:tcW w:w="1814" w:type="dxa"/>
          </w:tcPr>
          <w:p w:rsidR="00362C10" w:rsidRDefault="00362C10">
            <w:pPr>
              <w:pStyle w:val="ConsPlusNormal"/>
            </w:pPr>
            <w:r>
              <w:t>Другие источники:</w:t>
            </w:r>
          </w:p>
        </w:tc>
        <w:tc>
          <w:tcPr>
            <w:tcW w:w="1144" w:type="dxa"/>
          </w:tcPr>
          <w:p w:rsidR="00362C10" w:rsidRDefault="00362C10">
            <w:pPr>
              <w:pStyle w:val="ConsPlusNormal"/>
            </w:pPr>
          </w:p>
        </w:tc>
        <w:tc>
          <w:tcPr>
            <w:tcW w:w="1144" w:type="dxa"/>
          </w:tcPr>
          <w:p w:rsidR="00362C10" w:rsidRDefault="00362C10">
            <w:pPr>
              <w:pStyle w:val="ConsPlusNormal"/>
            </w:pPr>
          </w:p>
        </w:tc>
        <w:tc>
          <w:tcPr>
            <w:tcW w:w="1024" w:type="dxa"/>
          </w:tcPr>
          <w:p w:rsidR="00362C10" w:rsidRDefault="00362C10">
            <w:pPr>
              <w:pStyle w:val="ConsPlusNormal"/>
            </w:pPr>
          </w:p>
        </w:tc>
        <w:tc>
          <w:tcPr>
            <w:tcW w:w="1024" w:type="dxa"/>
          </w:tcPr>
          <w:p w:rsidR="00362C10" w:rsidRDefault="00362C10">
            <w:pPr>
              <w:pStyle w:val="ConsPlusNormal"/>
            </w:pPr>
          </w:p>
        </w:tc>
        <w:tc>
          <w:tcPr>
            <w:tcW w:w="904" w:type="dxa"/>
          </w:tcPr>
          <w:p w:rsidR="00362C10" w:rsidRDefault="00362C10">
            <w:pPr>
              <w:pStyle w:val="ConsPlusNormal"/>
            </w:pPr>
          </w:p>
        </w:tc>
        <w:tc>
          <w:tcPr>
            <w:tcW w:w="904" w:type="dxa"/>
          </w:tcPr>
          <w:p w:rsidR="00362C10" w:rsidRDefault="00362C10">
            <w:pPr>
              <w:pStyle w:val="ConsPlusNormal"/>
            </w:pPr>
          </w:p>
        </w:tc>
        <w:tc>
          <w:tcPr>
            <w:tcW w:w="904" w:type="dxa"/>
          </w:tcPr>
          <w:p w:rsidR="00362C10" w:rsidRDefault="00362C10">
            <w:pPr>
              <w:pStyle w:val="ConsPlusNormal"/>
            </w:pPr>
          </w:p>
        </w:tc>
        <w:tc>
          <w:tcPr>
            <w:tcW w:w="1444" w:type="dxa"/>
          </w:tcPr>
          <w:p w:rsidR="00362C10" w:rsidRDefault="00362C10">
            <w:pPr>
              <w:pStyle w:val="ConsPlusNormal"/>
            </w:pPr>
          </w:p>
        </w:tc>
        <w:tc>
          <w:tcPr>
            <w:tcW w:w="1444" w:type="dxa"/>
          </w:tcPr>
          <w:p w:rsidR="00362C10" w:rsidRDefault="00362C10">
            <w:pPr>
              <w:pStyle w:val="ConsPlusNormal"/>
            </w:pPr>
          </w:p>
        </w:tc>
      </w:tr>
      <w:tr w:rsidR="00362C10">
        <w:tc>
          <w:tcPr>
            <w:tcW w:w="1849" w:type="dxa"/>
            <w:vMerge/>
            <w:tcBorders>
              <w:bottom w:val="nil"/>
            </w:tcBorders>
          </w:tcPr>
          <w:p w:rsidR="00362C10" w:rsidRDefault="00362C10"/>
        </w:tc>
        <w:tc>
          <w:tcPr>
            <w:tcW w:w="1814" w:type="dxa"/>
          </w:tcPr>
          <w:p w:rsidR="00362C10" w:rsidRDefault="00362C10">
            <w:pPr>
              <w:pStyle w:val="ConsPlusNormal"/>
            </w:pPr>
            <w:r>
              <w:t>федеральный бюджет (по согласованию (прогноз)</w:t>
            </w:r>
          </w:p>
        </w:tc>
        <w:tc>
          <w:tcPr>
            <w:tcW w:w="1144" w:type="dxa"/>
          </w:tcPr>
          <w:p w:rsidR="00362C10" w:rsidRDefault="00362C10">
            <w:pPr>
              <w:pStyle w:val="ConsPlusNormal"/>
              <w:jc w:val="right"/>
            </w:pPr>
            <w:r>
              <w:t>93747,80</w:t>
            </w:r>
          </w:p>
        </w:tc>
        <w:tc>
          <w:tcPr>
            <w:tcW w:w="1144" w:type="dxa"/>
          </w:tcPr>
          <w:p w:rsidR="00362C10" w:rsidRDefault="00362C10">
            <w:pPr>
              <w:pStyle w:val="ConsPlusNormal"/>
              <w:jc w:val="right"/>
            </w:pPr>
            <w:r>
              <w:t>93747,80</w:t>
            </w:r>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0,00</w:t>
            </w:r>
          </w:p>
        </w:tc>
        <w:tc>
          <w:tcPr>
            <w:tcW w:w="904" w:type="dxa"/>
          </w:tcPr>
          <w:p w:rsidR="00362C10" w:rsidRDefault="00362C10">
            <w:pPr>
              <w:pStyle w:val="ConsPlusNormal"/>
              <w:jc w:val="right"/>
            </w:pPr>
            <w:r>
              <w:t>0,00</w:t>
            </w:r>
          </w:p>
        </w:tc>
        <w:tc>
          <w:tcPr>
            <w:tcW w:w="904" w:type="dxa"/>
          </w:tcPr>
          <w:p w:rsidR="00362C10" w:rsidRDefault="00362C10">
            <w:pPr>
              <w:pStyle w:val="ConsPlusNormal"/>
              <w:jc w:val="right"/>
            </w:pPr>
            <w:r>
              <w:t>0,00</w:t>
            </w:r>
          </w:p>
        </w:tc>
        <w:tc>
          <w:tcPr>
            <w:tcW w:w="904" w:type="dxa"/>
          </w:tcPr>
          <w:p w:rsidR="00362C10" w:rsidRDefault="00362C10">
            <w:pPr>
              <w:pStyle w:val="ConsPlusNormal"/>
              <w:jc w:val="right"/>
            </w:pPr>
            <w:r>
              <w:t>0,00</w:t>
            </w:r>
          </w:p>
        </w:tc>
        <w:tc>
          <w:tcPr>
            <w:tcW w:w="1444" w:type="dxa"/>
          </w:tcPr>
          <w:p w:rsidR="00362C10" w:rsidRDefault="00362C10">
            <w:pPr>
              <w:pStyle w:val="ConsPlusNormal"/>
              <w:jc w:val="right"/>
            </w:pPr>
            <w:r>
              <w:t>0,00</w:t>
            </w:r>
          </w:p>
        </w:tc>
        <w:tc>
          <w:tcPr>
            <w:tcW w:w="1444" w:type="dxa"/>
          </w:tcPr>
          <w:p w:rsidR="00362C10" w:rsidRDefault="00362C10">
            <w:pPr>
              <w:pStyle w:val="ConsPlusNormal"/>
              <w:jc w:val="right"/>
            </w:pPr>
            <w:r>
              <w:t>0.00</w:t>
            </w:r>
          </w:p>
        </w:tc>
      </w:tr>
      <w:tr w:rsidR="00362C10">
        <w:tc>
          <w:tcPr>
            <w:tcW w:w="1849" w:type="dxa"/>
            <w:vMerge/>
            <w:tcBorders>
              <w:bottom w:val="nil"/>
            </w:tcBorders>
          </w:tcPr>
          <w:p w:rsidR="00362C10" w:rsidRDefault="00362C10"/>
        </w:tc>
        <w:tc>
          <w:tcPr>
            <w:tcW w:w="1814" w:type="dxa"/>
          </w:tcPr>
          <w:p w:rsidR="00362C10" w:rsidRDefault="00362C10">
            <w:pPr>
              <w:pStyle w:val="ConsPlusNormal"/>
            </w:pPr>
            <w:r>
              <w:t>бюджет Томской области (по согласованию (прогноз)</w:t>
            </w:r>
          </w:p>
        </w:tc>
        <w:tc>
          <w:tcPr>
            <w:tcW w:w="1144" w:type="dxa"/>
          </w:tcPr>
          <w:p w:rsidR="00362C10" w:rsidRDefault="00362C10">
            <w:pPr>
              <w:pStyle w:val="ConsPlusNormal"/>
              <w:jc w:val="right"/>
            </w:pPr>
            <w:r>
              <w:t>25144,70</w:t>
            </w:r>
          </w:p>
        </w:tc>
        <w:tc>
          <w:tcPr>
            <w:tcW w:w="1144" w:type="dxa"/>
          </w:tcPr>
          <w:p w:rsidR="00362C10" w:rsidRDefault="00362C10">
            <w:pPr>
              <w:pStyle w:val="ConsPlusNormal"/>
              <w:jc w:val="right"/>
            </w:pPr>
            <w:r>
              <w:t>6230,90</w:t>
            </w:r>
          </w:p>
        </w:tc>
        <w:tc>
          <w:tcPr>
            <w:tcW w:w="1024" w:type="dxa"/>
          </w:tcPr>
          <w:p w:rsidR="00362C10" w:rsidRDefault="00362C10">
            <w:pPr>
              <w:pStyle w:val="ConsPlusNormal"/>
              <w:jc w:val="right"/>
            </w:pPr>
            <w:r>
              <w:t>14926,07 &lt;*&gt;</w:t>
            </w:r>
          </w:p>
        </w:tc>
        <w:tc>
          <w:tcPr>
            <w:tcW w:w="1024" w:type="dxa"/>
          </w:tcPr>
          <w:p w:rsidR="00362C10" w:rsidRDefault="00362C10">
            <w:pPr>
              <w:pStyle w:val="ConsPlusNormal"/>
              <w:jc w:val="right"/>
            </w:pPr>
            <w:r>
              <w:t>2734,00</w:t>
            </w:r>
          </w:p>
        </w:tc>
        <w:tc>
          <w:tcPr>
            <w:tcW w:w="904" w:type="dxa"/>
          </w:tcPr>
          <w:p w:rsidR="00362C10" w:rsidRDefault="00362C10">
            <w:pPr>
              <w:pStyle w:val="ConsPlusNormal"/>
              <w:jc w:val="right"/>
            </w:pPr>
            <w:r>
              <w:t>2734,00 &lt;*&gt;</w:t>
            </w:r>
          </w:p>
        </w:tc>
        <w:tc>
          <w:tcPr>
            <w:tcW w:w="904" w:type="dxa"/>
          </w:tcPr>
          <w:p w:rsidR="00362C10" w:rsidRDefault="00362C10">
            <w:pPr>
              <w:pStyle w:val="ConsPlusNormal"/>
              <w:jc w:val="right"/>
            </w:pPr>
            <w:r>
              <w:t>1793,00</w:t>
            </w:r>
          </w:p>
        </w:tc>
        <w:tc>
          <w:tcPr>
            <w:tcW w:w="904" w:type="dxa"/>
          </w:tcPr>
          <w:p w:rsidR="00362C10" w:rsidRDefault="00362C10">
            <w:pPr>
              <w:pStyle w:val="ConsPlusNormal"/>
              <w:jc w:val="right"/>
            </w:pPr>
            <w:r>
              <w:t>896,50</w:t>
            </w:r>
          </w:p>
        </w:tc>
        <w:tc>
          <w:tcPr>
            <w:tcW w:w="1444" w:type="dxa"/>
          </w:tcPr>
          <w:p w:rsidR="00362C10" w:rsidRDefault="00362C10">
            <w:pPr>
              <w:pStyle w:val="ConsPlusNormal"/>
              <w:jc w:val="right"/>
            </w:pPr>
            <w:r>
              <w:t>0,00</w:t>
            </w:r>
          </w:p>
        </w:tc>
        <w:tc>
          <w:tcPr>
            <w:tcW w:w="1444" w:type="dxa"/>
          </w:tcPr>
          <w:p w:rsidR="00362C10" w:rsidRDefault="00362C10">
            <w:pPr>
              <w:pStyle w:val="ConsPlusNormal"/>
              <w:jc w:val="right"/>
            </w:pPr>
            <w:r>
              <w:t>0,00</w:t>
            </w:r>
          </w:p>
        </w:tc>
      </w:tr>
      <w:tr w:rsidR="00362C10">
        <w:tc>
          <w:tcPr>
            <w:tcW w:w="1849" w:type="dxa"/>
            <w:vMerge/>
            <w:tcBorders>
              <w:bottom w:val="nil"/>
            </w:tcBorders>
          </w:tcPr>
          <w:p w:rsidR="00362C10" w:rsidRDefault="00362C10"/>
        </w:tc>
        <w:tc>
          <w:tcPr>
            <w:tcW w:w="1814" w:type="dxa"/>
          </w:tcPr>
          <w:p w:rsidR="00362C10" w:rsidRDefault="00362C10">
            <w:pPr>
              <w:pStyle w:val="ConsPlusNormal"/>
            </w:pPr>
            <w:r>
              <w:t>внебюджетные источники (по согласованию (прогноз)</w:t>
            </w:r>
          </w:p>
        </w:tc>
        <w:tc>
          <w:tcPr>
            <w:tcW w:w="114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4" w:type="dxa"/>
          </w:tcPr>
          <w:p w:rsidR="00362C10" w:rsidRDefault="00362C10">
            <w:pPr>
              <w:pStyle w:val="ConsPlusNormal"/>
              <w:jc w:val="right"/>
            </w:pPr>
            <w:r>
              <w:t>0,00</w:t>
            </w:r>
          </w:p>
        </w:tc>
        <w:tc>
          <w:tcPr>
            <w:tcW w:w="904" w:type="dxa"/>
          </w:tcPr>
          <w:p w:rsidR="00362C10" w:rsidRDefault="00362C10">
            <w:pPr>
              <w:pStyle w:val="ConsPlusNormal"/>
              <w:jc w:val="right"/>
            </w:pPr>
            <w:r>
              <w:t>0,00</w:t>
            </w:r>
          </w:p>
        </w:tc>
        <w:tc>
          <w:tcPr>
            <w:tcW w:w="904" w:type="dxa"/>
          </w:tcPr>
          <w:p w:rsidR="00362C10" w:rsidRDefault="00362C10">
            <w:pPr>
              <w:pStyle w:val="ConsPlusNormal"/>
              <w:jc w:val="right"/>
            </w:pPr>
            <w:r>
              <w:t>0,00</w:t>
            </w:r>
          </w:p>
        </w:tc>
        <w:tc>
          <w:tcPr>
            <w:tcW w:w="1444" w:type="dxa"/>
          </w:tcPr>
          <w:p w:rsidR="00362C10" w:rsidRDefault="00362C10">
            <w:pPr>
              <w:pStyle w:val="ConsPlusNormal"/>
              <w:jc w:val="right"/>
            </w:pPr>
            <w:r>
              <w:t>0,00</w:t>
            </w:r>
          </w:p>
        </w:tc>
        <w:tc>
          <w:tcPr>
            <w:tcW w:w="1444" w:type="dxa"/>
          </w:tcPr>
          <w:p w:rsidR="00362C10" w:rsidRDefault="00362C10">
            <w:pPr>
              <w:pStyle w:val="ConsPlusNormal"/>
              <w:jc w:val="right"/>
            </w:pPr>
            <w:r>
              <w:t>0,00</w:t>
            </w:r>
          </w:p>
        </w:tc>
      </w:tr>
      <w:tr w:rsidR="00362C10">
        <w:tblPrEx>
          <w:tblBorders>
            <w:insideH w:val="nil"/>
          </w:tblBorders>
        </w:tblPrEx>
        <w:tc>
          <w:tcPr>
            <w:tcW w:w="1849" w:type="dxa"/>
            <w:vMerge/>
            <w:tcBorders>
              <w:bottom w:val="nil"/>
            </w:tcBorders>
          </w:tcPr>
          <w:p w:rsidR="00362C10" w:rsidRDefault="00362C10"/>
        </w:tc>
        <w:tc>
          <w:tcPr>
            <w:tcW w:w="1814" w:type="dxa"/>
            <w:tcBorders>
              <w:bottom w:val="nil"/>
            </w:tcBorders>
          </w:tcPr>
          <w:p w:rsidR="00362C10" w:rsidRDefault="00362C10">
            <w:pPr>
              <w:pStyle w:val="ConsPlusNormal"/>
            </w:pPr>
            <w:r>
              <w:t>Всего</w:t>
            </w:r>
          </w:p>
        </w:tc>
        <w:tc>
          <w:tcPr>
            <w:tcW w:w="1144" w:type="dxa"/>
            <w:tcBorders>
              <w:bottom w:val="nil"/>
            </w:tcBorders>
          </w:tcPr>
          <w:p w:rsidR="00362C10" w:rsidRDefault="00362C10">
            <w:pPr>
              <w:pStyle w:val="ConsPlusNormal"/>
              <w:jc w:val="right"/>
            </w:pPr>
            <w:r>
              <w:t>150853,91</w:t>
            </w:r>
          </w:p>
        </w:tc>
        <w:tc>
          <w:tcPr>
            <w:tcW w:w="1144" w:type="dxa"/>
            <w:tcBorders>
              <w:bottom w:val="nil"/>
            </w:tcBorders>
          </w:tcPr>
          <w:p w:rsidR="00362C10" w:rsidRDefault="00362C10">
            <w:pPr>
              <w:pStyle w:val="ConsPlusNormal"/>
              <w:jc w:val="right"/>
            </w:pPr>
            <w:r>
              <w:t>105129,51</w:t>
            </w:r>
          </w:p>
        </w:tc>
        <w:tc>
          <w:tcPr>
            <w:tcW w:w="1024" w:type="dxa"/>
            <w:tcBorders>
              <w:bottom w:val="nil"/>
            </w:tcBorders>
          </w:tcPr>
          <w:p w:rsidR="00362C10" w:rsidRDefault="00362C10">
            <w:pPr>
              <w:pStyle w:val="ConsPlusNormal"/>
              <w:jc w:val="right"/>
            </w:pPr>
            <w:r>
              <w:t>34130,93 &lt;*&gt;</w:t>
            </w:r>
          </w:p>
        </w:tc>
        <w:tc>
          <w:tcPr>
            <w:tcW w:w="1024" w:type="dxa"/>
            <w:tcBorders>
              <w:bottom w:val="nil"/>
            </w:tcBorders>
          </w:tcPr>
          <w:p w:rsidR="00362C10" w:rsidRDefault="00362C10">
            <w:pPr>
              <w:pStyle w:val="ConsPlusNormal"/>
              <w:jc w:val="right"/>
            </w:pPr>
            <w:r>
              <w:t>18715,25</w:t>
            </w:r>
          </w:p>
        </w:tc>
        <w:tc>
          <w:tcPr>
            <w:tcW w:w="904" w:type="dxa"/>
            <w:tcBorders>
              <w:bottom w:val="nil"/>
            </w:tcBorders>
          </w:tcPr>
          <w:p w:rsidR="00362C10" w:rsidRDefault="00362C10">
            <w:pPr>
              <w:pStyle w:val="ConsPlusNormal"/>
              <w:jc w:val="right"/>
            </w:pPr>
            <w:r>
              <w:t>4101,12 &lt;*&gt;</w:t>
            </w:r>
          </w:p>
        </w:tc>
        <w:tc>
          <w:tcPr>
            <w:tcW w:w="904" w:type="dxa"/>
            <w:tcBorders>
              <w:bottom w:val="nil"/>
            </w:tcBorders>
          </w:tcPr>
          <w:p w:rsidR="00362C10" w:rsidRDefault="00362C10">
            <w:pPr>
              <w:pStyle w:val="ConsPlusNormal"/>
              <w:jc w:val="right"/>
            </w:pPr>
            <w:r>
              <w:t>4335,31</w:t>
            </w:r>
          </w:p>
        </w:tc>
        <w:tc>
          <w:tcPr>
            <w:tcW w:w="904" w:type="dxa"/>
            <w:tcBorders>
              <w:bottom w:val="nil"/>
            </w:tcBorders>
          </w:tcPr>
          <w:p w:rsidR="00362C10" w:rsidRDefault="00362C10">
            <w:pPr>
              <w:pStyle w:val="ConsPlusNormal"/>
              <w:jc w:val="right"/>
            </w:pPr>
            <w:r>
              <w:t>3302,56</w:t>
            </w:r>
          </w:p>
        </w:tc>
        <w:tc>
          <w:tcPr>
            <w:tcW w:w="1444" w:type="dxa"/>
            <w:tcBorders>
              <w:bottom w:val="nil"/>
            </w:tcBorders>
          </w:tcPr>
          <w:p w:rsidR="00362C10" w:rsidRDefault="00362C10">
            <w:pPr>
              <w:pStyle w:val="ConsPlusNormal"/>
              <w:jc w:val="right"/>
            </w:pPr>
            <w:r>
              <w:t>896,50</w:t>
            </w:r>
          </w:p>
        </w:tc>
        <w:tc>
          <w:tcPr>
            <w:tcW w:w="1444" w:type="dxa"/>
            <w:tcBorders>
              <w:bottom w:val="nil"/>
            </w:tcBorders>
          </w:tcPr>
          <w:p w:rsidR="00362C10" w:rsidRDefault="00362C10">
            <w:pPr>
              <w:pStyle w:val="ConsPlusNormal"/>
              <w:jc w:val="right"/>
            </w:pPr>
            <w:r>
              <w:t>896,50</w:t>
            </w:r>
          </w:p>
        </w:tc>
      </w:tr>
      <w:tr w:rsidR="00362C10">
        <w:tblPrEx>
          <w:tblBorders>
            <w:insideH w:val="nil"/>
          </w:tblBorders>
        </w:tblPrEx>
        <w:tc>
          <w:tcPr>
            <w:tcW w:w="13599" w:type="dxa"/>
            <w:gridSpan w:val="11"/>
            <w:tcBorders>
              <w:top w:val="nil"/>
            </w:tcBorders>
          </w:tcPr>
          <w:p w:rsidR="00362C10" w:rsidRDefault="00362C10">
            <w:pPr>
              <w:pStyle w:val="ConsPlusNormal"/>
              <w:jc w:val="both"/>
            </w:pPr>
            <w:r>
              <w:lastRenderedPageBreak/>
              <w:t xml:space="preserve">(в ред. </w:t>
            </w:r>
            <w:hyperlink r:id="rId76" w:history="1">
              <w:r>
                <w:rPr>
                  <w:color w:val="0000FF"/>
                </w:rPr>
                <w:t>постановления</w:t>
              </w:r>
            </w:hyperlink>
            <w:r>
              <w:t xml:space="preserve"> Администрации ЗАТО Северск от 23.10.2020 N 1846)</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r>
        <w:t>&lt;*&gt; Потребность и объем финансирования включают:</w:t>
      </w:r>
    </w:p>
    <w:p w:rsidR="00362C10" w:rsidRDefault="00362C10">
      <w:pPr>
        <w:pStyle w:val="ConsPlusNormal"/>
        <w:spacing w:before="220"/>
        <w:ind w:firstLine="540"/>
        <w:jc w:val="both"/>
      </w:pPr>
      <w:r>
        <w:t>в 2016 году неиспользованный остаток средств федерального бюджета 2015 года в сумме 13722,13 тыс. руб.;</w:t>
      </w:r>
    </w:p>
    <w:p w:rsidR="00362C10" w:rsidRDefault="00362C10">
      <w:pPr>
        <w:pStyle w:val="ConsPlusNormal"/>
        <w:spacing w:before="220"/>
        <w:ind w:firstLine="540"/>
        <w:jc w:val="both"/>
      </w:pPr>
      <w:r>
        <w:t>в 2016 году неиспользованный остаток средств областного бюджета 2015 года в сумме 539,27 тыс. руб.;</w:t>
      </w:r>
    </w:p>
    <w:p w:rsidR="00362C10" w:rsidRDefault="00362C10">
      <w:pPr>
        <w:pStyle w:val="ConsPlusNormal"/>
        <w:spacing w:before="220"/>
        <w:ind w:firstLine="540"/>
        <w:jc w:val="both"/>
      </w:pPr>
      <w:r>
        <w:t>в 2018 году неиспользованный остаток средств местного бюджета 2017 года в сумме 1367,12 тыс. руб.;</w:t>
      </w:r>
    </w:p>
    <w:p w:rsidR="00362C10" w:rsidRDefault="00362C10">
      <w:pPr>
        <w:pStyle w:val="ConsPlusNormal"/>
        <w:spacing w:before="220"/>
        <w:ind w:firstLine="540"/>
        <w:jc w:val="both"/>
      </w:pPr>
      <w:r>
        <w:t>в 2018 году неиспользованный остаток средств областного бюджета 2017 года в сумме 2734 тыс. руб.</w:t>
      </w:r>
    </w:p>
    <w:p w:rsidR="00362C10" w:rsidRDefault="00362C10">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1909" w:history="1">
        <w:r>
          <w:rPr>
            <w:color w:val="0000FF"/>
          </w:rPr>
          <w:t>столбце</w:t>
        </w:r>
      </w:hyperlink>
      <w:r>
        <w:t xml:space="preserve"> "Всего".</w:t>
      </w:r>
    </w:p>
    <w:p w:rsidR="00362C10" w:rsidRDefault="00362C10">
      <w:pPr>
        <w:pStyle w:val="ConsPlusNormal"/>
        <w:ind w:firstLine="540"/>
        <w:jc w:val="both"/>
      </w:pPr>
    </w:p>
    <w:p w:rsidR="00362C10" w:rsidRDefault="00362C10">
      <w:pPr>
        <w:pStyle w:val="ConsPlusTitle"/>
        <w:jc w:val="center"/>
        <w:outlineLvl w:val="2"/>
      </w:pPr>
      <w:r>
        <w:t>I. Характеристика текущего состояния</w:t>
      </w:r>
    </w:p>
    <w:p w:rsidR="00362C10" w:rsidRDefault="00362C10">
      <w:pPr>
        <w:pStyle w:val="ConsPlusTitle"/>
        <w:jc w:val="center"/>
      </w:pPr>
      <w:r>
        <w:t>сферы реализации подпрограммы 1</w:t>
      </w:r>
    </w:p>
    <w:p w:rsidR="00362C10" w:rsidRDefault="00362C10">
      <w:pPr>
        <w:pStyle w:val="ConsPlusNormal"/>
        <w:jc w:val="center"/>
      </w:pPr>
      <w:r>
        <w:t xml:space="preserve">(в ред. </w:t>
      </w:r>
      <w:hyperlink r:id="rId77" w:history="1">
        <w:r>
          <w:rPr>
            <w:color w:val="0000FF"/>
          </w:rPr>
          <w:t>постановления</w:t>
        </w:r>
      </w:hyperlink>
      <w:r>
        <w:t xml:space="preserve"> Администрации ЗАТО Северск</w:t>
      </w:r>
    </w:p>
    <w:p w:rsidR="00362C10" w:rsidRDefault="00362C10">
      <w:pPr>
        <w:pStyle w:val="ConsPlusNormal"/>
        <w:jc w:val="center"/>
      </w:pPr>
      <w:r>
        <w:t>от 14.09.2016 N 2044)</w:t>
      </w:r>
    </w:p>
    <w:p w:rsidR="00362C10" w:rsidRDefault="00362C10">
      <w:pPr>
        <w:pStyle w:val="ConsPlusNormal"/>
        <w:jc w:val="both"/>
      </w:pPr>
    </w:p>
    <w:p w:rsidR="00362C10" w:rsidRDefault="00362C10">
      <w:pPr>
        <w:pStyle w:val="ConsPlusNormal"/>
        <w:ind w:firstLine="540"/>
        <w:jc w:val="both"/>
      </w:pPr>
      <w:r>
        <w:t>Одним из приоритетных направлений жилищной политики в Российской Федерации является обеспечение комфортных условий проживания.</w:t>
      </w:r>
    </w:p>
    <w:p w:rsidR="00362C10" w:rsidRDefault="00362C10">
      <w:pPr>
        <w:pStyle w:val="ConsPlusNormal"/>
        <w:spacing w:before="220"/>
        <w:ind w:firstLine="540"/>
        <w:jc w:val="both"/>
      </w:pPr>
      <w:r>
        <w:t>Жилищный фонд в ЗАТО Северск "стареет" и требуется увеличение затрат на его содержание и ремонт. Однако выделяемых средств из бюджета хватает только на проведение самых неотложных работ, связанных с безопасностью жилищного фонда и подготовкой к зиме.</w:t>
      </w:r>
    </w:p>
    <w:p w:rsidR="00362C10" w:rsidRDefault="00362C10">
      <w:pPr>
        <w:pStyle w:val="ConsPlusNormal"/>
        <w:spacing w:before="220"/>
        <w:ind w:firstLine="540"/>
        <w:jc w:val="both"/>
      </w:pPr>
      <w:r>
        <w:t>Самая сложная проблема жилищного комплекса - износ основных фондов, отсутствие необходимых средств на его восстановление как за счет средств собственников жилых помещений, так и за счет средств бюджета.</w:t>
      </w:r>
    </w:p>
    <w:p w:rsidR="00362C10" w:rsidRDefault="00362C10">
      <w:pPr>
        <w:pStyle w:val="ConsPlusNormal"/>
        <w:spacing w:before="220"/>
        <w:ind w:firstLine="540"/>
        <w:jc w:val="both"/>
      </w:pPr>
      <w:r>
        <w:t>Дефицит финансовых ресурсов не позволяет в полном объеме выполнять планово-предупредительный и капитальный ремонт, в основном осуществляется устранение аварийных ситуаций, поэтому ухудшается техническое состояние жилищного фонда.</w:t>
      </w:r>
    </w:p>
    <w:p w:rsidR="00362C10" w:rsidRDefault="00362C10">
      <w:pPr>
        <w:pStyle w:val="ConsPlusNormal"/>
        <w:spacing w:before="220"/>
        <w:ind w:firstLine="540"/>
        <w:jc w:val="both"/>
      </w:pPr>
      <w:r>
        <w:t>Непригодный для проживания и подлежащий сносу аварийный жилищный фонд создает угрозу безопасного и благоприятного проживания граждан, а также ухудшает внешний облик территории ЗАТО Северск.</w:t>
      </w:r>
    </w:p>
    <w:p w:rsidR="00362C10" w:rsidRDefault="00362C10">
      <w:pPr>
        <w:pStyle w:val="ConsPlusNormal"/>
        <w:spacing w:before="220"/>
        <w:ind w:firstLine="540"/>
        <w:jc w:val="both"/>
      </w:pPr>
      <w:r>
        <w:t>Жилищный фонд в ЗАТО Северск составляет 2520,8 тыс. кв. м. 2918,30 кв. м площади жилых помещений находятся в 8 многоквартирных домах, признанных до 1 января 2012 года в соответствии с действующим законодательством аварийными и подлежащими сносу в связи с физическим износом в процессе их эксплуатации. Численность проживающих в аварийном жилищном фонде составляет 192 человека.</w:t>
      </w:r>
    </w:p>
    <w:p w:rsidR="00362C10" w:rsidRDefault="00362C10">
      <w:pPr>
        <w:pStyle w:val="ConsPlusNormal"/>
        <w:spacing w:before="220"/>
        <w:ind w:firstLine="540"/>
        <w:jc w:val="both"/>
      </w:pPr>
      <w:r>
        <w:t>Аварийные дома находятся на территории пос. Самусь. Это малоэтажные (2-этажные) жилые дома деревянные с деревянными перекрытиями.</w:t>
      </w:r>
    </w:p>
    <w:p w:rsidR="00362C10" w:rsidRDefault="00362C10">
      <w:pPr>
        <w:pStyle w:val="ConsPlusNormal"/>
        <w:spacing w:before="220"/>
        <w:ind w:firstLine="540"/>
        <w:jc w:val="both"/>
      </w:pPr>
      <w:r>
        <w:t>Степень износа аварийного жилищного фонда в среднем достигает 89,6%.</w:t>
      </w:r>
    </w:p>
    <w:p w:rsidR="00362C10" w:rsidRDefault="00362C10">
      <w:pPr>
        <w:pStyle w:val="ConsPlusNormal"/>
        <w:spacing w:before="220"/>
        <w:ind w:firstLine="540"/>
        <w:jc w:val="both"/>
      </w:pPr>
      <w:r>
        <w:t xml:space="preserve">Переселение граждан из аварийного жилищного фонда является одной из самых острых </w:t>
      </w:r>
      <w:r>
        <w:lastRenderedPageBreak/>
        <w:t>социальных проблем. Основную часть помещений в аварийных домах занимают граждане по договору социального найма, а жилые помещения являются муниципальной собственностью.</w:t>
      </w:r>
    </w:p>
    <w:p w:rsidR="00362C10" w:rsidRDefault="00362C10">
      <w:pPr>
        <w:pStyle w:val="ConsPlusNormal"/>
        <w:spacing w:before="220"/>
        <w:ind w:firstLine="540"/>
        <w:jc w:val="both"/>
      </w:pPr>
      <w:r>
        <w:t>Реализация мероприятий, связанных с ликвидацией (сносом) непригодного для проживания жилья и строительством (приобретением) жилья гражданам, с целью их переселения из аварийного жилищного фонда наиболее эффективна при условии обеспечения равноценного подхода к переселению граждан независимо от формы собственности жилого помещения (муниципальная или частная). В рамках действующего жилищного законодательства необходимо рассматривать комплекс программных мероприятий в разрезе жилых домов с различными формами собственности (смешанной, частной и муниципальной). Это обусловлено как выполнением обязательств собственника жилищного фонда по предоставлению жилых помещений гражданам, проживающим в муниципальном аварийном жилищном фонде, обязательств прежнего собственника перед гражданами, приватизировавшими жилые помещения в аварийном жилищном фонде, так и обеспечением жилищных прав собственников жилых помещений при изъятии земельных участков в связи со сносом аварийных жилых домов.</w:t>
      </w:r>
    </w:p>
    <w:p w:rsidR="00362C10" w:rsidRDefault="00362C10">
      <w:pPr>
        <w:pStyle w:val="ConsPlusNormal"/>
        <w:spacing w:before="220"/>
        <w:ind w:firstLine="540"/>
        <w:jc w:val="both"/>
      </w:pPr>
      <w:r>
        <w:t>Учитывая специфику ЗАТО, а именно: ограниченность территории застройки, географические условия, отсутствие переселенческого жилищного фонда, долю аварийного жилищного фонда, объем капиталовложений в реконструкцию и строительство жилья и в связи с этим низкий показатель прироста вновь вводимого жилищного фонда, 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(строительству, реконструкции жилых домов, приобретению жилых помещений и переселению граждан из аварийного жилищного фонда).</w:t>
      </w:r>
    </w:p>
    <w:p w:rsidR="00362C10" w:rsidRDefault="00362C10">
      <w:pPr>
        <w:pStyle w:val="ConsPlusNormal"/>
        <w:spacing w:before="220"/>
        <w:ind w:firstLine="540"/>
        <w:jc w:val="both"/>
      </w:pPr>
      <w:r>
        <w:t>За период 2008 - 2013 годов сокращения непригодного для проживания аварийного жилищного фонда удалось достичь за счет реализации региональных программ по переселению граждан из аварийного жилищного фонда. Для реализации данных программ на территории ЗАТО Северск было направлено 159037,59 тыс. рублей, из которых:</w:t>
      </w:r>
    </w:p>
    <w:p w:rsidR="00362C10" w:rsidRDefault="00362C10">
      <w:pPr>
        <w:pStyle w:val="ConsPlusNormal"/>
        <w:spacing w:before="220"/>
        <w:ind w:firstLine="540"/>
        <w:jc w:val="both"/>
      </w:pPr>
      <w:r>
        <w:t>- средства Фонда содействия реформированию ЖКХ - 114703,9 тыс. рублей;</w:t>
      </w:r>
    </w:p>
    <w:p w:rsidR="00362C10" w:rsidRDefault="00362C10">
      <w:pPr>
        <w:pStyle w:val="ConsPlusNormal"/>
        <w:spacing w:before="220"/>
        <w:ind w:firstLine="540"/>
        <w:jc w:val="both"/>
      </w:pPr>
      <w:r>
        <w:t>- средства бюджета ЗАТО Северск - 42407,69 тыс. рублей;</w:t>
      </w:r>
    </w:p>
    <w:p w:rsidR="00362C10" w:rsidRDefault="00362C10">
      <w:pPr>
        <w:pStyle w:val="ConsPlusNormal"/>
        <w:spacing w:before="220"/>
        <w:ind w:firstLine="540"/>
        <w:jc w:val="both"/>
      </w:pPr>
      <w:r>
        <w:t>- средства бюджета Томской области - 1926,0 тыс. рублей.</w:t>
      </w:r>
    </w:p>
    <w:p w:rsidR="00362C10" w:rsidRDefault="00362C10">
      <w:pPr>
        <w:pStyle w:val="ConsPlusNormal"/>
        <w:spacing w:before="220"/>
        <w:ind w:firstLine="540"/>
        <w:jc w:val="both"/>
      </w:pPr>
      <w:r>
        <w:t>За данный период было переселено 116 семей (404 человека) из 13 домов.</w:t>
      </w:r>
    </w:p>
    <w:p w:rsidR="00362C10" w:rsidRDefault="00362C10">
      <w:pPr>
        <w:pStyle w:val="ConsPlusNormal"/>
        <w:spacing w:before="220"/>
        <w:ind w:firstLine="540"/>
        <w:jc w:val="both"/>
      </w:pPr>
      <w:r>
        <w:t>На территории ЗАТО Северск располагается 170 деревянных многоквартирных домов, из которых более 50% при визуальном осмотре строительных конструкций находятся в неудовлетворительном техническом состоянии. В целях предотвращения возникновения угрозы жизни и здоровью граждан ЗАТО Северск, проживающих в многоквартирных домах, не отвечающих техническим нормам, требуется проведение инструментального обследования таких домов.</w:t>
      </w:r>
    </w:p>
    <w:p w:rsidR="00362C10" w:rsidRDefault="00362C10">
      <w:pPr>
        <w:pStyle w:val="ConsPlusNormal"/>
        <w:jc w:val="both"/>
      </w:pPr>
      <w:r>
        <w:t xml:space="preserve">(абзац введен </w:t>
      </w:r>
      <w:hyperlink r:id="rId78" w:history="1">
        <w:r>
          <w:rPr>
            <w:color w:val="0000FF"/>
          </w:rPr>
          <w:t>постановлением</w:t>
        </w:r>
      </w:hyperlink>
      <w:r>
        <w:t xml:space="preserve"> Администрации ЗАТО Северск от 30.03.2017 N 485)</w:t>
      </w:r>
    </w:p>
    <w:p w:rsidR="00362C10" w:rsidRDefault="00362C10">
      <w:pPr>
        <w:pStyle w:val="ConsPlusNormal"/>
        <w:spacing w:before="220"/>
        <w:ind w:firstLine="540"/>
        <w:jc w:val="both"/>
      </w:pPr>
      <w:r>
        <w:t>В настоящее время наблюдается небольшой спад в сфере ипотечного кредитования, что отражается и на снижении объемов приобретаемого жилья, в том числе и на первичном рынке.</w:t>
      </w:r>
    </w:p>
    <w:p w:rsidR="00362C10" w:rsidRDefault="00362C10">
      <w:pPr>
        <w:pStyle w:val="ConsPlusNormal"/>
        <w:jc w:val="both"/>
      </w:pPr>
      <w:r>
        <w:t xml:space="preserve">(абзац введен </w:t>
      </w:r>
      <w:hyperlink r:id="rId79"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В рамках реализации подпрограммы 1 планируется активизировать привлечение новых инвестиций в жилищное строительство, обеспечить возможность заключения отдельными категориями граждан ипотечных жилищных кредитных договоров на более выгодных условиях, чем могут предложить кредитные организации, создав таким образом более широкие возможности для улучшения гражданами своих жилищных условий и повышения уровня привлекательности жизни в городе.</w:t>
      </w:r>
    </w:p>
    <w:p w:rsidR="00362C10" w:rsidRDefault="00362C10">
      <w:pPr>
        <w:pStyle w:val="ConsPlusNormal"/>
        <w:jc w:val="both"/>
      </w:pPr>
      <w:r>
        <w:t xml:space="preserve">(абзац введен </w:t>
      </w:r>
      <w:hyperlink r:id="rId80"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lastRenderedPageBreak/>
        <w:t>В рамках реализации подпрограммы 1 будут реализованы мероприятия, которые позволят выполнить одновременно несколько задач:</w:t>
      </w:r>
    </w:p>
    <w:p w:rsidR="00362C10" w:rsidRDefault="00362C10">
      <w:pPr>
        <w:pStyle w:val="ConsPlusNormal"/>
        <w:spacing w:before="220"/>
        <w:ind w:firstLine="540"/>
        <w:jc w:val="both"/>
      </w:pPr>
      <w:r>
        <w:t>1) оказать помощь гражданам, проживающим на территории ЗАТО Северск, в улучшении жилищных условий;</w:t>
      </w:r>
    </w:p>
    <w:p w:rsidR="00362C10" w:rsidRDefault="00362C10">
      <w:pPr>
        <w:pStyle w:val="ConsPlusNormal"/>
        <w:spacing w:before="220"/>
        <w:ind w:firstLine="540"/>
        <w:jc w:val="both"/>
      </w:pPr>
      <w:r>
        <w:t>2) оказать содействие в привлечении в строительную отрасль инвестиций;</w:t>
      </w:r>
    </w:p>
    <w:p w:rsidR="00362C10" w:rsidRDefault="00362C10">
      <w:pPr>
        <w:pStyle w:val="ConsPlusNormal"/>
        <w:spacing w:before="220"/>
        <w:ind w:firstLine="540"/>
        <w:jc w:val="both"/>
      </w:pPr>
      <w:r>
        <w:t>3) привлечь в бюджет ЗАТО Северск средства бюджета Томской области на цели реализации подпрограммы 1.</w:t>
      </w:r>
    </w:p>
    <w:p w:rsidR="00362C10" w:rsidRDefault="00362C10">
      <w:pPr>
        <w:pStyle w:val="ConsPlusNormal"/>
        <w:jc w:val="both"/>
      </w:pPr>
      <w:r>
        <w:t xml:space="preserve">(абзац введен </w:t>
      </w:r>
      <w:hyperlink r:id="rId81"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Подпрограмма 1 определяет прогнозное количество жителей ЗАТО Северск, которые улучшат свои жилищные условия, а также необходимый объем финансирования мероприятий подпрограммы 1.</w:t>
      </w:r>
    </w:p>
    <w:p w:rsidR="00362C10" w:rsidRDefault="00362C10">
      <w:pPr>
        <w:pStyle w:val="ConsPlusNormal"/>
        <w:jc w:val="both"/>
      </w:pPr>
      <w:r>
        <w:t xml:space="preserve">(абзац введен </w:t>
      </w:r>
      <w:hyperlink r:id="rId82"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В связи с непростой экономической ситуацией престарелые одинокие пенсионеры и инвалиды сталкиваются со значительными материальными проблемами. Постоянно растут оплата коммунальных услуг, цены на продукты и другие предметы первой необходимости. При этом существуют риски мошеннических действий по завладению комнатами или квартирами, имеющимися у пожилых одиноких граждан.</w:t>
      </w:r>
    </w:p>
    <w:p w:rsidR="00362C10" w:rsidRDefault="00362C10">
      <w:pPr>
        <w:pStyle w:val="ConsPlusNormal"/>
        <w:jc w:val="both"/>
      </w:pPr>
      <w:r>
        <w:t xml:space="preserve">(абзац введен </w:t>
      </w:r>
      <w:hyperlink r:id="rId83" w:history="1">
        <w:r>
          <w:rPr>
            <w:color w:val="0000FF"/>
          </w:rPr>
          <w:t>постановлением</w:t>
        </w:r>
      </w:hyperlink>
      <w:r>
        <w:t xml:space="preserve"> Администрации ЗАТО Северск от 13.02.2019 N 186)</w:t>
      </w:r>
    </w:p>
    <w:p w:rsidR="00362C10" w:rsidRDefault="00362C10">
      <w:pPr>
        <w:pStyle w:val="ConsPlusNormal"/>
        <w:spacing w:before="220"/>
        <w:ind w:firstLine="540"/>
        <w:jc w:val="both"/>
      </w:pPr>
      <w:r>
        <w:t>В этих условиях договор пожизненной ренты гарантирует защиту жилищных прав пожилых граждан от посягательства третьих лиц, а также предусматривает возможность получения дополнительного дохода для улучшения условий проживания на пенсии.</w:t>
      </w:r>
    </w:p>
    <w:p w:rsidR="00362C10" w:rsidRDefault="00362C10">
      <w:pPr>
        <w:pStyle w:val="ConsPlusNormal"/>
        <w:jc w:val="both"/>
      </w:pPr>
      <w:r>
        <w:t xml:space="preserve">(абзац введен </w:t>
      </w:r>
      <w:hyperlink r:id="rId84" w:history="1">
        <w:r>
          <w:rPr>
            <w:color w:val="0000FF"/>
          </w:rPr>
          <w:t>постановлением</w:t>
        </w:r>
      </w:hyperlink>
      <w:r>
        <w:t xml:space="preserve"> Администрации ЗАТО Северск от 13.02.2019 N 186)</w:t>
      </w:r>
    </w:p>
    <w:p w:rsidR="00362C10" w:rsidRDefault="00362C10">
      <w:pPr>
        <w:pStyle w:val="ConsPlusNormal"/>
        <w:spacing w:before="220"/>
        <w:ind w:firstLine="540"/>
        <w:jc w:val="both"/>
      </w:pPr>
      <w:r>
        <w:t xml:space="preserve">В соответствии с </w:t>
      </w:r>
      <w:hyperlink r:id="rId85" w:history="1">
        <w:r>
          <w:rPr>
            <w:color w:val="0000FF"/>
          </w:rPr>
          <w:t>Положением</w:t>
        </w:r>
      </w:hyperlink>
      <w:r>
        <w:t xml:space="preserve"> о пожизненной ренте в ЗАТО Северск, утвержденным постановлением Администрации ЗАТО Северск от 19.07.2013 N 1860, пожилым гражданам гарантируются за счет средств бюджета ЗАТО Северск единовременная денежная выплата и ежемесячные выплаты в течение всего срока действия договора, которые подлежат ежегодной индексации. За счет бюджетных средств производятся все процедурные действия по оформлению и заключению договоров пожизненной ренты.</w:t>
      </w:r>
    </w:p>
    <w:p w:rsidR="00362C10" w:rsidRDefault="00362C10">
      <w:pPr>
        <w:pStyle w:val="ConsPlusNormal"/>
        <w:jc w:val="both"/>
      </w:pPr>
      <w:r>
        <w:t xml:space="preserve">(абзац введен </w:t>
      </w:r>
      <w:hyperlink r:id="rId86" w:history="1">
        <w:r>
          <w:rPr>
            <w:color w:val="0000FF"/>
          </w:rPr>
          <w:t>постановлением</w:t>
        </w:r>
      </w:hyperlink>
      <w:r>
        <w:t xml:space="preserve"> Администрации ЗАТО Северск от 13.02.2019 N 186)</w:t>
      </w:r>
    </w:p>
    <w:p w:rsidR="00362C10" w:rsidRDefault="00362C10">
      <w:pPr>
        <w:pStyle w:val="ConsPlusNormal"/>
        <w:spacing w:before="220"/>
        <w:ind w:firstLine="540"/>
        <w:jc w:val="both"/>
      </w:pPr>
      <w:r>
        <w:t>В 2018 году выплата рентных платежей составила 1341,79 тыс. руб., с учетом вычета налога на доходы физических лиц на банковские счета получателей ренты перечислено 1168,91 тыс. руб.</w:t>
      </w:r>
    </w:p>
    <w:p w:rsidR="00362C10" w:rsidRDefault="00362C10">
      <w:pPr>
        <w:pStyle w:val="ConsPlusNormal"/>
        <w:jc w:val="both"/>
      </w:pPr>
      <w:r>
        <w:t xml:space="preserve">(абзац введен </w:t>
      </w:r>
      <w:hyperlink r:id="rId87" w:history="1">
        <w:r>
          <w:rPr>
            <w:color w:val="0000FF"/>
          </w:rPr>
          <w:t>постановлением</w:t>
        </w:r>
      </w:hyperlink>
      <w:r>
        <w:t xml:space="preserve"> Администрации ЗАТО Северск от 13.02.2019 N 186)</w:t>
      </w:r>
    </w:p>
    <w:p w:rsidR="00362C10" w:rsidRDefault="00362C10">
      <w:pPr>
        <w:pStyle w:val="ConsPlusNormal"/>
        <w:spacing w:before="220"/>
        <w:ind w:firstLine="540"/>
        <w:jc w:val="both"/>
      </w:pPr>
      <w:r>
        <w:t>Исполнение в рамках подпрограммы 1 обязательств по выполнению условий заключенных договоров пожизненной ренты позволит создать условия для сохранения уровня жизнеобеспечения престарелых граждан за счет перехода жилых помещений в собственность ЗАТО Северск.</w:t>
      </w:r>
    </w:p>
    <w:p w:rsidR="00362C10" w:rsidRDefault="00362C10">
      <w:pPr>
        <w:pStyle w:val="ConsPlusNormal"/>
        <w:jc w:val="both"/>
      </w:pPr>
      <w:r>
        <w:t xml:space="preserve">(абзац введен </w:t>
      </w:r>
      <w:hyperlink r:id="rId88" w:history="1">
        <w:r>
          <w:rPr>
            <w:color w:val="0000FF"/>
          </w:rPr>
          <w:t>постановлением</w:t>
        </w:r>
      </w:hyperlink>
      <w:r>
        <w:t xml:space="preserve"> Администрации ЗАТО Северск от 13.02.2019 N 186)</w:t>
      </w:r>
    </w:p>
    <w:p w:rsidR="00362C10" w:rsidRDefault="00362C10">
      <w:pPr>
        <w:pStyle w:val="ConsPlusNormal"/>
        <w:ind w:firstLine="540"/>
        <w:jc w:val="both"/>
      </w:pPr>
    </w:p>
    <w:p w:rsidR="00362C10" w:rsidRDefault="00362C10">
      <w:pPr>
        <w:pStyle w:val="ConsPlusTitle"/>
        <w:jc w:val="center"/>
        <w:outlineLvl w:val="2"/>
      </w:pPr>
      <w:r>
        <w:t>II. Цель и задачи подпрограммы 1, сроки ее реализации,</w:t>
      </w:r>
    </w:p>
    <w:p w:rsidR="00362C10" w:rsidRDefault="00362C10">
      <w:pPr>
        <w:pStyle w:val="ConsPlusTitle"/>
        <w:jc w:val="center"/>
      </w:pPr>
      <w:r>
        <w:t>целевые показатели (индикаторы) результативности реализации</w:t>
      </w:r>
    </w:p>
    <w:p w:rsidR="00362C10" w:rsidRDefault="00362C10">
      <w:pPr>
        <w:pStyle w:val="ConsPlusTitle"/>
        <w:jc w:val="center"/>
      </w:pPr>
      <w:r>
        <w:t>подпрограммы 1</w:t>
      </w:r>
    </w:p>
    <w:p w:rsidR="00362C10" w:rsidRDefault="00362C10">
      <w:pPr>
        <w:pStyle w:val="ConsPlusNormal"/>
        <w:jc w:val="center"/>
      </w:pPr>
      <w:r>
        <w:t xml:space="preserve">(в ред. </w:t>
      </w:r>
      <w:hyperlink r:id="rId89" w:history="1">
        <w:r>
          <w:rPr>
            <w:color w:val="0000FF"/>
          </w:rPr>
          <w:t>постановления</w:t>
        </w:r>
      </w:hyperlink>
      <w:r>
        <w:t xml:space="preserve"> Администрации ЗАТО Северск</w:t>
      </w:r>
    </w:p>
    <w:p w:rsidR="00362C10" w:rsidRDefault="00362C10">
      <w:pPr>
        <w:pStyle w:val="ConsPlusNormal"/>
        <w:jc w:val="center"/>
      </w:pPr>
      <w:r>
        <w:t>от 13.02.2019 N 186)</w:t>
      </w:r>
    </w:p>
    <w:p w:rsidR="00362C10" w:rsidRDefault="00362C10">
      <w:pPr>
        <w:pStyle w:val="ConsPlusNormal"/>
        <w:jc w:val="both"/>
      </w:pPr>
    </w:p>
    <w:p w:rsidR="00362C10" w:rsidRDefault="00362C10">
      <w:pPr>
        <w:pStyle w:val="ConsPlusNormal"/>
        <w:ind w:firstLine="540"/>
        <w:jc w:val="both"/>
      </w:pPr>
      <w:r>
        <w:t>Основной целью подпрограммы 1 является переселение граждан из аварийного жилищного фонда.</w:t>
      </w:r>
    </w:p>
    <w:p w:rsidR="00362C10" w:rsidRDefault="00362C10">
      <w:pPr>
        <w:pStyle w:val="ConsPlusNormal"/>
        <w:spacing w:before="220"/>
        <w:ind w:firstLine="540"/>
        <w:jc w:val="both"/>
      </w:pPr>
      <w:r>
        <w:lastRenderedPageBreak/>
        <w:t>Достижение цели подпрограммы 1 обеспечивается путем решения следующих задач:</w:t>
      </w:r>
    </w:p>
    <w:p w:rsidR="00362C10" w:rsidRDefault="00362C10">
      <w:pPr>
        <w:pStyle w:val="ConsPlusNormal"/>
        <w:spacing w:before="220"/>
        <w:ind w:firstLine="540"/>
        <w:jc w:val="both"/>
      </w:pPr>
      <w:r>
        <w:t>1) обеспечение строительства 80-квартирного 5-этажного жилого здания в пос. Самусь;</w:t>
      </w:r>
    </w:p>
    <w:p w:rsidR="00362C10" w:rsidRDefault="00362C10">
      <w:pPr>
        <w:pStyle w:val="ConsPlusNormal"/>
        <w:spacing w:before="220"/>
        <w:ind w:firstLine="540"/>
        <w:jc w:val="both"/>
      </w:pPr>
      <w:r>
        <w:t>2) ликвидация существующего аварийного жилищного фонда;</w:t>
      </w:r>
    </w:p>
    <w:p w:rsidR="00362C10" w:rsidRDefault="00362C10">
      <w:pPr>
        <w:pStyle w:val="ConsPlusNormal"/>
        <w:spacing w:before="220"/>
        <w:ind w:firstLine="540"/>
        <w:jc w:val="both"/>
      </w:pPr>
      <w:r>
        <w:t>3) стимулирование спроса граждан на приобретение вновь построенных квартир;</w:t>
      </w:r>
    </w:p>
    <w:p w:rsidR="00362C10" w:rsidRDefault="00362C10">
      <w:pPr>
        <w:pStyle w:val="ConsPlusNormal"/>
        <w:jc w:val="both"/>
      </w:pPr>
      <w:r>
        <w:t xml:space="preserve">(пп. 3 в ред. </w:t>
      </w:r>
      <w:hyperlink r:id="rId90" w:history="1">
        <w:r>
          <w:rPr>
            <w:color w:val="0000FF"/>
          </w:rPr>
          <w:t>постановления</w:t>
        </w:r>
      </w:hyperlink>
      <w:r>
        <w:t xml:space="preserve"> Администрации ЗАТО Северск от 20.02.2018 N 281)</w:t>
      </w:r>
    </w:p>
    <w:p w:rsidR="00362C10" w:rsidRDefault="00362C10">
      <w:pPr>
        <w:pStyle w:val="ConsPlusNormal"/>
        <w:spacing w:before="220"/>
        <w:ind w:firstLine="540"/>
        <w:jc w:val="both"/>
      </w:pPr>
      <w:r>
        <w:t>4) инструментальное обследование жилищного фонда ЗАТО Северск.</w:t>
      </w:r>
    </w:p>
    <w:p w:rsidR="00362C10" w:rsidRDefault="00362C10">
      <w:pPr>
        <w:pStyle w:val="ConsPlusNormal"/>
        <w:jc w:val="both"/>
      </w:pPr>
      <w:r>
        <w:t xml:space="preserve">(пп. 4 введен </w:t>
      </w:r>
      <w:hyperlink r:id="rId91" w:history="1">
        <w:r>
          <w:rPr>
            <w:color w:val="0000FF"/>
          </w:rPr>
          <w:t>постановлением</w:t>
        </w:r>
      </w:hyperlink>
      <w:r>
        <w:t xml:space="preserve"> Администрации ЗАТО Северск от 20.02.2018 N 281)</w:t>
      </w:r>
    </w:p>
    <w:p w:rsidR="00362C10" w:rsidRDefault="00362C10">
      <w:pPr>
        <w:pStyle w:val="ConsPlusNormal"/>
        <w:spacing w:before="220"/>
        <w:ind w:firstLine="540"/>
        <w:jc w:val="both"/>
      </w:pPr>
      <w:r>
        <w:t>Сроки реализации подпрограммы 1 - 2015 - 2020 годы. Этапы не предусмотрены.</w:t>
      </w:r>
    </w:p>
    <w:p w:rsidR="00362C10" w:rsidRDefault="00362C10">
      <w:pPr>
        <w:pStyle w:val="ConsPlusNormal"/>
        <w:spacing w:before="220"/>
        <w:ind w:firstLine="540"/>
        <w:jc w:val="both"/>
      </w:pPr>
      <w:r>
        <w:t>Сведения о составе и значениях целевых показателей (индикаторах) результативности подпрограммы 1 представлены в таблице 1.</w:t>
      </w:r>
    </w:p>
    <w:p w:rsidR="00362C10" w:rsidRDefault="00362C10">
      <w:pPr>
        <w:pStyle w:val="ConsPlusNormal"/>
        <w:jc w:val="both"/>
      </w:pPr>
    </w:p>
    <w:p w:rsidR="00362C10" w:rsidRDefault="00362C10">
      <w:pPr>
        <w:pStyle w:val="ConsPlusTitle"/>
        <w:jc w:val="center"/>
        <w:outlineLvl w:val="3"/>
      </w:pPr>
      <w:r>
        <w:t>Сведения о составе и значениях целевых показателей</w:t>
      </w:r>
    </w:p>
    <w:p w:rsidR="00362C10" w:rsidRDefault="00362C10">
      <w:pPr>
        <w:pStyle w:val="ConsPlusTitle"/>
        <w:jc w:val="center"/>
      </w:pPr>
      <w:r>
        <w:t>(индикаторов) результативности подпрограммы 1 "Строительство</w:t>
      </w:r>
    </w:p>
    <w:p w:rsidR="00362C10" w:rsidRDefault="00362C10">
      <w:pPr>
        <w:pStyle w:val="ConsPlusTitle"/>
        <w:jc w:val="center"/>
      </w:pPr>
      <w:r>
        <w:t>(приобретение) жилья и ликвидация аварийного жилищного фонда</w:t>
      </w:r>
    </w:p>
    <w:p w:rsidR="00362C10" w:rsidRDefault="00362C10">
      <w:pPr>
        <w:pStyle w:val="ConsPlusTitle"/>
        <w:jc w:val="center"/>
      </w:pPr>
      <w:r>
        <w:t>в ЗАТО Северск" муниципальной программы "Обеспечение</w:t>
      </w:r>
    </w:p>
    <w:p w:rsidR="00362C10" w:rsidRDefault="00362C10">
      <w:pPr>
        <w:pStyle w:val="ConsPlusTitle"/>
        <w:jc w:val="center"/>
      </w:pPr>
      <w:r>
        <w:t>доступным и комфортным жильем граждан ЗАТО Северск"</w:t>
      </w:r>
    </w:p>
    <w:p w:rsidR="00362C10" w:rsidRDefault="00362C10">
      <w:pPr>
        <w:pStyle w:val="ConsPlusNormal"/>
        <w:jc w:val="center"/>
      </w:pPr>
      <w:r>
        <w:t xml:space="preserve">(в ред. </w:t>
      </w:r>
      <w:hyperlink r:id="rId92"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pStyle w:val="ConsPlusNormal"/>
        <w:jc w:val="right"/>
      </w:pPr>
      <w:r>
        <w:t>Таблица 1</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1644"/>
        <w:gridCol w:w="680"/>
        <w:gridCol w:w="771"/>
        <w:gridCol w:w="771"/>
        <w:gridCol w:w="771"/>
        <w:gridCol w:w="850"/>
        <w:gridCol w:w="771"/>
        <w:gridCol w:w="771"/>
        <w:gridCol w:w="771"/>
        <w:gridCol w:w="771"/>
        <w:gridCol w:w="771"/>
        <w:gridCol w:w="772"/>
        <w:gridCol w:w="954"/>
        <w:gridCol w:w="955"/>
        <w:gridCol w:w="955"/>
      </w:tblGrid>
      <w:tr w:rsidR="00362C10">
        <w:tc>
          <w:tcPr>
            <w:tcW w:w="593" w:type="dxa"/>
            <w:vMerge w:val="restart"/>
          </w:tcPr>
          <w:p w:rsidR="00362C10" w:rsidRDefault="00362C10">
            <w:pPr>
              <w:pStyle w:val="ConsPlusNormal"/>
              <w:jc w:val="center"/>
            </w:pPr>
            <w:r>
              <w:lastRenderedPageBreak/>
              <w:t>N п/п</w:t>
            </w:r>
          </w:p>
        </w:tc>
        <w:tc>
          <w:tcPr>
            <w:tcW w:w="1644" w:type="dxa"/>
            <w:vMerge w:val="restart"/>
          </w:tcPr>
          <w:p w:rsidR="00362C10" w:rsidRDefault="00362C10">
            <w:pPr>
              <w:pStyle w:val="ConsPlusNormal"/>
              <w:jc w:val="center"/>
            </w:pPr>
            <w:r>
              <w:t>Наименование целевого показателя (индикатора)</w:t>
            </w:r>
          </w:p>
        </w:tc>
        <w:tc>
          <w:tcPr>
            <w:tcW w:w="680" w:type="dxa"/>
            <w:vMerge w:val="restart"/>
          </w:tcPr>
          <w:p w:rsidR="00362C10" w:rsidRDefault="00362C10">
            <w:pPr>
              <w:pStyle w:val="ConsPlusNormal"/>
              <w:jc w:val="center"/>
            </w:pPr>
            <w:r>
              <w:t>Единица измерения</w:t>
            </w:r>
          </w:p>
        </w:tc>
        <w:tc>
          <w:tcPr>
            <w:tcW w:w="7790" w:type="dxa"/>
            <w:gridSpan w:val="10"/>
          </w:tcPr>
          <w:p w:rsidR="00362C10" w:rsidRDefault="00362C10">
            <w:pPr>
              <w:pStyle w:val="ConsPlusNormal"/>
              <w:jc w:val="center"/>
            </w:pPr>
            <w:r>
              <w:t>Значения целевых показателей</w:t>
            </w:r>
          </w:p>
        </w:tc>
        <w:tc>
          <w:tcPr>
            <w:tcW w:w="954" w:type="dxa"/>
            <w:vMerge w:val="restart"/>
          </w:tcPr>
          <w:p w:rsidR="00362C10" w:rsidRDefault="00362C10">
            <w:pPr>
              <w:pStyle w:val="ConsPlusNormal"/>
              <w:jc w:val="center"/>
            </w:pPr>
            <w:r>
              <w:t>Периодичность сбора данных</w:t>
            </w:r>
          </w:p>
        </w:tc>
        <w:tc>
          <w:tcPr>
            <w:tcW w:w="955" w:type="dxa"/>
            <w:vMerge w:val="restart"/>
          </w:tcPr>
          <w:p w:rsidR="00362C10" w:rsidRDefault="00362C10">
            <w:pPr>
              <w:pStyle w:val="ConsPlusNormal"/>
              <w:jc w:val="center"/>
            </w:pPr>
            <w:r>
              <w:t>Метод сбора информации</w:t>
            </w:r>
          </w:p>
        </w:tc>
        <w:tc>
          <w:tcPr>
            <w:tcW w:w="955" w:type="dxa"/>
            <w:vMerge w:val="restart"/>
          </w:tcPr>
          <w:p w:rsidR="00362C10" w:rsidRDefault="00362C10">
            <w:pPr>
              <w:pStyle w:val="ConsPlusNormal"/>
              <w:jc w:val="center"/>
            </w:pPr>
            <w:r>
              <w:t>Ответственный за сбор данных по показателю</w:t>
            </w:r>
          </w:p>
        </w:tc>
      </w:tr>
      <w:tr w:rsidR="00362C10">
        <w:tc>
          <w:tcPr>
            <w:tcW w:w="593" w:type="dxa"/>
            <w:vMerge/>
          </w:tcPr>
          <w:p w:rsidR="00362C10" w:rsidRDefault="00362C10"/>
        </w:tc>
        <w:tc>
          <w:tcPr>
            <w:tcW w:w="1644" w:type="dxa"/>
            <w:vMerge/>
          </w:tcPr>
          <w:p w:rsidR="00362C10" w:rsidRDefault="00362C10"/>
        </w:tc>
        <w:tc>
          <w:tcPr>
            <w:tcW w:w="680" w:type="dxa"/>
            <w:vMerge/>
          </w:tcPr>
          <w:p w:rsidR="00362C10" w:rsidRDefault="00362C10"/>
        </w:tc>
        <w:tc>
          <w:tcPr>
            <w:tcW w:w="771" w:type="dxa"/>
          </w:tcPr>
          <w:p w:rsidR="00362C10" w:rsidRDefault="00362C10">
            <w:pPr>
              <w:pStyle w:val="ConsPlusNormal"/>
              <w:jc w:val="center"/>
            </w:pPr>
            <w:r>
              <w:t>2013 год</w:t>
            </w:r>
          </w:p>
        </w:tc>
        <w:tc>
          <w:tcPr>
            <w:tcW w:w="771" w:type="dxa"/>
          </w:tcPr>
          <w:p w:rsidR="00362C10" w:rsidRDefault="00362C10">
            <w:pPr>
              <w:pStyle w:val="ConsPlusNormal"/>
              <w:jc w:val="center"/>
            </w:pPr>
            <w:r>
              <w:t>2014 год</w:t>
            </w:r>
          </w:p>
        </w:tc>
        <w:tc>
          <w:tcPr>
            <w:tcW w:w="771" w:type="dxa"/>
          </w:tcPr>
          <w:p w:rsidR="00362C10" w:rsidRDefault="00362C10">
            <w:pPr>
              <w:pStyle w:val="ConsPlusNormal"/>
              <w:jc w:val="center"/>
            </w:pPr>
            <w:r>
              <w:t>2015 год</w:t>
            </w:r>
          </w:p>
        </w:tc>
        <w:tc>
          <w:tcPr>
            <w:tcW w:w="850" w:type="dxa"/>
          </w:tcPr>
          <w:p w:rsidR="00362C10" w:rsidRDefault="00362C10">
            <w:pPr>
              <w:pStyle w:val="ConsPlusNormal"/>
              <w:jc w:val="center"/>
            </w:pPr>
            <w:r>
              <w:t>2016 год</w:t>
            </w:r>
          </w:p>
        </w:tc>
        <w:tc>
          <w:tcPr>
            <w:tcW w:w="771" w:type="dxa"/>
          </w:tcPr>
          <w:p w:rsidR="00362C10" w:rsidRDefault="00362C10">
            <w:pPr>
              <w:pStyle w:val="ConsPlusNormal"/>
              <w:jc w:val="center"/>
            </w:pPr>
            <w:r>
              <w:t>2017 год</w:t>
            </w:r>
          </w:p>
        </w:tc>
        <w:tc>
          <w:tcPr>
            <w:tcW w:w="771" w:type="dxa"/>
          </w:tcPr>
          <w:p w:rsidR="00362C10" w:rsidRDefault="00362C10">
            <w:pPr>
              <w:pStyle w:val="ConsPlusNormal"/>
              <w:jc w:val="center"/>
            </w:pPr>
            <w:r>
              <w:t>2018 год</w:t>
            </w:r>
          </w:p>
        </w:tc>
        <w:tc>
          <w:tcPr>
            <w:tcW w:w="771" w:type="dxa"/>
          </w:tcPr>
          <w:p w:rsidR="00362C10" w:rsidRDefault="00362C10">
            <w:pPr>
              <w:pStyle w:val="ConsPlusNormal"/>
              <w:jc w:val="center"/>
            </w:pPr>
            <w:r>
              <w:t>2019 год</w:t>
            </w:r>
          </w:p>
        </w:tc>
        <w:tc>
          <w:tcPr>
            <w:tcW w:w="771" w:type="dxa"/>
          </w:tcPr>
          <w:p w:rsidR="00362C10" w:rsidRDefault="00362C10">
            <w:pPr>
              <w:pStyle w:val="ConsPlusNormal"/>
              <w:jc w:val="center"/>
            </w:pPr>
            <w:r>
              <w:t>2020 год</w:t>
            </w:r>
          </w:p>
        </w:tc>
        <w:tc>
          <w:tcPr>
            <w:tcW w:w="771" w:type="dxa"/>
          </w:tcPr>
          <w:p w:rsidR="00362C10" w:rsidRDefault="00362C10">
            <w:pPr>
              <w:pStyle w:val="ConsPlusNormal"/>
              <w:jc w:val="center"/>
            </w:pPr>
            <w:r>
              <w:t>2021 год (прогнозный период)</w:t>
            </w:r>
          </w:p>
        </w:tc>
        <w:tc>
          <w:tcPr>
            <w:tcW w:w="772" w:type="dxa"/>
          </w:tcPr>
          <w:p w:rsidR="00362C10" w:rsidRDefault="00362C10">
            <w:pPr>
              <w:pStyle w:val="ConsPlusNormal"/>
              <w:jc w:val="center"/>
            </w:pPr>
            <w:r>
              <w:t>2022 год (прогнозный период)</w:t>
            </w:r>
          </w:p>
        </w:tc>
        <w:tc>
          <w:tcPr>
            <w:tcW w:w="954" w:type="dxa"/>
            <w:vMerge/>
          </w:tcPr>
          <w:p w:rsidR="00362C10" w:rsidRDefault="00362C10"/>
        </w:tc>
        <w:tc>
          <w:tcPr>
            <w:tcW w:w="955" w:type="dxa"/>
            <w:vMerge/>
          </w:tcPr>
          <w:p w:rsidR="00362C10" w:rsidRDefault="00362C10"/>
        </w:tc>
        <w:tc>
          <w:tcPr>
            <w:tcW w:w="955" w:type="dxa"/>
            <w:vMerge/>
          </w:tcPr>
          <w:p w:rsidR="00362C10" w:rsidRDefault="00362C10"/>
        </w:tc>
      </w:tr>
      <w:tr w:rsidR="00362C10">
        <w:tc>
          <w:tcPr>
            <w:tcW w:w="593" w:type="dxa"/>
          </w:tcPr>
          <w:p w:rsidR="00362C10" w:rsidRDefault="00362C10">
            <w:pPr>
              <w:pStyle w:val="ConsPlusNormal"/>
              <w:jc w:val="center"/>
            </w:pPr>
            <w:r>
              <w:t>1</w:t>
            </w:r>
          </w:p>
        </w:tc>
        <w:tc>
          <w:tcPr>
            <w:tcW w:w="1644" w:type="dxa"/>
          </w:tcPr>
          <w:p w:rsidR="00362C10" w:rsidRDefault="00362C10">
            <w:pPr>
              <w:pStyle w:val="ConsPlusNormal"/>
              <w:jc w:val="center"/>
            </w:pPr>
            <w:r>
              <w:t>2</w:t>
            </w:r>
          </w:p>
        </w:tc>
        <w:tc>
          <w:tcPr>
            <w:tcW w:w="680" w:type="dxa"/>
          </w:tcPr>
          <w:p w:rsidR="00362C10" w:rsidRDefault="00362C10">
            <w:pPr>
              <w:pStyle w:val="ConsPlusNormal"/>
              <w:jc w:val="center"/>
            </w:pPr>
            <w:r>
              <w:t>3</w:t>
            </w:r>
          </w:p>
        </w:tc>
        <w:tc>
          <w:tcPr>
            <w:tcW w:w="771" w:type="dxa"/>
          </w:tcPr>
          <w:p w:rsidR="00362C10" w:rsidRDefault="00362C10">
            <w:pPr>
              <w:pStyle w:val="ConsPlusNormal"/>
              <w:jc w:val="center"/>
            </w:pPr>
            <w:r>
              <w:t>4</w:t>
            </w:r>
          </w:p>
        </w:tc>
        <w:tc>
          <w:tcPr>
            <w:tcW w:w="771" w:type="dxa"/>
          </w:tcPr>
          <w:p w:rsidR="00362C10" w:rsidRDefault="00362C10">
            <w:pPr>
              <w:pStyle w:val="ConsPlusNormal"/>
              <w:jc w:val="center"/>
            </w:pPr>
            <w:r>
              <w:t>5</w:t>
            </w:r>
          </w:p>
        </w:tc>
        <w:tc>
          <w:tcPr>
            <w:tcW w:w="771" w:type="dxa"/>
          </w:tcPr>
          <w:p w:rsidR="00362C10" w:rsidRDefault="00362C10">
            <w:pPr>
              <w:pStyle w:val="ConsPlusNormal"/>
              <w:jc w:val="center"/>
            </w:pPr>
            <w:r>
              <w:t>6</w:t>
            </w:r>
          </w:p>
        </w:tc>
        <w:tc>
          <w:tcPr>
            <w:tcW w:w="850" w:type="dxa"/>
          </w:tcPr>
          <w:p w:rsidR="00362C10" w:rsidRDefault="00362C10">
            <w:pPr>
              <w:pStyle w:val="ConsPlusNormal"/>
              <w:jc w:val="center"/>
            </w:pPr>
            <w:r>
              <w:t>7</w:t>
            </w:r>
          </w:p>
        </w:tc>
        <w:tc>
          <w:tcPr>
            <w:tcW w:w="771" w:type="dxa"/>
          </w:tcPr>
          <w:p w:rsidR="00362C10" w:rsidRDefault="00362C10">
            <w:pPr>
              <w:pStyle w:val="ConsPlusNormal"/>
              <w:jc w:val="center"/>
            </w:pPr>
            <w:r>
              <w:t>8</w:t>
            </w:r>
          </w:p>
        </w:tc>
        <w:tc>
          <w:tcPr>
            <w:tcW w:w="771" w:type="dxa"/>
          </w:tcPr>
          <w:p w:rsidR="00362C10" w:rsidRDefault="00362C10">
            <w:pPr>
              <w:pStyle w:val="ConsPlusNormal"/>
              <w:jc w:val="center"/>
            </w:pPr>
            <w:r>
              <w:t>9</w:t>
            </w:r>
          </w:p>
        </w:tc>
        <w:tc>
          <w:tcPr>
            <w:tcW w:w="771" w:type="dxa"/>
          </w:tcPr>
          <w:p w:rsidR="00362C10" w:rsidRDefault="00362C10">
            <w:pPr>
              <w:pStyle w:val="ConsPlusNormal"/>
              <w:jc w:val="center"/>
            </w:pPr>
            <w:r>
              <w:t>10</w:t>
            </w:r>
          </w:p>
        </w:tc>
        <w:tc>
          <w:tcPr>
            <w:tcW w:w="771" w:type="dxa"/>
          </w:tcPr>
          <w:p w:rsidR="00362C10" w:rsidRDefault="00362C10">
            <w:pPr>
              <w:pStyle w:val="ConsPlusNormal"/>
              <w:jc w:val="center"/>
            </w:pPr>
            <w:r>
              <w:t>11</w:t>
            </w:r>
          </w:p>
        </w:tc>
        <w:tc>
          <w:tcPr>
            <w:tcW w:w="771" w:type="dxa"/>
          </w:tcPr>
          <w:p w:rsidR="00362C10" w:rsidRDefault="00362C10">
            <w:pPr>
              <w:pStyle w:val="ConsPlusNormal"/>
              <w:jc w:val="center"/>
            </w:pPr>
            <w:r>
              <w:t>12</w:t>
            </w:r>
          </w:p>
        </w:tc>
        <w:tc>
          <w:tcPr>
            <w:tcW w:w="772" w:type="dxa"/>
          </w:tcPr>
          <w:p w:rsidR="00362C10" w:rsidRDefault="00362C10">
            <w:pPr>
              <w:pStyle w:val="ConsPlusNormal"/>
              <w:jc w:val="center"/>
            </w:pPr>
            <w:r>
              <w:t>13</w:t>
            </w:r>
          </w:p>
        </w:tc>
        <w:tc>
          <w:tcPr>
            <w:tcW w:w="954" w:type="dxa"/>
          </w:tcPr>
          <w:p w:rsidR="00362C10" w:rsidRDefault="00362C10">
            <w:pPr>
              <w:pStyle w:val="ConsPlusNormal"/>
              <w:jc w:val="center"/>
            </w:pPr>
            <w:r>
              <w:t>14</w:t>
            </w:r>
          </w:p>
        </w:tc>
        <w:tc>
          <w:tcPr>
            <w:tcW w:w="955" w:type="dxa"/>
          </w:tcPr>
          <w:p w:rsidR="00362C10" w:rsidRDefault="00362C10">
            <w:pPr>
              <w:pStyle w:val="ConsPlusNormal"/>
              <w:jc w:val="center"/>
            </w:pPr>
            <w:r>
              <w:t>15</w:t>
            </w:r>
          </w:p>
        </w:tc>
        <w:tc>
          <w:tcPr>
            <w:tcW w:w="955" w:type="dxa"/>
          </w:tcPr>
          <w:p w:rsidR="00362C10" w:rsidRDefault="00362C10">
            <w:pPr>
              <w:pStyle w:val="ConsPlusNormal"/>
              <w:jc w:val="center"/>
            </w:pPr>
            <w:r>
              <w:t>16</w:t>
            </w:r>
          </w:p>
        </w:tc>
      </w:tr>
      <w:tr w:rsidR="00362C10">
        <w:tc>
          <w:tcPr>
            <w:tcW w:w="13571" w:type="dxa"/>
            <w:gridSpan w:val="16"/>
          </w:tcPr>
          <w:p w:rsidR="00362C10" w:rsidRDefault="00362C10">
            <w:pPr>
              <w:pStyle w:val="ConsPlusNormal"/>
              <w:outlineLvl w:val="4"/>
            </w:pPr>
            <w:r>
              <w:t>Показатели подпрограммы 1 "Строительство (приобретение) жилья и ликвидация аварийного жилищного фонда в ЗАТО Северск"</w:t>
            </w:r>
          </w:p>
        </w:tc>
      </w:tr>
      <w:tr w:rsidR="00362C10">
        <w:tc>
          <w:tcPr>
            <w:tcW w:w="593" w:type="dxa"/>
          </w:tcPr>
          <w:p w:rsidR="00362C10" w:rsidRDefault="00362C10">
            <w:pPr>
              <w:pStyle w:val="ConsPlusNormal"/>
              <w:jc w:val="center"/>
            </w:pPr>
            <w:r>
              <w:t>1.</w:t>
            </w:r>
          </w:p>
        </w:tc>
        <w:tc>
          <w:tcPr>
            <w:tcW w:w="1644" w:type="dxa"/>
          </w:tcPr>
          <w:p w:rsidR="00362C10" w:rsidRDefault="00362C10">
            <w:pPr>
              <w:pStyle w:val="ConsPlusNormal"/>
            </w:pPr>
            <w:r>
              <w:t>Общая площадь расселенных жилых помещений из аварийного фонда</w:t>
            </w:r>
          </w:p>
        </w:tc>
        <w:tc>
          <w:tcPr>
            <w:tcW w:w="680" w:type="dxa"/>
          </w:tcPr>
          <w:p w:rsidR="00362C10" w:rsidRDefault="00362C10">
            <w:pPr>
              <w:pStyle w:val="ConsPlusNormal"/>
              <w:jc w:val="center"/>
            </w:pPr>
            <w:r>
              <w:t>м</w:t>
            </w:r>
            <w:r>
              <w:rPr>
                <w:vertAlign w:val="superscript"/>
              </w:rPr>
              <w:t>2</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850" w:type="dxa"/>
          </w:tcPr>
          <w:p w:rsidR="00362C10" w:rsidRDefault="00362C10">
            <w:pPr>
              <w:pStyle w:val="ConsPlusNormal"/>
              <w:jc w:val="center"/>
            </w:pPr>
            <w:r>
              <w:t>2702,2</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2" w:type="dxa"/>
          </w:tcPr>
          <w:p w:rsidR="00362C10" w:rsidRDefault="00362C10">
            <w:pPr>
              <w:pStyle w:val="ConsPlusNormal"/>
              <w:jc w:val="center"/>
            </w:pPr>
            <w:r>
              <w:t>0</w:t>
            </w:r>
          </w:p>
        </w:tc>
        <w:tc>
          <w:tcPr>
            <w:tcW w:w="954" w:type="dxa"/>
          </w:tcPr>
          <w:p w:rsidR="00362C10" w:rsidRDefault="00362C10">
            <w:pPr>
              <w:pStyle w:val="ConsPlusNormal"/>
            </w:pPr>
            <w:r>
              <w:t>Ежеквартально</w:t>
            </w:r>
          </w:p>
        </w:tc>
        <w:tc>
          <w:tcPr>
            <w:tcW w:w="955" w:type="dxa"/>
          </w:tcPr>
          <w:p w:rsidR="00362C10" w:rsidRDefault="00362C10">
            <w:pPr>
              <w:pStyle w:val="ConsPlusNormal"/>
            </w:pPr>
            <w:r>
              <w:t>Ведомственная отчетность</w:t>
            </w:r>
          </w:p>
        </w:tc>
        <w:tc>
          <w:tcPr>
            <w:tcW w:w="955" w:type="dxa"/>
          </w:tcPr>
          <w:p w:rsidR="00362C10" w:rsidRDefault="00362C10">
            <w:pPr>
              <w:pStyle w:val="ConsPlusNormal"/>
            </w:pPr>
            <w:r>
              <w:t>УКС Администрации ЗАТО Северск</w:t>
            </w:r>
          </w:p>
        </w:tc>
      </w:tr>
      <w:tr w:rsidR="00362C10">
        <w:tblPrEx>
          <w:tblBorders>
            <w:insideH w:val="nil"/>
          </w:tblBorders>
        </w:tblPrEx>
        <w:tc>
          <w:tcPr>
            <w:tcW w:w="593" w:type="dxa"/>
            <w:tcBorders>
              <w:bottom w:val="nil"/>
            </w:tcBorders>
          </w:tcPr>
          <w:p w:rsidR="00362C10" w:rsidRDefault="00362C10">
            <w:pPr>
              <w:pStyle w:val="ConsPlusNormal"/>
              <w:jc w:val="center"/>
            </w:pPr>
            <w:r>
              <w:t>2</w:t>
            </w:r>
          </w:p>
        </w:tc>
        <w:tc>
          <w:tcPr>
            <w:tcW w:w="1644" w:type="dxa"/>
            <w:tcBorders>
              <w:bottom w:val="nil"/>
            </w:tcBorders>
          </w:tcPr>
          <w:p w:rsidR="00362C10" w:rsidRDefault="00362C10">
            <w:pPr>
              <w:pStyle w:val="ConsPlusNormal"/>
            </w:pPr>
            <w:r>
              <w:t xml:space="preserve">Количество получателей мер социальной поддержки на частичное возмещение процентной ставки, частичную оплату первоначального взноса по ипотечным </w:t>
            </w:r>
            <w:r>
              <w:lastRenderedPageBreak/>
              <w:t>жилищным кредитам, взятым на приобретение вновь построенного жилья у застройщиков по договорам купли-продажи гражданами, семей</w:t>
            </w:r>
          </w:p>
        </w:tc>
        <w:tc>
          <w:tcPr>
            <w:tcW w:w="680" w:type="dxa"/>
            <w:tcBorders>
              <w:bottom w:val="nil"/>
            </w:tcBorders>
          </w:tcPr>
          <w:p w:rsidR="00362C10" w:rsidRDefault="00362C10">
            <w:pPr>
              <w:pStyle w:val="ConsPlusNormal"/>
              <w:jc w:val="center"/>
            </w:pPr>
            <w:r>
              <w:lastRenderedPageBreak/>
              <w:t>ед</w:t>
            </w:r>
          </w:p>
        </w:tc>
        <w:tc>
          <w:tcPr>
            <w:tcW w:w="771" w:type="dxa"/>
            <w:tcBorders>
              <w:bottom w:val="nil"/>
            </w:tcBorders>
          </w:tcPr>
          <w:p w:rsidR="00362C10" w:rsidRDefault="00362C10">
            <w:pPr>
              <w:pStyle w:val="ConsPlusNormal"/>
              <w:jc w:val="center"/>
            </w:pPr>
          </w:p>
        </w:tc>
        <w:tc>
          <w:tcPr>
            <w:tcW w:w="771" w:type="dxa"/>
            <w:tcBorders>
              <w:bottom w:val="nil"/>
            </w:tcBorders>
          </w:tcPr>
          <w:p w:rsidR="00362C10" w:rsidRDefault="00362C10">
            <w:pPr>
              <w:pStyle w:val="ConsPlusNormal"/>
              <w:jc w:val="center"/>
            </w:pPr>
          </w:p>
        </w:tc>
        <w:tc>
          <w:tcPr>
            <w:tcW w:w="771" w:type="dxa"/>
            <w:tcBorders>
              <w:bottom w:val="nil"/>
            </w:tcBorders>
          </w:tcPr>
          <w:p w:rsidR="00362C10" w:rsidRDefault="00362C10">
            <w:pPr>
              <w:pStyle w:val="ConsPlusNormal"/>
              <w:jc w:val="center"/>
            </w:pPr>
          </w:p>
        </w:tc>
        <w:tc>
          <w:tcPr>
            <w:tcW w:w="850" w:type="dxa"/>
            <w:tcBorders>
              <w:bottom w:val="nil"/>
            </w:tcBorders>
          </w:tcPr>
          <w:p w:rsidR="00362C10" w:rsidRDefault="00362C10">
            <w:pPr>
              <w:pStyle w:val="ConsPlusNormal"/>
              <w:jc w:val="center"/>
            </w:pPr>
          </w:p>
        </w:tc>
        <w:tc>
          <w:tcPr>
            <w:tcW w:w="771"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59</w:t>
            </w:r>
          </w:p>
        </w:tc>
        <w:tc>
          <w:tcPr>
            <w:tcW w:w="771" w:type="dxa"/>
            <w:tcBorders>
              <w:bottom w:val="nil"/>
            </w:tcBorders>
          </w:tcPr>
          <w:p w:rsidR="00362C10" w:rsidRDefault="00362C10">
            <w:pPr>
              <w:pStyle w:val="ConsPlusNormal"/>
              <w:jc w:val="center"/>
            </w:pPr>
            <w:r>
              <w:t>12</w:t>
            </w:r>
          </w:p>
        </w:tc>
        <w:tc>
          <w:tcPr>
            <w:tcW w:w="771" w:type="dxa"/>
            <w:tcBorders>
              <w:bottom w:val="nil"/>
            </w:tcBorders>
          </w:tcPr>
          <w:p w:rsidR="00362C10" w:rsidRDefault="00362C10">
            <w:pPr>
              <w:pStyle w:val="ConsPlusNormal"/>
              <w:jc w:val="center"/>
            </w:pPr>
            <w:r>
              <w:t>6</w:t>
            </w:r>
          </w:p>
        </w:tc>
        <w:tc>
          <w:tcPr>
            <w:tcW w:w="771" w:type="dxa"/>
            <w:tcBorders>
              <w:bottom w:val="nil"/>
            </w:tcBorders>
          </w:tcPr>
          <w:p w:rsidR="00362C10" w:rsidRDefault="00362C10">
            <w:pPr>
              <w:pStyle w:val="ConsPlusNormal"/>
              <w:jc w:val="center"/>
            </w:pPr>
            <w:r>
              <w:t>0</w:t>
            </w:r>
          </w:p>
        </w:tc>
        <w:tc>
          <w:tcPr>
            <w:tcW w:w="772" w:type="dxa"/>
            <w:tcBorders>
              <w:bottom w:val="nil"/>
            </w:tcBorders>
          </w:tcPr>
          <w:p w:rsidR="00362C10" w:rsidRDefault="00362C10">
            <w:pPr>
              <w:pStyle w:val="ConsPlusNormal"/>
              <w:jc w:val="center"/>
            </w:pPr>
            <w:r>
              <w:t>0</w:t>
            </w:r>
          </w:p>
        </w:tc>
        <w:tc>
          <w:tcPr>
            <w:tcW w:w="954" w:type="dxa"/>
            <w:tcBorders>
              <w:bottom w:val="nil"/>
            </w:tcBorders>
          </w:tcPr>
          <w:p w:rsidR="00362C10" w:rsidRDefault="00362C10">
            <w:pPr>
              <w:pStyle w:val="ConsPlusNormal"/>
            </w:pPr>
            <w:r>
              <w:t>Ежеквартально</w:t>
            </w:r>
          </w:p>
        </w:tc>
        <w:tc>
          <w:tcPr>
            <w:tcW w:w="955" w:type="dxa"/>
            <w:tcBorders>
              <w:bottom w:val="nil"/>
            </w:tcBorders>
          </w:tcPr>
          <w:p w:rsidR="00362C10" w:rsidRDefault="00362C10">
            <w:pPr>
              <w:pStyle w:val="ConsPlusNormal"/>
            </w:pPr>
            <w:r>
              <w:t>Ведомственная отчетность</w:t>
            </w:r>
          </w:p>
        </w:tc>
        <w:tc>
          <w:tcPr>
            <w:tcW w:w="955" w:type="dxa"/>
            <w:tcBorders>
              <w:bottom w:val="nil"/>
            </w:tcBorders>
          </w:tcPr>
          <w:p w:rsidR="00362C10" w:rsidRDefault="00362C10">
            <w:pPr>
              <w:pStyle w:val="ConsPlusNormal"/>
            </w:pPr>
            <w:r>
              <w:t>УЖКХ ТиС</w:t>
            </w:r>
          </w:p>
        </w:tc>
      </w:tr>
      <w:tr w:rsidR="00362C10">
        <w:tblPrEx>
          <w:tblBorders>
            <w:insideH w:val="nil"/>
          </w:tblBorders>
        </w:tblPrEx>
        <w:tc>
          <w:tcPr>
            <w:tcW w:w="13571" w:type="dxa"/>
            <w:gridSpan w:val="16"/>
            <w:tcBorders>
              <w:top w:val="nil"/>
            </w:tcBorders>
          </w:tcPr>
          <w:p w:rsidR="00362C10" w:rsidRDefault="00362C10">
            <w:pPr>
              <w:pStyle w:val="ConsPlusNormal"/>
              <w:jc w:val="both"/>
            </w:pPr>
            <w:r>
              <w:lastRenderedPageBreak/>
              <w:t xml:space="preserve">(п. 2 в ред. </w:t>
            </w:r>
            <w:hyperlink r:id="rId93" w:history="1">
              <w:r>
                <w:rPr>
                  <w:color w:val="0000FF"/>
                </w:rPr>
                <w:t>постановления</w:t>
              </w:r>
            </w:hyperlink>
            <w:r>
              <w:t xml:space="preserve"> Администрации ЗАТО Северск от 23.10.2020 N 1846)</w:t>
            </w:r>
          </w:p>
        </w:tc>
      </w:tr>
      <w:tr w:rsidR="00362C10">
        <w:tc>
          <w:tcPr>
            <w:tcW w:w="13571" w:type="dxa"/>
            <w:gridSpan w:val="16"/>
          </w:tcPr>
          <w:p w:rsidR="00362C10" w:rsidRDefault="00362C10">
            <w:pPr>
              <w:pStyle w:val="ConsPlusNormal"/>
              <w:outlineLvl w:val="5"/>
            </w:pPr>
            <w:r>
              <w:t>Показатели задачи 1 "Обеспечение строительства 80-квартирного 5-этажного жилого здания в пос. Самусь" подпрограммы 1</w:t>
            </w:r>
          </w:p>
        </w:tc>
      </w:tr>
      <w:tr w:rsidR="00362C10">
        <w:tc>
          <w:tcPr>
            <w:tcW w:w="593" w:type="dxa"/>
          </w:tcPr>
          <w:p w:rsidR="00362C10" w:rsidRDefault="00362C10">
            <w:pPr>
              <w:pStyle w:val="ConsPlusNormal"/>
              <w:jc w:val="center"/>
            </w:pPr>
            <w:r>
              <w:t>1.1</w:t>
            </w:r>
          </w:p>
        </w:tc>
        <w:tc>
          <w:tcPr>
            <w:tcW w:w="1644" w:type="dxa"/>
          </w:tcPr>
          <w:p w:rsidR="00362C10" w:rsidRDefault="00362C10">
            <w:pPr>
              <w:pStyle w:val="ConsPlusNormal"/>
            </w:pPr>
            <w:r>
              <w:t>Завершение строительства 80-квартирного 5-этажного жилого здания в пос. Самусь (в том числе ПИР)</w:t>
            </w:r>
          </w:p>
        </w:tc>
        <w:tc>
          <w:tcPr>
            <w:tcW w:w="680" w:type="dxa"/>
          </w:tcPr>
          <w:p w:rsidR="00362C10" w:rsidRDefault="00362C10">
            <w:pPr>
              <w:pStyle w:val="ConsPlusNormal"/>
              <w:jc w:val="center"/>
            </w:pPr>
            <w:r>
              <w:t>шт</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850" w:type="dxa"/>
          </w:tcPr>
          <w:p w:rsidR="00362C10" w:rsidRDefault="00362C10">
            <w:pPr>
              <w:pStyle w:val="ConsPlusNormal"/>
              <w:jc w:val="center"/>
            </w:pPr>
            <w:r>
              <w:t>1</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2" w:type="dxa"/>
          </w:tcPr>
          <w:p w:rsidR="00362C10" w:rsidRDefault="00362C10">
            <w:pPr>
              <w:pStyle w:val="ConsPlusNormal"/>
              <w:jc w:val="center"/>
            </w:pPr>
            <w:r>
              <w:t>0</w:t>
            </w:r>
          </w:p>
        </w:tc>
        <w:tc>
          <w:tcPr>
            <w:tcW w:w="954" w:type="dxa"/>
          </w:tcPr>
          <w:p w:rsidR="00362C10" w:rsidRDefault="00362C10">
            <w:pPr>
              <w:pStyle w:val="ConsPlusNormal"/>
            </w:pPr>
            <w:r>
              <w:t>Ежеквартально</w:t>
            </w:r>
          </w:p>
        </w:tc>
        <w:tc>
          <w:tcPr>
            <w:tcW w:w="955" w:type="dxa"/>
          </w:tcPr>
          <w:p w:rsidR="00362C10" w:rsidRDefault="00362C10">
            <w:pPr>
              <w:pStyle w:val="ConsPlusNormal"/>
            </w:pPr>
            <w:r>
              <w:t>Ведомственная отчетность</w:t>
            </w:r>
          </w:p>
        </w:tc>
        <w:tc>
          <w:tcPr>
            <w:tcW w:w="955" w:type="dxa"/>
          </w:tcPr>
          <w:p w:rsidR="00362C10" w:rsidRDefault="00362C10">
            <w:pPr>
              <w:pStyle w:val="ConsPlusNormal"/>
            </w:pPr>
            <w:r>
              <w:t>УКС Администрации ЗАТО Северск</w:t>
            </w:r>
          </w:p>
        </w:tc>
      </w:tr>
      <w:tr w:rsidR="00362C10">
        <w:tc>
          <w:tcPr>
            <w:tcW w:w="13571" w:type="dxa"/>
            <w:gridSpan w:val="16"/>
          </w:tcPr>
          <w:p w:rsidR="00362C10" w:rsidRDefault="00362C10">
            <w:pPr>
              <w:pStyle w:val="ConsPlusNormal"/>
              <w:outlineLvl w:val="5"/>
            </w:pPr>
            <w:r>
              <w:t>Показатели задачи 2 "Ликвидация существующего аварийного жилищного фонда" подпрограммы 1</w:t>
            </w:r>
          </w:p>
        </w:tc>
      </w:tr>
      <w:tr w:rsidR="00362C10">
        <w:tc>
          <w:tcPr>
            <w:tcW w:w="593" w:type="dxa"/>
          </w:tcPr>
          <w:p w:rsidR="00362C10" w:rsidRDefault="00362C10">
            <w:pPr>
              <w:pStyle w:val="ConsPlusNormal"/>
              <w:jc w:val="center"/>
            </w:pPr>
            <w:r>
              <w:t>2.1</w:t>
            </w:r>
          </w:p>
        </w:tc>
        <w:tc>
          <w:tcPr>
            <w:tcW w:w="1644" w:type="dxa"/>
          </w:tcPr>
          <w:p w:rsidR="00362C10" w:rsidRDefault="00362C10">
            <w:pPr>
              <w:pStyle w:val="ConsPlusNormal"/>
            </w:pPr>
            <w:r>
              <w:t>Количество снесенных аварийных домов</w:t>
            </w:r>
          </w:p>
        </w:tc>
        <w:tc>
          <w:tcPr>
            <w:tcW w:w="680" w:type="dxa"/>
          </w:tcPr>
          <w:p w:rsidR="00362C10" w:rsidRDefault="00362C10">
            <w:pPr>
              <w:pStyle w:val="ConsPlusNormal"/>
              <w:jc w:val="center"/>
            </w:pPr>
            <w:r>
              <w:t>шт</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850"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1" w:type="dxa"/>
          </w:tcPr>
          <w:p w:rsidR="00362C10" w:rsidRDefault="00362C10">
            <w:pPr>
              <w:pStyle w:val="ConsPlusNormal"/>
              <w:jc w:val="center"/>
            </w:pPr>
            <w:r>
              <w:t>0</w:t>
            </w:r>
          </w:p>
        </w:tc>
        <w:tc>
          <w:tcPr>
            <w:tcW w:w="772" w:type="dxa"/>
          </w:tcPr>
          <w:p w:rsidR="00362C10" w:rsidRDefault="00362C10">
            <w:pPr>
              <w:pStyle w:val="ConsPlusNormal"/>
              <w:jc w:val="center"/>
            </w:pPr>
            <w:r>
              <w:t>0</w:t>
            </w:r>
          </w:p>
        </w:tc>
        <w:tc>
          <w:tcPr>
            <w:tcW w:w="954" w:type="dxa"/>
          </w:tcPr>
          <w:p w:rsidR="00362C10" w:rsidRDefault="00362C10">
            <w:pPr>
              <w:pStyle w:val="ConsPlusNormal"/>
            </w:pPr>
            <w:r>
              <w:t>Ежеквартально</w:t>
            </w:r>
          </w:p>
        </w:tc>
        <w:tc>
          <w:tcPr>
            <w:tcW w:w="955" w:type="dxa"/>
          </w:tcPr>
          <w:p w:rsidR="00362C10" w:rsidRDefault="00362C10">
            <w:pPr>
              <w:pStyle w:val="ConsPlusNormal"/>
            </w:pPr>
            <w:r>
              <w:t>Ведомственная отчетность</w:t>
            </w:r>
          </w:p>
        </w:tc>
        <w:tc>
          <w:tcPr>
            <w:tcW w:w="955" w:type="dxa"/>
          </w:tcPr>
          <w:p w:rsidR="00362C10" w:rsidRDefault="00362C10">
            <w:pPr>
              <w:pStyle w:val="ConsPlusNormal"/>
            </w:pPr>
            <w:r>
              <w:t>УЖКХ ТиС</w:t>
            </w:r>
          </w:p>
        </w:tc>
      </w:tr>
      <w:tr w:rsidR="00362C10">
        <w:tc>
          <w:tcPr>
            <w:tcW w:w="13571" w:type="dxa"/>
            <w:gridSpan w:val="16"/>
          </w:tcPr>
          <w:p w:rsidR="00362C10" w:rsidRDefault="00362C10">
            <w:pPr>
              <w:pStyle w:val="ConsPlusNormal"/>
              <w:outlineLvl w:val="5"/>
            </w:pPr>
            <w:r>
              <w:t>Показатели задачи 3 "Стимулирование спроса граждан на приобретение вновь построенных квартир" подпрограммы 1</w:t>
            </w:r>
          </w:p>
        </w:tc>
      </w:tr>
      <w:tr w:rsidR="00362C10">
        <w:tblPrEx>
          <w:tblBorders>
            <w:insideH w:val="nil"/>
          </w:tblBorders>
        </w:tblPrEx>
        <w:tc>
          <w:tcPr>
            <w:tcW w:w="593" w:type="dxa"/>
            <w:tcBorders>
              <w:bottom w:val="nil"/>
            </w:tcBorders>
          </w:tcPr>
          <w:p w:rsidR="00362C10" w:rsidRDefault="00362C10">
            <w:pPr>
              <w:pStyle w:val="ConsPlusNormal"/>
              <w:jc w:val="center"/>
            </w:pPr>
            <w:r>
              <w:t>3.1</w:t>
            </w:r>
          </w:p>
        </w:tc>
        <w:tc>
          <w:tcPr>
            <w:tcW w:w="1644" w:type="dxa"/>
            <w:tcBorders>
              <w:bottom w:val="nil"/>
            </w:tcBorders>
          </w:tcPr>
          <w:p w:rsidR="00362C10" w:rsidRDefault="00362C10">
            <w:pPr>
              <w:pStyle w:val="ConsPlusNormal"/>
            </w:pPr>
            <w:r>
              <w:t xml:space="preserve">Количество </w:t>
            </w:r>
            <w:r>
              <w:lastRenderedPageBreak/>
              <w:t>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w:t>
            </w:r>
          </w:p>
        </w:tc>
        <w:tc>
          <w:tcPr>
            <w:tcW w:w="680" w:type="dxa"/>
            <w:tcBorders>
              <w:bottom w:val="nil"/>
            </w:tcBorders>
          </w:tcPr>
          <w:p w:rsidR="00362C10" w:rsidRDefault="00362C10">
            <w:pPr>
              <w:pStyle w:val="ConsPlusNormal"/>
              <w:jc w:val="center"/>
            </w:pPr>
            <w:r>
              <w:lastRenderedPageBreak/>
              <w:t>ед</w:t>
            </w:r>
          </w:p>
        </w:tc>
        <w:tc>
          <w:tcPr>
            <w:tcW w:w="771" w:type="dxa"/>
            <w:tcBorders>
              <w:bottom w:val="nil"/>
            </w:tcBorders>
          </w:tcPr>
          <w:p w:rsidR="00362C10" w:rsidRDefault="00362C10">
            <w:pPr>
              <w:pStyle w:val="ConsPlusNormal"/>
              <w:jc w:val="center"/>
            </w:pPr>
            <w:r>
              <w:t>-</w:t>
            </w:r>
          </w:p>
        </w:tc>
        <w:tc>
          <w:tcPr>
            <w:tcW w:w="771" w:type="dxa"/>
            <w:tcBorders>
              <w:bottom w:val="nil"/>
            </w:tcBorders>
          </w:tcPr>
          <w:p w:rsidR="00362C10" w:rsidRDefault="00362C10">
            <w:pPr>
              <w:pStyle w:val="ConsPlusNormal"/>
              <w:jc w:val="center"/>
            </w:pPr>
            <w:r>
              <w:t>-</w:t>
            </w:r>
          </w:p>
        </w:tc>
        <w:tc>
          <w:tcPr>
            <w:tcW w:w="771" w:type="dxa"/>
            <w:tcBorders>
              <w:bottom w:val="nil"/>
            </w:tcBorders>
          </w:tcPr>
          <w:p w:rsidR="00362C10" w:rsidRDefault="00362C10">
            <w:pPr>
              <w:pStyle w:val="ConsPlusNormal"/>
              <w:jc w:val="center"/>
            </w:pPr>
            <w:r>
              <w:t>-</w:t>
            </w:r>
          </w:p>
        </w:tc>
        <w:tc>
          <w:tcPr>
            <w:tcW w:w="850" w:type="dxa"/>
            <w:tcBorders>
              <w:bottom w:val="nil"/>
            </w:tcBorders>
          </w:tcPr>
          <w:p w:rsidR="00362C10" w:rsidRDefault="00362C10">
            <w:pPr>
              <w:pStyle w:val="ConsPlusNormal"/>
              <w:jc w:val="center"/>
            </w:pPr>
            <w:r>
              <w:t>-</w:t>
            </w:r>
          </w:p>
        </w:tc>
        <w:tc>
          <w:tcPr>
            <w:tcW w:w="771"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59</w:t>
            </w:r>
          </w:p>
        </w:tc>
        <w:tc>
          <w:tcPr>
            <w:tcW w:w="771" w:type="dxa"/>
            <w:tcBorders>
              <w:bottom w:val="nil"/>
            </w:tcBorders>
          </w:tcPr>
          <w:p w:rsidR="00362C10" w:rsidRDefault="00362C10">
            <w:pPr>
              <w:pStyle w:val="ConsPlusNormal"/>
              <w:jc w:val="center"/>
            </w:pPr>
            <w:r>
              <w:t>12</w:t>
            </w:r>
          </w:p>
        </w:tc>
        <w:tc>
          <w:tcPr>
            <w:tcW w:w="771" w:type="dxa"/>
            <w:tcBorders>
              <w:bottom w:val="nil"/>
            </w:tcBorders>
          </w:tcPr>
          <w:p w:rsidR="00362C10" w:rsidRDefault="00362C10">
            <w:pPr>
              <w:pStyle w:val="ConsPlusNormal"/>
              <w:jc w:val="center"/>
            </w:pPr>
            <w:r>
              <w:t>6</w:t>
            </w:r>
          </w:p>
        </w:tc>
        <w:tc>
          <w:tcPr>
            <w:tcW w:w="771" w:type="dxa"/>
            <w:tcBorders>
              <w:bottom w:val="nil"/>
            </w:tcBorders>
          </w:tcPr>
          <w:p w:rsidR="00362C10" w:rsidRDefault="00362C10">
            <w:pPr>
              <w:pStyle w:val="ConsPlusNormal"/>
              <w:jc w:val="center"/>
            </w:pPr>
            <w:r>
              <w:t>0</w:t>
            </w:r>
          </w:p>
        </w:tc>
        <w:tc>
          <w:tcPr>
            <w:tcW w:w="772" w:type="dxa"/>
            <w:tcBorders>
              <w:bottom w:val="nil"/>
            </w:tcBorders>
          </w:tcPr>
          <w:p w:rsidR="00362C10" w:rsidRDefault="00362C10">
            <w:pPr>
              <w:pStyle w:val="ConsPlusNormal"/>
              <w:jc w:val="center"/>
            </w:pPr>
            <w:r>
              <w:t>0</w:t>
            </w:r>
          </w:p>
        </w:tc>
        <w:tc>
          <w:tcPr>
            <w:tcW w:w="954" w:type="dxa"/>
            <w:tcBorders>
              <w:bottom w:val="nil"/>
            </w:tcBorders>
          </w:tcPr>
          <w:p w:rsidR="00362C10" w:rsidRDefault="00362C10">
            <w:pPr>
              <w:pStyle w:val="ConsPlusNormal"/>
            </w:pPr>
            <w:r>
              <w:t>Ежеквар</w:t>
            </w:r>
            <w:r>
              <w:lastRenderedPageBreak/>
              <w:t>тально</w:t>
            </w:r>
          </w:p>
        </w:tc>
        <w:tc>
          <w:tcPr>
            <w:tcW w:w="955" w:type="dxa"/>
            <w:tcBorders>
              <w:bottom w:val="nil"/>
            </w:tcBorders>
          </w:tcPr>
          <w:p w:rsidR="00362C10" w:rsidRDefault="00362C10">
            <w:pPr>
              <w:pStyle w:val="ConsPlusNormal"/>
            </w:pPr>
            <w:r>
              <w:lastRenderedPageBreak/>
              <w:t>Ведомст</w:t>
            </w:r>
            <w:r>
              <w:lastRenderedPageBreak/>
              <w:t>венная отчетность</w:t>
            </w:r>
          </w:p>
        </w:tc>
        <w:tc>
          <w:tcPr>
            <w:tcW w:w="955" w:type="dxa"/>
            <w:tcBorders>
              <w:bottom w:val="nil"/>
            </w:tcBorders>
          </w:tcPr>
          <w:p w:rsidR="00362C10" w:rsidRDefault="00362C10">
            <w:pPr>
              <w:pStyle w:val="ConsPlusNormal"/>
            </w:pPr>
            <w:r>
              <w:lastRenderedPageBreak/>
              <w:t xml:space="preserve">УЖКХ </w:t>
            </w:r>
            <w:r>
              <w:lastRenderedPageBreak/>
              <w:t>ТиС</w:t>
            </w:r>
          </w:p>
        </w:tc>
      </w:tr>
      <w:tr w:rsidR="00362C10">
        <w:tblPrEx>
          <w:tblBorders>
            <w:insideH w:val="nil"/>
          </w:tblBorders>
        </w:tblPrEx>
        <w:tc>
          <w:tcPr>
            <w:tcW w:w="13571" w:type="dxa"/>
            <w:gridSpan w:val="16"/>
            <w:tcBorders>
              <w:top w:val="nil"/>
            </w:tcBorders>
          </w:tcPr>
          <w:p w:rsidR="00362C10" w:rsidRDefault="00362C10">
            <w:pPr>
              <w:pStyle w:val="ConsPlusNormal"/>
              <w:jc w:val="both"/>
            </w:pPr>
            <w:r>
              <w:lastRenderedPageBreak/>
              <w:t xml:space="preserve">(п. 3.1 в ред. </w:t>
            </w:r>
            <w:hyperlink r:id="rId94" w:history="1">
              <w:r>
                <w:rPr>
                  <w:color w:val="0000FF"/>
                </w:rPr>
                <w:t>постановления</w:t>
              </w:r>
            </w:hyperlink>
            <w:r>
              <w:t xml:space="preserve"> Администрации ЗАТО Северск от 23.10.2020 N 1846)</w:t>
            </w:r>
          </w:p>
        </w:tc>
      </w:tr>
      <w:tr w:rsidR="00362C10">
        <w:tc>
          <w:tcPr>
            <w:tcW w:w="13571" w:type="dxa"/>
            <w:gridSpan w:val="16"/>
          </w:tcPr>
          <w:p w:rsidR="00362C10" w:rsidRDefault="00362C10">
            <w:pPr>
              <w:pStyle w:val="ConsPlusNormal"/>
              <w:outlineLvl w:val="5"/>
            </w:pPr>
            <w:r>
              <w:t>Показатели задачи 4 "Инструментальное обследование жилищного фонда ЗАТО Северск" подпрограммы 1</w:t>
            </w:r>
          </w:p>
        </w:tc>
      </w:tr>
      <w:tr w:rsidR="00362C10">
        <w:tblPrEx>
          <w:tblBorders>
            <w:insideH w:val="nil"/>
          </w:tblBorders>
        </w:tblPrEx>
        <w:tc>
          <w:tcPr>
            <w:tcW w:w="593" w:type="dxa"/>
            <w:tcBorders>
              <w:bottom w:val="nil"/>
            </w:tcBorders>
          </w:tcPr>
          <w:p w:rsidR="00362C10" w:rsidRDefault="00362C10">
            <w:pPr>
              <w:pStyle w:val="ConsPlusNormal"/>
              <w:jc w:val="center"/>
            </w:pPr>
            <w:r>
              <w:t>4.1</w:t>
            </w:r>
          </w:p>
        </w:tc>
        <w:tc>
          <w:tcPr>
            <w:tcW w:w="1644" w:type="dxa"/>
            <w:tcBorders>
              <w:bottom w:val="nil"/>
            </w:tcBorders>
          </w:tcPr>
          <w:p w:rsidR="00362C10" w:rsidRDefault="00362C10">
            <w:pPr>
              <w:pStyle w:val="ConsPlusNormal"/>
            </w:pPr>
            <w:r>
              <w:t>Количество обследованных жилых домов</w:t>
            </w:r>
          </w:p>
        </w:tc>
        <w:tc>
          <w:tcPr>
            <w:tcW w:w="680" w:type="dxa"/>
            <w:tcBorders>
              <w:bottom w:val="nil"/>
            </w:tcBorders>
          </w:tcPr>
          <w:p w:rsidR="00362C10" w:rsidRDefault="00362C10">
            <w:pPr>
              <w:pStyle w:val="ConsPlusNormal"/>
              <w:jc w:val="center"/>
            </w:pPr>
            <w:r>
              <w:t>шт</w:t>
            </w:r>
          </w:p>
        </w:tc>
        <w:tc>
          <w:tcPr>
            <w:tcW w:w="771"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0</w:t>
            </w:r>
          </w:p>
        </w:tc>
        <w:tc>
          <w:tcPr>
            <w:tcW w:w="850"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0</w:t>
            </w:r>
          </w:p>
        </w:tc>
        <w:tc>
          <w:tcPr>
            <w:tcW w:w="771" w:type="dxa"/>
            <w:tcBorders>
              <w:bottom w:val="nil"/>
            </w:tcBorders>
          </w:tcPr>
          <w:p w:rsidR="00362C10" w:rsidRDefault="00362C10">
            <w:pPr>
              <w:pStyle w:val="ConsPlusNormal"/>
              <w:jc w:val="center"/>
            </w:pPr>
            <w:r>
              <w:t>1</w:t>
            </w:r>
          </w:p>
        </w:tc>
        <w:tc>
          <w:tcPr>
            <w:tcW w:w="771" w:type="dxa"/>
            <w:tcBorders>
              <w:bottom w:val="nil"/>
            </w:tcBorders>
          </w:tcPr>
          <w:p w:rsidR="00362C10" w:rsidRDefault="00362C10">
            <w:pPr>
              <w:pStyle w:val="ConsPlusNormal"/>
              <w:jc w:val="center"/>
            </w:pPr>
            <w:r>
              <w:t>0</w:t>
            </w:r>
          </w:p>
        </w:tc>
        <w:tc>
          <w:tcPr>
            <w:tcW w:w="772" w:type="dxa"/>
            <w:tcBorders>
              <w:bottom w:val="nil"/>
            </w:tcBorders>
          </w:tcPr>
          <w:p w:rsidR="00362C10" w:rsidRDefault="00362C10">
            <w:pPr>
              <w:pStyle w:val="ConsPlusNormal"/>
              <w:jc w:val="center"/>
            </w:pPr>
            <w:r>
              <w:t>0</w:t>
            </w:r>
          </w:p>
        </w:tc>
        <w:tc>
          <w:tcPr>
            <w:tcW w:w="954" w:type="dxa"/>
            <w:tcBorders>
              <w:bottom w:val="nil"/>
            </w:tcBorders>
          </w:tcPr>
          <w:p w:rsidR="00362C10" w:rsidRDefault="00362C10">
            <w:pPr>
              <w:pStyle w:val="ConsPlusNormal"/>
            </w:pPr>
            <w:r>
              <w:t>Ежеквартально</w:t>
            </w:r>
          </w:p>
        </w:tc>
        <w:tc>
          <w:tcPr>
            <w:tcW w:w="955" w:type="dxa"/>
            <w:tcBorders>
              <w:bottom w:val="nil"/>
            </w:tcBorders>
          </w:tcPr>
          <w:p w:rsidR="00362C10" w:rsidRDefault="00362C10">
            <w:pPr>
              <w:pStyle w:val="ConsPlusNormal"/>
            </w:pPr>
            <w:r>
              <w:t>Ведомственная отчетность</w:t>
            </w:r>
          </w:p>
        </w:tc>
        <w:tc>
          <w:tcPr>
            <w:tcW w:w="955" w:type="dxa"/>
            <w:tcBorders>
              <w:bottom w:val="nil"/>
            </w:tcBorders>
          </w:tcPr>
          <w:p w:rsidR="00362C10" w:rsidRDefault="00362C10">
            <w:pPr>
              <w:pStyle w:val="ConsPlusNormal"/>
            </w:pPr>
            <w:r>
              <w:t>УЖКХ ТиС</w:t>
            </w:r>
          </w:p>
        </w:tc>
      </w:tr>
      <w:tr w:rsidR="00362C10">
        <w:tblPrEx>
          <w:tblBorders>
            <w:insideH w:val="nil"/>
          </w:tblBorders>
        </w:tblPrEx>
        <w:tc>
          <w:tcPr>
            <w:tcW w:w="13571" w:type="dxa"/>
            <w:gridSpan w:val="16"/>
            <w:tcBorders>
              <w:top w:val="nil"/>
            </w:tcBorders>
          </w:tcPr>
          <w:p w:rsidR="00362C10" w:rsidRDefault="00362C10">
            <w:pPr>
              <w:pStyle w:val="ConsPlusNormal"/>
              <w:jc w:val="both"/>
            </w:pPr>
            <w:r>
              <w:lastRenderedPageBreak/>
              <w:t xml:space="preserve">(п. 4.1 в ред. </w:t>
            </w:r>
            <w:hyperlink r:id="rId95" w:history="1">
              <w:r>
                <w:rPr>
                  <w:color w:val="0000FF"/>
                </w:rPr>
                <w:t>постановления</w:t>
              </w:r>
            </w:hyperlink>
            <w:r>
              <w:t xml:space="preserve"> Администрации ЗАТО Северск от 23.10.2020 N 1846)</w:t>
            </w:r>
          </w:p>
        </w:tc>
      </w:tr>
      <w:tr w:rsidR="00362C10">
        <w:tc>
          <w:tcPr>
            <w:tcW w:w="13571" w:type="dxa"/>
            <w:gridSpan w:val="16"/>
          </w:tcPr>
          <w:p w:rsidR="00362C10" w:rsidRDefault="00362C10">
            <w:pPr>
              <w:pStyle w:val="ConsPlusNormal"/>
              <w:outlineLvl w:val="5"/>
            </w:pPr>
            <w:r>
              <w:t>Показатели задачи 5 "Финансовое обеспечение договоров пожизненной ренты за жилые помещения, передаваемые в муниципальную собственность" подпрограммы 1</w:t>
            </w:r>
          </w:p>
        </w:tc>
      </w:tr>
      <w:tr w:rsidR="00362C10">
        <w:tc>
          <w:tcPr>
            <w:tcW w:w="593" w:type="dxa"/>
          </w:tcPr>
          <w:p w:rsidR="00362C10" w:rsidRDefault="00362C10">
            <w:pPr>
              <w:pStyle w:val="ConsPlusNormal"/>
              <w:jc w:val="center"/>
            </w:pPr>
            <w:r>
              <w:t>5.1</w:t>
            </w:r>
          </w:p>
        </w:tc>
        <w:tc>
          <w:tcPr>
            <w:tcW w:w="1644" w:type="dxa"/>
          </w:tcPr>
          <w:p w:rsidR="00362C10" w:rsidRDefault="00362C10">
            <w:pPr>
              <w:pStyle w:val="ConsPlusNormal"/>
            </w:pPr>
            <w:r>
              <w:t>Количество человек, с которыми заключены договоры пожизненной ренты</w:t>
            </w:r>
          </w:p>
        </w:tc>
        <w:tc>
          <w:tcPr>
            <w:tcW w:w="680" w:type="dxa"/>
          </w:tcPr>
          <w:p w:rsidR="00362C10" w:rsidRDefault="00362C10">
            <w:pPr>
              <w:pStyle w:val="ConsPlusNormal"/>
              <w:jc w:val="center"/>
            </w:pPr>
            <w:r>
              <w:t>чел</w:t>
            </w:r>
          </w:p>
        </w:tc>
        <w:tc>
          <w:tcPr>
            <w:tcW w:w="771" w:type="dxa"/>
          </w:tcPr>
          <w:p w:rsidR="00362C10" w:rsidRDefault="00362C10">
            <w:pPr>
              <w:pStyle w:val="ConsPlusNormal"/>
              <w:jc w:val="center"/>
            </w:pPr>
            <w:r>
              <w:t>-</w:t>
            </w:r>
          </w:p>
        </w:tc>
        <w:tc>
          <w:tcPr>
            <w:tcW w:w="771" w:type="dxa"/>
          </w:tcPr>
          <w:p w:rsidR="00362C10" w:rsidRDefault="00362C10">
            <w:pPr>
              <w:pStyle w:val="ConsPlusNormal"/>
              <w:jc w:val="center"/>
            </w:pPr>
            <w:r>
              <w:t>-</w:t>
            </w:r>
          </w:p>
        </w:tc>
        <w:tc>
          <w:tcPr>
            <w:tcW w:w="771" w:type="dxa"/>
          </w:tcPr>
          <w:p w:rsidR="00362C10" w:rsidRDefault="00362C10">
            <w:pPr>
              <w:pStyle w:val="ConsPlusNormal"/>
              <w:jc w:val="center"/>
            </w:pPr>
            <w:r>
              <w:t>-</w:t>
            </w:r>
          </w:p>
        </w:tc>
        <w:tc>
          <w:tcPr>
            <w:tcW w:w="850" w:type="dxa"/>
          </w:tcPr>
          <w:p w:rsidR="00362C10" w:rsidRDefault="00362C10">
            <w:pPr>
              <w:pStyle w:val="ConsPlusNormal"/>
              <w:jc w:val="center"/>
            </w:pPr>
            <w:r>
              <w:t>-</w:t>
            </w:r>
          </w:p>
        </w:tc>
        <w:tc>
          <w:tcPr>
            <w:tcW w:w="771" w:type="dxa"/>
          </w:tcPr>
          <w:p w:rsidR="00362C10" w:rsidRDefault="00362C10">
            <w:pPr>
              <w:pStyle w:val="ConsPlusNormal"/>
              <w:jc w:val="center"/>
            </w:pPr>
            <w:r>
              <w:t>-</w:t>
            </w:r>
          </w:p>
        </w:tc>
        <w:tc>
          <w:tcPr>
            <w:tcW w:w="771" w:type="dxa"/>
          </w:tcPr>
          <w:p w:rsidR="00362C10" w:rsidRDefault="00362C10">
            <w:pPr>
              <w:pStyle w:val="ConsPlusNormal"/>
              <w:jc w:val="center"/>
            </w:pPr>
            <w:r>
              <w:t>-</w:t>
            </w:r>
          </w:p>
        </w:tc>
        <w:tc>
          <w:tcPr>
            <w:tcW w:w="771" w:type="dxa"/>
          </w:tcPr>
          <w:p w:rsidR="00362C10" w:rsidRDefault="00362C10">
            <w:pPr>
              <w:pStyle w:val="ConsPlusNormal"/>
              <w:jc w:val="center"/>
            </w:pPr>
            <w:r>
              <w:t>9</w:t>
            </w:r>
          </w:p>
        </w:tc>
        <w:tc>
          <w:tcPr>
            <w:tcW w:w="771" w:type="dxa"/>
          </w:tcPr>
          <w:p w:rsidR="00362C10" w:rsidRDefault="00362C10">
            <w:pPr>
              <w:pStyle w:val="ConsPlusNormal"/>
              <w:jc w:val="center"/>
            </w:pPr>
            <w:r>
              <w:t>9</w:t>
            </w:r>
          </w:p>
        </w:tc>
        <w:tc>
          <w:tcPr>
            <w:tcW w:w="771" w:type="dxa"/>
          </w:tcPr>
          <w:p w:rsidR="00362C10" w:rsidRDefault="00362C10">
            <w:pPr>
              <w:pStyle w:val="ConsPlusNormal"/>
              <w:jc w:val="center"/>
            </w:pPr>
            <w:r>
              <w:t>0</w:t>
            </w:r>
          </w:p>
        </w:tc>
        <w:tc>
          <w:tcPr>
            <w:tcW w:w="772" w:type="dxa"/>
          </w:tcPr>
          <w:p w:rsidR="00362C10" w:rsidRDefault="00362C10">
            <w:pPr>
              <w:pStyle w:val="ConsPlusNormal"/>
              <w:jc w:val="center"/>
            </w:pPr>
            <w:r>
              <w:t>0</w:t>
            </w:r>
          </w:p>
        </w:tc>
        <w:tc>
          <w:tcPr>
            <w:tcW w:w="954" w:type="dxa"/>
          </w:tcPr>
          <w:p w:rsidR="00362C10" w:rsidRDefault="00362C10">
            <w:pPr>
              <w:pStyle w:val="ConsPlusNormal"/>
            </w:pPr>
            <w:r>
              <w:t>Ежеквартально</w:t>
            </w:r>
          </w:p>
        </w:tc>
        <w:tc>
          <w:tcPr>
            <w:tcW w:w="955" w:type="dxa"/>
          </w:tcPr>
          <w:p w:rsidR="00362C10" w:rsidRDefault="00362C10">
            <w:pPr>
              <w:pStyle w:val="ConsPlusNormal"/>
            </w:pPr>
            <w:r>
              <w:t>Ведомственная отчетность</w:t>
            </w:r>
          </w:p>
        </w:tc>
        <w:tc>
          <w:tcPr>
            <w:tcW w:w="955" w:type="dxa"/>
          </w:tcPr>
          <w:p w:rsidR="00362C10" w:rsidRDefault="00362C10">
            <w:pPr>
              <w:pStyle w:val="ConsPlusNormal"/>
            </w:pPr>
            <w:r>
              <w:t>УЖКХ ТиС</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Title"/>
        <w:jc w:val="center"/>
        <w:outlineLvl w:val="2"/>
      </w:pPr>
      <w:r>
        <w:t>III. Система мероприятий подпрограммы 1</w:t>
      </w:r>
    </w:p>
    <w:p w:rsidR="00362C10" w:rsidRDefault="00362C10">
      <w:pPr>
        <w:pStyle w:val="ConsPlusTitle"/>
        <w:jc w:val="center"/>
      </w:pPr>
      <w:r>
        <w:t>и ее ресурсное обеспечение</w:t>
      </w:r>
    </w:p>
    <w:p w:rsidR="00362C10" w:rsidRDefault="00362C10">
      <w:pPr>
        <w:pStyle w:val="ConsPlusNormal"/>
        <w:jc w:val="center"/>
      </w:pPr>
      <w:r>
        <w:t xml:space="preserve">(в ред. </w:t>
      </w:r>
      <w:hyperlink r:id="rId96" w:history="1">
        <w:r>
          <w:rPr>
            <w:color w:val="0000FF"/>
          </w:rPr>
          <w:t>постановления</w:t>
        </w:r>
      </w:hyperlink>
      <w:r>
        <w:t xml:space="preserve"> Администрации ЗАТО Северск</w:t>
      </w:r>
    </w:p>
    <w:p w:rsidR="00362C10" w:rsidRDefault="00362C10">
      <w:pPr>
        <w:pStyle w:val="ConsPlusNormal"/>
        <w:jc w:val="center"/>
      </w:pPr>
      <w:r>
        <w:t>от 13.02.2019 N 186)</w:t>
      </w:r>
    </w:p>
    <w:p w:rsidR="00362C10" w:rsidRDefault="00362C10">
      <w:pPr>
        <w:pStyle w:val="ConsPlusNormal"/>
        <w:jc w:val="both"/>
      </w:pPr>
    </w:p>
    <w:p w:rsidR="00362C10" w:rsidRDefault="00362C10">
      <w:pPr>
        <w:pStyle w:val="ConsPlusNormal"/>
        <w:ind w:firstLine="540"/>
        <w:jc w:val="both"/>
      </w:pPr>
      <w:r>
        <w:t>Решение задач подпрограммы 1 предусматривается за счет реализации ВЦП "Инструментальное обследование жилищного фонда ЗАТО Северск" и четырех основных мероприятий:</w:t>
      </w:r>
    </w:p>
    <w:p w:rsidR="00362C10" w:rsidRDefault="00362C10">
      <w:pPr>
        <w:pStyle w:val="ConsPlusNormal"/>
        <w:spacing w:before="220"/>
        <w:ind w:firstLine="540"/>
        <w:jc w:val="both"/>
      </w:pPr>
      <w:r>
        <w:t>1) строительство 80-квартирного 5-этажного жилого здания в пос. Самусь (в том числе ПИР);</w:t>
      </w:r>
    </w:p>
    <w:p w:rsidR="00362C10" w:rsidRDefault="00362C10">
      <w:pPr>
        <w:pStyle w:val="ConsPlusNormal"/>
        <w:spacing w:before="220"/>
        <w:ind w:firstLine="540"/>
        <w:jc w:val="both"/>
      </w:pPr>
      <w:r>
        <w:t>2) снос расселенных аварийных домов;</w:t>
      </w:r>
    </w:p>
    <w:p w:rsidR="00362C10" w:rsidRDefault="00362C10">
      <w:pPr>
        <w:pStyle w:val="ConsPlusNormal"/>
        <w:spacing w:before="220"/>
        <w:ind w:firstLine="540"/>
        <w:jc w:val="both"/>
      </w:pPr>
      <w:r>
        <w:t>3) реализация проекта "Губернаторская ипотека" на территории Томской области";</w:t>
      </w:r>
    </w:p>
    <w:p w:rsidR="00362C10" w:rsidRDefault="00362C10">
      <w:pPr>
        <w:pStyle w:val="ConsPlusNormal"/>
        <w:spacing w:before="220"/>
        <w:ind w:firstLine="540"/>
        <w:jc w:val="both"/>
      </w:pPr>
      <w:r>
        <w:t>4) оплата расходов по договорам пожизненной ренты,</w:t>
      </w:r>
    </w:p>
    <w:p w:rsidR="00362C10" w:rsidRDefault="00362C10">
      <w:pPr>
        <w:pStyle w:val="ConsPlusNormal"/>
        <w:spacing w:before="220"/>
        <w:ind w:firstLine="540"/>
        <w:jc w:val="both"/>
      </w:pPr>
      <w:r>
        <w:t>Выполнение мероприятий позволит:</w:t>
      </w:r>
    </w:p>
    <w:p w:rsidR="00362C10" w:rsidRDefault="00362C10">
      <w:pPr>
        <w:pStyle w:val="ConsPlusNormal"/>
        <w:spacing w:before="220"/>
        <w:ind w:firstLine="540"/>
        <w:jc w:val="both"/>
      </w:pPr>
      <w:r>
        <w:t>обеспечить комфортным жильем граждан ЗАТО Северск;</w:t>
      </w:r>
    </w:p>
    <w:p w:rsidR="00362C10" w:rsidRDefault="00362C10">
      <w:pPr>
        <w:pStyle w:val="ConsPlusNormal"/>
        <w:spacing w:before="220"/>
        <w:ind w:firstLine="540"/>
        <w:jc w:val="both"/>
      </w:pPr>
      <w:r>
        <w:t>ликвидировать аварийный жилищный фонд;</w:t>
      </w:r>
    </w:p>
    <w:p w:rsidR="00362C10" w:rsidRDefault="00362C10">
      <w:pPr>
        <w:pStyle w:val="ConsPlusNormal"/>
        <w:spacing w:before="220"/>
        <w:ind w:firstLine="540"/>
        <w:jc w:val="both"/>
      </w:pPr>
      <w:r>
        <w:t>стимулировать спрос граждан на приобретение вновь построенных квартир;</w:t>
      </w:r>
    </w:p>
    <w:p w:rsidR="00362C10" w:rsidRDefault="00362C10">
      <w:pPr>
        <w:pStyle w:val="ConsPlusNormal"/>
        <w:spacing w:before="220"/>
        <w:ind w:firstLine="540"/>
        <w:jc w:val="both"/>
      </w:pPr>
      <w:r>
        <w:t>поддержать строительную отрасль;</w:t>
      </w:r>
    </w:p>
    <w:p w:rsidR="00362C10" w:rsidRDefault="00362C10">
      <w:pPr>
        <w:pStyle w:val="ConsPlusNormal"/>
        <w:spacing w:before="220"/>
        <w:ind w:firstLine="540"/>
        <w:jc w:val="both"/>
      </w:pPr>
      <w:r>
        <w:t>приобрести квартиры в муниципальную собственность.</w:t>
      </w:r>
    </w:p>
    <w:p w:rsidR="00362C10" w:rsidRDefault="00362C10">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1 представлены в таблице 2.</w:t>
      </w:r>
    </w:p>
    <w:p w:rsidR="00362C10" w:rsidRDefault="00362C10">
      <w:pPr>
        <w:pStyle w:val="ConsPlusNormal"/>
        <w:jc w:val="both"/>
      </w:pPr>
    </w:p>
    <w:p w:rsidR="00362C10" w:rsidRDefault="00362C10">
      <w:pPr>
        <w:pStyle w:val="ConsPlusTitle"/>
        <w:jc w:val="center"/>
        <w:outlineLvl w:val="3"/>
      </w:pPr>
      <w:r>
        <w:t>Перечень ведомственных целевых программ, основных</w:t>
      </w:r>
    </w:p>
    <w:p w:rsidR="00362C10" w:rsidRDefault="00362C10">
      <w:pPr>
        <w:pStyle w:val="ConsPlusTitle"/>
        <w:jc w:val="center"/>
      </w:pPr>
      <w:r>
        <w:t>мероприятий и ресурсное обеспечение подпрограммы 1</w:t>
      </w:r>
    </w:p>
    <w:p w:rsidR="00362C10" w:rsidRDefault="00362C10">
      <w:pPr>
        <w:pStyle w:val="ConsPlusTitle"/>
        <w:jc w:val="center"/>
      </w:pPr>
      <w:r>
        <w:t>"Строительство (приобретение) жилья и ликвидация аварийного</w:t>
      </w:r>
    </w:p>
    <w:p w:rsidR="00362C10" w:rsidRDefault="00362C10">
      <w:pPr>
        <w:pStyle w:val="ConsPlusTitle"/>
        <w:jc w:val="center"/>
      </w:pPr>
      <w:r>
        <w:t>жилищного фонда в ЗАТО Северск" муниципальной программы</w:t>
      </w:r>
    </w:p>
    <w:p w:rsidR="00362C10" w:rsidRDefault="00362C10">
      <w:pPr>
        <w:pStyle w:val="ConsPlusTitle"/>
        <w:jc w:val="center"/>
      </w:pPr>
      <w:r>
        <w:t>"Обеспечение доступным и комфортным жильем</w:t>
      </w:r>
    </w:p>
    <w:p w:rsidR="00362C10" w:rsidRDefault="00362C10">
      <w:pPr>
        <w:pStyle w:val="ConsPlusTitle"/>
        <w:jc w:val="center"/>
      </w:pPr>
      <w:r>
        <w:t>граждан ЗАТО Северск"</w:t>
      </w:r>
    </w:p>
    <w:p w:rsidR="00362C10" w:rsidRDefault="00362C10">
      <w:pPr>
        <w:pStyle w:val="ConsPlusNormal"/>
        <w:jc w:val="center"/>
      </w:pPr>
      <w:r>
        <w:t xml:space="preserve">(в ред. </w:t>
      </w:r>
      <w:hyperlink r:id="rId97"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pStyle w:val="ConsPlusNormal"/>
        <w:jc w:val="right"/>
      </w:pPr>
      <w:r>
        <w:t>Таблица 2</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19"/>
        <w:gridCol w:w="1444"/>
        <w:gridCol w:w="1144"/>
        <w:gridCol w:w="1024"/>
        <w:gridCol w:w="1024"/>
        <w:gridCol w:w="1024"/>
        <w:gridCol w:w="907"/>
        <w:gridCol w:w="1804"/>
        <w:gridCol w:w="1699"/>
        <w:gridCol w:w="794"/>
      </w:tblGrid>
      <w:tr w:rsidR="00362C10">
        <w:tc>
          <w:tcPr>
            <w:tcW w:w="604" w:type="dxa"/>
            <w:vMerge w:val="restart"/>
          </w:tcPr>
          <w:p w:rsidR="00362C10" w:rsidRDefault="00362C10">
            <w:pPr>
              <w:pStyle w:val="ConsPlusNormal"/>
              <w:jc w:val="center"/>
            </w:pPr>
            <w:r>
              <w:lastRenderedPageBreak/>
              <w:t>N п/п</w:t>
            </w:r>
          </w:p>
        </w:tc>
        <w:tc>
          <w:tcPr>
            <w:tcW w:w="2119" w:type="dxa"/>
            <w:vMerge w:val="restart"/>
          </w:tcPr>
          <w:p w:rsidR="00362C10" w:rsidRDefault="00362C10">
            <w:pPr>
              <w:pStyle w:val="ConsPlusNormal"/>
              <w:jc w:val="center"/>
            </w:pPr>
            <w:r>
              <w:t>Наименование подпрограммы, задачи подпрограммы, ВЦП (основного мероприятия) муниципальной программы</w:t>
            </w:r>
          </w:p>
        </w:tc>
        <w:tc>
          <w:tcPr>
            <w:tcW w:w="1444" w:type="dxa"/>
            <w:vMerge w:val="restart"/>
          </w:tcPr>
          <w:p w:rsidR="00362C10" w:rsidRDefault="00362C10">
            <w:pPr>
              <w:pStyle w:val="ConsPlusNormal"/>
              <w:jc w:val="center"/>
            </w:pPr>
            <w:r>
              <w:t>Срок реализации, год</w:t>
            </w:r>
          </w:p>
        </w:tc>
        <w:tc>
          <w:tcPr>
            <w:tcW w:w="1144" w:type="dxa"/>
            <w:vMerge w:val="restart"/>
          </w:tcPr>
          <w:p w:rsidR="00362C10" w:rsidRDefault="00362C10">
            <w:pPr>
              <w:pStyle w:val="ConsPlusNormal"/>
              <w:jc w:val="center"/>
            </w:pPr>
            <w:r>
              <w:t>Объем финансирования, тыс. руб.</w:t>
            </w:r>
          </w:p>
        </w:tc>
        <w:tc>
          <w:tcPr>
            <w:tcW w:w="3979" w:type="dxa"/>
            <w:gridSpan w:val="4"/>
          </w:tcPr>
          <w:p w:rsidR="00362C10" w:rsidRDefault="00362C10">
            <w:pPr>
              <w:pStyle w:val="ConsPlusNormal"/>
              <w:jc w:val="center"/>
            </w:pPr>
            <w:r>
              <w:t>В том числе за счет средств</w:t>
            </w:r>
          </w:p>
        </w:tc>
        <w:tc>
          <w:tcPr>
            <w:tcW w:w="1804" w:type="dxa"/>
            <w:vMerge w:val="restart"/>
          </w:tcPr>
          <w:p w:rsidR="00362C10" w:rsidRDefault="00362C10">
            <w:pPr>
              <w:pStyle w:val="ConsPlusNormal"/>
              <w:jc w:val="center"/>
            </w:pPr>
            <w:r>
              <w:t>Участники подпрограммы, участники мероприятия</w:t>
            </w:r>
          </w:p>
        </w:tc>
        <w:tc>
          <w:tcPr>
            <w:tcW w:w="2493" w:type="dxa"/>
            <w:gridSpan w:val="2"/>
          </w:tcPr>
          <w:p w:rsidR="00362C10" w:rsidRDefault="00362C1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62C10">
        <w:tc>
          <w:tcPr>
            <w:tcW w:w="604" w:type="dxa"/>
            <w:vMerge/>
          </w:tcPr>
          <w:p w:rsidR="00362C10" w:rsidRDefault="00362C10"/>
        </w:tc>
        <w:tc>
          <w:tcPr>
            <w:tcW w:w="2119" w:type="dxa"/>
            <w:vMerge/>
          </w:tcPr>
          <w:p w:rsidR="00362C10" w:rsidRDefault="00362C10"/>
        </w:tc>
        <w:tc>
          <w:tcPr>
            <w:tcW w:w="1444" w:type="dxa"/>
            <w:vMerge/>
          </w:tcPr>
          <w:p w:rsidR="00362C10" w:rsidRDefault="00362C10"/>
        </w:tc>
        <w:tc>
          <w:tcPr>
            <w:tcW w:w="1144" w:type="dxa"/>
            <w:vMerge/>
          </w:tcPr>
          <w:p w:rsidR="00362C10" w:rsidRDefault="00362C10"/>
        </w:tc>
        <w:tc>
          <w:tcPr>
            <w:tcW w:w="1024" w:type="dxa"/>
          </w:tcPr>
          <w:p w:rsidR="00362C10" w:rsidRDefault="00362C10">
            <w:pPr>
              <w:pStyle w:val="ConsPlusNormal"/>
              <w:jc w:val="center"/>
            </w:pPr>
            <w:r>
              <w:t>федерального бюджета (по согласованию) (прогноз)</w:t>
            </w:r>
          </w:p>
        </w:tc>
        <w:tc>
          <w:tcPr>
            <w:tcW w:w="1024" w:type="dxa"/>
          </w:tcPr>
          <w:p w:rsidR="00362C10" w:rsidRDefault="00362C10">
            <w:pPr>
              <w:pStyle w:val="ConsPlusNormal"/>
              <w:jc w:val="center"/>
            </w:pPr>
            <w:r>
              <w:t>областного бюджета (по согласованию) (прогноз)</w:t>
            </w:r>
          </w:p>
        </w:tc>
        <w:tc>
          <w:tcPr>
            <w:tcW w:w="1024" w:type="dxa"/>
          </w:tcPr>
          <w:p w:rsidR="00362C10" w:rsidRDefault="00362C10">
            <w:pPr>
              <w:pStyle w:val="ConsPlusNormal"/>
              <w:jc w:val="center"/>
            </w:pPr>
            <w:r>
              <w:t>местного бюджета</w:t>
            </w:r>
          </w:p>
        </w:tc>
        <w:tc>
          <w:tcPr>
            <w:tcW w:w="907" w:type="dxa"/>
          </w:tcPr>
          <w:p w:rsidR="00362C10" w:rsidRDefault="00362C10">
            <w:pPr>
              <w:pStyle w:val="ConsPlusNormal"/>
              <w:jc w:val="center"/>
            </w:pPr>
            <w:r>
              <w:t>внебюджетных источников (по согласованию) (прогноз)</w:t>
            </w:r>
          </w:p>
        </w:tc>
        <w:tc>
          <w:tcPr>
            <w:tcW w:w="1804" w:type="dxa"/>
            <w:vMerge/>
          </w:tcPr>
          <w:p w:rsidR="00362C10" w:rsidRDefault="00362C10"/>
        </w:tc>
        <w:tc>
          <w:tcPr>
            <w:tcW w:w="1699" w:type="dxa"/>
          </w:tcPr>
          <w:p w:rsidR="00362C10" w:rsidRDefault="00362C10">
            <w:pPr>
              <w:pStyle w:val="ConsPlusNormal"/>
              <w:jc w:val="center"/>
            </w:pPr>
            <w:r>
              <w:t>наименование и единица измерения</w:t>
            </w:r>
          </w:p>
        </w:tc>
        <w:tc>
          <w:tcPr>
            <w:tcW w:w="794" w:type="dxa"/>
          </w:tcPr>
          <w:p w:rsidR="00362C10" w:rsidRDefault="00362C10">
            <w:pPr>
              <w:pStyle w:val="ConsPlusNormal"/>
              <w:jc w:val="center"/>
            </w:pPr>
            <w:r>
              <w:t>значения по годам реализации</w:t>
            </w:r>
          </w:p>
        </w:tc>
      </w:tr>
      <w:tr w:rsidR="00362C10">
        <w:tc>
          <w:tcPr>
            <w:tcW w:w="604" w:type="dxa"/>
          </w:tcPr>
          <w:p w:rsidR="00362C10" w:rsidRDefault="00362C10">
            <w:pPr>
              <w:pStyle w:val="ConsPlusNormal"/>
              <w:jc w:val="center"/>
            </w:pPr>
            <w:r>
              <w:t>1</w:t>
            </w:r>
          </w:p>
        </w:tc>
        <w:tc>
          <w:tcPr>
            <w:tcW w:w="2119" w:type="dxa"/>
          </w:tcPr>
          <w:p w:rsidR="00362C10" w:rsidRDefault="00362C10">
            <w:pPr>
              <w:pStyle w:val="ConsPlusNormal"/>
              <w:jc w:val="center"/>
            </w:pPr>
            <w:r>
              <w:t>2</w:t>
            </w:r>
          </w:p>
        </w:tc>
        <w:tc>
          <w:tcPr>
            <w:tcW w:w="1444" w:type="dxa"/>
          </w:tcPr>
          <w:p w:rsidR="00362C10" w:rsidRDefault="00362C10">
            <w:pPr>
              <w:pStyle w:val="ConsPlusNormal"/>
              <w:jc w:val="center"/>
            </w:pPr>
            <w:r>
              <w:t>3</w:t>
            </w:r>
          </w:p>
        </w:tc>
        <w:tc>
          <w:tcPr>
            <w:tcW w:w="1144" w:type="dxa"/>
          </w:tcPr>
          <w:p w:rsidR="00362C10" w:rsidRDefault="00362C10">
            <w:pPr>
              <w:pStyle w:val="ConsPlusNormal"/>
              <w:jc w:val="center"/>
            </w:pPr>
            <w:r>
              <w:t>4</w:t>
            </w:r>
          </w:p>
        </w:tc>
        <w:tc>
          <w:tcPr>
            <w:tcW w:w="1024" w:type="dxa"/>
          </w:tcPr>
          <w:p w:rsidR="00362C10" w:rsidRDefault="00362C10">
            <w:pPr>
              <w:pStyle w:val="ConsPlusNormal"/>
              <w:jc w:val="center"/>
            </w:pPr>
            <w:r>
              <w:t>5</w:t>
            </w:r>
          </w:p>
        </w:tc>
        <w:tc>
          <w:tcPr>
            <w:tcW w:w="1024" w:type="dxa"/>
          </w:tcPr>
          <w:p w:rsidR="00362C10" w:rsidRDefault="00362C10">
            <w:pPr>
              <w:pStyle w:val="ConsPlusNormal"/>
              <w:jc w:val="center"/>
            </w:pPr>
            <w:r>
              <w:t>6</w:t>
            </w:r>
          </w:p>
        </w:tc>
        <w:tc>
          <w:tcPr>
            <w:tcW w:w="1024" w:type="dxa"/>
          </w:tcPr>
          <w:p w:rsidR="00362C10" w:rsidRDefault="00362C10">
            <w:pPr>
              <w:pStyle w:val="ConsPlusNormal"/>
              <w:jc w:val="center"/>
            </w:pPr>
            <w:r>
              <w:t>7</w:t>
            </w:r>
          </w:p>
        </w:tc>
        <w:tc>
          <w:tcPr>
            <w:tcW w:w="907" w:type="dxa"/>
          </w:tcPr>
          <w:p w:rsidR="00362C10" w:rsidRDefault="00362C10">
            <w:pPr>
              <w:pStyle w:val="ConsPlusNormal"/>
              <w:jc w:val="center"/>
            </w:pPr>
            <w:r>
              <w:t>8</w:t>
            </w:r>
          </w:p>
        </w:tc>
        <w:tc>
          <w:tcPr>
            <w:tcW w:w="1804" w:type="dxa"/>
          </w:tcPr>
          <w:p w:rsidR="00362C10" w:rsidRDefault="00362C10">
            <w:pPr>
              <w:pStyle w:val="ConsPlusNormal"/>
              <w:jc w:val="center"/>
            </w:pPr>
            <w:r>
              <w:t>9</w:t>
            </w:r>
          </w:p>
        </w:tc>
        <w:tc>
          <w:tcPr>
            <w:tcW w:w="1699" w:type="dxa"/>
          </w:tcPr>
          <w:p w:rsidR="00362C10" w:rsidRDefault="00362C10">
            <w:pPr>
              <w:pStyle w:val="ConsPlusNormal"/>
              <w:jc w:val="center"/>
            </w:pPr>
            <w:r>
              <w:t>10</w:t>
            </w:r>
          </w:p>
        </w:tc>
        <w:tc>
          <w:tcPr>
            <w:tcW w:w="794" w:type="dxa"/>
          </w:tcPr>
          <w:p w:rsidR="00362C10" w:rsidRDefault="00362C10">
            <w:pPr>
              <w:pStyle w:val="ConsPlusNormal"/>
              <w:jc w:val="center"/>
            </w:pPr>
            <w:r>
              <w:t>11</w:t>
            </w:r>
          </w:p>
        </w:tc>
      </w:tr>
      <w:tr w:rsidR="00362C10">
        <w:tc>
          <w:tcPr>
            <w:tcW w:w="604" w:type="dxa"/>
          </w:tcPr>
          <w:p w:rsidR="00362C10" w:rsidRDefault="00362C10">
            <w:pPr>
              <w:pStyle w:val="ConsPlusNormal"/>
              <w:jc w:val="center"/>
              <w:outlineLvl w:val="4"/>
            </w:pPr>
            <w:r>
              <w:t>1.</w:t>
            </w:r>
          </w:p>
        </w:tc>
        <w:tc>
          <w:tcPr>
            <w:tcW w:w="12983" w:type="dxa"/>
            <w:gridSpan w:val="10"/>
          </w:tcPr>
          <w:p w:rsidR="00362C10" w:rsidRDefault="00362C10">
            <w:pPr>
              <w:pStyle w:val="ConsPlusNormal"/>
            </w:pPr>
            <w:r>
              <w:t>Задача 1 "Обеспечение строительства 80-квартирного 5-этажного жилого здания в пос. Самусь" подпрограммы 1</w:t>
            </w:r>
          </w:p>
        </w:tc>
      </w:tr>
      <w:tr w:rsidR="00362C10">
        <w:tc>
          <w:tcPr>
            <w:tcW w:w="604" w:type="dxa"/>
            <w:vMerge w:val="restart"/>
          </w:tcPr>
          <w:p w:rsidR="00362C10" w:rsidRDefault="00362C10">
            <w:pPr>
              <w:pStyle w:val="ConsPlusNormal"/>
              <w:jc w:val="center"/>
            </w:pPr>
            <w:r>
              <w:t>1.1</w:t>
            </w:r>
          </w:p>
        </w:tc>
        <w:tc>
          <w:tcPr>
            <w:tcW w:w="2119" w:type="dxa"/>
            <w:vMerge w:val="restart"/>
          </w:tcPr>
          <w:p w:rsidR="00362C10" w:rsidRDefault="00362C10">
            <w:pPr>
              <w:pStyle w:val="ConsPlusNormal"/>
            </w:pPr>
            <w:r>
              <w:t>Основное мероприятие. Строительство 80-квартирного 5-этажного жилого здания в пос. Самусь (в том числе ПИР), в т.ч.:</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139612,17</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20617,70</w:t>
            </w:r>
          </w:p>
        </w:tc>
        <w:tc>
          <w:tcPr>
            <w:tcW w:w="1024" w:type="dxa"/>
          </w:tcPr>
          <w:p w:rsidR="00362C10" w:rsidRDefault="00362C10">
            <w:pPr>
              <w:pStyle w:val="ConsPlusNormal"/>
              <w:jc w:val="right"/>
            </w:pPr>
            <w:r>
              <w:t>25246,67</w:t>
            </w:r>
          </w:p>
        </w:tc>
        <w:tc>
          <w:tcPr>
            <w:tcW w:w="907" w:type="dxa"/>
          </w:tcPr>
          <w:p w:rsidR="00362C10" w:rsidRDefault="00362C10">
            <w:pPr>
              <w:pStyle w:val="ConsPlusNormal"/>
              <w:jc w:val="right"/>
            </w:pPr>
            <w:r>
              <w:t>0,00</w:t>
            </w:r>
          </w:p>
        </w:tc>
        <w:tc>
          <w:tcPr>
            <w:tcW w:w="1804" w:type="dxa"/>
            <w:vMerge w:val="restart"/>
          </w:tcPr>
          <w:p w:rsidR="00362C10" w:rsidRDefault="00362C10">
            <w:pPr>
              <w:pStyle w:val="ConsPlusNormal"/>
            </w:pPr>
            <w:r>
              <w:t>УКС Администрации ЗАТО Северск</w:t>
            </w:r>
          </w:p>
        </w:tc>
        <w:tc>
          <w:tcPr>
            <w:tcW w:w="1699" w:type="dxa"/>
          </w:tcPr>
          <w:p w:rsidR="00362C10" w:rsidRDefault="00362C10">
            <w:pPr>
              <w:pStyle w:val="ConsPlusNormal"/>
              <w:jc w:val="center"/>
            </w:pPr>
            <w:r>
              <w:t>x</w:t>
            </w:r>
          </w:p>
        </w:tc>
        <w:tc>
          <w:tcPr>
            <w:tcW w:w="794"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105129,51</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6230,90</w:t>
            </w:r>
          </w:p>
        </w:tc>
        <w:tc>
          <w:tcPr>
            <w:tcW w:w="1024" w:type="dxa"/>
          </w:tcPr>
          <w:p w:rsidR="00362C10" w:rsidRDefault="00362C10">
            <w:pPr>
              <w:pStyle w:val="ConsPlusNormal"/>
              <w:jc w:val="right"/>
            </w:pPr>
            <w:r>
              <w:t>5150,81</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 xml:space="preserve">34130,93 </w:t>
            </w:r>
            <w:hyperlink w:anchor="P3005" w:history="1">
              <w:r>
                <w:rPr>
                  <w:color w:val="0000FF"/>
                </w:rPr>
                <w:t>&lt;*&gt;</w:t>
              </w:r>
            </w:hyperlink>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024" w:type="dxa"/>
          </w:tcPr>
          <w:p w:rsidR="00362C10" w:rsidRDefault="00362C10">
            <w:pPr>
              <w:pStyle w:val="ConsPlusNormal"/>
              <w:jc w:val="right"/>
            </w:pPr>
            <w:r>
              <w:t>5482,73</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 xml:space="preserve">1. Процент технической готовности </w:t>
            </w:r>
            <w:r>
              <w:lastRenderedPageBreak/>
              <w:t>объекта, проц</w:t>
            </w:r>
          </w:p>
        </w:tc>
        <w:tc>
          <w:tcPr>
            <w:tcW w:w="794"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14613,13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14613,13</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val="restart"/>
          </w:tcPr>
          <w:p w:rsidR="00362C10" w:rsidRDefault="00362C10">
            <w:pPr>
              <w:pStyle w:val="ConsPlusNormal"/>
              <w:jc w:val="center"/>
            </w:pPr>
            <w:r>
              <w:t>1.1.1</w:t>
            </w:r>
          </w:p>
        </w:tc>
        <w:tc>
          <w:tcPr>
            <w:tcW w:w="2119" w:type="dxa"/>
            <w:vMerge w:val="restart"/>
          </w:tcPr>
          <w:p w:rsidR="00362C10" w:rsidRDefault="00362C10">
            <w:pPr>
              <w:pStyle w:val="ConsPlusNormal"/>
            </w:pPr>
            <w:r>
              <w:t>Строительство 80-квартирного 5-</w:t>
            </w:r>
            <w:r>
              <w:lastRenderedPageBreak/>
              <w:t>этажного жилого здания в пос. Самусь (в том числе ПИР)</w:t>
            </w:r>
          </w:p>
        </w:tc>
        <w:tc>
          <w:tcPr>
            <w:tcW w:w="1444" w:type="dxa"/>
          </w:tcPr>
          <w:p w:rsidR="00362C10" w:rsidRDefault="00362C10">
            <w:pPr>
              <w:pStyle w:val="ConsPlusNormal"/>
              <w:jc w:val="center"/>
            </w:pPr>
            <w:r>
              <w:lastRenderedPageBreak/>
              <w:t>Всего</w:t>
            </w:r>
          </w:p>
        </w:tc>
        <w:tc>
          <w:tcPr>
            <w:tcW w:w="1144" w:type="dxa"/>
          </w:tcPr>
          <w:p w:rsidR="00362C10" w:rsidRDefault="00362C10">
            <w:pPr>
              <w:pStyle w:val="ConsPlusNormal"/>
              <w:jc w:val="right"/>
            </w:pPr>
            <w:r>
              <w:t>139612,17</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20617,70</w:t>
            </w:r>
          </w:p>
        </w:tc>
        <w:tc>
          <w:tcPr>
            <w:tcW w:w="1024" w:type="dxa"/>
          </w:tcPr>
          <w:p w:rsidR="00362C10" w:rsidRDefault="00362C10">
            <w:pPr>
              <w:pStyle w:val="ConsPlusNormal"/>
              <w:jc w:val="right"/>
            </w:pPr>
            <w:r>
              <w:t>25246,67</w:t>
            </w:r>
          </w:p>
        </w:tc>
        <w:tc>
          <w:tcPr>
            <w:tcW w:w="907" w:type="dxa"/>
          </w:tcPr>
          <w:p w:rsidR="00362C10" w:rsidRDefault="00362C10">
            <w:pPr>
              <w:pStyle w:val="ConsPlusNormal"/>
              <w:jc w:val="right"/>
            </w:pPr>
            <w:r>
              <w:t>0,00</w:t>
            </w:r>
          </w:p>
        </w:tc>
        <w:tc>
          <w:tcPr>
            <w:tcW w:w="1804" w:type="dxa"/>
            <w:vMerge w:val="restart"/>
          </w:tcPr>
          <w:p w:rsidR="00362C10" w:rsidRDefault="00362C10">
            <w:pPr>
              <w:pStyle w:val="ConsPlusNormal"/>
            </w:pPr>
            <w:r>
              <w:t xml:space="preserve">УКС Администрации </w:t>
            </w:r>
            <w:r>
              <w:lastRenderedPageBreak/>
              <w:t>ЗАТО Северск</w:t>
            </w:r>
          </w:p>
        </w:tc>
        <w:tc>
          <w:tcPr>
            <w:tcW w:w="1699" w:type="dxa"/>
          </w:tcPr>
          <w:p w:rsidR="00362C10" w:rsidRDefault="00362C10">
            <w:pPr>
              <w:pStyle w:val="ConsPlusNormal"/>
              <w:jc w:val="center"/>
            </w:pPr>
            <w:r>
              <w:lastRenderedPageBreak/>
              <w:t>x</w:t>
            </w:r>
          </w:p>
        </w:tc>
        <w:tc>
          <w:tcPr>
            <w:tcW w:w="794"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105129,51</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6230,90</w:t>
            </w:r>
          </w:p>
        </w:tc>
        <w:tc>
          <w:tcPr>
            <w:tcW w:w="1024" w:type="dxa"/>
          </w:tcPr>
          <w:p w:rsidR="00362C10" w:rsidRDefault="00362C10">
            <w:pPr>
              <w:pStyle w:val="ConsPlusNormal"/>
              <w:jc w:val="right"/>
            </w:pPr>
            <w:r>
              <w:t>5150,81</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 xml:space="preserve">1. Процент </w:t>
            </w:r>
            <w:r>
              <w:lastRenderedPageBreak/>
              <w:t>технической готовности объекта, проц</w:t>
            </w:r>
          </w:p>
        </w:tc>
        <w:tc>
          <w:tcPr>
            <w:tcW w:w="794"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 xml:space="preserve">34130,93 </w:t>
            </w:r>
            <w:hyperlink w:anchor="P3005" w:history="1">
              <w:r>
                <w:rPr>
                  <w:color w:val="0000FF"/>
                </w:rPr>
                <w:t>&lt;*&gt;</w:t>
              </w:r>
            </w:hyperlink>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024" w:type="dxa"/>
          </w:tcPr>
          <w:p w:rsidR="00362C10" w:rsidRDefault="00362C10">
            <w:pPr>
              <w:pStyle w:val="ConsPlusNormal"/>
              <w:jc w:val="right"/>
            </w:pPr>
            <w:r>
              <w:t>5482,73</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14613,13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14613,13</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Процент технической готовности объекта, проц</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 xml:space="preserve">2022 </w:t>
            </w:r>
            <w:r>
              <w:lastRenderedPageBreak/>
              <w:t>(прогнозный период)</w:t>
            </w:r>
          </w:p>
        </w:tc>
        <w:tc>
          <w:tcPr>
            <w:tcW w:w="1144" w:type="dxa"/>
          </w:tcPr>
          <w:p w:rsidR="00362C10" w:rsidRDefault="00362C10">
            <w:pPr>
              <w:pStyle w:val="ConsPlusNormal"/>
              <w:jc w:val="right"/>
            </w:pPr>
            <w:r>
              <w:lastRenderedPageBreak/>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 xml:space="preserve">1. Процент </w:t>
            </w:r>
            <w:r>
              <w:lastRenderedPageBreak/>
              <w:t>технической готовности объекта, проц</w:t>
            </w:r>
          </w:p>
        </w:tc>
        <w:tc>
          <w:tcPr>
            <w:tcW w:w="794" w:type="dxa"/>
          </w:tcPr>
          <w:p w:rsidR="00362C10" w:rsidRDefault="00362C10">
            <w:pPr>
              <w:pStyle w:val="ConsPlusNormal"/>
              <w:jc w:val="right"/>
            </w:pPr>
            <w:r>
              <w:lastRenderedPageBreak/>
              <w:t>0</w:t>
            </w:r>
          </w:p>
        </w:tc>
      </w:tr>
      <w:tr w:rsidR="00362C10">
        <w:tc>
          <w:tcPr>
            <w:tcW w:w="604" w:type="dxa"/>
          </w:tcPr>
          <w:p w:rsidR="00362C10" w:rsidRDefault="00362C10">
            <w:pPr>
              <w:pStyle w:val="ConsPlusNormal"/>
              <w:jc w:val="center"/>
              <w:outlineLvl w:val="4"/>
            </w:pPr>
            <w:r>
              <w:lastRenderedPageBreak/>
              <w:t>2.</w:t>
            </w:r>
          </w:p>
        </w:tc>
        <w:tc>
          <w:tcPr>
            <w:tcW w:w="12983" w:type="dxa"/>
            <w:gridSpan w:val="10"/>
          </w:tcPr>
          <w:p w:rsidR="00362C10" w:rsidRDefault="00362C10">
            <w:pPr>
              <w:pStyle w:val="ConsPlusNormal"/>
            </w:pPr>
            <w:r>
              <w:t>Задача 2 "Ликвидация существующего аварийного жилищного фонда" подпрограммы 1</w:t>
            </w:r>
          </w:p>
        </w:tc>
      </w:tr>
      <w:tr w:rsidR="00362C10">
        <w:tc>
          <w:tcPr>
            <w:tcW w:w="604" w:type="dxa"/>
            <w:vMerge w:val="restart"/>
          </w:tcPr>
          <w:p w:rsidR="00362C10" w:rsidRDefault="00362C10">
            <w:pPr>
              <w:pStyle w:val="ConsPlusNormal"/>
              <w:jc w:val="center"/>
            </w:pPr>
            <w:r>
              <w:t>2.1</w:t>
            </w:r>
          </w:p>
        </w:tc>
        <w:tc>
          <w:tcPr>
            <w:tcW w:w="2119" w:type="dxa"/>
            <w:vMerge w:val="restart"/>
          </w:tcPr>
          <w:p w:rsidR="00362C10" w:rsidRDefault="00362C10">
            <w:pPr>
              <w:pStyle w:val="ConsPlusNormal"/>
            </w:pPr>
            <w:r>
              <w:t>Основное мероприятие. Снос расселенных аварийных домов, в т.ч.:</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1,00</w:t>
            </w:r>
          </w:p>
        </w:tc>
        <w:tc>
          <w:tcPr>
            <w:tcW w:w="907" w:type="dxa"/>
          </w:tcPr>
          <w:p w:rsidR="00362C10" w:rsidRDefault="00362C10">
            <w:pPr>
              <w:pStyle w:val="ConsPlusNormal"/>
              <w:jc w:val="right"/>
            </w:pPr>
            <w:r>
              <w:t>0,00</w:t>
            </w:r>
          </w:p>
        </w:tc>
        <w:tc>
          <w:tcPr>
            <w:tcW w:w="1804" w:type="dxa"/>
            <w:vMerge w:val="restart"/>
          </w:tcPr>
          <w:p w:rsidR="00362C10" w:rsidRDefault="00362C10">
            <w:pPr>
              <w:pStyle w:val="ConsPlusNormal"/>
            </w:pPr>
            <w:r>
              <w:t>УЖКХ ТиС</w:t>
            </w:r>
          </w:p>
        </w:tc>
        <w:tc>
          <w:tcPr>
            <w:tcW w:w="1699" w:type="dxa"/>
          </w:tcPr>
          <w:p w:rsidR="00362C10" w:rsidRDefault="00362C10">
            <w:pPr>
              <w:pStyle w:val="ConsPlusNormal"/>
              <w:jc w:val="center"/>
            </w:pPr>
            <w:r>
              <w:t>x</w:t>
            </w:r>
          </w:p>
        </w:tc>
        <w:tc>
          <w:tcPr>
            <w:tcW w:w="794"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 xml:space="preserve">1. Общее количество </w:t>
            </w:r>
            <w:r>
              <w:lastRenderedPageBreak/>
              <w:t>снесенных домов, ед</w:t>
            </w:r>
          </w:p>
        </w:tc>
        <w:tc>
          <w:tcPr>
            <w:tcW w:w="794"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val="restart"/>
          </w:tcPr>
          <w:p w:rsidR="00362C10" w:rsidRDefault="00362C10">
            <w:pPr>
              <w:pStyle w:val="ConsPlusNormal"/>
              <w:jc w:val="center"/>
            </w:pPr>
            <w:r>
              <w:t>2.1.1</w:t>
            </w:r>
          </w:p>
        </w:tc>
        <w:tc>
          <w:tcPr>
            <w:tcW w:w="2119" w:type="dxa"/>
            <w:vMerge w:val="restart"/>
          </w:tcPr>
          <w:p w:rsidR="00362C10" w:rsidRDefault="00362C10">
            <w:pPr>
              <w:pStyle w:val="ConsPlusNormal"/>
            </w:pPr>
            <w:r>
              <w:t>Снос расселенных аварийных домов</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1,00</w:t>
            </w:r>
          </w:p>
        </w:tc>
        <w:tc>
          <w:tcPr>
            <w:tcW w:w="907" w:type="dxa"/>
          </w:tcPr>
          <w:p w:rsidR="00362C10" w:rsidRDefault="00362C10">
            <w:pPr>
              <w:pStyle w:val="ConsPlusNormal"/>
              <w:jc w:val="right"/>
            </w:pPr>
            <w:r>
              <w:t>0,00</w:t>
            </w:r>
          </w:p>
        </w:tc>
        <w:tc>
          <w:tcPr>
            <w:tcW w:w="1804" w:type="dxa"/>
            <w:vMerge w:val="restart"/>
          </w:tcPr>
          <w:p w:rsidR="00362C10" w:rsidRDefault="00362C10">
            <w:pPr>
              <w:pStyle w:val="ConsPlusNormal"/>
            </w:pPr>
            <w:r>
              <w:t>УЖКХ ТиС</w:t>
            </w:r>
          </w:p>
        </w:tc>
        <w:tc>
          <w:tcPr>
            <w:tcW w:w="1699" w:type="dxa"/>
          </w:tcPr>
          <w:p w:rsidR="00362C10" w:rsidRDefault="00362C10">
            <w:pPr>
              <w:pStyle w:val="ConsPlusNormal"/>
              <w:jc w:val="center"/>
            </w:pPr>
            <w:r>
              <w:t>x</w:t>
            </w:r>
          </w:p>
        </w:tc>
        <w:tc>
          <w:tcPr>
            <w:tcW w:w="794"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Общее количество снесенных домов, ед</w:t>
            </w:r>
          </w:p>
        </w:tc>
        <w:tc>
          <w:tcPr>
            <w:tcW w:w="794" w:type="dxa"/>
          </w:tcPr>
          <w:p w:rsidR="00362C10" w:rsidRDefault="00362C10">
            <w:pPr>
              <w:pStyle w:val="ConsPlusNormal"/>
              <w:jc w:val="right"/>
            </w:pPr>
            <w:r>
              <w:t>0</w:t>
            </w:r>
          </w:p>
        </w:tc>
      </w:tr>
      <w:tr w:rsidR="00362C10">
        <w:tc>
          <w:tcPr>
            <w:tcW w:w="604" w:type="dxa"/>
          </w:tcPr>
          <w:p w:rsidR="00362C10" w:rsidRDefault="00362C10">
            <w:pPr>
              <w:pStyle w:val="ConsPlusNormal"/>
              <w:jc w:val="center"/>
              <w:outlineLvl w:val="4"/>
            </w:pPr>
            <w:r>
              <w:t>3.</w:t>
            </w:r>
          </w:p>
        </w:tc>
        <w:tc>
          <w:tcPr>
            <w:tcW w:w="12983" w:type="dxa"/>
            <w:gridSpan w:val="10"/>
          </w:tcPr>
          <w:p w:rsidR="00362C10" w:rsidRDefault="00362C10">
            <w:pPr>
              <w:pStyle w:val="ConsPlusNormal"/>
            </w:pPr>
            <w:r>
              <w:t>Задача 3 "Стимулирование спроса граждан на приобретение вновь построенных квартир" подпрограммы 1</w:t>
            </w:r>
          </w:p>
        </w:tc>
      </w:tr>
      <w:tr w:rsidR="00362C10">
        <w:tc>
          <w:tcPr>
            <w:tcW w:w="604" w:type="dxa"/>
            <w:vMerge w:val="restart"/>
            <w:tcBorders>
              <w:bottom w:val="nil"/>
            </w:tcBorders>
          </w:tcPr>
          <w:p w:rsidR="00362C10" w:rsidRDefault="00362C10">
            <w:pPr>
              <w:pStyle w:val="ConsPlusNormal"/>
              <w:jc w:val="center"/>
            </w:pPr>
            <w:r>
              <w:t>3.1</w:t>
            </w:r>
          </w:p>
        </w:tc>
        <w:tc>
          <w:tcPr>
            <w:tcW w:w="2119" w:type="dxa"/>
            <w:vMerge w:val="restart"/>
            <w:tcBorders>
              <w:bottom w:val="nil"/>
            </w:tcBorders>
          </w:tcPr>
          <w:p w:rsidR="00362C10" w:rsidRDefault="00362C10">
            <w:pPr>
              <w:pStyle w:val="ConsPlusNormal"/>
            </w:pPr>
            <w:r>
              <w:t>Основное мероприятие. Реализация проекта "Губернаторская ипотека" на территории Томской области", в т.ч.:</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8135,37</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5423,50</w:t>
            </w:r>
          </w:p>
        </w:tc>
        <w:tc>
          <w:tcPr>
            <w:tcW w:w="1024" w:type="dxa"/>
          </w:tcPr>
          <w:p w:rsidR="00362C10" w:rsidRDefault="00362C10">
            <w:pPr>
              <w:pStyle w:val="ConsPlusNormal"/>
              <w:jc w:val="right"/>
            </w:pPr>
            <w:r>
              <w:t>2711,87</w:t>
            </w:r>
          </w:p>
        </w:tc>
        <w:tc>
          <w:tcPr>
            <w:tcW w:w="907" w:type="dxa"/>
          </w:tcPr>
          <w:p w:rsidR="00362C10" w:rsidRDefault="00362C10">
            <w:pPr>
              <w:pStyle w:val="ConsPlusNormal"/>
              <w:jc w:val="right"/>
            </w:pPr>
            <w:r>
              <w:t>0,00</w:t>
            </w:r>
          </w:p>
        </w:tc>
        <w:tc>
          <w:tcPr>
            <w:tcW w:w="1804" w:type="dxa"/>
            <w:vMerge w:val="restart"/>
            <w:tcBorders>
              <w:bottom w:val="nil"/>
            </w:tcBorders>
          </w:tcPr>
          <w:p w:rsidR="00362C10" w:rsidRDefault="00362C10">
            <w:pPr>
              <w:pStyle w:val="ConsPlusNormal"/>
            </w:pPr>
            <w:r>
              <w:t>УЖКХ ТиС</w:t>
            </w:r>
          </w:p>
        </w:tc>
        <w:tc>
          <w:tcPr>
            <w:tcW w:w="1699" w:type="dxa"/>
            <w:vMerge w:val="restart"/>
            <w:tcBorders>
              <w:bottom w:val="nil"/>
            </w:tcBorders>
          </w:tcPr>
          <w:p w:rsidR="00362C10" w:rsidRDefault="00362C10">
            <w:pPr>
              <w:pStyle w:val="ConsPlusNormal"/>
            </w:pPr>
            <w:r>
              <w:t>Количество получателей мер социальной поддержки, семей, ед</w:t>
            </w:r>
          </w:p>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4101,12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w:t>
            </w:r>
          </w:p>
        </w:tc>
        <w:tc>
          <w:tcPr>
            <w:tcW w:w="1024" w:type="dxa"/>
          </w:tcPr>
          <w:p w:rsidR="00362C10" w:rsidRDefault="00362C10">
            <w:pPr>
              <w:pStyle w:val="ConsPlusNormal"/>
              <w:jc w:val="right"/>
            </w:pPr>
            <w:r>
              <w:t>1367,12</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 xml:space="preserve">4101,12 </w:t>
            </w:r>
            <w:hyperlink w:anchor="P3005" w:history="1">
              <w:r>
                <w:rPr>
                  <w:color w:val="0000FF"/>
                </w:rPr>
                <w:t>&lt;*&gt;</w:t>
              </w:r>
            </w:hyperlink>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 &lt;*&gt;</w:t>
            </w:r>
          </w:p>
        </w:tc>
        <w:tc>
          <w:tcPr>
            <w:tcW w:w="1024" w:type="dxa"/>
          </w:tcPr>
          <w:p w:rsidR="00362C10" w:rsidRDefault="00362C10">
            <w:pPr>
              <w:pStyle w:val="ConsPlusNormal"/>
              <w:jc w:val="right"/>
            </w:pPr>
            <w:r>
              <w:t>1367,12 &lt;*&gt;</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59</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024" w:type="dxa"/>
          </w:tcPr>
          <w:p w:rsidR="00362C10" w:rsidRDefault="00362C10">
            <w:pPr>
              <w:pStyle w:val="ConsPlusNormal"/>
              <w:jc w:val="right"/>
            </w:pPr>
            <w:r>
              <w:t>896,50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12</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1344,75</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896,50</w:t>
            </w:r>
          </w:p>
        </w:tc>
        <w:tc>
          <w:tcPr>
            <w:tcW w:w="1024" w:type="dxa"/>
          </w:tcPr>
          <w:p w:rsidR="00362C10" w:rsidRDefault="00362C10">
            <w:pPr>
              <w:pStyle w:val="ConsPlusNormal"/>
              <w:jc w:val="right"/>
            </w:pPr>
            <w:r>
              <w:t>448,25</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6</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896,50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896,50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blPrEx>
          <w:tblBorders>
            <w:insideH w:val="nil"/>
          </w:tblBorders>
        </w:tblPrEx>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Borders>
              <w:bottom w:val="nil"/>
            </w:tcBorders>
          </w:tcPr>
          <w:p w:rsidR="00362C10" w:rsidRDefault="00362C10">
            <w:pPr>
              <w:pStyle w:val="ConsPlusNormal"/>
              <w:jc w:val="center"/>
            </w:pPr>
            <w:r>
              <w:t>2022 (прогнозный период)</w:t>
            </w:r>
          </w:p>
        </w:tc>
        <w:tc>
          <w:tcPr>
            <w:tcW w:w="1144" w:type="dxa"/>
            <w:tcBorders>
              <w:bottom w:val="nil"/>
            </w:tcBorders>
          </w:tcPr>
          <w:p w:rsidR="00362C10" w:rsidRDefault="00362C10">
            <w:pPr>
              <w:pStyle w:val="ConsPlusNormal"/>
              <w:jc w:val="right"/>
            </w:pPr>
            <w:r>
              <w:t>896,50</w:t>
            </w:r>
          </w:p>
        </w:tc>
        <w:tc>
          <w:tcPr>
            <w:tcW w:w="1024" w:type="dxa"/>
            <w:tcBorders>
              <w:bottom w:val="nil"/>
            </w:tcBorders>
          </w:tcPr>
          <w:p w:rsidR="00362C10" w:rsidRDefault="00362C10">
            <w:pPr>
              <w:pStyle w:val="ConsPlusNormal"/>
              <w:jc w:val="right"/>
            </w:pPr>
            <w:r>
              <w:t>0,00</w:t>
            </w:r>
          </w:p>
        </w:tc>
        <w:tc>
          <w:tcPr>
            <w:tcW w:w="1024" w:type="dxa"/>
            <w:tcBorders>
              <w:bottom w:val="nil"/>
            </w:tcBorders>
          </w:tcPr>
          <w:p w:rsidR="00362C10" w:rsidRDefault="00362C10">
            <w:pPr>
              <w:pStyle w:val="ConsPlusNormal"/>
              <w:jc w:val="right"/>
            </w:pPr>
            <w:r>
              <w:t>0,00</w:t>
            </w:r>
          </w:p>
        </w:tc>
        <w:tc>
          <w:tcPr>
            <w:tcW w:w="1024" w:type="dxa"/>
            <w:tcBorders>
              <w:bottom w:val="nil"/>
            </w:tcBorders>
          </w:tcPr>
          <w:p w:rsidR="00362C10" w:rsidRDefault="00362C10">
            <w:pPr>
              <w:pStyle w:val="ConsPlusNormal"/>
              <w:jc w:val="right"/>
            </w:pPr>
            <w:r>
              <w:t>896,50</w:t>
            </w:r>
          </w:p>
        </w:tc>
        <w:tc>
          <w:tcPr>
            <w:tcW w:w="907" w:type="dxa"/>
            <w:tcBorders>
              <w:bottom w:val="nil"/>
            </w:tcBorders>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Borders>
              <w:bottom w:val="nil"/>
            </w:tcBorders>
          </w:tcPr>
          <w:p w:rsidR="00362C10" w:rsidRDefault="00362C10">
            <w:pPr>
              <w:pStyle w:val="ConsPlusNormal"/>
              <w:jc w:val="right"/>
            </w:pPr>
            <w:r>
              <w:t>0</w:t>
            </w:r>
          </w:p>
        </w:tc>
      </w:tr>
      <w:tr w:rsidR="00362C10">
        <w:tblPrEx>
          <w:tblBorders>
            <w:insideH w:val="nil"/>
          </w:tblBorders>
        </w:tblPrEx>
        <w:tc>
          <w:tcPr>
            <w:tcW w:w="13587" w:type="dxa"/>
            <w:gridSpan w:val="11"/>
            <w:tcBorders>
              <w:top w:val="nil"/>
            </w:tcBorders>
          </w:tcPr>
          <w:p w:rsidR="00362C10" w:rsidRDefault="00362C10">
            <w:pPr>
              <w:pStyle w:val="ConsPlusNormal"/>
              <w:jc w:val="both"/>
            </w:pPr>
            <w:r>
              <w:t xml:space="preserve">(п. 3.1 в ред. </w:t>
            </w:r>
            <w:hyperlink r:id="rId98" w:history="1">
              <w:r>
                <w:rPr>
                  <w:color w:val="0000FF"/>
                </w:rPr>
                <w:t>постановления</w:t>
              </w:r>
            </w:hyperlink>
            <w:r>
              <w:t xml:space="preserve"> Администрации ЗАТО Северск от 23.10.2020 N 1846)</w:t>
            </w:r>
          </w:p>
        </w:tc>
      </w:tr>
      <w:tr w:rsidR="00362C10">
        <w:tc>
          <w:tcPr>
            <w:tcW w:w="604" w:type="dxa"/>
            <w:vMerge w:val="restart"/>
            <w:tcBorders>
              <w:bottom w:val="nil"/>
            </w:tcBorders>
          </w:tcPr>
          <w:p w:rsidR="00362C10" w:rsidRDefault="00362C10">
            <w:pPr>
              <w:pStyle w:val="ConsPlusNormal"/>
              <w:jc w:val="center"/>
            </w:pPr>
            <w:r>
              <w:t>3.1.1</w:t>
            </w:r>
          </w:p>
        </w:tc>
        <w:tc>
          <w:tcPr>
            <w:tcW w:w="2119" w:type="dxa"/>
            <w:vMerge w:val="restart"/>
            <w:tcBorders>
              <w:bottom w:val="nil"/>
            </w:tcBorders>
          </w:tcPr>
          <w:p w:rsidR="00362C10" w:rsidRDefault="00362C10">
            <w:pPr>
              <w:pStyle w:val="ConsPlusNormal"/>
            </w:pPr>
            <w:r>
              <w:t>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8135,37</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5423,50</w:t>
            </w:r>
          </w:p>
        </w:tc>
        <w:tc>
          <w:tcPr>
            <w:tcW w:w="1024" w:type="dxa"/>
          </w:tcPr>
          <w:p w:rsidR="00362C10" w:rsidRDefault="00362C10">
            <w:pPr>
              <w:pStyle w:val="ConsPlusNormal"/>
              <w:jc w:val="right"/>
            </w:pPr>
            <w:r>
              <w:t>2711,87</w:t>
            </w:r>
          </w:p>
        </w:tc>
        <w:tc>
          <w:tcPr>
            <w:tcW w:w="907" w:type="dxa"/>
          </w:tcPr>
          <w:p w:rsidR="00362C10" w:rsidRDefault="00362C10">
            <w:pPr>
              <w:pStyle w:val="ConsPlusNormal"/>
              <w:jc w:val="right"/>
            </w:pPr>
            <w:r>
              <w:t>0,00</w:t>
            </w:r>
          </w:p>
        </w:tc>
        <w:tc>
          <w:tcPr>
            <w:tcW w:w="1804" w:type="dxa"/>
            <w:vMerge w:val="restart"/>
            <w:tcBorders>
              <w:bottom w:val="nil"/>
            </w:tcBorders>
          </w:tcPr>
          <w:p w:rsidR="00362C10" w:rsidRDefault="00362C10">
            <w:pPr>
              <w:pStyle w:val="ConsPlusNormal"/>
            </w:pPr>
            <w:r>
              <w:t>УЖКХ ТиС</w:t>
            </w:r>
          </w:p>
        </w:tc>
        <w:tc>
          <w:tcPr>
            <w:tcW w:w="1699" w:type="dxa"/>
            <w:vMerge w:val="restart"/>
            <w:tcBorders>
              <w:bottom w:val="nil"/>
            </w:tcBorders>
          </w:tcPr>
          <w:p w:rsidR="00362C10" w:rsidRDefault="00362C10">
            <w:pPr>
              <w:pStyle w:val="ConsPlusNormal"/>
            </w:pPr>
            <w:r>
              <w:t>Количество получателей мер социальной поддержки, семей, ед</w:t>
            </w:r>
          </w:p>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4101,12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w:t>
            </w:r>
          </w:p>
        </w:tc>
        <w:tc>
          <w:tcPr>
            <w:tcW w:w="1024" w:type="dxa"/>
          </w:tcPr>
          <w:p w:rsidR="00362C10" w:rsidRDefault="00362C10">
            <w:pPr>
              <w:pStyle w:val="ConsPlusNormal"/>
              <w:jc w:val="right"/>
            </w:pPr>
            <w:r>
              <w:t>1367,12</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4101,12 &lt;*&gt;</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 &lt;*&gt;</w:t>
            </w:r>
          </w:p>
        </w:tc>
        <w:tc>
          <w:tcPr>
            <w:tcW w:w="1024" w:type="dxa"/>
          </w:tcPr>
          <w:p w:rsidR="00362C10" w:rsidRDefault="00362C10">
            <w:pPr>
              <w:pStyle w:val="ConsPlusNormal"/>
              <w:jc w:val="right"/>
            </w:pPr>
            <w:r>
              <w:t>1367,12 &lt;*&gt;</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59</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024" w:type="dxa"/>
          </w:tcPr>
          <w:p w:rsidR="00362C10" w:rsidRDefault="00362C10">
            <w:pPr>
              <w:pStyle w:val="ConsPlusNormal"/>
              <w:jc w:val="right"/>
            </w:pPr>
            <w:r>
              <w:t>896,50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12</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1344,75</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896,50</w:t>
            </w:r>
          </w:p>
        </w:tc>
        <w:tc>
          <w:tcPr>
            <w:tcW w:w="1024" w:type="dxa"/>
          </w:tcPr>
          <w:p w:rsidR="00362C10" w:rsidRDefault="00362C10">
            <w:pPr>
              <w:pStyle w:val="ConsPlusNormal"/>
              <w:jc w:val="right"/>
            </w:pPr>
            <w:r>
              <w:t>448,25</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6</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vMerge w:val="restart"/>
          </w:tcPr>
          <w:p w:rsidR="00362C10" w:rsidRDefault="00362C10">
            <w:pPr>
              <w:pStyle w:val="ConsPlusNormal"/>
              <w:jc w:val="center"/>
            </w:pPr>
            <w:r>
              <w:t>2021 (прогнозный период)</w:t>
            </w:r>
          </w:p>
        </w:tc>
        <w:tc>
          <w:tcPr>
            <w:tcW w:w="1144" w:type="dxa"/>
            <w:vMerge w:val="restart"/>
          </w:tcPr>
          <w:p w:rsidR="00362C10" w:rsidRDefault="00362C10">
            <w:pPr>
              <w:pStyle w:val="ConsPlusNormal"/>
              <w:jc w:val="right"/>
            </w:pPr>
            <w:r>
              <w:t>896,50</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896,50</w:t>
            </w:r>
          </w:p>
        </w:tc>
        <w:tc>
          <w:tcPr>
            <w:tcW w:w="907" w:type="dxa"/>
            <w:vMerge w:val="restart"/>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024" w:type="dxa"/>
            <w:vMerge/>
          </w:tcPr>
          <w:p w:rsidR="00362C10" w:rsidRDefault="00362C10"/>
        </w:tc>
        <w:tc>
          <w:tcPr>
            <w:tcW w:w="907" w:type="dxa"/>
            <w:vMerge/>
          </w:tcPr>
          <w:p w:rsidR="00362C10" w:rsidRDefault="00362C10"/>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p>
        </w:tc>
      </w:tr>
      <w:tr w:rsidR="00362C10">
        <w:tblPrEx>
          <w:tblBorders>
            <w:insideH w:val="nil"/>
          </w:tblBorders>
        </w:tblPrEx>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Borders>
              <w:bottom w:val="nil"/>
            </w:tcBorders>
          </w:tcPr>
          <w:p w:rsidR="00362C10" w:rsidRDefault="00362C10">
            <w:pPr>
              <w:pStyle w:val="ConsPlusNormal"/>
              <w:jc w:val="center"/>
            </w:pPr>
            <w:r>
              <w:t>2022 (прогнозный период)</w:t>
            </w:r>
          </w:p>
        </w:tc>
        <w:tc>
          <w:tcPr>
            <w:tcW w:w="1144" w:type="dxa"/>
            <w:tcBorders>
              <w:bottom w:val="nil"/>
            </w:tcBorders>
          </w:tcPr>
          <w:p w:rsidR="00362C10" w:rsidRDefault="00362C10">
            <w:pPr>
              <w:pStyle w:val="ConsPlusNormal"/>
              <w:jc w:val="right"/>
            </w:pPr>
            <w:r>
              <w:t>896,50</w:t>
            </w:r>
          </w:p>
        </w:tc>
        <w:tc>
          <w:tcPr>
            <w:tcW w:w="1024" w:type="dxa"/>
            <w:tcBorders>
              <w:bottom w:val="nil"/>
            </w:tcBorders>
          </w:tcPr>
          <w:p w:rsidR="00362C10" w:rsidRDefault="00362C10">
            <w:pPr>
              <w:pStyle w:val="ConsPlusNormal"/>
              <w:jc w:val="right"/>
            </w:pPr>
            <w:r>
              <w:t>0,00</w:t>
            </w:r>
          </w:p>
        </w:tc>
        <w:tc>
          <w:tcPr>
            <w:tcW w:w="1024" w:type="dxa"/>
            <w:tcBorders>
              <w:bottom w:val="nil"/>
            </w:tcBorders>
          </w:tcPr>
          <w:p w:rsidR="00362C10" w:rsidRDefault="00362C10">
            <w:pPr>
              <w:pStyle w:val="ConsPlusNormal"/>
              <w:jc w:val="right"/>
            </w:pPr>
            <w:r>
              <w:t>0,00</w:t>
            </w:r>
          </w:p>
        </w:tc>
        <w:tc>
          <w:tcPr>
            <w:tcW w:w="1024" w:type="dxa"/>
            <w:tcBorders>
              <w:bottom w:val="nil"/>
            </w:tcBorders>
          </w:tcPr>
          <w:p w:rsidR="00362C10" w:rsidRDefault="00362C10">
            <w:pPr>
              <w:pStyle w:val="ConsPlusNormal"/>
              <w:jc w:val="right"/>
            </w:pPr>
            <w:r>
              <w:t>896,50</w:t>
            </w:r>
          </w:p>
        </w:tc>
        <w:tc>
          <w:tcPr>
            <w:tcW w:w="907" w:type="dxa"/>
            <w:tcBorders>
              <w:bottom w:val="nil"/>
            </w:tcBorders>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Borders>
              <w:bottom w:val="nil"/>
            </w:tcBorders>
          </w:tcPr>
          <w:p w:rsidR="00362C10" w:rsidRDefault="00362C10">
            <w:pPr>
              <w:pStyle w:val="ConsPlusNormal"/>
              <w:jc w:val="right"/>
            </w:pPr>
            <w:r>
              <w:t>0</w:t>
            </w:r>
          </w:p>
        </w:tc>
      </w:tr>
      <w:tr w:rsidR="00362C10">
        <w:tblPrEx>
          <w:tblBorders>
            <w:insideH w:val="nil"/>
          </w:tblBorders>
        </w:tblPrEx>
        <w:tc>
          <w:tcPr>
            <w:tcW w:w="13587" w:type="dxa"/>
            <w:gridSpan w:val="11"/>
            <w:tcBorders>
              <w:top w:val="nil"/>
            </w:tcBorders>
          </w:tcPr>
          <w:p w:rsidR="00362C10" w:rsidRDefault="00362C10">
            <w:pPr>
              <w:pStyle w:val="ConsPlusNormal"/>
              <w:jc w:val="both"/>
            </w:pPr>
            <w:r>
              <w:t xml:space="preserve">(п. 3.1.1 в ред. </w:t>
            </w:r>
            <w:hyperlink r:id="rId99" w:history="1">
              <w:r>
                <w:rPr>
                  <w:color w:val="0000FF"/>
                </w:rPr>
                <w:t>постановления</w:t>
              </w:r>
            </w:hyperlink>
            <w:r>
              <w:t xml:space="preserve"> Администрации ЗАТО Северск от 23.10.2020 N 1846)</w:t>
            </w:r>
          </w:p>
        </w:tc>
      </w:tr>
      <w:tr w:rsidR="00362C10">
        <w:tc>
          <w:tcPr>
            <w:tcW w:w="604" w:type="dxa"/>
          </w:tcPr>
          <w:p w:rsidR="00362C10" w:rsidRDefault="00362C10">
            <w:pPr>
              <w:pStyle w:val="ConsPlusNormal"/>
              <w:jc w:val="center"/>
              <w:outlineLvl w:val="4"/>
            </w:pPr>
            <w:r>
              <w:t>4.</w:t>
            </w:r>
          </w:p>
        </w:tc>
        <w:tc>
          <w:tcPr>
            <w:tcW w:w="12983" w:type="dxa"/>
            <w:gridSpan w:val="10"/>
          </w:tcPr>
          <w:p w:rsidR="00362C10" w:rsidRDefault="00362C10">
            <w:pPr>
              <w:pStyle w:val="ConsPlusNormal"/>
            </w:pPr>
            <w:r>
              <w:t>Задача 4 "Инструментальное обследование жилищного фонда ЗАТО Северск" подпрограммы 1</w:t>
            </w:r>
          </w:p>
        </w:tc>
      </w:tr>
      <w:tr w:rsidR="00362C10">
        <w:tc>
          <w:tcPr>
            <w:tcW w:w="604" w:type="dxa"/>
            <w:vMerge w:val="restart"/>
            <w:tcBorders>
              <w:bottom w:val="nil"/>
            </w:tcBorders>
          </w:tcPr>
          <w:p w:rsidR="00362C10" w:rsidRDefault="00362C10">
            <w:pPr>
              <w:pStyle w:val="ConsPlusNormal"/>
              <w:jc w:val="center"/>
            </w:pPr>
            <w:r>
              <w:lastRenderedPageBreak/>
              <w:t>4.1</w:t>
            </w:r>
          </w:p>
        </w:tc>
        <w:tc>
          <w:tcPr>
            <w:tcW w:w="2119" w:type="dxa"/>
            <w:vMerge w:val="restart"/>
            <w:tcBorders>
              <w:bottom w:val="nil"/>
            </w:tcBorders>
          </w:tcPr>
          <w:p w:rsidR="00362C10" w:rsidRDefault="00362C10">
            <w:pPr>
              <w:pStyle w:val="ConsPlusNormal"/>
            </w:pPr>
            <w:r>
              <w:t>ВЦП "Инструментальное обследование жилищного фонда ЗАТО Северск"</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50,00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50,00</w:t>
            </w:r>
          </w:p>
        </w:tc>
        <w:tc>
          <w:tcPr>
            <w:tcW w:w="907" w:type="dxa"/>
          </w:tcPr>
          <w:p w:rsidR="00362C10" w:rsidRDefault="00362C10">
            <w:pPr>
              <w:pStyle w:val="ConsPlusNormal"/>
              <w:jc w:val="right"/>
            </w:pPr>
            <w:r>
              <w:t>0,00</w:t>
            </w:r>
          </w:p>
        </w:tc>
        <w:tc>
          <w:tcPr>
            <w:tcW w:w="1804" w:type="dxa"/>
            <w:vMerge w:val="restart"/>
            <w:tcBorders>
              <w:bottom w:val="nil"/>
            </w:tcBorders>
          </w:tcPr>
          <w:p w:rsidR="00362C10" w:rsidRDefault="00362C10">
            <w:pPr>
              <w:pStyle w:val="ConsPlusNormal"/>
            </w:pPr>
            <w:r>
              <w:t>УЖКХ ТиС</w:t>
            </w:r>
          </w:p>
        </w:tc>
        <w:tc>
          <w:tcPr>
            <w:tcW w:w="1699" w:type="dxa"/>
            <w:vMerge w:val="restart"/>
            <w:tcBorders>
              <w:bottom w:val="nil"/>
            </w:tcBorders>
          </w:tcPr>
          <w:p w:rsidR="00362C10" w:rsidRDefault="00362C10">
            <w:pPr>
              <w:pStyle w:val="ConsPlusNormal"/>
            </w:pPr>
            <w:r>
              <w:t>Общее количество обследованных домов, ед</w:t>
            </w:r>
          </w:p>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50,00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50,00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1</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right"/>
            </w:pPr>
            <w:r>
              <w:t>0</w:t>
            </w:r>
          </w:p>
        </w:tc>
      </w:tr>
      <w:tr w:rsidR="00362C10">
        <w:tblPrEx>
          <w:tblBorders>
            <w:insideH w:val="nil"/>
          </w:tblBorders>
        </w:tblPrEx>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Borders>
              <w:bottom w:val="nil"/>
            </w:tcBorders>
          </w:tcPr>
          <w:p w:rsidR="00362C10" w:rsidRDefault="00362C10">
            <w:pPr>
              <w:pStyle w:val="ConsPlusNormal"/>
              <w:jc w:val="center"/>
            </w:pPr>
            <w:r>
              <w:t>2022 (прогнозный период)</w:t>
            </w:r>
          </w:p>
        </w:tc>
        <w:tc>
          <w:tcPr>
            <w:tcW w:w="1144" w:type="dxa"/>
            <w:tcBorders>
              <w:bottom w:val="nil"/>
            </w:tcBorders>
          </w:tcPr>
          <w:p w:rsidR="00362C10" w:rsidRDefault="00362C10">
            <w:pPr>
              <w:pStyle w:val="ConsPlusNormal"/>
              <w:jc w:val="right"/>
            </w:pPr>
            <w:r>
              <w:t>0,00</w:t>
            </w:r>
          </w:p>
        </w:tc>
        <w:tc>
          <w:tcPr>
            <w:tcW w:w="1024" w:type="dxa"/>
            <w:tcBorders>
              <w:bottom w:val="nil"/>
            </w:tcBorders>
          </w:tcPr>
          <w:p w:rsidR="00362C10" w:rsidRDefault="00362C10">
            <w:pPr>
              <w:pStyle w:val="ConsPlusNormal"/>
              <w:jc w:val="right"/>
            </w:pPr>
            <w:r>
              <w:t>0,00</w:t>
            </w:r>
          </w:p>
        </w:tc>
        <w:tc>
          <w:tcPr>
            <w:tcW w:w="1024" w:type="dxa"/>
            <w:tcBorders>
              <w:bottom w:val="nil"/>
            </w:tcBorders>
          </w:tcPr>
          <w:p w:rsidR="00362C10" w:rsidRDefault="00362C10">
            <w:pPr>
              <w:pStyle w:val="ConsPlusNormal"/>
              <w:jc w:val="right"/>
            </w:pPr>
            <w:r>
              <w:t>0,00</w:t>
            </w:r>
          </w:p>
        </w:tc>
        <w:tc>
          <w:tcPr>
            <w:tcW w:w="1024" w:type="dxa"/>
            <w:tcBorders>
              <w:bottom w:val="nil"/>
            </w:tcBorders>
          </w:tcPr>
          <w:p w:rsidR="00362C10" w:rsidRDefault="00362C10">
            <w:pPr>
              <w:pStyle w:val="ConsPlusNormal"/>
              <w:jc w:val="right"/>
            </w:pPr>
            <w:r>
              <w:t>0,00</w:t>
            </w:r>
          </w:p>
        </w:tc>
        <w:tc>
          <w:tcPr>
            <w:tcW w:w="907" w:type="dxa"/>
            <w:tcBorders>
              <w:bottom w:val="nil"/>
            </w:tcBorders>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Borders>
              <w:bottom w:val="nil"/>
            </w:tcBorders>
          </w:tcPr>
          <w:p w:rsidR="00362C10" w:rsidRDefault="00362C10">
            <w:pPr>
              <w:pStyle w:val="ConsPlusNormal"/>
              <w:jc w:val="right"/>
            </w:pPr>
            <w:r>
              <w:t>0</w:t>
            </w:r>
          </w:p>
        </w:tc>
      </w:tr>
      <w:tr w:rsidR="00362C10">
        <w:tblPrEx>
          <w:tblBorders>
            <w:insideH w:val="nil"/>
          </w:tblBorders>
        </w:tblPrEx>
        <w:tc>
          <w:tcPr>
            <w:tcW w:w="13587" w:type="dxa"/>
            <w:gridSpan w:val="11"/>
            <w:tcBorders>
              <w:top w:val="nil"/>
            </w:tcBorders>
          </w:tcPr>
          <w:p w:rsidR="00362C10" w:rsidRDefault="00362C10">
            <w:pPr>
              <w:pStyle w:val="ConsPlusNormal"/>
              <w:jc w:val="both"/>
            </w:pPr>
            <w:r>
              <w:t xml:space="preserve">(п. 4.1 в ред. </w:t>
            </w:r>
            <w:hyperlink r:id="rId100" w:history="1">
              <w:r>
                <w:rPr>
                  <w:color w:val="0000FF"/>
                </w:rPr>
                <w:t>постановления</w:t>
              </w:r>
            </w:hyperlink>
            <w:r>
              <w:t xml:space="preserve"> Администрации ЗАТО Северск от 23.10.2020 N 1846)</w:t>
            </w:r>
          </w:p>
        </w:tc>
      </w:tr>
      <w:tr w:rsidR="00362C10">
        <w:tc>
          <w:tcPr>
            <w:tcW w:w="604" w:type="dxa"/>
          </w:tcPr>
          <w:p w:rsidR="00362C10" w:rsidRDefault="00362C10">
            <w:pPr>
              <w:pStyle w:val="ConsPlusNormal"/>
              <w:jc w:val="center"/>
              <w:outlineLvl w:val="4"/>
            </w:pPr>
            <w:r>
              <w:t>5.</w:t>
            </w:r>
          </w:p>
        </w:tc>
        <w:tc>
          <w:tcPr>
            <w:tcW w:w="12983" w:type="dxa"/>
            <w:gridSpan w:val="10"/>
          </w:tcPr>
          <w:p w:rsidR="00362C10" w:rsidRDefault="00362C10">
            <w:pPr>
              <w:pStyle w:val="ConsPlusNormal"/>
            </w:pPr>
            <w:r>
              <w:t>Задача 5 "Финансовое обеспечение договоров пожизненной ренты за жилые помещения, передаваемые в муниципальную собственность" подпрограммы 1</w:t>
            </w:r>
          </w:p>
        </w:tc>
      </w:tr>
      <w:tr w:rsidR="00362C10">
        <w:tc>
          <w:tcPr>
            <w:tcW w:w="604" w:type="dxa"/>
            <w:vMerge w:val="restart"/>
          </w:tcPr>
          <w:p w:rsidR="00362C10" w:rsidRDefault="00362C10">
            <w:pPr>
              <w:pStyle w:val="ConsPlusNormal"/>
              <w:jc w:val="center"/>
            </w:pPr>
            <w:r>
              <w:t>5.1</w:t>
            </w:r>
          </w:p>
        </w:tc>
        <w:tc>
          <w:tcPr>
            <w:tcW w:w="2119" w:type="dxa"/>
            <w:vMerge w:val="restart"/>
          </w:tcPr>
          <w:p w:rsidR="00362C10" w:rsidRDefault="00362C10">
            <w:pPr>
              <w:pStyle w:val="ConsPlusNormal"/>
            </w:pPr>
            <w:r>
              <w:t>Основное мероприятие. Оплата расходов по договорам пожизненной ренты, в т.ч.:</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3553,62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3553,62</w:t>
            </w:r>
          </w:p>
        </w:tc>
        <w:tc>
          <w:tcPr>
            <w:tcW w:w="907" w:type="dxa"/>
          </w:tcPr>
          <w:p w:rsidR="00362C10" w:rsidRDefault="00362C10">
            <w:pPr>
              <w:pStyle w:val="ConsPlusNormal"/>
              <w:jc w:val="right"/>
            </w:pPr>
            <w:r>
              <w:t>0,00</w:t>
            </w:r>
          </w:p>
        </w:tc>
        <w:tc>
          <w:tcPr>
            <w:tcW w:w="1804" w:type="dxa"/>
            <w:vMerge w:val="restart"/>
          </w:tcPr>
          <w:p w:rsidR="00362C10" w:rsidRDefault="00362C10">
            <w:pPr>
              <w:pStyle w:val="ConsPlusNormal"/>
            </w:pPr>
            <w:r>
              <w:t>УЖКХ ТиС</w:t>
            </w:r>
          </w:p>
        </w:tc>
        <w:tc>
          <w:tcPr>
            <w:tcW w:w="1699" w:type="dxa"/>
          </w:tcPr>
          <w:p w:rsidR="00362C10" w:rsidRDefault="00362C10">
            <w:pPr>
              <w:pStyle w:val="ConsPlusNormal"/>
              <w:jc w:val="center"/>
            </w:pPr>
            <w:r>
              <w:t>x</w:t>
            </w:r>
          </w:p>
        </w:tc>
        <w:tc>
          <w:tcPr>
            <w:tcW w:w="794"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человек, с которыми заключены договоры пожизненной ренты, чел</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человек, с которыми заключены договоры пожизненной ренты, чел</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человек, с которыми заключены договоры пожизненной ренты, чел</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человек, с которыми заключены договоры пожизненной ренты, чел</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1645,81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1645,81</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человек, с которыми заключены договоры пожизненной ренты, чел</w:t>
            </w:r>
          </w:p>
        </w:tc>
        <w:tc>
          <w:tcPr>
            <w:tcW w:w="794" w:type="dxa"/>
          </w:tcPr>
          <w:p w:rsidR="00362C10" w:rsidRDefault="00362C10">
            <w:pPr>
              <w:pStyle w:val="ConsPlusNormal"/>
              <w:jc w:val="right"/>
            </w:pPr>
            <w:r>
              <w:t>9</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1907,81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1907,81</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 xml:space="preserve">1. Количество человек, с </w:t>
            </w:r>
            <w:r>
              <w:lastRenderedPageBreak/>
              <w:t>которыми заключены договоры пожизненной ренты, чел</w:t>
            </w:r>
          </w:p>
        </w:tc>
        <w:tc>
          <w:tcPr>
            <w:tcW w:w="794" w:type="dxa"/>
          </w:tcPr>
          <w:p w:rsidR="00362C10" w:rsidRDefault="00362C10">
            <w:pPr>
              <w:pStyle w:val="ConsPlusNormal"/>
              <w:jc w:val="right"/>
            </w:pPr>
            <w:r>
              <w:lastRenderedPageBreak/>
              <w:t>9</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человек, с которыми заключены договоры пожизненной ренты, чел</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человек, с которыми заключены договоры пожизненной ренты, чел</w:t>
            </w:r>
          </w:p>
        </w:tc>
        <w:tc>
          <w:tcPr>
            <w:tcW w:w="794" w:type="dxa"/>
          </w:tcPr>
          <w:p w:rsidR="00362C10" w:rsidRDefault="00362C10">
            <w:pPr>
              <w:pStyle w:val="ConsPlusNormal"/>
              <w:jc w:val="right"/>
            </w:pPr>
            <w:r>
              <w:t>0</w:t>
            </w:r>
          </w:p>
        </w:tc>
      </w:tr>
      <w:tr w:rsidR="00362C10">
        <w:tc>
          <w:tcPr>
            <w:tcW w:w="604" w:type="dxa"/>
            <w:vMerge w:val="restart"/>
          </w:tcPr>
          <w:p w:rsidR="00362C10" w:rsidRDefault="00362C10">
            <w:pPr>
              <w:pStyle w:val="ConsPlusNormal"/>
              <w:jc w:val="center"/>
            </w:pPr>
            <w:r>
              <w:t>5.1.1</w:t>
            </w:r>
          </w:p>
        </w:tc>
        <w:tc>
          <w:tcPr>
            <w:tcW w:w="2119" w:type="dxa"/>
            <w:vMerge w:val="restart"/>
          </w:tcPr>
          <w:p w:rsidR="00362C10" w:rsidRDefault="00362C10">
            <w:pPr>
              <w:pStyle w:val="ConsPlusNormal"/>
            </w:pPr>
            <w:r>
              <w:t>Перечисление рентных платежей</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3553,62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3553,62</w:t>
            </w:r>
          </w:p>
        </w:tc>
        <w:tc>
          <w:tcPr>
            <w:tcW w:w="907" w:type="dxa"/>
          </w:tcPr>
          <w:p w:rsidR="00362C10" w:rsidRDefault="00362C10">
            <w:pPr>
              <w:pStyle w:val="ConsPlusNormal"/>
              <w:jc w:val="right"/>
            </w:pPr>
            <w:r>
              <w:t>0,00</w:t>
            </w:r>
          </w:p>
        </w:tc>
        <w:tc>
          <w:tcPr>
            <w:tcW w:w="1804" w:type="dxa"/>
            <w:vMerge w:val="restart"/>
          </w:tcPr>
          <w:p w:rsidR="00362C10" w:rsidRDefault="00362C10">
            <w:pPr>
              <w:pStyle w:val="ConsPlusNormal"/>
            </w:pPr>
            <w:r>
              <w:t>УЖКХ ТиС</w:t>
            </w:r>
          </w:p>
        </w:tc>
        <w:tc>
          <w:tcPr>
            <w:tcW w:w="1699" w:type="dxa"/>
          </w:tcPr>
          <w:p w:rsidR="00362C10" w:rsidRDefault="00362C10">
            <w:pPr>
              <w:pStyle w:val="ConsPlusNormal"/>
              <w:jc w:val="center"/>
            </w:pPr>
            <w:r>
              <w:t>x</w:t>
            </w:r>
          </w:p>
        </w:tc>
        <w:tc>
          <w:tcPr>
            <w:tcW w:w="794"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выплат ежемесячных рентных платежей за год, шт</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 xml:space="preserve">1. Количество выплат ежемесячных рентных </w:t>
            </w:r>
            <w:r>
              <w:lastRenderedPageBreak/>
              <w:t>платежей за год, шт</w:t>
            </w:r>
          </w:p>
        </w:tc>
        <w:tc>
          <w:tcPr>
            <w:tcW w:w="794"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выплат ежемесячных рентных платежей за год, шт</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выплат ежемесячных рентных платежей за год, шт</w:t>
            </w:r>
          </w:p>
        </w:tc>
        <w:tc>
          <w:tcPr>
            <w:tcW w:w="794"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1645,81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1645,81</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выплат ежемесячных рентных платежей за год, шт</w:t>
            </w:r>
          </w:p>
        </w:tc>
        <w:tc>
          <w:tcPr>
            <w:tcW w:w="794" w:type="dxa"/>
          </w:tcPr>
          <w:p w:rsidR="00362C10" w:rsidRDefault="00362C10">
            <w:pPr>
              <w:pStyle w:val="ConsPlusNormal"/>
              <w:jc w:val="right"/>
            </w:pPr>
            <w:r>
              <w:t>108</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1907,81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1907,81</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выплат ежемесячных рентных платежей за год, шт</w:t>
            </w:r>
          </w:p>
        </w:tc>
        <w:tc>
          <w:tcPr>
            <w:tcW w:w="794" w:type="dxa"/>
          </w:tcPr>
          <w:p w:rsidR="00362C10" w:rsidRDefault="00362C10">
            <w:pPr>
              <w:pStyle w:val="ConsPlusNormal"/>
              <w:jc w:val="right"/>
            </w:pPr>
            <w:r>
              <w:t>108</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 xml:space="preserve">1. Количество выплат ежемесячных рентных </w:t>
            </w:r>
            <w:r>
              <w:lastRenderedPageBreak/>
              <w:t>платежей за год, шт</w:t>
            </w:r>
          </w:p>
        </w:tc>
        <w:tc>
          <w:tcPr>
            <w:tcW w:w="794"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1444"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907" w:type="dxa"/>
          </w:tcPr>
          <w:p w:rsidR="00362C10" w:rsidRDefault="00362C10">
            <w:pPr>
              <w:pStyle w:val="ConsPlusNormal"/>
              <w:jc w:val="right"/>
            </w:pPr>
            <w:r>
              <w:t>0,00</w:t>
            </w:r>
          </w:p>
        </w:tc>
        <w:tc>
          <w:tcPr>
            <w:tcW w:w="1804" w:type="dxa"/>
            <w:vMerge/>
          </w:tcPr>
          <w:p w:rsidR="00362C10" w:rsidRDefault="00362C10"/>
        </w:tc>
        <w:tc>
          <w:tcPr>
            <w:tcW w:w="1699" w:type="dxa"/>
          </w:tcPr>
          <w:p w:rsidR="00362C10" w:rsidRDefault="00362C10">
            <w:pPr>
              <w:pStyle w:val="ConsPlusNormal"/>
            </w:pPr>
            <w:r>
              <w:t>1. Количество выплат ежемесячных рентных платежей за год, шт</w:t>
            </w:r>
          </w:p>
        </w:tc>
        <w:tc>
          <w:tcPr>
            <w:tcW w:w="794" w:type="dxa"/>
          </w:tcPr>
          <w:p w:rsidR="00362C10" w:rsidRDefault="00362C10">
            <w:pPr>
              <w:pStyle w:val="ConsPlusNormal"/>
              <w:jc w:val="right"/>
            </w:pPr>
            <w:r>
              <w:t>0</w:t>
            </w:r>
          </w:p>
        </w:tc>
      </w:tr>
      <w:tr w:rsidR="00362C10">
        <w:tc>
          <w:tcPr>
            <w:tcW w:w="604" w:type="dxa"/>
            <w:vMerge w:val="restart"/>
            <w:tcBorders>
              <w:bottom w:val="nil"/>
            </w:tcBorders>
          </w:tcPr>
          <w:p w:rsidR="00362C10" w:rsidRDefault="00362C10">
            <w:pPr>
              <w:pStyle w:val="ConsPlusNormal"/>
            </w:pPr>
          </w:p>
        </w:tc>
        <w:tc>
          <w:tcPr>
            <w:tcW w:w="2119" w:type="dxa"/>
            <w:vMerge w:val="restart"/>
            <w:tcBorders>
              <w:bottom w:val="nil"/>
            </w:tcBorders>
          </w:tcPr>
          <w:p w:rsidR="00362C10" w:rsidRDefault="00362C10">
            <w:pPr>
              <w:pStyle w:val="ConsPlusNormal"/>
            </w:pPr>
            <w:r>
              <w:t>Итого по подпрограмме 1</w:t>
            </w:r>
          </w:p>
        </w:tc>
        <w:tc>
          <w:tcPr>
            <w:tcW w:w="1444" w:type="dxa"/>
          </w:tcPr>
          <w:p w:rsidR="00362C10" w:rsidRDefault="00362C10">
            <w:pPr>
              <w:pStyle w:val="ConsPlusNormal"/>
              <w:jc w:val="center"/>
            </w:pPr>
            <w:r>
              <w:t>Всего</w:t>
            </w:r>
          </w:p>
        </w:tc>
        <w:tc>
          <w:tcPr>
            <w:tcW w:w="1144" w:type="dxa"/>
          </w:tcPr>
          <w:p w:rsidR="00362C10" w:rsidRDefault="00362C10">
            <w:pPr>
              <w:pStyle w:val="ConsPlusNormal"/>
              <w:jc w:val="right"/>
            </w:pPr>
            <w:r>
              <w:t>145769,92</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23351,70</w:t>
            </w:r>
          </w:p>
        </w:tc>
        <w:tc>
          <w:tcPr>
            <w:tcW w:w="1024" w:type="dxa"/>
          </w:tcPr>
          <w:p w:rsidR="00362C10" w:rsidRDefault="00362C10">
            <w:pPr>
              <w:pStyle w:val="ConsPlusNormal"/>
              <w:jc w:val="right"/>
            </w:pPr>
            <w:r>
              <w:t>28670,42</w:t>
            </w:r>
          </w:p>
        </w:tc>
        <w:tc>
          <w:tcPr>
            <w:tcW w:w="907" w:type="dxa"/>
          </w:tcPr>
          <w:p w:rsidR="00362C10" w:rsidRDefault="00362C10">
            <w:pPr>
              <w:pStyle w:val="ConsPlusNormal"/>
              <w:jc w:val="right"/>
            </w:pPr>
            <w:r>
              <w:t>0,00</w:t>
            </w:r>
          </w:p>
        </w:tc>
        <w:tc>
          <w:tcPr>
            <w:tcW w:w="1804" w:type="dxa"/>
            <w:vMerge w:val="restart"/>
            <w:tcBorders>
              <w:bottom w:val="nil"/>
            </w:tcBorders>
          </w:tcPr>
          <w:p w:rsidR="00362C10" w:rsidRDefault="00362C10">
            <w:pPr>
              <w:pStyle w:val="ConsPlusNormal"/>
              <w:jc w:val="center"/>
            </w:pPr>
            <w:r>
              <w:t>x</w:t>
            </w:r>
          </w:p>
        </w:tc>
        <w:tc>
          <w:tcPr>
            <w:tcW w:w="1699" w:type="dxa"/>
            <w:vMerge w:val="restart"/>
            <w:tcBorders>
              <w:bottom w:val="nil"/>
            </w:tcBorders>
          </w:tcPr>
          <w:p w:rsidR="00362C10" w:rsidRDefault="00362C10">
            <w:pPr>
              <w:pStyle w:val="ConsPlusNormal"/>
              <w:jc w:val="center"/>
            </w:pPr>
            <w:r>
              <w:t>x</w:t>
            </w:r>
          </w:p>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2015</w:t>
            </w:r>
          </w:p>
        </w:tc>
        <w:tc>
          <w:tcPr>
            <w:tcW w:w="1144" w:type="dxa"/>
          </w:tcPr>
          <w:p w:rsidR="00362C10" w:rsidRDefault="00362C10">
            <w:pPr>
              <w:pStyle w:val="ConsPlusNormal"/>
              <w:jc w:val="right"/>
            </w:pPr>
            <w:r>
              <w:t>105129,51</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6230,90</w:t>
            </w:r>
          </w:p>
        </w:tc>
        <w:tc>
          <w:tcPr>
            <w:tcW w:w="1024" w:type="dxa"/>
          </w:tcPr>
          <w:p w:rsidR="00362C10" w:rsidRDefault="00362C10">
            <w:pPr>
              <w:pStyle w:val="ConsPlusNormal"/>
              <w:jc w:val="right"/>
            </w:pPr>
            <w:r>
              <w:t>5150,81</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2016</w:t>
            </w:r>
          </w:p>
        </w:tc>
        <w:tc>
          <w:tcPr>
            <w:tcW w:w="1144" w:type="dxa"/>
          </w:tcPr>
          <w:p w:rsidR="00362C10" w:rsidRDefault="00362C10">
            <w:pPr>
              <w:pStyle w:val="ConsPlusNormal"/>
              <w:jc w:val="right"/>
            </w:pPr>
            <w:r>
              <w:t>34130,93 &lt;*&gt;</w:t>
            </w:r>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024" w:type="dxa"/>
          </w:tcPr>
          <w:p w:rsidR="00362C10" w:rsidRDefault="00362C10">
            <w:pPr>
              <w:pStyle w:val="ConsPlusNormal"/>
              <w:jc w:val="right"/>
            </w:pPr>
            <w:r>
              <w:t>5482,73</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2017</w:t>
            </w:r>
          </w:p>
        </w:tc>
        <w:tc>
          <w:tcPr>
            <w:tcW w:w="1144" w:type="dxa"/>
          </w:tcPr>
          <w:p w:rsidR="00362C10" w:rsidRDefault="00362C10">
            <w:pPr>
              <w:pStyle w:val="ConsPlusNormal"/>
              <w:jc w:val="right"/>
            </w:pPr>
            <w:r>
              <w:t>18715,247</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2734,000</w:t>
            </w:r>
          </w:p>
        </w:tc>
        <w:tc>
          <w:tcPr>
            <w:tcW w:w="1024" w:type="dxa"/>
          </w:tcPr>
          <w:p w:rsidR="00362C10" w:rsidRDefault="00362C10">
            <w:pPr>
              <w:pStyle w:val="ConsPlusNormal"/>
              <w:jc w:val="right"/>
            </w:pPr>
            <w:r>
              <w:t>15981,247</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2018</w:t>
            </w:r>
          </w:p>
        </w:tc>
        <w:tc>
          <w:tcPr>
            <w:tcW w:w="1144" w:type="dxa"/>
          </w:tcPr>
          <w:p w:rsidR="00362C10" w:rsidRDefault="00362C10">
            <w:pPr>
              <w:pStyle w:val="ConsPlusNormal"/>
              <w:jc w:val="right"/>
            </w:pPr>
            <w:r>
              <w:t>4101,120 &lt;*&gt;</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2734,000 &lt;*&gt;</w:t>
            </w:r>
          </w:p>
        </w:tc>
        <w:tc>
          <w:tcPr>
            <w:tcW w:w="1024" w:type="dxa"/>
          </w:tcPr>
          <w:p w:rsidR="00362C10" w:rsidRDefault="00362C10">
            <w:pPr>
              <w:pStyle w:val="ConsPlusNormal"/>
              <w:jc w:val="right"/>
            </w:pPr>
            <w:r>
              <w:t>1367,120 &lt;*&gt;</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2019</w:t>
            </w:r>
          </w:p>
        </w:tc>
        <w:tc>
          <w:tcPr>
            <w:tcW w:w="1144" w:type="dxa"/>
          </w:tcPr>
          <w:p w:rsidR="00362C10" w:rsidRDefault="00362C10">
            <w:pPr>
              <w:pStyle w:val="ConsPlusNormal"/>
              <w:jc w:val="right"/>
            </w:pPr>
            <w:r>
              <w:t>4335,31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024" w:type="dxa"/>
          </w:tcPr>
          <w:p w:rsidR="00362C10" w:rsidRDefault="00362C10">
            <w:pPr>
              <w:pStyle w:val="ConsPlusNormal"/>
              <w:jc w:val="right"/>
            </w:pPr>
            <w:r>
              <w:t>2542,31</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jc w:val="center"/>
            </w:pPr>
            <w:r>
              <w:t>2020</w:t>
            </w:r>
          </w:p>
        </w:tc>
        <w:tc>
          <w:tcPr>
            <w:tcW w:w="1144" w:type="dxa"/>
          </w:tcPr>
          <w:p w:rsidR="00362C10" w:rsidRDefault="00362C10">
            <w:pPr>
              <w:pStyle w:val="ConsPlusNormal"/>
              <w:jc w:val="right"/>
            </w:pPr>
            <w:r>
              <w:t>3302,56</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896,50</w:t>
            </w:r>
          </w:p>
        </w:tc>
        <w:tc>
          <w:tcPr>
            <w:tcW w:w="1024" w:type="dxa"/>
          </w:tcPr>
          <w:p w:rsidR="00362C10" w:rsidRDefault="00362C10">
            <w:pPr>
              <w:pStyle w:val="ConsPlusNormal"/>
              <w:jc w:val="right"/>
            </w:pPr>
            <w:r>
              <w:t>2406,06</w:t>
            </w:r>
          </w:p>
        </w:tc>
        <w:tc>
          <w:tcPr>
            <w:tcW w:w="907" w:type="dxa"/>
          </w:tcPr>
          <w:p w:rsidR="00362C10" w:rsidRDefault="00362C10">
            <w:pPr>
              <w:pStyle w:val="ConsPlusNormal"/>
              <w:jc w:val="right"/>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Pr>
          <w:p w:rsidR="00362C10" w:rsidRDefault="00362C10">
            <w:pPr>
              <w:pStyle w:val="ConsPlusNormal"/>
            </w:pPr>
            <w:r>
              <w:t>2021 (прогнозный период)</w:t>
            </w:r>
          </w:p>
        </w:tc>
        <w:tc>
          <w:tcPr>
            <w:tcW w:w="1144" w:type="dxa"/>
          </w:tcPr>
          <w:p w:rsidR="00362C10" w:rsidRDefault="00362C10">
            <w:pPr>
              <w:pStyle w:val="ConsPlusNormal"/>
            </w:pPr>
            <w:r>
              <w:t>896,50</w:t>
            </w:r>
          </w:p>
        </w:tc>
        <w:tc>
          <w:tcPr>
            <w:tcW w:w="1024" w:type="dxa"/>
          </w:tcPr>
          <w:p w:rsidR="00362C10" w:rsidRDefault="00362C10">
            <w:pPr>
              <w:pStyle w:val="ConsPlusNormal"/>
            </w:pPr>
            <w:r>
              <w:t>0,00</w:t>
            </w:r>
          </w:p>
        </w:tc>
        <w:tc>
          <w:tcPr>
            <w:tcW w:w="1024" w:type="dxa"/>
          </w:tcPr>
          <w:p w:rsidR="00362C10" w:rsidRDefault="00362C10">
            <w:pPr>
              <w:pStyle w:val="ConsPlusNormal"/>
            </w:pPr>
            <w:r>
              <w:t>0,00</w:t>
            </w:r>
          </w:p>
        </w:tc>
        <w:tc>
          <w:tcPr>
            <w:tcW w:w="1024" w:type="dxa"/>
          </w:tcPr>
          <w:p w:rsidR="00362C10" w:rsidRDefault="00362C10">
            <w:pPr>
              <w:pStyle w:val="ConsPlusNormal"/>
            </w:pPr>
            <w:r>
              <w:t>896,50</w:t>
            </w:r>
          </w:p>
        </w:tc>
        <w:tc>
          <w:tcPr>
            <w:tcW w:w="907" w:type="dxa"/>
          </w:tcPr>
          <w:p w:rsidR="00362C10" w:rsidRDefault="00362C10">
            <w:pPr>
              <w:pStyle w:val="ConsPlusNormal"/>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Pr>
          <w:p w:rsidR="00362C10" w:rsidRDefault="00362C10">
            <w:pPr>
              <w:pStyle w:val="ConsPlusNormal"/>
              <w:jc w:val="center"/>
            </w:pPr>
            <w:r>
              <w:t>X</w:t>
            </w:r>
          </w:p>
        </w:tc>
      </w:tr>
      <w:tr w:rsidR="00362C10">
        <w:tblPrEx>
          <w:tblBorders>
            <w:insideH w:val="nil"/>
          </w:tblBorders>
        </w:tblPrEx>
        <w:tc>
          <w:tcPr>
            <w:tcW w:w="604" w:type="dxa"/>
            <w:vMerge/>
            <w:tcBorders>
              <w:bottom w:val="nil"/>
            </w:tcBorders>
          </w:tcPr>
          <w:p w:rsidR="00362C10" w:rsidRDefault="00362C10"/>
        </w:tc>
        <w:tc>
          <w:tcPr>
            <w:tcW w:w="2119" w:type="dxa"/>
            <w:vMerge/>
            <w:tcBorders>
              <w:bottom w:val="nil"/>
            </w:tcBorders>
          </w:tcPr>
          <w:p w:rsidR="00362C10" w:rsidRDefault="00362C10"/>
        </w:tc>
        <w:tc>
          <w:tcPr>
            <w:tcW w:w="1444" w:type="dxa"/>
            <w:tcBorders>
              <w:bottom w:val="nil"/>
            </w:tcBorders>
          </w:tcPr>
          <w:p w:rsidR="00362C10" w:rsidRDefault="00362C10">
            <w:pPr>
              <w:pStyle w:val="ConsPlusNormal"/>
            </w:pPr>
            <w:r>
              <w:t>2022 (прогнозный период)</w:t>
            </w:r>
          </w:p>
        </w:tc>
        <w:tc>
          <w:tcPr>
            <w:tcW w:w="1144" w:type="dxa"/>
            <w:tcBorders>
              <w:bottom w:val="nil"/>
            </w:tcBorders>
          </w:tcPr>
          <w:p w:rsidR="00362C10" w:rsidRDefault="00362C10">
            <w:pPr>
              <w:pStyle w:val="ConsPlusNormal"/>
            </w:pPr>
            <w:r>
              <w:t>896,50</w:t>
            </w:r>
          </w:p>
        </w:tc>
        <w:tc>
          <w:tcPr>
            <w:tcW w:w="1024" w:type="dxa"/>
            <w:tcBorders>
              <w:bottom w:val="nil"/>
            </w:tcBorders>
          </w:tcPr>
          <w:p w:rsidR="00362C10" w:rsidRDefault="00362C10">
            <w:pPr>
              <w:pStyle w:val="ConsPlusNormal"/>
            </w:pPr>
            <w:r>
              <w:t>0,00</w:t>
            </w:r>
          </w:p>
        </w:tc>
        <w:tc>
          <w:tcPr>
            <w:tcW w:w="1024" w:type="dxa"/>
            <w:tcBorders>
              <w:bottom w:val="nil"/>
            </w:tcBorders>
          </w:tcPr>
          <w:p w:rsidR="00362C10" w:rsidRDefault="00362C10">
            <w:pPr>
              <w:pStyle w:val="ConsPlusNormal"/>
            </w:pPr>
            <w:r>
              <w:t>0,00</w:t>
            </w:r>
          </w:p>
        </w:tc>
        <w:tc>
          <w:tcPr>
            <w:tcW w:w="1024" w:type="dxa"/>
            <w:tcBorders>
              <w:bottom w:val="nil"/>
            </w:tcBorders>
          </w:tcPr>
          <w:p w:rsidR="00362C10" w:rsidRDefault="00362C10">
            <w:pPr>
              <w:pStyle w:val="ConsPlusNormal"/>
            </w:pPr>
            <w:r>
              <w:t>896,50</w:t>
            </w:r>
          </w:p>
        </w:tc>
        <w:tc>
          <w:tcPr>
            <w:tcW w:w="907" w:type="dxa"/>
            <w:tcBorders>
              <w:bottom w:val="nil"/>
            </w:tcBorders>
          </w:tcPr>
          <w:p w:rsidR="00362C10" w:rsidRDefault="00362C10">
            <w:pPr>
              <w:pStyle w:val="ConsPlusNormal"/>
            </w:pPr>
            <w:r>
              <w:t>0,00</w:t>
            </w:r>
          </w:p>
        </w:tc>
        <w:tc>
          <w:tcPr>
            <w:tcW w:w="1804" w:type="dxa"/>
            <w:vMerge/>
            <w:tcBorders>
              <w:bottom w:val="nil"/>
            </w:tcBorders>
          </w:tcPr>
          <w:p w:rsidR="00362C10" w:rsidRDefault="00362C10"/>
        </w:tc>
        <w:tc>
          <w:tcPr>
            <w:tcW w:w="1699" w:type="dxa"/>
            <w:vMerge/>
            <w:tcBorders>
              <w:bottom w:val="nil"/>
            </w:tcBorders>
          </w:tcPr>
          <w:p w:rsidR="00362C10" w:rsidRDefault="00362C10"/>
        </w:tc>
        <w:tc>
          <w:tcPr>
            <w:tcW w:w="794" w:type="dxa"/>
            <w:tcBorders>
              <w:bottom w:val="nil"/>
            </w:tcBorders>
          </w:tcPr>
          <w:p w:rsidR="00362C10" w:rsidRDefault="00362C10">
            <w:pPr>
              <w:pStyle w:val="ConsPlusNormal"/>
              <w:jc w:val="center"/>
            </w:pPr>
            <w:r>
              <w:t>X</w:t>
            </w:r>
          </w:p>
        </w:tc>
      </w:tr>
      <w:tr w:rsidR="00362C10">
        <w:tblPrEx>
          <w:tblBorders>
            <w:insideH w:val="nil"/>
          </w:tblBorders>
        </w:tblPrEx>
        <w:tc>
          <w:tcPr>
            <w:tcW w:w="13587" w:type="dxa"/>
            <w:gridSpan w:val="11"/>
            <w:tcBorders>
              <w:top w:val="nil"/>
            </w:tcBorders>
          </w:tcPr>
          <w:p w:rsidR="00362C10" w:rsidRDefault="00362C10">
            <w:pPr>
              <w:pStyle w:val="ConsPlusNormal"/>
              <w:jc w:val="both"/>
            </w:pPr>
            <w:r>
              <w:t xml:space="preserve">(в ред. </w:t>
            </w:r>
            <w:hyperlink r:id="rId101" w:history="1">
              <w:r>
                <w:rPr>
                  <w:color w:val="0000FF"/>
                </w:rPr>
                <w:t>постановления</w:t>
              </w:r>
            </w:hyperlink>
            <w:r>
              <w:t xml:space="preserve"> Администрации ЗАТО Северск от 23.10.2020 N 1846)</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bookmarkStart w:id="11" w:name="P3005"/>
      <w:bookmarkEnd w:id="11"/>
      <w:r>
        <w:t>&lt;*&gt; Объем финансирования включает:</w:t>
      </w:r>
    </w:p>
    <w:p w:rsidR="00362C10" w:rsidRDefault="00362C10">
      <w:pPr>
        <w:pStyle w:val="ConsPlusNormal"/>
        <w:spacing w:before="220"/>
        <w:ind w:firstLine="540"/>
        <w:jc w:val="both"/>
      </w:pPr>
      <w:r>
        <w:t>в 2016 году неиспользованный остаток средств федерального бюджета 2015 года в сумме 13722,13 тыс. руб.;</w:t>
      </w:r>
    </w:p>
    <w:p w:rsidR="00362C10" w:rsidRDefault="00362C10">
      <w:pPr>
        <w:pStyle w:val="ConsPlusNormal"/>
        <w:spacing w:before="220"/>
        <w:ind w:firstLine="540"/>
        <w:jc w:val="both"/>
      </w:pPr>
      <w:r>
        <w:t>в 2016 году неиспользованный остаток средств областного бюджета 2015 года в сумме 539,27 тыс. руб.;</w:t>
      </w:r>
    </w:p>
    <w:p w:rsidR="00362C10" w:rsidRDefault="00362C10">
      <w:pPr>
        <w:pStyle w:val="ConsPlusNormal"/>
        <w:spacing w:before="220"/>
        <w:ind w:firstLine="540"/>
        <w:jc w:val="both"/>
      </w:pPr>
      <w:r>
        <w:t>в 2018 году неиспользованный остаток средств областного бюджета 2017 года в сумме 2734 тыс. руб.;</w:t>
      </w:r>
    </w:p>
    <w:p w:rsidR="00362C10" w:rsidRDefault="00362C10">
      <w:pPr>
        <w:pStyle w:val="ConsPlusNormal"/>
        <w:spacing w:before="220"/>
        <w:ind w:firstLine="540"/>
        <w:jc w:val="both"/>
      </w:pPr>
      <w:r>
        <w:t>в 2018 году неиспользованный остаток средств местного бюджета 2017 года в сумме 1367,12 тыс. руб.</w:t>
      </w:r>
    </w:p>
    <w:p w:rsidR="00362C10" w:rsidRDefault="00362C10">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right"/>
        <w:outlineLvl w:val="1"/>
      </w:pPr>
      <w:r>
        <w:t>Приложение 2</w:t>
      </w:r>
    </w:p>
    <w:p w:rsidR="00362C10" w:rsidRDefault="00362C10">
      <w:pPr>
        <w:pStyle w:val="ConsPlusNormal"/>
        <w:jc w:val="right"/>
      </w:pPr>
      <w:r>
        <w:t>к муниципальной программе</w:t>
      </w:r>
    </w:p>
    <w:p w:rsidR="00362C10" w:rsidRDefault="00362C10">
      <w:pPr>
        <w:pStyle w:val="ConsPlusNormal"/>
        <w:jc w:val="right"/>
      </w:pPr>
      <w:r>
        <w:t>"Обеспечение доступным и комфортным жильем</w:t>
      </w:r>
    </w:p>
    <w:p w:rsidR="00362C10" w:rsidRDefault="00362C10">
      <w:pPr>
        <w:pStyle w:val="ConsPlusNormal"/>
        <w:jc w:val="right"/>
      </w:pPr>
      <w:r>
        <w:t>граждан ЗАТО Северск" на 2015 - 2020 годы</w:t>
      </w:r>
    </w:p>
    <w:p w:rsidR="00362C10" w:rsidRDefault="00362C10">
      <w:pPr>
        <w:pStyle w:val="ConsPlusNormal"/>
        <w:jc w:val="both"/>
      </w:pPr>
    </w:p>
    <w:p w:rsidR="00362C10" w:rsidRDefault="00362C10">
      <w:pPr>
        <w:pStyle w:val="ConsPlusTitle"/>
        <w:jc w:val="center"/>
      </w:pPr>
      <w:bookmarkStart w:id="12" w:name="P3021"/>
      <w:bookmarkEnd w:id="12"/>
      <w:r>
        <w:t>ПОДПРОГРАММА 2</w:t>
      </w:r>
    </w:p>
    <w:p w:rsidR="00362C10" w:rsidRDefault="00362C10">
      <w:pPr>
        <w:pStyle w:val="ConsPlusTitle"/>
        <w:jc w:val="center"/>
      </w:pPr>
      <w:r>
        <w:t>"СОДЕРЖАНИЕ И УПРАВЛЕНИЕ МНОГОКВАРТИРНЫМИ</w:t>
      </w:r>
    </w:p>
    <w:p w:rsidR="00362C10" w:rsidRDefault="00362C10">
      <w:pPr>
        <w:pStyle w:val="ConsPlusTitle"/>
        <w:jc w:val="center"/>
      </w:pPr>
      <w:r>
        <w:t>ДОМАМИ В ЗАТО СЕВЕРСК"</w:t>
      </w:r>
    </w:p>
    <w:p w:rsidR="00362C10" w:rsidRDefault="00362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10">
        <w:trPr>
          <w:jc w:val="center"/>
        </w:trPr>
        <w:tc>
          <w:tcPr>
            <w:tcW w:w="9294" w:type="dxa"/>
            <w:tcBorders>
              <w:top w:val="nil"/>
              <w:left w:val="single" w:sz="24" w:space="0" w:color="CED3F1"/>
              <w:bottom w:val="nil"/>
              <w:right w:val="single" w:sz="24" w:space="0" w:color="F4F3F8"/>
            </w:tcBorders>
            <w:shd w:val="clear" w:color="auto" w:fill="F4F3F8"/>
          </w:tcPr>
          <w:p w:rsidR="00362C10" w:rsidRDefault="00362C10">
            <w:pPr>
              <w:pStyle w:val="ConsPlusNormal"/>
              <w:jc w:val="center"/>
            </w:pPr>
            <w:r>
              <w:rPr>
                <w:color w:val="392C69"/>
              </w:rPr>
              <w:t>Список изменяющих документов</w:t>
            </w:r>
          </w:p>
          <w:p w:rsidR="00362C10" w:rsidRDefault="00362C10">
            <w:pPr>
              <w:pStyle w:val="ConsPlusNormal"/>
              <w:jc w:val="center"/>
            </w:pPr>
            <w:r>
              <w:rPr>
                <w:color w:val="392C69"/>
              </w:rPr>
              <w:t>(в ред. постановлений Администрации ЗАТО Северск</w:t>
            </w:r>
          </w:p>
          <w:p w:rsidR="00362C10" w:rsidRDefault="00362C10">
            <w:pPr>
              <w:pStyle w:val="ConsPlusNormal"/>
              <w:jc w:val="center"/>
            </w:pPr>
            <w:r>
              <w:rPr>
                <w:color w:val="392C69"/>
              </w:rPr>
              <w:t xml:space="preserve">от 26.04.2016 </w:t>
            </w:r>
            <w:hyperlink r:id="rId102" w:history="1">
              <w:r>
                <w:rPr>
                  <w:color w:val="0000FF"/>
                </w:rPr>
                <w:t>N 857</w:t>
              </w:r>
            </w:hyperlink>
            <w:r>
              <w:rPr>
                <w:color w:val="392C69"/>
              </w:rPr>
              <w:t xml:space="preserve">, от 14.09.2016 </w:t>
            </w:r>
            <w:hyperlink r:id="rId103" w:history="1">
              <w:r>
                <w:rPr>
                  <w:color w:val="0000FF"/>
                </w:rPr>
                <w:t>N 2044</w:t>
              </w:r>
            </w:hyperlink>
            <w:r>
              <w:rPr>
                <w:color w:val="392C69"/>
              </w:rPr>
              <w:t>, от 30.03.2017</w:t>
            </w:r>
          </w:p>
          <w:p w:rsidR="00362C10" w:rsidRDefault="00306448">
            <w:pPr>
              <w:pStyle w:val="ConsPlusNormal"/>
              <w:jc w:val="center"/>
            </w:pPr>
            <w:hyperlink r:id="rId104" w:history="1">
              <w:r w:rsidR="00362C10">
                <w:rPr>
                  <w:color w:val="0000FF"/>
                </w:rPr>
                <w:t>N 485</w:t>
              </w:r>
            </w:hyperlink>
          </w:p>
          <w:p w:rsidR="00362C10" w:rsidRDefault="00362C10">
            <w:pPr>
              <w:pStyle w:val="ConsPlusNormal"/>
              <w:jc w:val="center"/>
            </w:pPr>
            <w:r>
              <w:rPr>
                <w:color w:val="392C69"/>
              </w:rPr>
              <w:t xml:space="preserve">от 20.02.2018 </w:t>
            </w:r>
            <w:hyperlink r:id="rId105" w:history="1">
              <w:r>
                <w:rPr>
                  <w:color w:val="0000FF"/>
                </w:rPr>
                <w:t>N 281</w:t>
              </w:r>
            </w:hyperlink>
            <w:r>
              <w:rPr>
                <w:color w:val="392C69"/>
              </w:rPr>
              <w:t xml:space="preserve">, от 10.10.2018 </w:t>
            </w:r>
            <w:hyperlink r:id="rId106" w:history="1">
              <w:r>
                <w:rPr>
                  <w:color w:val="0000FF"/>
                </w:rPr>
                <w:t>N 1872</w:t>
              </w:r>
            </w:hyperlink>
            <w:r>
              <w:rPr>
                <w:color w:val="392C69"/>
              </w:rPr>
              <w:t>, от 13.02.2019</w:t>
            </w:r>
          </w:p>
          <w:p w:rsidR="00362C10" w:rsidRDefault="00306448">
            <w:pPr>
              <w:pStyle w:val="ConsPlusNormal"/>
              <w:jc w:val="center"/>
            </w:pPr>
            <w:hyperlink r:id="rId107" w:history="1">
              <w:r w:rsidR="00362C10">
                <w:rPr>
                  <w:color w:val="0000FF"/>
                </w:rPr>
                <w:t>N 186</w:t>
              </w:r>
            </w:hyperlink>
          </w:p>
          <w:p w:rsidR="00362C10" w:rsidRDefault="00362C10">
            <w:pPr>
              <w:pStyle w:val="ConsPlusNormal"/>
              <w:jc w:val="center"/>
            </w:pPr>
            <w:r>
              <w:rPr>
                <w:color w:val="392C69"/>
              </w:rPr>
              <w:t xml:space="preserve">от 07.10.2019 </w:t>
            </w:r>
            <w:hyperlink r:id="rId108" w:history="1">
              <w:r>
                <w:rPr>
                  <w:color w:val="0000FF"/>
                </w:rPr>
                <w:t>N 2214</w:t>
              </w:r>
            </w:hyperlink>
            <w:r>
              <w:rPr>
                <w:color w:val="392C69"/>
              </w:rPr>
              <w:t xml:space="preserve">, от 20.02.2020 </w:t>
            </w:r>
            <w:hyperlink r:id="rId109" w:history="1">
              <w:r>
                <w:rPr>
                  <w:color w:val="0000FF"/>
                </w:rPr>
                <w:t>N 288</w:t>
              </w:r>
            </w:hyperlink>
            <w:r>
              <w:rPr>
                <w:color w:val="392C69"/>
              </w:rPr>
              <w:t>, от 23.10.2020</w:t>
            </w:r>
          </w:p>
          <w:p w:rsidR="00362C10" w:rsidRDefault="00306448">
            <w:pPr>
              <w:pStyle w:val="ConsPlusNormal"/>
              <w:jc w:val="center"/>
            </w:pPr>
            <w:hyperlink r:id="rId110" w:history="1">
              <w:r w:rsidR="00362C10">
                <w:rPr>
                  <w:color w:val="0000FF"/>
                </w:rPr>
                <w:t>N 1846</w:t>
              </w:r>
            </w:hyperlink>
            <w:r w:rsidR="00362C10">
              <w:rPr>
                <w:color w:val="392C69"/>
              </w:rPr>
              <w:t>)</w:t>
            </w:r>
          </w:p>
        </w:tc>
      </w:tr>
    </w:tbl>
    <w:p w:rsidR="00362C10" w:rsidRDefault="00362C10">
      <w:pPr>
        <w:pStyle w:val="ConsPlusNormal"/>
        <w:jc w:val="both"/>
      </w:pPr>
    </w:p>
    <w:p w:rsidR="00362C10" w:rsidRDefault="00362C10">
      <w:pPr>
        <w:pStyle w:val="ConsPlusTitle"/>
        <w:jc w:val="center"/>
        <w:outlineLvl w:val="2"/>
      </w:pPr>
      <w:r>
        <w:t>Паспорт подпрограммы 2 "Содержание и управление</w:t>
      </w:r>
    </w:p>
    <w:p w:rsidR="00362C10" w:rsidRDefault="00362C10">
      <w:pPr>
        <w:pStyle w:val="ConsPlusTitle"/>
        <w:jc w:val="center"/>
      </w:pPr>
      <w:r>
        <w:t>многоквартирными домами в ЗАТО Северск" муниципальной</w:t>
      </w:r>
    </w:p>
    <w:p w:rsidR="00362C10" w:rsidRDefault="00362C10">
      <w:pPr>
        <w:pStyle w:val="ConsPlusTitle"/>
        <w:jc w:val="center"/>
      </w:pPr>
      <w:r>
        <w:t>программы "Обеспечение доступным и комфортным</w:t>
      </w:r>
    </w:p>
    <w:p w:rsidR="00362C10" w:rsidRDefault="00362C10">
      <w:pPr>
        <w:pStyle w:val="ConsPlusTitle"/>
        <w:jc w:val="center"/>
      </w:pPr>
      <w:r>
        <w:t>жильем граждан ЗАТО Северск"</w:t>
      </w:r>
    </w:p>
    <w:p w:rsidR="00362C10" w:rsidRDefault="00362C10">
      <w:pPr>
        <w:pStyle w:val="ConsPlusNormal"/>
        <w:jc w:val="center"/>
      </w:pPr>
      <w:r>
        <w:t xml:space="preserve">(в ред. </w:t>
      </w:r>
      <w:hyperlink r:id="rId111"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494"/>
        <w:gridCol w:w="1024"/>
        <w:gridCol w:w="1024"/>
        <w:gridCol w:w="1024"/>
        <w:gridCol w:w="1024"/>
        <w:gridCol w:w="1024"/>
        <w:gridCol w:w="1024"/>
        <w:gridCol w:w="1024"/>
        <w:gridCol w:w="1020"/>
        <w:gridCol w:w="1020"/>
      </w:tblGrid>
      <w:tr w:rsidR="00362C10">
        <w:tc>
          <w:tcPr>
            <w:tcW w:w="1849" w:type="dxa"/>
          </w:tcPr>
          <w:p w:rsidR="00362C10" w:rsidRDefault="00362C10">
            <w:pPr>
              <w:pStyle w:val="ConsPlusNormal"/>
            </w:pPr>
            <w:r>
              <w:lastRenderedPageBreak/>
              <w:t>Наименование подпрограммы 2</w:t>
            </w:r>
          </w:p>
        </w:tc>
        <w:tc>
          <w:tcPr>
            <w:tcW w:w="11702" w:type="dxa"/>
            <w:gridSpan w:val="10"/>
          </w:tcPr>
          <w:p w:rsidR="00362C10" w:rsidRDefault="00362C10">
            <w:pPr>
              <w:pStyle w:val="ConsPlusNormal"/>
            </w:pPr>
            <w:r>
              <w:t>Содержание и управление многоквартирными домами в ЗАТО Северск</w:t>
            </w:r>
          </w:p>
        </w:tc>
      </w:tr>
      <w:tr w:rsidR="00362C10">
        <w:tc>
          <w:tcPr>
            <w:tcW w:w="1849" w:type="dxa"/>
          </w:tcPr>
          <w:p w:rsidR="00362C10" w:rsidRDefault="00362C10">
            <w:pPr>
              <w:pStyle w:val="ConsPlusNormal"/>
            </w:pPr>
            <w:r>
              <w:t>Срок реализации подпрограммы 2</w:t>
            </w:r>
          </w:p>
        </w:tc>
        <w:tc>
          <w:tcPr>
            <w:tcW w:w="11702" w:type="dxa"/>
            <w:gridSpan w:val="10"/>
          </w:tcPr>
          <w:p w:rsidR="00362C10" w:rsidRDefault="00362C10">
            <w:pPr>
              <w:pStyle w:val="ConsPlusNormal"/>
            </w:pPr>
            <w:r>
              <w:t>2015 - 2020 годы</w:t>
            </w:r>
          </w:p>
        </w:tc>
      </w:tr>
      <w:tr w:rsidR="00362C10">
        <w:tc>
          <w:tcPr>
            <w:tcW w:w="1849" w:type="dxa"/>
          </w:tcPr>
          <w:p w:rsidR="00362C10" w:rsidRDefault="00362C10">
            <w:pPr>
              <w:pStyle w:val="ConsPlusNormal"/>
            </w:pPr>
            <w:r>
              <w:t>Ответственный исполнитель подпрограммы 2 (соисполнитель Программы)</w:t>
            </w:r>
          </w:p>
        </w:tc>
        <w:tc>
          <w:tcPr>
            <w:tcW w:w="11702" w:type="dxa"/>
            <w:gridSpan w:val="10"/>
          </w:tcPr>
          <w:p w:rsidR="00362C10" w:rsidRDefault="00362C10">
            <w:pPr>
              <w:pStyle w:val="ConsPlusNormal"/>
            </w:pPr>
            <w:r>
              <w:t>Управление жилищно-коммунального хозяйства, транспорта и связи Администрации ЗАТО Северск</w:t>
            </w:r>
          </w:p>
        </w:tc>
      </w:tr>
      <w:tr w:rsidR="00362C10">
        <w:tc>
          <w:tcPr>
            <w:tcW w:w="1849" w:type="dxa"/>
          </w:tcPr>
          <w:p w:rsidR="00362C10" w:rsidRDefault="00362C10">
            <w:pPr>
              <w:pStyle w:val="ConsPlusNormal"/>
            </w:pPr>
            <w:r>
              <w:t>Участники подпрограммы 2</w:t>
            </w:r>
          </w:p>
        </w:tc>
        <w:tc>
          <w:tcPr>
            <w:tcW w:w="11702" w:type="dxa"/>
            <w:gridSpan w:val="10"/>
          </w:tcPr>
          <w:p w:rsidR="00362C10" w:rsidRDefault="00362C10">
            <w:pPr>
              <w:pStyle w:val="ConsPlusNormal"/>
            </w:pPr>
            <w:r>
              <w:t>Управление жилищно-коммунального хозяйства, транспорта и связи Администрации ЗАТО Северск</w:t>
            </w:r>
          </w:p>
        </w:tc>
      </w:tr>
      <w:tr w:rsidR="00362C10">
        <w:tc>
          <w:tcPr>
            <w:tcW w:w="1849" w:type="dxa"/>
          </w:tcPr>
          <w:p w:rsidR="00362C10" w:rsidRDefault="00362C10">
            <w:pPr>
              <w:pStyle w:val="ConsPlusNormal"/>
            </w:pPr>
            <w:r>
              <w:t>Цель подпрограммы 2</w:t>
            </w:r>
          </w:p>
        </w:tc>
        <w:tc>
          <w:tcPr>
            <w:tcW w:w="11702" w:type="dxa"/>
            <w:gridSpan w:val="10"/>
          </w:tcPr>
          <w:p w:rsidR="00362C10" w:rsidRDefault="00362C10">
            <w:pPr>
              <w:pStyle w:val="ConsPlusNormal"/>
            </w:pPr>
            <w:r>
              <w:t>Создание благоприятных и комфортных условий проживания граждан на территории ЗАТО Северск</w:t>
            </w:r>
          </w:p>
        </w:tc>
      </w:tr>
      <w:tr w:rsidR="00362C10">
        <w:tc>
          <w:tcPr>
            <w:tcW w:w="1849" w:type="dxa"/>
            <w:vMerge w:val="restart"/>
            <w:tcBorders>
              <w:bottom w:val="nil"/>
            </w:tcBorders>
          </w:tcPr>
          <w:p w:rsidR="00362C10" w:rsidRDefault="00362C10">
            <w:pPr>
              <w:pStyle w:val="ConsPlusNormal"/>
            </w:pPr>
            <w:r>
              <w:t>Показатели цели подпрограммы 2 и их значения (по годам реализации)</w:t>
            </w:r>
          </w:p>
        </w:tc>
        <w:tc>
          <w:tcPr>
            <w:tcW w:w="2494" w:type="dxa"/>
          </w:tcPr>
          <w:p w:rsidR="00362C10" w:rsidRDefault="00362C10">
            <w:pPr>
              <w:pStyle w:val="ConsPlusNormal"/>
              <w:jc w:val="center"/>
            </w:pPr>
            <w:r>
              <w:t>Показатели цели, единица измерения</w:t>
            </w:r>
          </w:p>
        </w:tc>
        <w:tc>
          <w:tcPr>
            <w:tcW w:w="1024" w:type="dxa"/>
          </w:tcPr>
          <w:p w:rsidR="00362C10" w:rsidRDefault="00362C10">
            <w:pPr>
              <w:pStyle w:val="ConsPlusNormal"/>
              <w:jc w:val="center"/>
            </w:pPr>
            <w:r>
              <w:t>2014 год</w:t>
            </w:r>
          </w:p>
        </w:tc>
        <w:tc>
          <w:tcPr>
            <w:tcW w:w="1024" w:type="dxa"/>
          </w:tcPr>
          <w:p w:rsidR="00362C10" w:rsidRDefault="00362C10">
            <w:pPr>
              <w:pStyle w:val="ConsPlusNormal"/>
              <w:jc w:val="center"/>
            </w:pPr>
            <w:r>
              <w:t>2015 год</w:t>
            </w:r>
          </w:p>
        </w:tc>
        <w:tc>
          <w:tcPr>
            <w:tcW w:w="1024" w:type="dxa"/>
          </w:tcPr>
          <w:p w:rsidR="00362C10" w:rsidRDefault="00362C10">
            <w:pPr>
              <w:pStyle w:val="ConsPlusNormal"/>
              <w:jc w:val="center"/>
            </w:pPr>
            <w:r>
              <w:t>2016 год</w:t>
            </w:r>
          </w:p>
        </w:tc>
        <w:tc>
          <w:tcPr>
            <w:tcW w:w="1024" w:type="dxa"/>
          </w:tcPr>
          <w:p w:rsidR="00362C10" w:rsidRDefault="00362C10">
            <w:pPr>
              <w:pStyle w:val="ConsPlusNormal"/>
              <w:jc w:val="center"/>
            </w:pPr>
            <w:r>
              <w:t>2017 год</w:t>
            </w:r>
          </w:p>
        </w:tc>
        <w:tc>
          <w:tcPr>
            <w:tcW w:w="1024" w:type="dxa"/>
          </w:tcPr>
          <w:p w:rsidR="00362C10" w:rsidRDefault="00362C10">
            <w:pPr>
              <w:pStyle w:val="ConsPlusNormal"/>
              <w:jc w:val="center"/>
            </w:pPr>
            <w:r>
              <w:t>2018 год</w:t>
            </w:r>
          </w:p>
        </w:tc>
        <w:tc>
          <w:tcPr>
            <w:tcW w:w="1024" w:type="dxa"/>
          </w:tcPr>
          <w:p w:rsidR="00362C10" w:rsidRDefault="00362C10">
            <w:pPr>
              <w:pStyle w:val="ConsPlusNormal"/>
              <w:jc w:val="center"/>
            </w:pPr>
            <w:r>
              <w:t>2019 год</w:t>
            </w:r>
          </w:p>
        </w:tc>
        <w:tc>
          <w:tcPr>
            <w:tcW w:w="1024" w:type="dxa"/>
          </w:tcPr>
          <w:p w:rsidR="00362C10" w:rsidRDefault="00362C10">
            <w:pPr>
              <w:pStyle w:val="ConsPlusNormal"/>
              <w:jc w:val="center"/>
            </w:pPr>
            <w:r>
              <w:t>2020 год</w:t>
            </w:r>
          </w:p>
        </w:tc>
        <w:tc>
          <w:tcPr>
            <w:tcW w:w="1020" w:type="dxa"/>
          </w:tcPr>
          <w:p w:rsidR="00362C10" w:rsidRDefault="00362C10">
            <w:pPr>
              <w:pStyle w:val="ConsPlusNormal"/>
              <w:jc w:val="center"/>
            </w:pPr>
            <w:r>
              <w:t>2021 год (прогнозный период)</w:t>
            </w:r>
          </w:p>
        </w:tc>
        <w:tc>
          <w:tcPr>
            <w:tcW w:w="1020" w:type="dxa"/>
          </w:tcPr>
          <w:p w:rsidR="00362C10" w:rsidRDefault="00362C10">
            <w:pPr>
              <w:pStyle w:val="ConsPlusNormal"/>
              <w:jc w:val="center"/>
            </w:pPr>
            <w:r>
              <w:t>2022 год (прогнозный период)</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1. Доля отремонтированной площади в общей площади муниципального жилищного фонда, проц</w:t>
            </w:r>
          </w:p>
        </w:tc>
        <w:tc>
          <w:tcPr>
            <w:tcW w:w="1024" w:type="dxa"/>
          </w:tcPr>
          <w:p w:rsidR="00362C10" w:rsidRDefault="00362C10">
            <w:pPr>
              <w:pStyle w:val="ConsPlusNormal"/>
              <w:jc w:val="center"/>
            </w:pPr>
            <w:r>
              <w:t>0,46</w:t>
            </w:r>
          </w:p>
        </w:tc>
        <w:tc>
          <w:tcPr>
            <w:tcW w:w="1024" w:type="dxa"/>
          </w:tcPr>
          <w:p w:rsidR="00362C10" w:rsidRDefault="00362C10">
            <w:pPr>
              <w:pStyle w:val="ConsPlusNormal"/>
              <w:jc w:val="center"/>
            </w:pPr>
            <w:r>
              <w:t>0,43</w:t>
            </w:r>
          </w:p>
        </w:tc>
        <w:tc>
          <w:tcPr>
            <w:tcW w:w="1024" w:type="dxa"/>
          </w:tcPr>
          <w:p w:rsidR="00362C10" w:rsidRDefault="00362C10">
            <w:pPr>
              <w:pStyle w:val="ConsPlusNormal"/>
              <w:jc w:val="center"/>
            </w:pPr>
            <w:r>
              <w:t>0,21</w:t>
            </w:r>
          </w:p>
        </w:tc>
        <w:tc>
          <w:tcPr>
            <w:tcW w:w="1024" w:type="dxa"/>
          </w:tcPr>
          <w:p w:rsidR="00362C10" w:rsidRDefault="00362C10">
            <w:pPr>
              <w:pStyle w:val="ConsPlusNormal"/>
              <w:jc w:val="center"/>
            </w:pPr>
            <w:r>
              <w:t>0,03</w:t>
            </w:r>
          </w:p>
        </w:tc>
        <w:tc>
          <w:tcPr>
            <w:tcW w:w="1024" w:type="dxa"/>
          </w:tcPr>
          <w:p w:rsidR="00362C10" w:rsidRDefault="00362C10">
            <w:pPr>
              <w:pStyle w:val="ConsPlusNormal"/>
              <w:jc w:val="center"/>
            </w:pPr>
            <w:r>
              <w:t>0,11</w:t>
            </w:r>
          </w:p>
        </w:tc>
        <w:tc>
          <w:tcPr>
            <w:tcW w:w="1024" w:type="dxa"/>
          </w:tcPr>
          <w:p w:rsidR="00362C10" w:rsidRDefault="00362C10">
            <w:pPr>
              <w:pStyle w:val="ConsPlusNormal"/>
              <w:jc w:val="center"/>
            </w:pPr>
            <w:r>
              <w:t>0,26</w:t>
            </w:r>
          </w:p>
        </w:tc>
        <w:tc>
          <w:tcPr>
            <w:tcW w:w="1024" w:type="dxa"/>
          </w:tcPr>
          <w:p w:rsidR="00362C10" w:rsidRDefault="00362C10">
            <w:pPr>
              <w:pStyle w:val="ConsPlusNormal"/>
              <w:jc w:val="center"/>
            </w:pPr>
            <w:r>
              <w:t>0,33</w:t>
            </w:r>
          </w:p>
        </w:tc>
        <w:tc>
          <w:tcPr>
            <w:tcW w:w="1020" w:type="dxa"/>
          </w:tcPr>
          <w:p w:rsidR="00362C10" w:rsidRDefault="00362C10">
            <w:pPr>
              <w:pStyle w:val="ConsPlusNormal"/>
              <w:jc w:val="center"/>
            </w:pPr>
            <w:r>
              <w:t>0,35</w:t>
            </w:r>
          </w:p>
        </w:tc>
        <w:tc>
          <w:tcPr>
            <w:tcW w:w="1020" w:type="dxa"/>
          </w:tcPr>
          <w:p w:rsidR="00362C10" w:rsidRDefault="00362C10">
            <w:pPr>
              <w:pStyle w:val="ConsPlusNormal"/>
              <w:jc w:val="center"/>
            </w:pPr>
            <w:r>
              <w:t>0,35</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 xml:space="preserve">2. Информационно-консультативное обеспечение развития самоуправления граждан и содействие </w:t>
            </w:r>
            <w:r>
              <w:lastRenderedPageBreak/>
              <w:t>инициативным группам в разъяснении порядка создания и регистрации ТСЖ, проц</w:t>
            </w:r>
          </w:p>
        </w:tc>
        <w:tc>
          <w:tcPr>
            <w:tcW w:w="1024" w:type="dxa"/>
          </w:tcPr>
          <w:p w:rsidR="00362C10" w:rsidRDefault="00362C10">
            <w:pPr>
              <w:pStyle w:val="ConsPlusNormal"/>
              <w:jc w:val="center"/>
            </w:pPr>
            <w:r>
              <w:lastRenderedPageBreak/>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0" w:type="dxa"/>
          </w:tcPr>
          <w:p w:rsidR="00362C10" w:rsidRDefault="00362C10">
            <w:pPr>
              <w:pStyle w:val="ConsPlusNormal"/>
              <w:jc w:val="center"/>
            </w:pPr>
            <w:r>
              <w:t>100</w:t>
            </w:r>
          </w:p>
        </w:tc>
        <w:tc>
          <w:tcPr>
            <w:tcW w:w="1020" w:type="dxa"/>
          </w:tcPr>
          <w:p w:rsidR="00362C10" w:rsidRDefault="00362C10">
            <w:pPr>
              <w:pStyle w:val="ConsPlusNormal"/>
              <w:jc w:val="center"/>
            </w:pPr>
            <w:r>
              <w:t>100</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4" w:type="dxa"/>
          </w:tcPr>
          <w:p w:rsidR="00362C10" w:rsidRDefault="00362C10">
            <w:pPr>
              <w:pStyle w:val="ConsPlusNormal"/>
              <w:jc w:val="center"/>
            </w:pPr>
            <w:r>
              <w:t>120</w:t>
            </w:r>
          </w:p>
        </w:tc>
        <w:tc>
          <w:tcPr>
            <w:tcW w:w="1024" w:type="dxa"/>
          </w:tcPr>
          <w:p w:rsidR="00362C10" w:rsidRDefault="00362C10">
            <w:pPr>
              <w:pStyle w:val="ConsPlusNormal"/>
              <w:jc w:val="center"/>
            </w:pPr>
            <w:r>
              <w:t>200</w:t>
            </w:r>
          </w:p>
        </w:tc>
        <w:tc>
          <w:tcPr>
            <w:tcW w:w="1024" w:type="dxa"/>
          </w:tcPr>
          <w:p w:rsidR="00362C10" w:rsidRDefault="00362C10">
            <w:pPr>
              <w:pStyle w:val="ConsPlusNormal"/>
              <w:jc w:val="center"/>
            </w:pPr>
            <w:r>
              <w:t>200</w:t>
            </w:r>
          </w:p>
        </w:tc>
        <w:tc>
          <w:tcPr>
            <w:tcW w:w="1024" w:type="dxa"/>
          </w:tcPr>
          <w:p w:rsidR="00362C10" w:rsidRDefault="00362C10">
            <w:pPr>
              <w:pStyle w:val="ConsPlusNormal"/>
              <w:jc w:val="center"/>
            </w:pPr>
            <w:r>
              <w:t>200</w:t>
            </w:r>
          </w:p>
        </w:tc>
        <w:tc>
          <w:tcPr>
            <w:tcW w:w="1024" w:type="dxa"/>
          </w:tcPr>
          <w:p w:rsidR="00362C10" w:rsidRDefault="00362C10">
            <w:pPr>
              <w:pStyle w:val="ConsPlusNormal"/>
              <w:jc w:val="center"/>
            </w:pPr>
            <w:r>
              <w:t>200</w:t>
            </w:r>
          </w:p>
        </w:tc>
        <w:tc>
          <w:tcPr>
            <w:tcW w:w="1024" w:type="dxa"/>
          </w:tcPr>
          <w:p w:rsidR="00362C10" w:rsidRDefault="00362C10">
            <w:pPr>
              <w:pStyle w:val="ConsPlusNormal"/>
              <w:jc w:val="center"/>
            </w:pPr>
            <w:r>
              <w:t>200</w:t>
            </w:r>
          </w:p>
        </w:tc>
        <w:tc>
          <w:tcPr>
            <w:tcW w:w="1024" w:type="dxa"/>
          </w:tcPr>
          <w:p w:rsidR="00362C10" w:rsidRDefault="00362C10">
            <w:pPr>
              <w:pStyle w:val="ConsPlusNormal"/>
              <w:jc w:val="center"/>
            </w:pPr>
            <w:r>
              <w:t>200</w:t>
            </w:r>
          </w:p>
        </w:tc>
        <w:tc>
          <w:tcPr>
            <w:tcW w:w="1020" w:type="dxa"/>
          </w:tcPr>
          <w:p w:rsidR="00362C10" w:rsidRDefault="00362C10">
            <w:pPr>
              <w:pStyle w:val="ConsPlusNormal"/>
              <w:jc w:val="center"/>
            </w:pPr>
            <w:r>
              <w:t>200</w:t>
            </w:r>
          </w:p>
        </w:tc>
        <w:tc>
          <w:tcPr>
            <w:tcW w:w="1020" w:type="dxa"/>
          </w:tcPr>
          <w:p w:rsidR="00362C10" w:rsidRDefault="00362C10">
            <w:pPr>
              <w:pStyle w:val="ConsPlusNormal"/>
              <w:jc w:val="center"/>
            </w:pPr>
            <w:r>
              <w:t>200</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4. Внесение платы за содержание, текущий ремонт и коммунальные услуги пустующего муниципального жилищного фонда, проц</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96,1</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100</w:t>
            </w:r>
          </w:p>
        </w:tc>
        <w:tc>
          <w:tcPr>
            <w:tcW w:w="1024" w:type="dxa"/>
          </w:tcPr>
          <w:p w:rsidR="00362C10" w:rsidRDefault="00362C10">
            <w:pPr>
              <w:pStyle w:val="ConsPlusNormal"/>
              <w:jc w:val="center"/>
            </w:pPr>
            <w:r>
              <w:t>24,4</w:t>
            </w:r>
          </w:p>
        </w:tc>
        <w:tc>
          <w:tcPr>
            <w:tcW w:w="1020" w:type="dxa"/>
          </w:tcPr>
          <w:p w:rsidR="00362C10" w:rsidRDefault="00362C10">
            <w:pPr>
              <w:pStyle w:val="ConsPlusNormal"/>
              <w:jc w:val="center"/>
            </w:pPr>
            <w:r>
              <w:t>24,4</w:t>
            </w:r>
          </w:p>
        </w:tc>
        <w:tc>
          <w:tcPr>
            <w:tcW w:w="1020" w:type="dxa"/>
          </w:tcPr>
          <w:p w:rsidR="00362C10" w:rsidRDefault="00362C10">
            <w:pPr>
              <w:pStyle w:val="ConsPlusNormal"/>
              <w:jc w:val="center"/>
            </w:pPr>
            <w:r>
              <w:t>24,4</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5. Доля капитально отремонтированных многоквартирных домов, проц</w:t>
            </w:r>
          </w:p>
        </w:tc>
        <w:tc>
          <w:tcPr>
            <w:tcW w:w="1024" w:type="dxa"/>
          </w:tcPr>
          <w:p w:rsidR="00362C10" w:rsidRDefault="00362C10">
            <w:pPr>
              <w:pStyle w:val="ConsPlusNormal"/>
              <w:jc w:val="center"/>
            </w:pPr>
            <w:r>
              <w:t>0,26</w:t>
            </w:r>
          </w:p>
        </w:tc>
        <w:tc>
          <w:tcPr>
            <w:tcW w:w="1024" w:type="dxa"/>
          </w:tcPr>
          <w:p w:rsidR="00362C10" w:rsidRDefault="00362C10">
            <w:pPr>
              <w:pStyle w:val="ConsPlusNormal"/>
              <w:jc w:val="center"/>
            </w:pPr>
            <w:r>
              <w:t>4,8</w:t>
            </w:r>
          </w:p>
        </w:tc>
        <w:tc>
          <w:tcPr>
            <w:tcW w:w="1024" w:type="dxa"/>
          </w:tcPr>
          <w:p w:rsidR="00362C10" w:rsidRDefault="00362C10">
            <w:pPr>
              <w:pStyle w:val="ConsPlusNormal"/>
              <w:jc w:val="center"/>
            </w:pPr>
            <w:r>
              <w:t>5,14</w:t>
            </w:r>
          </w:p>
        </w:tc>
        <w:tc>
          <w:tcPr>
            <w:tcW w:w="1024" w:type="dxa"/>
          </w:tcPr>
          <w:p w:rsidR="00362C10" w:rsidRDefault="00362C10">
            <w:pPr>
              <w:pStyle w:val="ConsPlusNormal"/>
              <w:jc w:val="center"/>
            </w:pPr>
            <w:r>
              <w:t>6,1</w:t>
            </w:r>
          </w:p>
        </w:tc>
        <w:tc>
          <w:tcPr>
            <w:tcW w:w="1024" w:type="dxa"/>
          </w:tcPr>
          <w:p w:rsidR="00362C10" w:rsidRDefault="00362C10">
            <w:pPr>
              <w:pStyle w:val="ConsPlusNormal"/>
              <w:jc w:val="center"/>
            </w:pPr>
            <w:r>
              <w:t>8,3</w:t>
            </w:r>
          </w:p>
        </w:tc>
        <w:tc>
          <w:tcPr>
            <w:tcW w:w="1024" w:type="dxa"/>
          </w:tcPr>
          <w:p w:rsidR="00362C10" w:rsidRDefault="00362C10">
            <w:pPr>
              <w:pStyle w:val="ConsPlusNormal"/>
              <w:jc w:val="center"/>
            </w:pPr>
            <w:r>
              <w:t>7,6</w:t>
            </w:r>
          </w:p>
        </w:tc>
        <w:tc>
          <w:tcPr>
            <w:tcW w:w="1024" w:type="dxa"/>
          </w:tcPr>
          <w:p w:rsidR="00362C10" w:rsidRDefault="00362C10">
            <w:pPr>
              <w:pStyle w:val="ConsPlusNormal"/>
              <w:jc w:val="center"/>
            </w:pPr>
            <w:r>
              <w:t>4,3</w:t>
            </w:r>
          </w:p>
        </w:tc>
        <w:tc>
          <w:tcPr>
            <w:tcW w:w="1020" w:type="dxa"/>
          </w:tcPr>
          <w:p w:rsidR="00362C10" w:rsidRDefault="00362C10">
            <w:pPr>
              <w:pStyle w:val="ConsPlusNormal"/>
              <w:jc w:val="center"/>
            </w:pPr>
            <w:r>
              <w:t>4,9</w:t>
            </w:r>
          </w:p>
        </w:tc>
        <w:tc>
          <w:tcPr>
            <w:tcW w:w="1020" w:type="dxa"/>
          </w:tcPr>
          <w:p w:rsidR="00362C10" w:rsidRDefault="00362C10">
            <w:pPr>
              <w:pStyle w:val="ConsPlusNormal"/>
              <w:jc w:val="center"/>
            </w:pPr>
            <w:r>
              <w:t>4,0</w:t>
            </w:r>
          </w:p>
        </w:tc>
      </w:tr>
      <w:tr w:rsidR="00362C10">
        <w:tblPrEx>
          <w:tblBorders>
            <w:insideH w:val="nil"/>
          </w:tblBorders>
        </w:tblPrEx>
        <w:tc>
          <w:tcPr>
            <w:tcW w:w="1849" w:type="dxa"/>
            <w:vMerge/>
            <w:tcBorders>
              <w:bottom w:val="nil"/>
            </w:tcBorders>
          </w:tcPr>
          <w:p w:rsidR="00362C10" w:rsidRDefault="00362C10"/>
        </w:tc>
        <w:tc>
          <w:tcPr>
            <w:tcW w:w="2494" w:type="dxa"/>
            <w:tcBorders>
              <w:bottom w:val="nil"/>
            </w:tcBorders>
          </w:tcPr>
          <w:p w:rsidR="00362C10" w:rsidRDefault="00362C10">
            <w:pPr>
              <w:pStyle w:val="ConsPlusNormal"/>
            </w:pPr>
            <w:r>
              <w:t>6. Количество многоквартирных домов, претендующих на выделение муниципальной поддержки для проведения капитального ремонта, ед</w:t>
            </w:r>
          </w:p>
        </w:tc>
        <w:tc>
          <w:tcPr>
            <w:tcW w:w="1024" w:type="dxa"/>
            <w:tcBorders>
              <w:bottom w:val="nil"/>
            </w:tcBorders>
          </w:tcPr>
          <w:p w:rsidR="00362C10" w:rsidRDefault="00362C10">
            <w:pPr>
              <w:pStyle w:val="ConsPlusNormal"/>
              <w:jc w:val="center"/>
            </w:pPr>
            <w:r>
              <w:t>3</w:t>
            </w:r>
          </w:p>
        </w:tc>
        <w:tc>
          <w:tcPr>
            <w:tcW w:w="1024" w:type="dxa"/>
            <w:tcBorders>
              <w:bottom w:val="nil"/>
            </w:tcBorders>
          </w:tcPr>
          <w:p w:rsidR="00362C10" w:rsidRDefault="00362C10">
            <w:pPr>
              <w:pStyle w:val="ConsPlusNormal"/>
              <w:jc w:val="center"/>
            </w:pPr>
            <w:r>
              <w:t>12</w:t>
            </w:r>
          </w:p>
        </w:tc>
        <w:tc>
          <w:tcPr>
            <w:tcW w:w="1024" w:type="dxa"/>
            <w:tcBorders>
              <w:bottom w:val="nil"/>
            </w:tcBorders>
          </w:tcPr>
          <w:p w:rsidR="00362C10" w:rsidRDefault="00362C10">
            <w:pPr>
              <w:pStyle w:val="ConsPlusNormal"/>
              <w:jc w:val="center"/>
            </w:pPr>
            <w:r>
              <w:t>0</w:t>
            </w:r>
          </w:p>
        </w:tc>
        <w:tc>
          <w:tcPr>
            <w:tcW w:w="1024" w:type="dxa"/>
            <w:tcBorders>
              <w:bottom w:val="nil"/>
            </w:tcBorders>
          </w:tcPr>
          <w:p w:rsidR="00362C10" w:rsidRDefault="00362C10">
            <w:pPr>
              <w:pStyle w:val="ConsPlusNormal"/>
              <w:jc w:val="center"/>
            </w:pPr>
            <w:r>
              <w:t>0</w:t>
            </w:r>
          </w:p>
        </w:tc>
        <w:tc>
          <w:tcPr>
            <w:tcW w:w="1024" w:type="dxa"/>
            <w:tcBorders>
              <w:bottom w:val="nil"/>
            </w:tcBorders>
          </w:tcPr>
          <w:p w:rsidR="00362C10" w:rsidRDefault="00362C10">
            <w:pPr>
              <w:pStyle w:val="ConsPlusNormal"/>
              <w:jc w:val="center"/>
            </w:pPr>
            <w:r>
              <w:t>0</w:t>
            </w:r>
          </w:p>
        </w:tc>
        <w:tc>
          <w:tcPr>
            <w:tcW w:w="1024" w:type="dxa"/>
            <w:tcBorders>
              <w:bottom w:val="nil"/>
            </w:tcBorders>
          </w:tcPr>
          <w:p w:rsidR="00362C10" w:rsidRDefault="00362C10">
            <w:pPr>
              <w:pStyle w:val="ConsPlusNormal"/>
              <w:jc w:val="center"/>
            </w:pPr>
            <w:r>
              <w:t>0</w:t>
            </w:r>
          </w:p>
        </w:tc>
        <w:tc>
          <w:tcPr>
            <w:tcW w:w="1024" w:type="dxa"/>
            <w:tcBorders>
              <w:bottom w:val="nil"/>
            </w:tcBorders>
          </w:tcPr>
          <w:p w:rsidR="00362C10" w:rsidRDefault="00362C10">
            <w:pPr>
              <w:pStyle w:val="ConsPlusNormal"/>
              <w:jc w:val="center"/>
            </w:pPr>
            <w:r>
              <w:t>0</w:t>
            </w:r>
          </w:p>
        </w:tc>
        <w:tc>
          <w:tcPr>
            <w:tcW w:w="1020" w:type="dxa"/>
            <w:tcBorders>
              <w:bottom w:val="nil"/>
            </w:tcBorders>
          </w:tcPr>
          <w:p w:rsidR="00362C10" w:rsidRDefault="00362C10">
            <w:pPr>
              <w:pStyle w:val="ConsPlusNormal"/>
              <w:jc w:val="center"/>
            </w:pPr>
            <w:r>
              <w:t>0</w:t>
            </w:r>
          </w:p>
        </w:tc>
        <w:tc>
          <w:tcPr>
            <w:tcW w:w="1020" w:type="dxa"/>
            <w:tcBorders>
              <w:bottom w:val="nil"/>
            </w:tcBorders>
          </w:tcPr>
          <w:p w:rsidR="00362C10" w:rsidRDefault="00362C10">
            <w:pPr>
              <w:pStyle w:val="ConsPlusNormal"/>
              <w:jc w:val="center"/>
            </w:pPr>
            <w:r>
              <w:t>0</w:t>
            </w:r>
          </w:p>
        </w:tc>
      </w:tr>
      <w:tr w:rsidR="00362C10">
        <w:tblPrEx>
          <w:tblBorders>
            <w:insideH w:val="nil"/>
          </w:tblBorders>
        </w:tblPrEx>
        <w:tc>
          <w:tcPr>
            <w:tcW w:w="13551" w:type="dxa"/>
            <w:gridSpan w:val="11"/>
            <w:tcBorders>
              <w:top w:val="nil"/>
            </w:tcBorders>
          </w:tcPr>
          <w:p w:rsidR="00362C10" w:rsidRDefault="00362C10">
            <w:pPr>
              <w:pStyle w:val="ConsPlusNormal"/>
              <w:jc w:val="both"/>
            </w:pPr>
            <w:r>
              <w:t xml:space="preserve">(в ред. </w:t>
            </w:r>
            <w:hyperlink r:id="rId112" w:history="1">
              <w:r>
                <w:rPr>
                  <w:color w:val="0000FF"/>
                </w:rPr>
                <w:t>постановления</w:t>
              </w:r>
            </w:hyperlink>
            <w:r>
              <w:t xml:space="preserve"> Администрации ЗАТО Северск от 23.10.2020 N 1846)</w:t>
            </w:r>
          </w:p>
        </w:tc>
      </w:tr>
      <w:tr w:rsidR="00362C10">
        <w:tc>
          <w:tcPr>
            <w:tcW w:w="1849" w:type="dxa"/>
            <w:vMerge w:val="restart"/>
          </w:tcPr>
          <w:p w:rsidR="00362C10" w:rsidRDefault="00362C10">
            <w:pPr>
              <w:pStyle w:val="ConsPlusNormal"/>
            </w:pPr>
            <w:r>
              <w:lastRenderedPageBreak/>
              <w:t>Задачи подпрограммы 2</w:t>
            </w:r>
          </w:p>
        </w:tc>
        <w:tc>
          <w:tcPr>
            <w:tcW w:w="11702" w:type="dxa"/>
            <w:gridSpan w:val="10"/>
          </w:tcPr>
          <w:p w:rsidR="00362C10" w:rsidRDefault="00362C10">
            <w:pPr>
              <w:pStyle w:val="ConsPlusNormal"/>
            </w:pPr>
            <w:r>
              <w:t>1. Капитальный и текущий ремонт муниципального жилищного фонда в ЗАТО Северск</w:t>
            </w:r>
          </w:p>
        </w:tc>
      </w:tr>
      <w:tr w:rsidR="00362C10">
        <w:tc>
          <w:tcPr>
            <w:tcW w:w="1849" w:type="dxa"/>
            <w:vMerge/>
          </w:tcPr>
          <w:p w:rsidR="00362C10" w:rsidRDefault="00362C10"/>
        </w:tc>
        <w:tc>
          <w:tcPr>
            <w:tcW w:w="11702" w:type="dxa"/>
            <w:gridSpan w:val="10"/>
          </w:tcPr>
          <w:p w:rsidR="00362C10" w:rsidRDefault="00362C10">
            <w:pPr>
              <w:pStyle w:val="ConsPlusNormal"/>
            </w:pPr>
            <w:r>
              <w:t>2. Содержание жилых помещений до заселения муниципального жилищного фонда ЗАТО Северск Томской области</w:t>
            </w:r>
          </w:p>
        </w:tc>
      </w:tr>
      <w:tr w:rsidR="00362C10">
        <w:tc>
          <w:tcPr>
            <w:tcW w:w="1849" w:type="dxa"/>
            <w:vMerge/>
          </w:tcPr>
          <w:p w:rsidR="00362C10" w:rsidRDefault="00362C10"/>
        </w:tc>
        <w:tc>
          <w:tcPr>
            <w:tcW w:w="11702" w:type="dxa"/>
            <w:gridSpan w:val="10"/>
          </w:tcPr>
          <w:p w:rsidR="00362C10" w:rsidRDefault="00362C10">
            <w:pPr>
              <w:pStyle w:val="ConsPlusNormal"/>
            </w:pPr>
            <w:r>
              <w:t>3. Организация и обеспечение деятельности ТОС в ЗАТО Северск Томской области</w:t>
            </w:r>
          </w:p>
        </w:tc>
      </w:tr>
      <w:tr w:rsidR="00362C10">
        <w:tc>
          <w:tcPr>
            <w:tcW w:w="1849" w:type="dxa"/>
            <w:vMerge/>
          </w:tcPr>
          <w:p w:rsidR="00362C10" w:rsidRDefault="00362C10"/>
        </w:tc>
        <w:tc>
          <w:tcPr>
            <w:tcW w:w="11702" w:type="dxa"/>
            <w:gridSpan w:val="10"/>
          </w:tcPr>
          <w:p w:rsidR="00362C10" w:rsidRDefault="00362C10">
            <w:pPr>
              <w:pStyle w:val="ConsPlusNormal"/>
            </w:pPr>
            <w:r>
              <w:t>4. Мероприятия по развитию и поддержке деятельности товариществ собственников жилья в ЗАТО Северск</w:t>
            </w:r>
          </w:p>
        </w:tc>
      </w:tr>
      <w:tr w:rsidR="00362C10">
        <w:tc>
          <w:tcPr>
            <w:tcW w:w="1849" w:type="dxa"/>
            <w:vMerge/>
          </w:tcPr>
          <w:p w:rsidR="00362C10" w:rsidRDefault="00362C10"/>
        </w:tc>
        <w:tc>
          <w:tcPr>
            <w:tcW w:w="11702" w:type="dxa"/>
            <w:gridSpan w:val="10"/>
          </w:tcPr>
          <w:p w:rsidR="00362C10" w:rsidRDefault="00362C10">
            <w:pPr>
              <w:pStyle w:val="ConsPlusNormal"/>
            </w:pPr>
            <w:r>
              <w:t>5. Финансовое обеспечение капитального ремонта общего имущества в многоквартирных домах ЗАТО Северск в части муниципального жилищного фонда</w:t>
            </w:r>
          </w:p>
        </w:tc>
      </w:tr>
      <w:tr w:rsidR="00362C10">
        <w:tc>
          <w:tcPr>
            <w:tcW w:w="1849" w:type="dxa"/>
            <w:vMerge/>
          </w:tcPr>
          <w:p w:rsidR="00362C10" w:rsidRDefault="00362C10"/>
        </w:tc>
        <w:tc>
          <w:tcPr>
            <w:tcW w:w="11702" w:type="dxa"/>
            <w:gridSpan w:val="10"/>
          </w:tcPr>
          <w:p w:rsidR="00362C10" w:rsidRDefault="00362C10">
            <w:pPr>
              <w:pStyle w:val="ConsPlusNormal"/>
            </w:pPr>
            <w:r>
              <w:t>6. Организация оценки недвижимости и регистрации права собственности на жилые помещения жилищного фонда ЗАТО Северск</w:t>
            </w:r>
          </w:p>
        </w:tc>
      </w:tr>
      <w:tr w:rsidR="00362C10">
        <w:tc>
          <w:tcPr>
            <w:tcW w:w="1849" w:type="dxa"/>
            <w:vMerge/>
          </w:tcPr>
          <w:p w:rsidR="00362C10" w:rsidRDefault="00362C10"/>
        </w:tc>
        <w:tc>
          <w:tcPr>
            <w:tcW w:w="11702" w:type="dxa"/>
            <w:gridSpan w:val="10"/>
          </w:tcPr>
          <w:p w:rsidR="00362C10" w:rsidRDefault="00362C10">
            <w:pPr>
              <w:pStyle w:val="ConsPlusNormal"/>
            </w:pPr>
            <w:r>
              <w:t>7. Создание условий для беспрепятственного доступа инвалидов и других маломобильных групп населения к многоквартирным домам</w:t>
            </w:r>
          </w:p>
        </w:tc>
      </w:tr>
      <w:tr w:rsidR="00362C10">
        <w:tc>
          <w:tcPr>
            <w:tcW w:w="1849" w:type="dxa"/>
            <w:vMerge w:val="restart"/>
          </w:tcPr>
          <w:p w:rsidR="00362C10" w:rsidRDefault="00362C10">
            <w:pPr>
              <w:pStyle w:val="ConsPlusNormal"/>
            </w:pPr>
            <w:r>
              <w:t>Ведомственные целевые программы, входящие в состав подпрограммы 2 (далее - ВЦП)</w:t>
            </w:r>
          </w:p>
        </w:tc>
        <w:tc>
          <w:tcPr>
            <w:tcW w:w="11702" w:type="dxa"/>
            <w:gridSpan w:val="10"/>
          </w:tcPr>
          <w:p w:rsidR="00362C10" w:rsidRDefault="00362C10">
            <w:pPr>
              <w:pStyle w:val="ConsPlusNormal"/>
            </w:pPr>
            <w:r>
              <w:t>ВЦП "Капитальный и текущий ремонт муниципального жилищного фонда в ЗАТО Северск"</w:t>
            </w:r>
          </w:p>
        </w:tc>
      </w:tr>
      <w:tr w:rsidR="00362C10">
        <w:tc>
          <w:tcPr>
            <w:tcW w:w="1849" w:type="dxa"/>
            <w:vMerge/>
          </w:tcPr>
          <w:p w:rsidR="00362C10" w:rsidRDefault="00362C10"/>
        </w:tc>
        <w:tc>
          <w:tcPr>
            <w:tcW w:w="11702" w:type="dxa"/>
            <w:gridSpan w:val="10"/>
          </w:tcPr>
          <w:p w:rsidR="00362C10" w:rsidRDefault="00362C10">
            <w:pPr>
              <w:pStyle w:val="ConsPlusNormal"/>
            </w:pPr>
            <w:r>
              <w:t>ВЦП "Содержание жилых помещений до заселения муниципального жилищного фонда ЗАТО Северск Томской области"</w:t>
            </w:r>
          </w:p>
        </w:tc>
      </w:tr>
      <w:tr w:rsidR="00362C10">
        <w:tc>
          <w:tcPr>
            <w:tcW w:w="1849" w:type="dxa"/>
            <w:vMerge/>
          </w:tcPr>
          <w:p w:rsidR="00362C10" w:rsidRDefault="00362C10"/>
        </w:tc>
        <w:tc>
          <w:tcPr>
            <w:tcW w:w="11702" w:type="dxa"/>
            <w:gridSpan w:val="10"/>
          </w:tcPr>
          <w:p w:rsidR="00362C10" w:rsidRDefault="00362C10">
            <w:pPr>
              <w:pStyle w:val="ConsPlusNormal"/>
            </w:pPr>
            <w:r>
              <w:t>ВЦП "Организация и обеспечение деятельности ТОС в ЗАТО Северск Томской области"</w:t>
            </w:r>
          </w:p>
        </w:tc>
      </w:tr>
      <w:tr w:rsidR="00362C10">
        <w:tc>
          <w:tcPr>
            <w:tcW w:w="1849" w:type="dxa"/>
            <w:vMerge/>
          </w:tcPr>
          <w:p w:rsidR="00362C10" w:rsidRDefault="00362C10"/>
        </w:tc>
        <w:tc>
          <w:tcPr>
            <w:tcW w:w="11702" w:type="dxa"/>
            <w:gridSpan w:val="10"/>
          </w:tcPr>
          <w:p w:rsidR="00362C10" w:rsidRDefault="00362C10">
            <w:pPr>
              <w:pStyle w:val="ConsPlusNormal"/>
            </w:pPr>
            <w:r>
              <w:t>ВЦП "Мероприятия по развитию и поддержке деятельности товариществ собственников жилья в ЗАТО Северск"</w:t>
            </w:r>
          </w:p>
        </w:tc>
      </w:tr>
      <w:tr w:rsidR="00362C10">
        <w:tc>
          <w:tcPr>
            <w:tcW w:w="1849" w:type="dxa"/>
            <w:vMerge/>
          </w:tcPr>
          <w:p w:rsidR="00362C10" w:rsidRDefault="00362C10"/>
        </w:tc>
        <w:tc>
          <w:tcPr>
            <w:tcW w:w="11702" w:type="dxa"/>
            <w:gridSpan w:val="10"/>
          </w:tcPr>
          <w:p w:rsidR="00362C10" w:rsidRDefault="00362C10">
            <w:pPr>
              <w:pStyle w:val="ConsPlusNormal"/>
            </w:pPr>
            <w:r>
              <w:t>ВЦП "Финансовое обеспечение капитального ремонта общего имущества в многоквартирных домах ЗАТО Северск в части муниципального жилищного фонда"</w:t>
            </w:r>
          </w:p>
        </w:tc>
      </w:tr>
      <w:tr w:rsidR="00362C10">
        <w:tc>
          <w:tcPr>
            <w:tcW w:w="1849" w:type="dxa"/>
            <w:vMerge/>
          </w:tcPr>
          <w:p w:rsidR="00362C10" w:rsidRDefault="00362C10"/>
        </w:tc>
        <w:tc>
          <w:tcPr>
            <w:tcW w:w="11702" w:type="dxa"/>
            <w:gridSpan w:val="10"/>
          </w:tcPr>
          <w:p w:rsidR="00362C10" w:rsidRDefault="00362C10">
            <w:pPr>
              <w:pStyle w:val="ConsPlusNormal"/>
            </w:pPr>
            <w:r>
              <w:t>ВЦП "Организация оценки недвижимости и регистрации права собственности на жилые помещения жилищного фонда ЗАТО Северск"</w:t>
            </w:r>
          </w:p>
        </w:tc>
      </w:tr>
      <w:tr w:rsidR="00362C10">
        <w:tc>
          <w:tcPr>
            <w:tcW w:w="1849" w:type="dxa"/>
            <w:vMerge w:val="restart"/>
            <w:tcBorders>
              <w:bottom w:val="nil"/>
            </w:tcBorders>
          </w:tcPr>
          <w:p w:rsidR="00362C10" w:rsidRDefault="00362C10">
            <w:pPr>
              <w:pStyle w:val="ConsPlusNormal"/>
            </w:pPr>
            <w:bookmarkStart w:id="13" w:name="P3137"/>
            <w:bookmarkEnd w:id="13"/>
            <w:r>
              <w:t xml:space="preserve">Объем финансирования подпрограммы 2, всего, в т.ч. по </w:t>
            </w:r>
            <w:r>
              <w:lastRenderedPageBreak/>
              <w:t>годам ее реализации, тыс. руб.</w:t>
            </w:r>
          </w:p>
        </w:tc>
        <w:tc>
          <w:tcPr>
            <w:tcW w:w="2494" w:type="dxa"/>
          </w:tcPr>
          <w:p w:rsidR="00362C10" w:rsidRDefault="00362C10">
            <w:pPr>
              <w:pStyle w:val="ConsPlusNormal"/>
              <w:jc w:val="center"/>
            </w:pPr>
            <w:r>
              <w:lastRenderedPageBreak/>
              <w:t>Источники</w:t>
            </w:r>
          </w:p>
        </w:tc>
        <w:tc>
          <w:tcPr>
            <w:tcW w:w="1024" w:type="dxa"/>
          </w:tcPr>
          <w:p w:rsidR="00362C10" w:rsidRDefault="00362C10">
            <w:pPr>
              <w:pStyle w:val="ConsPlusNormal"/>
              <w:jc w:val="center"/>
            </w:pPr>
            <w:r>
              <w:t>Всего</w:t>
            </w:r>
          </w:p>
        </w:tc>
        <w:tc>
          <w:tcPr>
            <w:tcW w:w="1024" w:type="dxa"/>
          </w:tcPr>
          <w:p w:rsidR="00362C10" w:rsidRDefault="00362C10">
            <w:pPr>
              <w:pStyle w:val="ConsPlusNormal"/>
              <w:jc w:val="center"/>
            </w:pPr>
            <w:r>
              <w:t>2015 год</w:t>
            </w:r>
          </w:p>
        </w:tc>
        <w:tc>
          <w:tcPr>
            <w:tcW w:w="1024" w:type="dxa"/>
          </w:tcPr>
          <w:p w:rsidR="00362C10" w:rsidRDefault="00362C10">
            <w:pPr>
              <w:pStyle w:val="ConsPlusNormal"/>
              <w:jc w:val="center"/>
            </w:pPr>
            <w:r>
              <w:t>2016 год</w:t>
            </w:r>
          </w:p>
        </w:tc>
        <w:tc>
          <w:tcPr>
            <w:tcW w:w="1024" w:type="dxa"/>
          </w:tcPr>
          <w:p w:rsidR="00362C10" w:rsidRDefault="00362C10">
            <w:pPr>
              <w:pStyle w:val="ConsPlusNormal"/>
              <w:jc w:val="center"/>
            </w:pPr>
            <w:r>
              <w:t>2017 год</w:t>
            </w:r>
          </w:p>
        </w:tc>
        <w:tc>
          <w:tcPr>
            <w:tcW w:w="1024" w:type="dxa"/>
          </w:tcPr>
          <w:p w:rsidR="00362C10" w:rsidRDefault="00362C10">
            <w:pPr>
              <w:pStyle w:val="ConsPlusNormal"/>
              <w:jc w:val="center"/>
            </w:pPr>
            <w:r>
              <w:t>2018 год</w:t>
            </w:r>
          </w:p>
        </w:tc>
        <w:tc>
          <w:tcPr>
            <w:tcW w:w="1024" w:type="dxa"/>
          </w:tcPr>
          <w:p w:rsidR="00362C10" w:rsidRDefault="00362C10">
            <w:pPr>
              <w:pStyle w:val="ConsPlusNormal"/>
              <w:jc w:val="center"/>
            </w:pPr>
            <w:r>
              <w:t>2019 год</w:t>
            </w:r>
          </w:p>
        </w:tc>
        <w:tc>
          <w:tcPr>
            <w:tcW w:w="1024" w:type="dxa"/>
          </w:tcPr>
          <w:p w:rsidR="00362C10" w:rsidRDefault="00362C10">
            <w:pPr>
              <w:pStyle w:val="ConsPlusNormal"/>
              <w:jc w:val="center"/>
            </w:pPr>
            <w:r>
              <w:t>2020 год</w:t>
            </w:r>
          </w:p>
        </w:tc>
        <w:tc>
          <w:tcPr>
            <w:tcW w:w="1020" w:type="dxa"/>
          </w:tcPr>
          <w:p w:rsidR="00362C10" w:rsidRDefault="00362C10">
            <w:pPr>
              <w:pStyle w:val="ConsPlusNormal"/>
              <w:jc w:val="center"/>
            </w:pPr>
            <w:r>
              <w:t>2021 год (прогнозный период)</w:t>
            </w:r>
          </w:p>
        </w:tc>
        <w:tc>
          <w:tcPr>
            <w:tcW w:w="1020" w:type="dxa"/>
          </w:tcPr>
          <w:p w:rsidR="00362C10" w:rsidRDefault="00362C10">
            <w:pPr>
              <w:pStyle w:val="ConsPlusNormal"/>
              <w:jc w:val="center"/>
            </w:pPr>
            <w:r>
              <w:t>2022 год (прогнозный период)</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Местный бюджет</w:t>
            </w:r>
          </w:p>
        </w:tc>
        <w:tc>
          <w:tcPr>
            <w:tcW w:w="1024" w:type="dxa"/>
          </w:tcPr>
          <w:p w:rsidR="00362C10" w:rsidRDefault="00362C10">
            <w:pPr>
              <w:pStyle w:val="ConsPlusNormal"/>
              <w:jc w:val="right"/>
            </w:pPr>
            <w:r>
              <w:t>89668,30</w:t>
            </w:r>
          </w:p>
        </w:tc>
        <w:tc>
          <w:tcPr>
            <w:tcW w:w="1024" w:type="dxa"/>
          </w:tcPr>
          <w:p w:rsidR="00362C10" w:rsidRDefault="00362C10">
            <w:pPr>
              <w:pStyle w:val="ConsPlusNormal"/>
              <w:jc w:val="right"/>
            </w:pPr>
            <w:r>
              <w:t>24076,93</w:t>
            </w:r>
          </w:p>
        </w:tc>
        <w:tc>
          <w:tcPr>
            <w:tcW w:w="1024" w:type="dxa"/>
          </w:tcPr>
          <w:p w:rsidR="00362C10" w:rsidRDefault="00362C10">
            <w:pPr>
              <w:pStyle w:val="ConsPlusNormal"/>
              <w:jc w:val="right"/>
            </w:pPr>
            <w:r>
              <w:t>14642,39</w:t>
            </w:r>
          </w:p>
        </w:tc>
        <w:tc>
          <w:tcPr>
            <w:tcW w:w="1024" w:type="dxa"/>
          </w:tcPr>
          <w:p w:rsidR="00362C10" w:rsidRDefault="00362C10">
            <w:pPr>
              <w:pStyle w:val="ConsPlusNormal"/>
              <w:jc w:val="right"/>
            </w:pPr>
            <w:r>
              <w:t>12679,75</w:t>
            </w:r>
          </w:p>
        </w:tc>
        <w:tc>
          <w:tcPr>
            <w:tcW w:w="1024" w:type="dxa"/>
          </w:tcPr>
          <w:p w:rsidR="00362C10" w:rsidRDefault="00362C10">
            <w:pPr>
              <w:pStyle w:val="ConsPlusNormal"/>
              <w:jc w:val="right"/>
            </w:pPr>
            <w:r>
              <w:t>13397,01</w:t>
            </w:r>
          </w:p>
        </w:tc>
        <w:tc>
          <w:tcPr>
            <w:tcW w:w="1024" w:type="dxa"/>
          </w:tcPr>
          <w:p w:rsidR="00362C10" w:rsidRDefault="00362C10">
            <w:pPr>
              <w:pStyle w:val="ConsPlusNormal"/>
              <w:jc w:val="right"/>
            </w:pPr>
            <w:r>
              <w:t>13951,40 &lt;*&gt;</w:t>
            </w:r>
          </w:p>
        </w:tc>
        <w:tc>
          <w:tcPr>
            <w:tcW w:w="1024" w:type="dxa"/>
          </w:tcPr>
          <w:p w:rsidR="00362C10" w:rsidRDefault="00362C10">
            <w:pPr>
              <w:pStyle w:val="ConsPlusNormal"/>
              <w:jc w:val="right"/>
            </w:pPr>
            <w:r>
              <w:t>11414,64</w:t>
            </w:r>
          </w:p>
        </w:tc>
        <w:tc>
          <w:tcPr>
            <w:tcW w:w="1020" w:type="dxa"/>
          </w:tcPr>
          <w:p w:rsidR="00362C10" w:rsidRDefault="00362C10">
            <w:pPr>
              <w:pStyle w:val="ConsPlusNormal"/>
              <w:jc w:val="right"/>
            </w:pPr>
            <w:r>
              <w:t>2758,82</w:t>
            </w:r>
          </w:p>
        </w:tc>
        <w:tc>
          <w:tcPr>
            <w:tcW w:w="1020" w:type="dxa"/>
          </w:tcPr>
          <w:p w:rsidR="00362C10" w:rsidRDefault="00362C10">
            <w:pPr>
              <w:pStyle w:val="ConsPlusNormal"/>
              <w:jc w:val="right"/>
            </w:pPr>
            <w:r>
              <w:t>2758,82</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Другие источники:</w:t>
            </w:r>
          </w:p>
        </w:tc>
        <w:tc>
          <w:tcPr>
            <w:tcW w:w="1024" w:type="dxa"/>
          </w:tcPr>
          <w:p w:rsidR="00362C10" w:rsidRDefault="00362C10">
            <w:pPr>
              <w:pStyle w:val="ConsPlusNormal"/>
            </w:pPr>
          </w:p>
        </w:tc>
        <w:tc>
          <w:tcPr>
            <w:tcW w:w="1024" w:type="dxa"/>
          </w:tcPr>
          <w:p w:rsidR="00362C10" w:rsidRDefault="00362C10">
            <w:pPr>
              <w:pStyle w:val="ConsPlusNormal"/>
            </w:pPr>
          </w:p>
        </w:tc>
        <w:tc>
          <w:tcPr>
            <w:tcW w:w="1024" w:type="dxa"/>
          </w:tcPr>
          <w:p w:rsidR="00362C10" w:rsidRDefault="00362C10">
            <w:pPr>
              <w:pStyle w:val="ConsPlusNormal"/>
            </w:pPr>
          </w:p>
        </w:tc>
        <w:tc>
          <w:tcPr>
            <w:tcW w:w="1024" w:type="dxa"/>
          </w:tcPr>
          <w:p w:rsidR="00362C10" w:rsidRDefault="00362C10">
            <w:pPr>
              <w:pStyle w:val="ConsPlusNormal"/>
            </w:pPr>
          </w:p>
        </w:tc>
        <w:tc>
          <w:tcPr>
            <w:tcW w:w="1024" w:type="dxa"/>
          </w:tcPr>
          <w:p w:rsidR="00362C10" w:rsidRDefault="00362C10">
            <w:pPr>
              <w:pStyle w:val="ConsPlusNormal"/>
            </w:pPr>
          </w:p>
        </w:tc>
        <w:tc>
          <w:tcPr>
            <w:tcW w:w="1024" w:type="dxa"/>
          </w:tcPr>
          <w:p w:rsidR="00362C10" w:rsidRDefault="00362C10">
            <w:pPr>
              <w:pStyle w:val="ConsPlusNormal"/>
            </w:pPr>
          </w:p>
        </w:tc>
        <w:tc>
          <w:tcPr>
            <w:tcW w:w="1024" w:type="dxa"/>
          </w:tcPr>
          <w:p w:rsidR="00362C10" w:rsidRDefault="00362C10">
            <w:pPr>
              <w:pStyle w:val="ConsPlusNormal"/>
            </w:pPr>
          </w:p>
        </w:tc>
        <w:tc>
          <w:tcPr>
            <w:tcW w:w="1020" w:type="dxa"/>
          </w:tcPr>
          <w:p w:rsidR="00362C10" w:rsidRDefault="00362C10">
            <w:pPr>
              <w:pStyle w:val="ConsPlusNormal"/>
            </w:pPr>
          </w:p>
        </w:tc>
        <w:tc>
          <w:tcPr>
            <w:tcW w:w="1020" w:type="dxa"/>
          </w:tcPr>
          <w:p w:rsidR="00362C10" w:rsidRDefault="00362C10">
            <w:pPr>
              <w:pStyle w:val="ConsPlusNormal"/>
            </w:pPr>
          </w:p>
        </w:tc>
      </w:tr>
      <w:tr w:rsidR="00362C10">
        <w:tc>
          <w:tcPr>
            <w:tcW w:w="1849" w:type="dxa"/>
            <w:vMerge/>
            <w:tcBorders>
              <w:bottom w:val="nil"/>
            </w:tcBorders>
          </w:tcPr>
          <w:p w:rsidR="00362C10" w:rsidRDefault="00362C10"/>
        </w:tc>
        <w:tc>
          <w:tcPr>
            <w:tcW w:w="2494" w:type="dxa"/>
          </w:tcPr>
          <w:p w:rsidR="00362C10" w:rsidRDefault="00362C10">
            <w:pPr>
              <w:pStyle w:val="ConsPlusNormal"/>
            </w:pPr>
            <w:r>
              <w:t>федеральный бюджет (по согласованию (прогноз)</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0" w:type="dxa"/>
          </w:tcPr>
          <w:p w:rsidR="00362C10" w:rsidRDefault="00362C10">
            <w:pPr>
              <w:pStyle w:val="ConsPlusNormal"/>
              <w:jc w:val="right"/>
            </w:pPr>
            <w:r>
              <w:t>0,00</w:t>
            </w:r>
          </w:p>
        </w:tc>
        <w:tc>
          <w:tcPr>
            <w:tcW w:w="1020" w:type="dxa"/>
          </w:tcPr>
          <w:p w:rsidR="00362C10" w:rsidRDefault="00362C10">
            <w:pPr>
              <w:pStyle w:val="ConsPlusNormal"/>
              <w:jc w:val="right"/>
            </w:pPr>
            <w:r>
              <w:t>0,00</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бюджет Томской области</w:t>
            </w:r>
          </w:p>
          <w:p w:rsidR="00362C10" w:rsidRDefault="00362C10">
            <w:pPr>
              <w:pStyle w:val="ConsPlusNormal"/>
            </w:pPr>
            <w:r>
              <w:t>(по согласованию (прогноз)</w:t>
            </w:r>
          </w:p>
        </w:tc>
        <w:tc>
          <w:tcPr>
            <w:tcW w:w="1024" w:type="dxa"/>
          </w:tcPr>
          <w:p w:rsidR="00362C10" w:rsidRDefault="00362C10">
            <w:pPr>
              <w:pStyle w:val="ConsPlusNormal"/>
              <w:jc w:val="right"/>
            </w:pPr>
            <w:r>
              <w:t>451,60</w:t>
            </w:r>
          </w:p>
        </w:tc>
        <w:tc>
          <w:tcPr>
            <w:tcW w:w="1024" w:type="dxa"/>
          </w:tcPr>
          <w:p w:rsidR="00362C10" w:rsidRDefault="00362C10">
            <w:pPr>
              <w:pStyle w:val="ConsPlusNormal"/>
              <w:jc w:val="right"/>
            </w:pPr>
            <w:r>
              <w:t>20,50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135,80</w:t>
            </w:r>
          </w:p>
        </w:tc>
        <w:tc>
          <w:tcPr>
            <w:tcW w:w="1024" w:type="dxa"/>
          </w:tcPr>
          <w:p w:rsidR="00362C10" w:rsidRDefault="00362C10">
            <w:pPr>
              <w:pStyle w:val="ConsPlusNormal"/>
              <w:jc w:val="right"/>
            </w:pPr>
            <w:r>
              <w:t>146,20</w:t>
            </w:r>
          </w:p>
        </w:tc>
        <w:tc>
          <w:tcPr>
            <w:tcW w:w="1024" w:type="dxa"/>
          </w:tcPr>
          <w:p w:rsidR="00362C10" w:rsidRDefault="00362C10">
            <w:pPr>
              <w:pStyle w:val="ConsPlusNormal"/>
              <w:jc w:val="right"/>
            </w:pPr>
            <w:r>
              <w:t>149,10</w:t>
            </w:r>
          </w:p>
        </w:tc>
        <w:tc>
          <w:tcPr>
            <w:tcW w:w="1024" w:type="dxa"/>
          </w:tcPr>
          <w:p w:rsidR="00362C10" w:rsidRDefault="00362C10">
            <w:pPr>
              <w:pStyle w:val="ConsPlusNormal"/>
              <w:jc w:val="right"/>
            </w:pPr>
            <w:r>
              <w:t>0,00</w:t>
            </w:r>
          </w:p>
        </w:tc>
        <w:tc>
          <w:tcPr>
            <w:tcW w:w="1020" w:type="dxa"/>
          </w:tcPr>
          <w:p w:rsidR="00362C10" w:rsidRDefault="00362C10">
            <w:pPr>
              <w:pStyle w:val="ConsPlusNormal"/>
              <w:jc w:val="right"/>
            </w:pPr>
            <w:r>
              <w:t>104,20</w:t>
            </w:r>
          </w:p>
        </w:tc>
        <w:tc>
          <w:tcPr>
            <w:tcW w:w="1020" w:type="dxa"/>
          </w:tcPr>
          <w:p w:rsidR="00362C10" w:rsidRDefault="00362C10">
            <w:pPr>
              <w:pStyle w:val="ConsPlusNormal"/>
              <w:jc w:val="right"/>
            </w:pPr>
            <w:r>
              <w:t>104,20</w:t>
            </w:r>
          </w:p>
        </w:tc>
      </w:tr>
      <w:tr w:rsidR="00362C10">
        <w:tc>
          <w:tcPr>
            <w:tcW w:w="1849" w:type="dxa"/>
            <w:vMerge/>
            <w:tcBorders>
              <w:bottom w:val="nil"/>
            </w:tcBorders>
          </w:tcPr>
          <w:p w:rsidR="00362C10" w:rsidRDefault="00362C10"/>
        </w:tc>
        <w:tc>
          <w:tcPr>
            <w:tcW w:w="2494" w:type="dxa"/>
          </w:tcPr>
          <w:p w:rsidR="00362C10" w:rsidRDefault="00362C10">
            <w:pPr>
              <w:pStyle w:val="ConsPlusNormal"/>
            </w:pPr>
            <w:r>
              <w:t>внебюджетные источники</w:t>
            </w:r>
          </w:p>
          <w:p w:rsidR="00362C10" w:rsidRDefault="00362C10">
            <w:pPr>
              <w:pStyle w:val="ConsPlusNormal"/>
            </w:pPr>
            <w:r>
              <w:t>(по согласованию (прогноз)</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0" w:type="dxa"/>
          </w:tcPr>
          <w:p w:rsidR="00362C10" w:rsidRDefault="00362C10">
            <w:pPr>
              <w:pStyle w:val="ConsPlusNormal"/>
              <w:jc w:val="right"/>
            </w:pPr>
            <w:r>
              <w:t>0,00</w:t>
            </w:r>
          </w:p>
        </w:tc>
        <w:tc>
          <w:tcPr>
            <w:tcW w:w="1020" w:type="dxa"/>
          </w:tcPr>
          <w:p w:rsidR="00362C10" w:rsidRDefault="00362C10">
            <w:pPr>
              <w:pStyle w:val="ConsPlusNormal"/>
              <w:jc w:val="right"/>
            </w:pPr>
            <w:r>
              <w:t>0,00</w:t>
            </w:r>
          </w:p>
        </w:tc>
      </w:tr>
      <w:tr w:rsidR="00362C10">
        <w:tblPrEx>
          <w:tblBorders>
            <w:insideH w:val="nil"/>
          </w:tblBorders>
        </w:tblPrEx>
        <w:tc>
          <w:tcPr>
            <w:tcW w:w="1849" w:type="dxa"/>
            <w:vMerge/>
            <w:tcBorders>
              <w:bottom w:val="nil"/>
            </w:tcBorders>
          </w:tcPr>
          <w:p w:rsidR="00362C10" w:rsidRDefault="00362C10"/>
        </w:tc>
        <w:tc>
          <w:tcPr>
            <w:tcW w:w="2494" w:type="dxa"/>
            <w:tcBorders>
              <w:bottom w:val="nil"/>
            </w:tcBorders>
          </w:tcPr>
          <w:p w:rsidR="00362C10" w:rsidRDefault="00362C10">
            <w:pPr>
              <w:pStyle w:val="ConsPlusNormal"/>
            </w:pPr>
            <w:r>
              <w:t>Всего</w:t>
            </w:r>
          </w:p>
        </w:tc>
        <w:tc>
          <w:tcPr>
            <w:tcW w:w="1024" w:type="dxa"/>
            <w:tcBorders>
              <w:bottom w:val="nil"/>
            </w:tcBorders>
          </w:tcPr>
          <w:p w:rsidR="00362C10" w:rsidRDefault="00362C10">
            <w:pPr>
              <w:pStyle w:val="ConsPlusNormal"/>
              <w:jc w:val="right"/>
            </w:pPr>
            <w:r>
              <w:t>90119,90</w:t>
            </w:r>
          </w:p>
        </w:tc>
        <w:tc>
          <w:tcPr>
            <w:tcW w:w="1024" w:type="dxa"/>
            <w:tcBorders>
              <w:bottom w:val="nil"/>
            </w:tcBorders>
          </w:tcPr>
          <w:p w:rsidR="00362C10" w:rsidRDefault="00362C10">
            <w:pPr>
              <w:pStyle w:val="ConsPlusNormal"/>
              <w:jc w:val="right"/>
            </w:pPr>
            <w:r>
              <w:t>24097,43</w:t>
            </w:r>
          </w:p>
        </w:tc>
        <w:tc>
          <w:tcPr>
            <w:tcW w:w="1024" w:type="dxa"/>
            <w:tcBorders>
              <w:bottom w:val="nil"/>
            </w:tcBorders>
          </w:tcPr>
          <w:p w:rsidR="00362C10" w:rsidRDefault="00362C10">
            <w:pPr>
              <w:pStyle w:val="ConsPlusNormal"/>
              <w:jc w:val="right"/>
            </w:pPr>
            <w:r>
              <w:t>14642,39</w:t>
            </w:r>
          </w:p>
        </w:tc>
        <w:tc>
          <w:tcPr>
            <w:tcW w:w="1024" w:type="dxa"/>
            <w:tcBorders>
              <w:bottom w:val="nil"/>
            </w:tcBorders>
          </w:tcPr>
          <w:p w:rsidR="00362C10" w:rsidRDefault="00362C10">
            <w:pPr>
              <w:pStyle w:val="ConsPlusNormal"/>
              <w:jc w:val="right"/>
            </w:pPr>
            <w:r>
              <w:t>12815,55</w:t>
            </w:r>
          </w:p>
        </w:tc>
        <w:tc>
          <w:tcPr>
            <w:tcW w:w="1024" w:type="dxa"/>
            <w:tcBorders>
              <w:bottom w:val="nil"/>
            </w:tcBorders>
          </w:tcPr>
          <w:p w:rsidR="00362C10" w:rsidRDefault="00362C10">
            <w:pPr>
              <w:pStyle w:val="ConsPlusNormal"/>
              <w:jc w:val="right"/>
            </w:pPr>
            <w:r>
              <w:t>13543,21</w:t>
            </w:r>
          </w:p>
        </w:tc>
        <w:tc>
          <w:tcPr>
            <w:tcW w:w="1024" w:type="dxa"/>
            <w:tcBorders>
              <w:bottom w:val="nil"/>
            </w:tcBorders>
          </w:tcPr>
          <w:p w:rsidR="00362C10" w:rsidRDefault="00362C10">
            <w:pPr>
              <w:pStyle w:val="ConsPlusNormal"/>
              <w:jc w:val="right"/>
            </w:pPr>
            <w:r>
              <w:t>14100,50 &lt;*&gt;</w:t>
            </w:r>
          </w:p>
        </w:tc>
        <w:tc>
          <w:tcPr>
            <w:tcW w:w="1024" w:type="dxa"/>
            <w:tcBorders>
              <w:bottom w:val="nil"/>
            </w:tcBorders>
          </w:tcPr>
          <w:p w:rsidR="00362C10" w:rsidRDefault="00362C10">
            <w:pPr>
              <w:pStyle w:val="ConsPlusNormal"/>
              <w:jc w:val="right"/>
            </w:pPr>
            <w:r>
              <w:t>11414,64</w:t>
            </w:r>
          </w:p>
        </w:tc>
        <w:tc>
          <w:tcPr>
            <w:tcW w:w="1020" w:type="dxa"/>
            <w:tcBorders>
              <w:bottom w:val="nil"/>
            </w:tcBorders>
          </w:tcPr>
          <w:p w:rsidR="00362C10" w:rsidRDefault="00362C10">
            <w:pPr>
              <w:pStyle w:val="ConsPlusNormal"/>
              <w:jc w:val="right"/>
            </w:pPr>
            <w:r>
              <w:t>2863,02</w:t>
            </w:r>
          </w:p>
        </w:tc>
        <w:tc>
          <w:tcPr>
            <w:tcW w:w="1020" w:type="dxa"/>
            <w:tcBorders>
              <w:bottom w:val="nil"/>
            </w:tcBorders>
          </w:tcPr>
          <w:p w:rsidR="00362C10" w:rsidRDefault="00362C10">
            <w:pPr>
              <w:pStyle w:val="ConsPlusNormal"/>
              <w:jc w:val="right"/>
            </w:pPr>
            <w:r>
              <w:t>2863,02</w:t>
            </w:r>
          </w:p>
        </w:tc>
      </w:tr>
      <w:tr w:rsidR="00362C10">
        <w:tblPrEx>
          <w:tblBorders>
            <w:insideH w:val="nil"/>
          </w:tblBorders>
        </w:tblPrEx>
        <w:tc>
          <w:tcPr>
            <w:tcW w:w="13551" w:type="dxa"/>
            <w:gridSpan w:val="11"/>
            <w:tcBorders>
              <w:top w:val="nil"/>
            </w:tcBorders>
          </w:tcPr>
          <w:p w:rsidR="00362C10" w:rsidRDefault="00362C10">
            <w:pPr>
              <w:pStyle w:val="ConsPlusNormal"/>
              <w:jc w:val="both"/>
            </w:pPr>
            <w:r>
              <w:t xml:space="preserve">(в ред. </w:t>
            </w:r>
            <w:hyperlink r:id="rId113" w:history="1">
              <w:r>
                <w:rPr>
                  <w:color w:val="0000FF"/>
                </w:rPr>
                <w:t>постановления</w:t>
              </w:r>
            </w:hyperlink>
            <w:r>
              <w:t xml:space="preserve"> Администрации ЗАТО Северск от 23.10.2020 N 1846)</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r>
        <w:t>&lt;*&gt; Объем финансирования включает в 2019 году неиспользованный остаток средств местного бюджета 2018 года в сумме 493,82 тыс. руб.</w:t>
      </w:r>
    </w:p>
    <w:p w:rsidR="00362C10" w:rsidRDefault="00362C10">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3137" w:history="1">
        <w:r>
          <w:rPr>
            <w:color w:val="0000FF"/>
          </w:rPr>
          <w:t>столбце</w:t>
        </w:r>
      </w:hyperlink>
      <w:r>
        <w:t xml:space="preserve"> "Всего".</w:t>
      </w:r>
    </w:p>
    <w:p w:rsidR="00362C10" w:rsidRDefault="00362C10">
      <w:pPr>
        <w:pStyle w:val="ConsPlusNormal"/>
        <w:jc w:val="both"/>
      </w:pPr>
    </w:p>
    <w:p w:rsidR="00362C10" w:rsidRDefault="00362C10">
      <w:pPr>
        <w:pStyle w:val="ConsPlusTitle"/>
        <w:jc w:val="center"/>
        <w:outlineLvl w:val="2"/>
      </w:pPr>
      <w:r>
        <w:t>I. Характеристика текущего состояние сферы</w:t>
      </w:r>
    </w:p>
    <w:p w:rsidR="00362C10" w:rsidRDefault="00362C10">
      <w:pPr>
        <w:pStyle w:val="ConsPlusTitle"/>
        <w:jc w:val="center"/>
      </w:pPr>
      <w:r>
        <w:t>реализации подпрограммы 2</w:t>
      </w:r>
    </w:p>
    <w:p w:rsidR="00362C10" w:rsidRDefault="00362C10">
      <w:pPr>
        <w:pStyle w:val="ConsPlusNormal"/>
        <w:jc w:val="both"/>
      </w:pPr>
    </w:p>
    <w:p w:rsidR="00362C10" w:rsidRDefault="00362C10">
      <w:pPr>
        <w:pStyle w:val="ConsPlusNormal"/>
        <w:ind w:firstLine="540"/>
        <w:jc w:val="both"/>
      </w:pPr>
      <w:r>
        <w:t>Важнейшей частью современной жилищной политики является обеспечение сохранности и обновления существующего жилищного фонда.</w:t>
      </w:r>
    </w:p>
    <w:p w:rsidR="00362C10" w:rsidRDefault="00362C10">
      <w:pPr>
        <w:pStyle w:val="ConsPlusNormal"/>
        <w:spacing w:before="220"/>
        <w:ind w:firstLine="540"/>
        <w:jc w:val="both"/>
      </w:pPr>
      <w:r>
        <w:t>Эта задача должна решаться за счет своевременного капитального и текущего ремонта, реконструкции и модернизации жилых домов, что позволило бы не только поддерживать жилищный фонд в удовлетворительном техническом состоянии, снижать темпы его обветшания, но и улучшать архитектурный и градостроительный облик населенных пунктов.</w:t>
      </w:r>
    </w:p>
    <w:p w:rsidR="00362C10" w:rsidRDefault="00362C10">
      <w:pPr>
        <w:pStyle w:val="ConsPlusNormal"/>
        <w:spacing w:before="220"/>
        <w:ind w:firstLine="540"/>
        <w:jc w:val="both"/>
      </w:pPr>
      <w:r>
        <w:t>Постоянный дефицит средств, выделяемых на содержание и ремонт жилищного фонда, привел к его старению и преждевременному ветшанию.</w:t>
      </w:r>
    </w:p>
    <w:p w:rsidR="00362C10" w:rsidRDefault="00362C10">
      <w:pPr>
        <w:pStyle w:val="ConsPlusNormal"/>
        <w:spacing w:before="220"/>
        <w:ind w:firstLine="540"/>
        <w:jc w:val="both"/>
      </w:pPr>
      <w:r>
        <w:t>В составе жилищного фонда, находящегося на территории ЗАТО Северск, значительную долю занимают жилые дома, построенные в 1955 - 1970 годы. Наряду с благоустроенными кирпичными и панельными домами, введенными в эксплуатацию в 70 - 90 годы, продолжают эксплуатироваться деревянные и шлакоблочные дома с деревянными перекрытиями, построенные в 1930 - 1960 годах.</w:t>
      </w:r>
    </w:p>
    <w:p w:rsidR="00362C10" w:rsidRDefault="00362C10">
      <w:pPr>
        <w:pStyle w:val="ConsPlusNormal"/>
        <w:spacing w:before="220"/>
        <w:ind w:firstLine="540"/>
        <w:jc w:val="both"/>
      </w:pPr>
      <w:r>
        <w:t>Недостаточность финансирования работ по содержанию жилищного фонда приводила к постоянному накапливанию так называемого недоремонта. В связи с невыполненным капитальным ремонтом значительное количество многоквартирных домов и отдельных конструктивных элементов пришло в неудовлетворительное состояние, что привело к повышенному износу жилищного фонда.</w:t>
      </w:r>
    </w:p>
    <w:p w:rsidR="00362C10" w:rsidRDefault="00362C10">
      <w:pPr>
        <w:pStyle w:val="ConsPlusNormal"/>
        <w:spacing w:before="220"/>
        <w:ind w:firstLine="540"/>
        <w:jc w:val="both"/>
      </w:pPr>
      <w:r>
        <w:t>Проведение капитального ремонта в определенной мере решает проблему изношенности жилищного фонда.</w:t>
      </w:r>
    </w:p>
    <w:p w:rsidR="00362C10" w:rsidRDefault="00362C10">
      <w:pPr>
        <w:pStyle w:val="ConsPlusNormal"/>
        <w:spacing w:before="220"/>
        <w:ind w:firstLine="540"/>
        <w:jc w:val="both"/>
      </w:pPr>
      <w:r>
        <w:t>Основная проблема создания и поддержания безопасных и комфортных условий проживания населения в многоквартирных домах, расположенных на территории ЗАТО Северск, заключается в рассмотрении и решении целого комплекса разносторонних задач в условиях ограниченного объема финансовых ресурсов. Ограниченность финансовых средств определяет необходимость выделения первоочередных мероприятий для ликвидации "слабых мест" при решении каждой из поставленных задач.</w:t>
      </w:r>
    </w:p>
    <w:p w:rsidR="00362C10" w:rsidRDefault="00362C10">
      <w:pPr>
        <w:pStyle w:val="ConsPlusNormal"/>
        <w:spacing w:before="220"/>
        <w:ind w:firstLine="540"/>
        <w:jc w:val="both"/>
      </w:pPr>
      <w:r>
        <w:t>Площадь муниципальных жилых помещений ЗАТО Северск составляет 199,8 тыс. кв. м.</w:t>
      </w:r>
    </w:p>
    <w:p w:rsidR="00362C10" w:rsidRDefault="00362C10">
      <w:pPr>
        <w:pStyle w:val="ConsPlusNormal"/>
        <w:spacing w:before="220"/>
        <w:ind w:firstLine="540"/>
        <w:jc w:val="both"/>
      </w:pPr>
      <w:r>
        <w:t>Часть жилых помещений пустует или была временно заселена, находится в технически неисправном состоянии. Для дальнейшего заселения необходимо приведение жилых помещений в надлежащее санитарно-техническое состояние.</w:t>
      </w:r>
    </w:p>
    <w:p w:rsidR="00362C10" w:rsidRDefault="00362C10">
      <w:pPr>
        <w:pStyle w:val="ConsPlusNormal"/>
        <w:spacing w:before="220"/>
        <w:ind w:firstLine="540"/>
        <w:jc w:val="both"/>
      </w:pPr>
      <w:r>
        <w:t>Администрация как собственник муниципального жилищного фонда несет всю ответственность за его содержание.</w:t>
      </w:r>
    </w:p>
    <w:p w:rsidR="00362C10" w:rsidRDefault="00362C10">
      <w:pPr>
        <w:pStyle w:val="ConsPlusNormal"/>
        <w:spacing w:before="220"/>
        <w:ind w:firstLine="540"/>
        <w:jc w:val="both"/>
      </w:pPr>
      <w:r>
        <w:t xml:space="preserve">Капитальный ремонт многоквартирного дома - это проведение работ по устранению неисправностей изношенных конструктивных элементов общего имущества в многоквартирном </w:t>
      </w:r>
      <w:r>
        <w:lastRenderedPageBreak/>
        <w:t>доме, в том числе по их восстановлению или замене, в целях улучшения эксплуатационных характеристик общего имущества.</w:t>
      </w:r>
    </w:p>
    <w:p w:rsidR="00362C10" w:rsidRDefault="00362C10">
      <w:pPr>
        <w:pStyle w:val="ConsPlusNormal"/>
        <w:spacing w:before="220"/>
        <w:ind w:firstLine="540"/>
        <w:jc w:val="both"/>
      </w:pPr>
      <w:r>
        <w:t>В целях создания безопасных и благоприятных условий проживания граждан в многоквартирных домах начиная с 2010 года ЗАТО Северск принимало участие в региональных адресных программах по проведению капитального ремонта многоквартирных домов, финансируемых за счет средств Фонда содействия реформированию жилищно-коммунального хозяйства (далее - Фонд), средств областного бюджета, средств бюджета ЗАТО Северск и средств собственников помещений многоквартирных домов.</w:t>
      </w:r>
    </w:p>
    <w:p w:rsidR="00362C10" w:rsidRDefault="00362C10">
      <w:pPr>
        <w:pStyle w:val="ConsPlusNormal"/>
        <w:spacing w:before="220"/>
        <w:ind w:firstLine="540"/>
        <w:jc w:val="both"/>
      </w:pPr>
      <w:r>
        <w:t>За последние 5 лет на капитальный ремонт многоквартирных домов было направлено 187700,9 тыс. рублей, что позволило значительно улучшить ситуацию. Выделение указанных средств позволило отремонтировать 38 многоквартирных домов.</w:t>
      </w:r>
    </w:p>
    <w:p w:rsidR="00362C10" w:rsidRDefault="00362C10">
      <w:pPr>
        <w:pStyle w:val="ConsPlusNormal"/>
        <w:spacing w:before="220"/>
        <w:ind w:firstLine="540"/>
        <w:jc w:val="both"/>
      </w:pPr>
      <w:r>
        <w:t>Несмотря на проводимые меры, на территории ЗАТО Северск еще существует необходимость в проведении капитального ремонта жилищного фонда.</w:t>
      </w:r>
    </w:p>
    <w:p w:rsidR="00362C10" w:rsidRDefault="00362C10">
      <w:pPr>
        <w:pStyle w:val="ConsPlusNormal"/>
        <w:spacing w:before="220"/>
        <w:ind w:firstLine="540"/>
        <w:jc w:val="both"/>
      </w:pPr>
      <w:r>
        <w:t>В настоящее время муниципальный жилищный фонд ЗАТО Северск насчитывает 2863 жилых помещения. Более 100 жилых помещений муниципального жилищного фонда ЗАТО Северск не состоят на кадастровом учете.</w:t>
      </w:r>
    </w:p>
    <w:p w:rsidR="00362C10" w:rsidRDefault="00362C10">
      <w:pPr>
        <w:pStyle w:val="ConsPlusNormal"/>
        <w:jc w:val="both"/>
      </w:pPr>
      <w:r>
        <w:t xml:space="preserve">(абзац введен </w:t>
      </w:r>
      <w:hyperlink r:id="rId114" w:history="1">
        <w:r>
          <w:rPr>
            <w:color w:val="0000FF"/>
          </w:rPr>
          <w:t>постановлением</w:t>
        </w:r>
      </w:hyperlink>
      <w:r>
        <w:t xml:space="preserve"> Администрации ЗАТО Северск от 10.10.2018 N 1872)</w:t>
      </w:r>
    </w:p>
    <w:p w:rsidR="00362C10" w:rsidRDefault="00362C10">
      <w:pPr>
        <w:pStyle w:val="ConsPlusNormal"/>
        <w:spacing w:before="220"/>
        <w:ind w:firstLine="540"/>
        <w:jc w:val="both"/>
      </w:pPr>
      <w:r>
        <w:t xml:space="preserve">Для внесения сведений об этих помещениях в Государственный кадастр недвижимости (ГКН) в целях передачи жилых помещений в собственность граждан в соответствии с </w:t>
      </w:r>
      <w:hyperlink r:id="rId115" w:history="1">
        <w:r>
          <w:rPr>
            <w:color w:val="0000FF"/>
          </w:rPr>
          <w:t>Законом</w:t>
        </w:r>
      </w:hyperlink>
      <w:r>
        <w:t xml:space="preserve"> Российской Федерации от 4 июля 1991 г. N 1541-1 "О приватизации жилищного фонда в Российской Федерации", а также для предоставления жилых помещений специализированного (маневренного фонда) гражданам, чьи жилые помещения стали непригодными для проживания, ежегодно имеется потребность в изготовлении в среднем 20 - 25 технических планов на жилые помещения.</w:t>
      </w:r>
    </w:p>
    <w:p w:rsidR="00362C10" w:rsidRDefault="00362C10">
      <w:pPr>
        <w:pStyle w:val="ConsPlusNormal"/>
        <w:jc w:val="both"/>
      </w:pPr>
      <w:r>
        <w:t xml:space="preserve">(абзац введен </w:t>
      </w:r>
      <w:hyperlink r:id="rId116" w:history="1">
        <w:r>
          <w:rPr>
            <w:color w:val="0000FF"/>
          </w:rPr>
          <w:t>постановлением</w:t>
        </w:r>
      </w:hyperlink>
      <w:r>
        <w:t xml:space="preserve"> Администрации ЗАТО Северск от 10.10.2018 N 1872)</w:t>
      </w:r>
    </w:p>
    <w:p w:rsidR="00362C10" w:rsidRDefault="00362C10">
      <w:pPr>
        <w:pStyle w:val="ConsPlusNormal"/>
        <w:spacing w:before="220"/>
        <w:ind w:firstLine="540"/>
        <w:jc w:val="both"/>
      </w:pPr>
      <w:r>
        <w:t xml:space="preserve">Приоритетные направления государственной политики в отношении инвалидов ориентированы на предоставление им равных с другими гражданами возможностей реализации экономических, социальных, культурных, личных и политических прав, предусмотренных </w:t>
      </w:r>
      <w:hyperlink r:id="rId117" w:history="1">
        <w:r>
          <w:rPr>
            <w:color w:val="0000FF"/>
          </w:rPr>
          <w:t>Конституцией</w:t>
        </w:r>
      </w:hyperlink>
      <w:r>
        <w:t xml:space="preserve"> Российской Федерации.</w:t>
      </w:r>
    </w:p>
    <w:p w:rsidR="00362C10" w:rsidRDefault="00362C10">
      <w:pPr>
        <w:pStyle w:val="ConsPlusNormal"/>
        <w:jc w:val="both"/>
      </w:pPr>
      <w:r>
        <w:t xml:space="preserve">(абзац введен </w:t>
      </w:r>
      <w:hyperlink r:id="rId118" w:history="1">
        <w:r>
          <w:rPr>
            <w:color w:val="0000FF"/>
          </w:rPr>
          <w:t>постановлением</w:t>
        </w:r>
      </w:hyperlink>
      <w:r>
        <w:t xml:space="preserve"> Администрации ЗАТО Северск от 13.02.2019 N 186)</w:t>
      </w:r>
    </w:p>
    <w:p w:rsidR="00362C10" w:rsidRDefault="00362C10">
      <w:pPr>
        <w:pStyle w:val="ConsPlusNormal"/>
        <w:spacing w:before="220"/>
        <w:ind w:firstLine="540"/>
        <w:jc w:val="both"/>
      </w:pPr>
      <w:r>
        <w:t>К основным гарантированным правам инвалидов относятся права на беспрепятственный доступ к жилым зданиям.</w:t>
      </w:r>
    </w:p>
    <w:p w:rsidR="00362C10" w:rsidRDefault="00362C10">
      <w:pPr>
        <w:pStyle w:val="ConsPlusNormal"/>
        <w:jc w:val="both"/>
      </w:pPr>
      <w:r>
        <w:t xml:space="preserve">(абзац введен </w:t>
      </w:r>
      <w:hyperlink r:id="rId119" w:history="1">
        <w:r>
          <w:rPr>
            <w:color w:val="0000FF"/>
          </w:rPr>
          <w:t>постановлением</w:t>
        </w:r>
      </w:hyperlink>
      <w:r>
        <w:t xml:space="preserve"> Администрации ЗАТО Северск от 13.02.2019 N 186)</w:t>
      </w:r>
    </w:p>
    <w:p w:rsidR="00362C10" w:rsidRDefault="00362C10">
      <w:pPr>
        <w:pStyle w:val="ConsPlusNormal"/>
        <w:spacing w:before="220"/>
        <w:ind w:firstLine="540"/>
        <w:jc w:val="both"/>
      </w:pPr>
      <w:r>
        <w:t>Несмотря на существующую правовую основу, доступность для инвалидов мест проживания в многоквартирных домах на территории ЗАТО Северск находится на низком уровне.</w:t>
      </w:r>
    </w:p>
    <w:p w:rsidR="00362C10" w:rsidRDefault="00362C10">
      <w:pPr>
        <w:pStyle w:val="ConsPlusNormal"/>
        <w:jc w:val="both"/>
      </w:pPr>
      <w:r>
        <w:t xml:space="preserve">(абзац введен </w:t>
      </w:r>
      <w:hyperlink r:id="rId120" w:history="1">
        <w:r>
          <w:rPr>
            <w:color w:val="0000FF"/>
          </w:rPr>
          <w:t>постановлением</w:t>
        </w:r>
      </w:hyperlink>
      <w:r>
        <w:t xml:space="preserve"> Администрации ЗАТО Северск от 13.02.2019 N 186)</w:t>
      </w:r>
    </w:p>
    <w:p w:rsidR="00362C10" w:rsidRDefault="00362C10">
      <w:pPr>
        <w:pStyle w:val="ConsPlusNormal"/>
        <w:ind w:firstLine="540"/>
        <w:jc w:val="both"/>
      </w:pPr>
    </w:p>
    <w:p w:rsidR="00362C10" w:rsidRDefault="00362C10">
      <w:pPr>
        <w:pStyle w:val="ConsPlusTitle"/>
        <w:jc w:val="center"/>
        <w:outlineLvl w:val="2"/>
      </w:pPr>
      <w:r>
        <w:t>II. Цель и задачи подпрограммы 2, сроки ее реализации,</w:t>
      </w:r>
    </w:p>
    <w:p w:rsidR="00362C10" w:rsidRDefault="00362C10">
      <w:pPr>
        <w:pStyle w:val="ConsPlusTitle"/>
        <w:jc w:val="center"/>
      </w:pPr>
      <w:r>
        <w:t>целевые показатели (индикаторы) результативности</w:t>
      </w:r>
    </w:p>
    <w:p w:rsidR="00362C10" w:rsidRDefault="00362C10">
      <w:pPr>
        <w:pStyle w:val="ConsPlusTitle"/>
        <w:jc w:val="center"/>
      </w:pPr>
      <w:r>
        <w:t>реализации подпрограммы 2</w:t>
      </w:r>
    </w:p>
    <w:p w:rsidR="00362C10" w:rsidRDefault="00362C10">
      <w:pPr>
        <w:pStyle w:val="ConsPlusNormal"/>
        <w:jc w:val="center"/>
      </w:pPr>
      <w:r>
        <w:t xml:space="preserve">(в ред. </w:t>
      </w:r>
      <w:hyperlink r:id="rId121" w:history="1">
        <w:r>
          <w:rPr>
            <w:color w:val="0000FF"/>
          </w:rPr>
          <w:t>постановления</w:t>
        </w:r>
      </w:hyperlink>
      <w:r>
        <w:t xml:space="preserve"> Администрации ЗАТО Северск</w:t>
      </w:r>
    </w:p>
    <w:p w:rsidR="00362C10" w:rsidRDefault="00362C10">
      <w:pPr>
        <w:pStyle w:val="ConsPlusNormal"/>
        <w:jc w:val="center"/>
      </w:pPr>
      <w:r>
        <w:t>от 13.02.2019 N 186)</w:t>
      </w:r>
    </w:p>
    <w:p w:rsidR="00362C10" w:rsidRDefault="00362C10">
      <w:pPr>
        <w:pStyle w:val="ConsPlusNormal"/>
        <w:jc w:val="both"/>
      </w:pPr>
    </w:p>
    <w:p w:rsidR="00362C10" w:rsidRDefault="00362C10">
      <w:pPr>
        <w:pStyle w:val="ConsPlusNormal"/>
        <w:ind w:firstLine="540"/>
        <w:jc w:val="both"/>
      </w:pPr>
      <w:r>
        <w:t>Основной целью подпрограммы 2 является создание благоприятных и комфортных условий проживания граждан на территории ЗАТО Северск.</w:t>
      </w:r>
    </w:p>
    <w:p w:rsidR="00362C10" w:rsidRDefault="00362C10">
      <w:pPr>
        <w:pStyle w:val="ConsPlusNormal"/>
        <w:spacing w:before="220"/>
        <w:ind w:firstLine="540"/>
        <w:jc w:val="both"/>
      </w:pPr>
      <w:r>
        <w:t>Для достижения поставленной цели необходимо решение основных задач:</w:t>
      </w:r>
    </w:p>
    <w:p w:rsidR="00362C10" w:rsidRDefault="00362C10">
      <w:pPr>
        <w:pStyle w:val="ConsPlusNormal"/>
        <w:spacing w:before="220"/>
        <w:ind w:firstLine="540"/>
        <w:jc w:val="both"/>
      </w:pPr>
      <w:r>
        <w:t>- капитальный и текущий ремонт муниципального жилищного фонда в ЗАТО Северск;</w:t>
      </w:r>
    </w:p>
    <w:p w:rsidR="00362C10" w:rsidRDefault="00362C10">
      <w:pPr>
        <w:pStyle w:val="ConsPlusNormal"/>
        <w:spacing w:before="220"/>
        <w:ind w:firstLine="540"/>
        <w:jc w:val="both"/>
      </w:pPr>
      <w:r>
        <w:lastRenderedPageBreak/>
        <w:t>- содержание жилых помещений муниципального жилищного фонда ЗАТО Северск до заселения;</w:t>
      </w:r>
    </w:p>
    <w:p w:rsidR="00362C10" w:rsidRDefault="00362C10">
      <w:pPr>
        <w:pStyle w:val="ConsPlusNormal"/>
        <w:spacing w:before="220"/>
        <w:ind w:firstLine="540"/>
        <w:jc w:val="both"/>
      </w:pPr>
      <w:r>
        <w:t>- организация и обеспечение деятельности ТОС в ЗАТО Северск;</w:t>
      </w:r>
    </w:p>
    <w:p w:rsidR="00362C10" w:rsidRDefault="00362C10">
      <w:pPr>
        <w:pStyle w:val="ConsPlusNormal"/>
        <w:spacing w:before="220"/>
        <w:ind w:firstLine="540"/>
        <w:jc w:val="both"/>
      </w:pPr>
      <w:r>
        <w:t>- мероприятия по развитию и поддержке деятельности ТСЖ в ЗАТО Северск;</w:t>
      </w:r>
    </w:p>
    <w:p w:rsidR="00362C10" w:rsidRDefault="00362C10">
      <w:pPr>
        <w:pStyle w:val="ConsPlusNormal"/>
        <w:spacing w:before="220"/>
        <w:ind w:firstLine="540"/>
        <w:jc w:val="both"/>
      </w:pPr>
      <w:r>
        <w:t>- финансовое обеспечение капитального ремонта общего имущества в многоквартирных домах ЗАТО Северск в части муниципального жилищного фонда;</w:t>
      </w:r>
    </w:p>
    <w:p w:rsidR="00362C10" w:rsidRDefault="00362C10">
      <w:pPr>
        <w:pStyle w:val="ConsPlusNormal"/>
        <w:spacing w:before="220"/>
        <w:ind w:firstLine="540"/>
        <w:jc w:val="both"/>
      </w:pPr>
      <w:r>
        <w:t>- организация оценки недвижимости и регистрации права собственности на жилые помещения жилищного фонда ЗАТО Северск;</w:t>
      </w:r>
    </w:p>
    <w:p w:rsidR="00362C10" w:rsidRDefault="00362C10">
      <w:pPr>
        <w:pStyle w:val="ConsPlusNormal"/>
        <w:spacing w:before="220"/>
        <w:ind w:firstLine="540"/>
        <w:jc w:val="both"/>
      </w:pPr>
      <w:r>
        <w:t>- создание условий для беспрепятственного доступа инвалидов и других маломобильных групп населения к многоквартирным домам.</w:t>
      </w:r>
    </w:p>
    <w:p w:rsidR="00362C10" w:rsidRDefault="00362C10">
      <w:pPr>
        <w:pStyle w:val="ConsPlusNormal"/>
        <w:spacing w:before="220"/>
        <w:ind w:firstLine="540"/>
        <w:jc w:val="both"/>
      </w:pPr>
      <w:r>
        <w:t>Срок реализации подпрограммы 2 - 2015 - 2020 годы.</w:t>
      </w:r>
    </w:p>
    <w:p w:rsidR="00362C10" w:rsidRDefault="00362C10">
      <w:pPr>
        <w:pStyle w:val="ConsPlusNormal"/>
        <w:spacing w:before="220"/>
        <w:ind w:firstLine="540"/>
        <w:jc w:val="both"/>
      </w:pPr>
      <w:r>
        <w:t>Сведения о составе и значениях целевых показателей (индикаторах) результативности подпрограммы 2 представлены в таблице 1.</w:t>
      </w:r>
    </w:p>
    <w:p w:rsidR="00362C10" w:rsidRDefault="00362C10">
      <w:pPr>
        <w:pStyle w:val="ConsPlusNormal"/>
        <w:jc w:val="both"/>
      </w:pPr>
    </w:p>
    <w:p w:rsidR="00362C10" w:rsidRDefault="00362C10">
      <w:pPr>
        <w:pStyle w:val="ConsPlusTitle"/>
        <w:jc w:val="center"/>
        <w:outlineLvl w:val="3"/>
      </w:pPr>
      <w:r>
        <w:t>Сведения о составе и значениях целевых показателей</w:t>
      </w:r>
    </w:p>
    <w:p w:rsidR="00362C10" w:rsidRDefault="00362C10">
      <w:pPr>
        <w:pStyle w:val="ConsPlusTitle"/>
        <w:jc w:val="center"/>
      </w:pPr>
      <w:r>
        <w:t>(индикаторов) результативности подпрограммы 2 "Содержание</w:t>
      </w:r>
    </w:p>
    <w:p w:rsidR="00362C10" w:rsidRDefault="00362C10">
      <w:pPr>
        <w:pStyle w:val="ConsPlusTitle"/>
        <w:jc w:val="center"/>
      </w:pPr>
      <w:r>
        <w:t>и управление многоквартирными домами в ЗАТО Северск"</w:t>
      </w:r>
    </w:p>
    <w:p w:rsidR="00362C10" w:rsidRDefault="00362C10">
      <w:pPr>
        <w:pStyle w:val="ConsPlusTitle"/>
        <w:jc w:val="center"/>
      </w:pPr>
      <w:r>
        <w:t>муниципальной программы "Обеспечение доступным</w:t>
      </w:r>
    </w:p>
    <w:p w:rsidR="00362C10" w:rsidRDefault="00362C10">
      <w:pPr>
        <w:pStyle w:val="ConsPlusTitle"/>
        <w:jc w:val="center"/>
      </w:pPr>
      <w:r>
        <w:t>и комфортным жильем граждан ЗАТО Северск"</w:t>
      </w:r>
    </w:p>
    <w:p w:rsidR="00362C10" w:rsidRDefault="00362C10">
      <w:pPr>
        <w:pStyle w:val="ConsPlusNormal"/>
        <w:jc w:val="center"/>
      </w:pPr>
      <w:r>
        <w:t xml:space="preserve">(в ред. </w:t>
      </w:r>
      <w:hyperlink r:id="rId122"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pStyle w:val="ConsPlusNormal"/>
        <w:jc w:val="right"/>
      </w:pPr>
      <w:r>
        <w:t>Таблица 1</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737"/>
        <w:gridCol w:w="664"/>
        <w:gridCol w:w="664"/>
        <w:gridCol w:w="784"/>
        <w:gridCol w:w="664"/>
        <w:gridCol w:w="664"/>
        <w:gridCol w:w="664"/>
        <w:gridCol w:w="604"/>
        <w:gridCol w:w="664"/>
        <w:gridCol w:w="964"/>
        <w:gridCol w:w="964"/>
        <w:gridCol w:w="1020"/>
        <w:gridCol w:w="964"/>
        <w:gridCol w:w="1020"/>
      </w:tblGrid>
      <w:tr w:rsidR="00362C10">
        <w:tc>
          <w:tcPr>
            <w:tcW w:w="454" w:type="dxa"/>
            <w:vMerge w:val="restart"/>
          </w:tcPr>
          <w:p w:rsidR="00362C10" w:rsidRDefault="00362C10">
            <w:pPr>
              <w:pStyle w:val="ConsPlusNormal"/>
              <w:jc w:val="center"/>
            </w:pPr>
            <w:r>
              <w:lastRenderedPageBreak/>
              <w:t>N п/п</w:t>
            </w:r>
          </w:p>
        </w:tc>
        <w:tc>
          <w:tcPr>
            <w:tcW w:w="2098" w:type="dxa"/>
            <w:vMerge w:val="restart"/>
          </w:tcPr>
          <w:p w:rsidR="00362C10" w:rsidRDefault="00362C10">
            <w:pPr>
              <w:pStyle w:val="ConsPlusNormal"/>
              <w:jc w:val="center"/>
            </w:pPr>
            <w:r>
              <w:t>Наименование целевого показателя (индикатора)</w:t>
            </w:r>
          </w:p>
        </w:tc>
        <w:tc>
          <w:tcPr>
            <w:tcW w:w="737" w:type="dxa"/>
            <w:vMerge w:val="restart"/>
          </w:tcPr>
          <w:p w:rsidR="00362C10" w:rsidRDefault="00362C10">
            <w:pPr>
              <w:pStyle w:val="ConsPlusNormal"/>
              <w:jc w:val="center"/>
            </w:pPr>
            <w:r>
              <w:t>Единица измерения</w:t>
            </w:r>
          </w:p>
        </w:tc>
        <w:tc>
          <w:tcPr>
            <w:tcW w:w="7300" w:type="dxa"/>
            <w:gridSpan w:val="10"/>
          </w:tcPr>
          <w:p w:rsidR="00362C10" w:rsidRDefault="00362C10">
            <w:pPr>
              <w:pStyle w:val="ConsPlusNormal"/>
              <w:jc w:val="center"/>
            </w:pPr>
            <w:r>
              <w:t>Значения целевых показателей</w:t>
            </w:r>
          </w:p>
        </w:tc>
        <w:tc>
          <w:tcPr>
            <w:tcW w:w="1020" w:type="dxa"/>
            <w:vMerge w:val="restart"/>
          </w:tcPr>
          <w:p w:rsidR="00362C10" w:rsidRDefault="00362C10">
            <w:pPr>
              <w:pStyle w:val="ConsPlusNormal"/>
              <w:jc w:val="center"/>
            </w:pPr>
            <w:r>
              <w:t>Периодичность сбора данных</w:t>
            </w:r>
          </w:p>
        </w:tc>
        <w:tc>
          <w:tcPr>
            <w:tcW w:w="964" w:type="dxa"/>
            <w:vMerge w:val="restart"/>
          </w:tcPr>
          <w:p w:rsidR="00362C10" w:rsidRDefault="00362C10">
            <w:pPr>
              <w:pStyle w:val="ConsPlusNormal"/>
              <w:jc w:val="center"/>
            </w:pPr>
            <w:r>
              <w:t>Метод сбора информации</w:t>
            </w:r>
          </w:p>
        </w:tc>
        <w:tc>
          <w:tcPr>
            <w:tcW w:w="1020" w:type="dxa"/>
            <w:vMerge w:val="restart"/>
          </w:tcPr>
          <w:p w:rsidR="00362C10" w:rsidRDefault="00362C10">
            <w:pPr>
              <w:pStyle w:val="ConsPlusNormal"/>
              <w:jc w:val="center"/>
            </w:pPr>
            <w:r>
              <w:t>Ответственный за сбор данных по показателю</w:t>
            </w:r>
          </w:p>
        </w:tc>
      </w:tr>
      <w:tr w:rsidR="00362C10">
        <w:tc>
          <w:tcPr>
            <w:tcW w:w="454" w:type="dxa"/>
            <w:vMerge/>
          </w:tcPr>
          <w:p w:rsidR="00362C10" w:rsidRDefault="00362C10"/>
        </w:tc>
        <w:tc>
          <w:tcPr>
            <w:tcW w:w="2098" w:type="dxa"/>
            <w:vMerge/>
          </w:tcPr>
          <w:p w:rsidR="00362C10" w:rsidRDefault="00362C10"/>
        </w:tc>
        <w:tc>
          <w:tcPr>
            <w:tcW w:w="737" w:type="dxa"/>
            <w:vMerge/>
          </w:tcPr>
          <w:p w:rsidR="00362C10" w:rsidRDefault="00362C10"/>
        </w:tc>
        <w:tc>
          <w:tcPr>
            <w:tcW w:w="664" w:type="dxa"/>
          </w:tcPr>
          <w:p w:rsidR="00362C10" w:rsidRDefault="00362C10">
            <w:pPr>
              <w:pStyle w:val="ConsPlusNormal"/>
              <w:jc w:val="center"/>
            </w:pPr>
            <w:r>
              <w:t>2013 год</w:t>
            </w:r>
          </w:p>
        </w:tc>
        <w:tc>
          <w:tcPr>
            <w:tcW w:w="664" w:type="dxa"/>
          </w:tcPr>
          <w:p w:rsidR="00362C10" w:rsidRDefault="00362C10">
            <w:pPr>
              <w:pStyle w:val="ConsPlusNormal"/>
              <w:jc w:val="center"/>
            </w:pPr>
            <w:r>
              <w:t>2014 год</w:t>
            </w:r>
          </w:p>
        </w:tc>
        <w:tc>
          <w:tcPr>
            <w:tcW w:w="784" w:type="dxa"/>
          </w:tcPr>
          <w:p w:rsidR="00362C10" w:rsidRDefault="00362C10">
            <w:pPr>
              <w:pStyle w:val="ConsPlusNormal"/>
              <w:jc w:val="center"/>
            </w:pPr>
            <w:r>
              <w:t>2015 год</w:t>
            </w:r>
          </w:p>
        </w:tc>
        <w:tc>
          <w:tcPr>
            <w:tcW w:w="664" w:type="dxa"/>
          </w:tcPr>
          <w:p w:rsidR="00362C10" w:rsidRDefault="00362C10">
            <w:pPr>
              <w:pStyle w:val="ConsPlusNormal"/>
              <w:jc w:val="center"/>
            </w:pPr>
            <w:r>
              <w:t>2016 год</w:t>
            </w:r>
          </w:p>
        </w:tc>
        <w:tc>
          <w:tcPr>
            <w:tcW w:w="664" w:type="dxa"/>
          </w:tcPr>
          <w:p w:rsidR="00362C10" w:rsidRDefault="00362C10">
            <w:pPr>
              <w:pStyle w:val="ConsPlusNormal"/>
              <w:jc w:val="center"/>
            </w:pPr>
            <w:r>
              <w:t>2017 год</w:t>
            </w:r>
          </w:p>
        </w:tc>
        <w:tc>
          <w:tcPr>
            <w:tcW w:w="664" w:type="dxa"/>
          </w:tcPr>
          <w:p w:rsidR="00362C10" w:rsidRDefault="00362C10">
            <w:pPr>
              <w:pStyle w:val="ConsPlusNormal"/>
              <w:jc w:val="center"/>
            </w:pPr>
            <w:r>
              <w:t>2018 год</w:t>
            </w:r>
          </w:p>
        </w:tc>
        <w:tc>
          <w:tcPr>
            <w:tcW w:w="604" w:type="dxa"/>
          </w:tcPr>
          <w:p w:rsidR="00362C10" w:rsidRDefault="00362C10">
            <w:pPr>
              <w:pStyle w:val="ConsPlusNormal"/>
              <w:jc w:val="center"/>
            </w:pPr>
            <w:r>
              <w:t>2019 год</w:t>
            </w:r>
          </w:p>
        </w:tc>
        <w:tc>
          <w:tcPr>
            <w:tcW w:w="664" w:type="dxa"/>
          </w:tcPr>
          <w:p w:rsidR="00362C10" w:rsidRDefault="00362C10">
            <w:pPr>
              <w:pStyle w:val="ConsPlusNormal"/>
              <w:jc w:val="center"/>
            </w:pPr>
            <w:r>
              <w:t>2020 год</w:t>
            </w:r>
          </w:p>
        </w:tc>
        <w:tc>
          <w:tcPr>
            <w:tcW w:w="964" w:type="dxa"/>
          </w:tcPr>
          <w:p w:rsidR="00362C10" w:rsidRDefault="00362C10">
            <w:pPr>
              <w:pStyle w:val="ConsPlusNormal"/>
              <w:jc w:val="center"/>
            </w:pPr>
            <w:r>
              <w:t>2021 год (прогнозный период)</w:t>
            </w:r>
          </w:p>
        </w:tc>
        <w:tc>
          <w:tcPr>
            <w:tcW w:w="964" w:type="dxa"/>
          </w:tcPr>
          <w:p w:rsidR="00362C10" w:rsidRDefault="00362C10">
            <w:pPr>
              <w:pStyle w:val="ConsPlusNormal"/>
              <w:jc w:val="center"/>
            </w:pPr>
            <w:r>
              <w:t>2022 год (прогнозный период)</w:t>
            </w:r>
          </w:p>
        </w:tc>
        <w:tc>
          <w:tcPr>
            <w:tcW w:w="1020" w:type="dxa"/>
            <w:vMerge/>
          </w:tcPr>
          <w:p w:rsidR="00362C10" w:rsidRDefault="00362C10"/>
        </w:tc>
        <w:tc>
          <w:tcPr>
            <w:tcW w:w="964" w:type="dxa"/>
            <w:vMerge/>
          </w:tcPr>
          <w:p w:rsidR="00362C10" w:rsidRDefault="00362C10"/>
        </w:tc>
        <w:tc>
          <w:tcPr>
            <w:tcW w:w="1020" w:type="dxa"/>
            <w:vMerge/>
          </w:tcPr>
          <w:p w:rsidR="00362C10" w:rsidRDefault="00362C10"/>
        </w:tc>
      </w:tr>
      <w:tr w:rsidR="00362C10">
        <w:tc>
          <w:tcPr>
            <w:tcW w:w="454" w:type="dxa"/>
          </w:tcPr>
          <w:p w:rsidR="00362C10" w:rsidRDefault="00362C10">
            <w:pPr>
              <w:pStyle w:val="ConsPlusNormal"/>
              <w:jc w:val="center"/>
            </w:pPr>
            <w:r>
              <w:t>1</w:t>
            </w:r>
          </w:p>
        </w:tc>
        <w:tc>
          <w:tcPr>
            <w:tcW w:w="2098" w:type="dxa"/>
          </w:tcPr>
          <w:p w:rsidR="00362C10" w:rsidRDefault="00362C10">
            <w:pPr>
              <w:pStyle w:val="ConsPlusNormal"/>
              <w:jc w:val="center"/>
            </w:pPr>
            <w:r>
              <w:t>2</w:t>
            </w:r>
          </w:p>
        </w:tc>
        <w:tc>
          <w:tcPr>
            <w:tcW w:w="737" w:type="dxa"/>
          </w:tcPr>
          <w:p w:rsidR="00362C10" w:rsidRDefault="00362C10">
            <w:pPr>
              <w:pStyle w:val="ConsPlusNormal"/>
              <w:jc w:val="center"/>
            </w:pPr>
            <w:r>
              <w:t>3</w:t>
            </w:r>
          </w:p>
        </w:tc>
        <w:tc>
          <w:tcPr>
            <w:tcW w:w="664" w:type="dxa"/>
          </w:tcPr>
          <w:p w:rsidR="00362C10" w:rsidRDefault="00362C10">
            <w:pPr>
              <w:pStyle w:val="ConsPlusNormal"/>
              <w:jc w:val="center"/>
            </w:pPr>
            <w:r>
              <w:t>4</w:t>
            </w:r>
          </w:p>
        </w:tc>
        <w:tc>
          <w:tcPr>
            <w:tcW w:w="664" w:type="dxa"/>
          </w:tcPr>
          <w:p w:rsidR="00362C10" w:rsidRDefault="00362C10">
            <w:pPr>
              <w:pStyle w:val="ConsPlusNormal"/>
              <w:jc w:val="center"/>
            </w:pPr>
            <w:r>
              <w:t>5</w:t>
            </w:r>
          </w:p>
        </w:tc>
        <w:tc>
          <w:tcPr>
            <w:tcW w:w="784" w:type="dxa"/>
          </w:tcPr>
          <w:p w:rsidR="00362C10" w:rsidRDefault="00362C10">
            <w:pPr>
              <w:pStyle w:val="ConsPlusNormal"/>
              <w:jc w:val="center"/>
            </w:pPr>
            <w:r>
              <w:t>6</w:t>
            </w:r>
          </w:p>
        </w:tc>
        <w:tc>
          <w:tcPr>
            <w:tcW w:w="664" w:type="dxa"/>
          </w:tcPr>
          <w:p w:rsidR="00362C10" w:rsidRDefault="00362C10">
            <w:pPr>
              <w:pStyle w:val="ConsPlusNormal"/>
              <w:jc w:val="center"/>
            </w:pPr>
            <w:r>
              <w:t>7</w:t>
            </w:r>
          </w:p>
        </w:tc>
        <w:tc>
          <w:tcPr>
            <w:tcW w:w="664" w:type="dxa"/>
          </w:tcPr>
          <w:p w:rsidR="00362C10" w:rsidRDefault="00362C10">
            <w:pPr>
              <w:pStyle w:val="ConsPlusNormal"/>
              <w:jc w:val="center"/>
            </w:pPr>
            <w:r>
              <w:t>8</w:t>
            </w:r>
          </w:p>
        </w:tc>
        <w:tc>
          <w:tcPr>
            <w:tcW w:w="664" w:type="dxa"/>
          </w:tcPr>
          <w:p w:rsidR="00362C10" w:rsidRDefault="00362C10">
            <w:pPr>
              <w:pStyle w:val="ConsPlusNormal"/>
              <w:jc w:val="center"/>
            </w:pPr>
            <w:r>
              <w:t>9</w:t>
            </w:r>
          </w:p>
        </w:tc>
        <w:tc>
          <w:tcPr>
            <w:tcW w:w="604" w:type="dxa"/>
          </w:tcPr>
          <w:p w:rsidR="00362C10" w:rsidRDefault="00362C10">
            <w:pPr>
              <w:pStyle w:val="ConsPlusNormal"/>
              <w:jc w:val="center"/>
            </w:pPr>
            <w:r>
              <w:t>10</w:t>
            </w:r>
          </w:p>
        </w:tc>
        <w:tc>
          <w:tcPr>
            <w:tcW w:w="664" w:type="dxa"/>
          </w:tcPr>
          <w:p w:rsidR="00362C10" w:rsidRDefault="00362C10">
            <w:pPr>
              <w:pStyle w:val="ConsPlusNormal"/>
              <w:jc w:val="center"/>
            </w:pPr>
            <w:r>
              <w:t>11</w:t>
            </w:r>
          </w:p>
        </w:tc>
        <w:tc>
          <w:tcPr>
            <w:tcW w:w="964" w:type="dxa"/>
          </w:tcPr>
          <w:p w:rsidR="00362C10" w:rsidRDefault="00362C10">
            <w:pPr>
              <w:pStyle w:val="ConsPlusNormal"/>
              <w:jc w:val="center"/>
            </w:pPr>
            <w:r>
              <w:t>12</w:t>
            </w:r>
          </w:p>
        </w:tc>
        <w:tc>
          <w:tcPr>
            <w:tcW w:w="964" w:type="dxa"/>
          </w:tcPr>
          <w:p w:rsidR="00362C10" w:rsidRDefault="00362C10">
            <w:pPr>
              <w:pStyle w:val="ConsPlusNormal"/>
              <w:jc w:val="center"/>
            </w:pPr>
            <w:r>
              <w:t>13</w:t>
            </w:r>
          </w:p>
        </w:tc>
        <w:tc>
          <w:tcPr>
            <w:tcW w:w="1020" w:type="dxa"/>
          </w:tcPr>
          <w:p w:rsidR="00362C10" w:rsidRDefault="00362C10">
            <w:pPr>
              <w:pStyle w:val="ConsPlusNormal"/>
              <w:jc w:val="center"/>
            </w:pPr>
            <w:r>
              <w:t>14</w:t>
            </w:r>
          </w:p>
        </w:tc>
        <w:tc>
          <w:tcPr>
            <w:tcW w:w="964" w:type="dxa"/>
          </w:tcPr>
          <w:p w:rsidR="00362C10" w:rsidRDefault="00362C10">
            <w:pPr>
              <w:pStyle w:val="ConsPlusNormal"/>
              <w:jc w:val="center"/>
            </w:pPr>
            <w:r>
              <w:t>15</w:t>
            </w:r>
          </w:p>
        </w:tc>
        <w:tc>
          <w:tcPr>
            <w:tcW w:w="1020" w:type="dxa"/>
          </w:tcPr>
          <w:p w:rsidR="00362C10" w:rsidRDefault="00362C10">
            <w:pPr>
              <w:pStyle w:val="ConsPlusNormal"/>
              <w:jc w:val="center"/>
            </w:pPr>
            <w:r>
              <w:t>16</w:t>
            </w:r>
          </w:p>
        </w:tc>
      </w:tr>
      <w:tr w:rsidR="00362C10">
        <w:tc>
          <w:tcPr>
            <w:tcW w:w="13593" w:type="dxa"/>
            <w:gridSpan w:val="16"/>
          </w:tcPr>
          <w:p w:rsidR="00362C10" w:rsidRDefault="00362C10">
            <w:pPr>
              <w:pStyle w:val="ConsPlusNormal"/>
              <w:outlineLvl w:val="4"/>
            </w:pPr>
            <w:r>
              <w:t>Показатели подпрограммы 2 "Содержание и управление многоквартирными домами в ЗАТО Северск"</w:t>
            </w:r>
          </w:p>
        </w:tc>
      </w:tr>
      <w:tr w:rsidR="00362C10">
        <w:tblPrEx>
          <w:tblBorders>
            <w:insideH w:val="nil"/>
          </w:tblBorders>
        </w:tblPrEx>
        <w:tc>
          <w:tcPr>
            <w:tcW w:w="454" w:type="dxa"/>
            <w:tcBorders>
              <w:bottom w:val="nil"/>
            </w:tcBorders>
          </w:tcPr>
          <w:p w:rsidR="00362C10" w:rsidRDefault="00362C10">
            <w:pPr>
              <w:pStyle w:val="ConsPlusNormal"/>
              <w:jc w:val="center"/>
            </w:pPr>
            <w:r>
              <w:t>1.</w:t>
            </w:r>
          </w:p>
        </w:tc>
        <w:tc>
          <w:tcPr>
            <w:tcW w:w="2098" w:type="dxa"/>
            <w:tcBorders>
              <w:bottom w:val="nil"/>
            </w:tcBorders>
          </w:tcPr>
          <w:p w:rsidR="00362C10" w:rsidRDefault="00362C10">
            <w:pPr>
              <w:pStyle w:val="ConsPlusNormal"/>
            </w:pPr>
            <w:r>
              <w:t>Доля отремонтированной площади в общей площади муниципального жилищного фонда</w:t>
            </w:r>
          </w:p>
        </w:tc>
        <w:tc>
          <w:tcPr>
            <w:tcW w:w="737" w:type="dxa"/>
            <w:tcBorders>
              <w:bottom w:val="nil"/>
            </w:tcBorders>
          </w:tcPr>
          <w:p w:rsidR="00362C10" w:rsidRDefault="00362C10">
            <w:pPr>
              <w:pStyle w:val="ConsPlusNormal"/>
              <w:jc w:val="center"/>
            </w:pPr>
            <w:r>
              <w:t>проц</w:t>
            </w:r>
          </w:p>
        </w:tc>
        <w:tc>
          <w:tcPr>
            <w:tcW w:w="664" w:type="dxa"/>
            <w:tcBorders>
              <w:bottom w:val="nil"/>
            </w:tcBorders>
          </w:tcPr>
          <w:p w:rsidR="00362C10" w:rsidRDefault="00362C10">
            <w:pPr>
              <w:pStyle w:val="ConsPlusNormal"/>
              <w:jc w:val="center"/>
            </w:pPr>
            <w:r>
              <w:t>0,52</w:t>
            </w:r>
          </w:p>
        </w:tc>
        <w:tc>
          <w:tcPr>
            <w:tcW w:w="664" w:type="dxa"/>
            <w:tcBorders>
              <w:bottom w:val="nil"/>
            </w:tcBorders>
          </w:tcPr>
          <w:p w:rsidR="00362C10" w:rsidRDefault="00362C10">
            <w:pPr>
              <w:pStyle w:val="ConsPlusNormal"/>
              <w:jc w:val="center"/>
            </w:pPr>
            <w:r>
              <w:t>0,46</w:t>
            </w:r>
          </w:p>
        </w:tc>
        <w:tc>
          <w:tcPr>
            <w:tcW w:w="784" w:type="dxa"/>
            <w:tcBorders>
              <w:bottom w:val="nil"/>
            </w:tcBorders>
          </w:tcPr>
          <w:p w:rsidR="00362C10" w:rsidRDefault="00362C10">
            <w:pPr>
              <w:pStyle w:val="ConsPlusNormal"/>
              <w:jc w:val="center"/>
            </w:pPr>
            <w:r>
              <w:t>0,43</w:t>
            </w:r>
          </w:p>
        </w:tc>
        <w:tc>
          <w:tcPr>
            <w:tcW w:w="664" w:type="dxa"/>
            <w:tcBorders>
              <w:bottom w:val="nil"/>
            </w:tcBorders>
          </w:tcPr>
          <w:p w:rsidR="00362C10" w:rsidRDefault="00362C10">
            <w:pPr>
              <w:pStyle w:val="ConsPlusNormal"/>
              <w:jc w:val="center"/>
            </w:pPr>
            <w:r>
              <w:t>0,21</w:t>
            </w:r>
          </w:p>
        </w:tc>
        <w:tc>
          <w:tcPr>
            <w:tcW w:w="664" w:type="dxa"/>
            <w:tcBorders>
              <w:bottom w:val="nil"/>
            </w:tcBorders>
          </w:tcPr>
          <w:p w:rsidR="00362C10" w:rsidRDefault="00362C10">
            <w:pPr>
              <w:pStyle w:val="ConsPlusNormal"/>
              <w:jc w:val="center"/>
            </w:pPr>
            <w:r>
              <w:t>0,03</w:t>
            </w:r>
          </w:p>
        </w:tc>
        <w:tc>
          <w:tcPr>
            <w:tcW w:w="664" w:type="dxa"/>
            <w:tcBorders>
              <w:bottom w:val="nil"/>
            </w:tcBorders>
          </w:tcPr>
          <w:p w:rsidR="00362C10" w:rsidRDefault="00362C10">
            <w:pPr>
              <w:pStyle w:val="ConsPlusNormal"/>
              <w:jc w:val="center"/>
            </w:pPr>
            <w:r>
              <w:t>0,11</w:t>
            </w:r>
          </w:p>
        </w:tc>
        <w:tc>
          <w:tcPr>
            <w:tcW w:w="604" w:type="dxa"/>
            <w:tcBorders>
              <w:bottom w:val="nil"/>
            </w:tcBorders>
          </w:tcPr>
          <w:p w:rsidR="00362C10" w:rsidRDefault="00362C10">
            <w:pPr>
              <w:pStyle w:val="ConsPlusNormal"/>
              <w:jc w:val="center"/>
            </w:pPr>
            <w:r>
              <w:t>0,26</w:t>
            </w:r>
          </w:p>
        </w:tc>
        <w:tc>
          <w:tcPr>
            <w:tcW w:w="664" w:type="dxa"/>
            <w:tcBorders>
              <w:bottom w:val="nil"/>
            </w:tcBorders>
          </w:tcPr>
          <w:p w:rsidR="00362C10" w:rsidRDefault="00362C10">
            <w:pPr>
              <w:pStyle w:val="ConsPlusNormal"/>
              <w:jc w:val="center"/>
            </w:pPr>
            <w:r>
              <w:t>0,33</w:t>
            </w:r>
          </w:p>
        </w:tc>
        <w:tc>
          <w:tcPr>
            <w:tcW w:w="964" w:type="dxa"/>
            <w:tcBorders>
              <w:bottom w:val="nil"/>
            </w:tcBorders>
          </w:tcPr>
          <w:p w:rsidR="00362C10" w:rsidRDefault="00362C10">
            <w:pPr>
              <w:pStyle w:val="ConsPlusNormal"/>
              <w:jc w:val="center"/>
            </w:pPr>
            <w:r>
              <w:t>0,35</w:t>
            </w:r>
          </w:p>
        </w:tc>
        <w:tc>
          <w:tcPr>
            <w:tcW w:w="964" w:type="dxa"/>
            <w:tcBorders>
              <w:bottom w:val="nil"/>
            </w:tcBorders>
          </w:tcPr>
          <w:p w:rsidR="00362C10" w:rsidRDefault="00362C10">
            <w:pPr>
              <w:pStyle w:val="ConsPlusNormal"/>
              <w:jc w:val="center"/>
            </w:pPr>
            <w:r>
              <w:t>0,35</w:t>
            </w:r>
          </w:p>
        </w:tc>
        <w:tc>
          <w:tcPr>
            <w:tcW w:w="1020" w:type="dxa"/>
            <w:tcBorders>
              <w:bottom w:val="nil"/>
            </w:tcBorders>
          </w:tcPr>
          <w:p w:rsidR="00362C10" w:rsidRDefault="00362C10">
            <w:pPr>
              <w:pStyle w:val="ConsPlusNormal"/>
            </w:pPr>
            <w:r>
              <w:t>Ежеквартально</w:t>
            </w:r>
          </w:p>
        </w:tc>
        <w:tc>
          <w:tcPr>
            <w:tcW w:w="964" w:type="dxa"/>
            <w:tcBorders>
              <w:bottom w:val="nil"/>
            </w:tcBorders>
          </w:tcPr>
          <w:p w:rsidR="00362C10" w:rsidRDefault="00362C10">
            <w:pPr>
              <w:pStyle w:val="ConsPlusNormal"/>
            </w:pPr>
            <w:r>
              <w:t>Ведомственная отчетность</w:t>
            </w:r>
          </w:p>
        </w:tc>
        <w:tc>
          <w:tcPr>
            <w:tcW w:w="1020" w:type="dxa"/>
            <w:tcBorders>
              <w:bottom w:val="nil"/>
            </w:tcBorders>
          </w:tcPr>
          <w:p w:rsidR="00362C10" w:rsidRDefault="00362C10">
            <w:pPr>
              <w:pStyle w:val="ConsPlusNormal"/>
            </w:pPr>
            <w:r>
              <w:t>УЖКХ ТиС</w:t>
            </w:r>
          </w:p>
        </w:tc>
      </w:tr>
      <w:tr w:rsidR="00362C10">
        <w:tblPrEx>
          <w:tblBorders>
            <w:insideH w:val="nil"/>
          </w:tblBorders>
        </w:tblPrEx>
        <w:tc>
          <w:tcPr>
            <w:tcW w:w="13593" w:type="dxa"/>
            <w:gridSpan w:val="16"/>
            <w:tcBorders>
              <w:top w:val="nil"/>
            </w:tcBorders>
          </w:tcPr>
          <w:p w:rsidR="00362C10" w:rsidRDefault="00362C10">
            <w:pPr>
              <w:pStyle w:val="ConsPlusNormal"/>
              <w:jc w:val="both"/>
            </w:pPr>
            <w:r>
              <w:t xml:space="preserve">(п. 1 в ред. </w:t>
            </w:r>
            <w:hyperlink r:id="rId123" w:history="1">
              <w:r>
                <w:rPr>
                  <w:color w:val="0000FF"/>
                </w:rPr>
                <w:t>постановления</w:t>
              </w:r>
            </w:hyperlink>
            <w:r>
              <w:t xml:space="preserve"> Администрации ЗАТО Северск от 23.10.2020 N 1846)</w:t>
            </w:r>
          </w:p>
        </w:tc>
      </w:tr>
      <w:tr w:rsidR="00362C10">
        <w:tc>
          <w:tcPr>
            <w:tcW w:w="454" w:type="dxa"/>
          </w:tcPr>
          <w:p w:rsidR="00362C10" w:rsidRDefault="00362C10">
            <w:pPr>
              <w:pStyle w:val="ConsPlusNormal"/>
              <w:jc w:val="center"/>
            </w:pPr>
            <w:r>
              <w:t>2.</w:t>
            </w:r>
          </w:p>
        </w:tc>
        <w:tc>
          <w:tcPr>
            <w:tcW w:w="2098" w:type="dxa"/>
          </w:tcPr>
          <w:p w:rsidR="00362C10" w:rsidRDefault="00362C10">
            <w:pPr>
              <w:pStyle w:val="ConsPlusNormal"/>
            </w:pPr>
            <w:r>
              <w:t>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w:t>
            </w:r>
          </w:p>
        </w:tc>
        <w:tc>
          <w:tcPr>
            <w:tcW w:w="737" w:type="dxa"/>
          </w:tcPr>
          <w:p w:rsidR="00362C10" w:rsidRDefault="00362C10">
            <w:pPr>
              <w:pStyle w:val="ConsPlusNormal"/>
              <w:jc w:val="center"/>
            </w:pPr>
            <w:r>
              <w:t>проц</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78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3.</w:t>
            </w:r>
          </w:p>
        </w:tc>
        <w:tc>
          <w:tcPr>
            <w:tcW w:w="2098" w:type="dxa"/>
          </w:tcPr>
          <w:p w:rsidR="00362C10" w:rsidRDefault="00362C10">
            <w:pPr>
              <w:pStyle w:val="ConsPlusNormal"/>
            </w:pPr>
            <w:r>
              <w:t xml:space="preserve">Количество </w:t>
            </w:r>
            <w:r>
              <w:lastRenderedPageBreak/>
              <w:t>проведенных мероприятий по благоустройству микрорайона территории ТОС</w:t>
            </w:r>
          </w:p>
        </w:tc>
        <w:tc>
          <w:tcPr>
            <w:tcW w:w="737" w:type="dxa"/>
          </w:tcPr>
          <w:p w:rsidR="00362C10" w:rsidRDefault="00362C10">
            <w:pPr>
              <w:pStyle w:val="ConsPlusNormal"/>
              <w:jc w:val="center"/>
            </w:pPr>
            <w:r>
              <w:lastRenderedPageBreak/>
              <w:t>шт</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120</w:t>
            </w:r>
          </w:p>
        </w:tc>
        <w:tc>
          <w:tcPr>
            <w:tcW w:w="784" w:type="dxa"/>
          </w:tcPr>
          <w:p w:rsidR="00362C10" w:rsidRDefault="00362C10">
            <w:pPr>
              <w:pStyle w:val="ConsPlusNormal"/>
              <w:jc w:val="center"/>
            </w:pPr>
            <w:r>
              <w:t>200</w:t>
            </w:r>
          </w:p>
        </w:tc>
        <w:tc>
          <w:tcPr>
            <w:tcW w:w="664" w:type="dxa"/>
          </w:tcPr>
          <w:p w:rsidR="00362C10" w:rsidRDefault="00362C10">
            <w:pPr>
              <w:pStyle w:val="ConsPlusNormal"/>
              <w:jc w:val="center"/>
            </w:pPr>
            <w:r>
              <w:t>200</w:t>
            </w:r>
          </w:p>
        </w:tc>
        <w:tc>
          <w:tcPr>
            <w:tcW w:w="664" w:type="dxa"/>
          </w:tcPr>
          <w:p w:rsidR="00362C10" w:rsidRDefault="00362C10">
            <w:pPr>
              <w:pStyle w:val="ConsPlusNormal"/>
              <w:jc w:val="center"/>
            </w:pPr>
            <w:r>
              <w:t>200</w:t>
            </w:r>
          </w:p>
        </w:tc>
        <w:tc>
          <w:tcPr>
            <w:tcW w:w="664" w:type="dxa"/>
          </w:tcPr>
          <w:p w:rsidR="00362C10" w:rsidRDefault="00362C10">
            <w:pPr>
              <w:pStyle w:val="ConsPlusNormal"/>
              <w:jc w:val="center"/>
            </w:pPr>
            <w:r>
              <w:t>200</w:t>
            </w:r>
          </w:p>
        </w:tc>
        <w:tc>
          <w:tcPr>
            <w:tcW w:w="604" w:type="dxa"/>
          </w:tcPr>
          <w:p w:rsidR="00362C10" w:rsidRDefault="00362C10">
            <w:pPr>
              <w:pStyle w:val="ConsPlusNormal"/>
              <w:jc w:val="center"/>
            </w:pPr>
            <w:r>
              <w:t>200</w:t>
            </w:r>
          </w:p>
        </w:tc>
        <w:tc>
          <w:tcPr>
            <w:tcW w:w="664" w:type="dxa"/>
          </w:tcPr>
          <w:p w:rsidR="00362C10" w:rsidRDefault="00362C10">
            <w:pPr>
              <w:pStyle w:val="ConsPlusNormal"/>
              <w:jc w:val="center"/>
            </w:pPr>
            <w:r>
              <w:t>200</w:t>
            </w:r>
          </w:p>
        </w:tc>
        <w:tc>
          <w:tcPr>
            <w:tcW w:w="964" w:type="dxa"/>
          </w:tcPr>
          <w:p w:rsidR="00362C10" w:rsidRDefault="00362C10">
            <w:pPr>
              <w:pStyle w:val="ConsPlusNormal"/>
              <w:jc w:val="center"/>
            </w:pPr>
            <w:r>
              <w:t>200</w:t>
            </w:r>
          </w:p>
        </w:tc>
        <w:tc>
          <w:tcPr>
            <w:tcW w:w="964" w:type="dxa"/>
          </w:tcPr>
          <w:p w:rsidR="00362C10" w:rsidRDefault="00362C10">
            <w:pPr>
              <w:pStyle w:val="ConsPlusNormal"/>
              <w:jc w:val="center"/>
            </w:pPr>
            <w:r>
              <w:t>200</w:t>
            </w:r>
          </w:p>
        </w:tc>
        <w:tc>
          <w:tcPr>
            <w:tcW w:w="1020" w:type="dxa"/>
          </w:tcPr>
          <w:p w:rsidR="00362C10" w:rsidRDefault="00362C10">
            <w:pPr>
              <w:pStyle w:val="ConsPlusNormal"/>
            </w:pPr>
            <w:r>
              <w:t>Ежекварт</w:t>
            </w:r>
            <w:r>
              <w:lastRenderedPageBreak/>
              <w:t>ально</w:t>
            </w:r>
          </w:p>
        </w:tc>
        <w:tc>
          <w:tcPr>
            <w:tcW w:w="964" w:type="dxa"/>
          </w:tcPr>
          <w:p w:rsidR="00362C10" w:rsidRDefault="00362C10">
            <w:pPr>
              <w:pStyle w:val="ConsPlusNormal"/>
            </w:pPr>
            <w:r>
              <w:lastRenderedPageBreak/>
              <w:t>Ведомст</w:t>
            </w:r>
            <w:r>
              <w:lastRenderedPageBreak/>
              <w:t>венная отчетность</w:t>
            </w:r>
          </w:p>
        </w:tc>
        <w:tc>
          <w:tcPr>
            <w:tcW w:w="1020" w:type="dxa"/>
          </w:tcPr>
          <w:p w:rsidR="00362C10" w:rsidRDefault="00362C10">
            <w:pPr>
              <w:pStyle w:val="ConsPlusNormal"/>
            </w:pPr>
            <w:r>
              <w:lastRenderedPageBreak/>
              <w:t xml:space="preserve">УЖКХ </w:t>
            </w:r>
            <w:r>
              <w:lastRenderedPageBreak/>
              <w:t>ТиС</w:t>
            </w:r>
          </w:p>
        </w:tc>
      </w:tr>
      <w:tr w:rsidR="00362C10">
        <w:tc>
          <w:tcPr>
            <w:tcW w:w="454" w:type="dxa"/>
          </w:tcPr>
          <w:p w:rsidR="00362C10" w:rsidRDefault="00362C10">
            <w:pPr>
              <w:pStyle w:val="ConsPlusNormal"/>
              <w:jc w:val="center"/>
            </w:pPr>
            <w:r>
              <w:lastRenderedPageBreak/>
              <w:t>4.</w:t>
            </w:r>
          </w:p>
        </w:tc>
        <w:tc>
          <w:tcPr>
            <w:tcW w:w="2098" w:type="dxa"/>
          </w:tcPr>
          <w:p w:rsidR="00362C10" w:rsidRDefault="00362C10">
            <w:pPr>
              <w:pStyle w:val="ConsPlusNormal"/>
            </w:pPr>
            <w:r>
              <w:t>Внесение платы за содержание, текущий ремонт и коммунальные услуги пустующего муниципального жилищного фонда</w:t>
            </w:r>
          </w:p>
        </w:tc>
        <w:tc>
          <w:tcPr>
            <w:tcW w:w="737" w:type="dxa"/>
          </w:tcPr>
          <w:p w:rsidR="00362C10" w:rsidRDefault="00362C10">
            <w:pPr>
              <w:pStyle w:val="ConsPlusNormal"/>
              <w:jc w:val="center"/>
            </w:pPr>
            <w:r>
              <w:t>проц</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784" w:type="dxa"/>
          </w:tcPr>
          <w:p w:rsidR="00362C10" w:rsidRDefault="00362C10">
            <w:pPr>
              <w:pStyle w:val="ConsPlusNormal"/>
              <w:jc w:val="center"/>
            </w:pPr>
            <w:r>
              <w:t>100</w:t>
            </w:r>
          </w:p>
        </w:tc>
        <w:tc>
          <w:tcPr>
            <w:tcW w:w="664" w:type="dxa"/>
          </w:tcPr>
          <w:p w:rsidR="00362C10" w:rsidRDefault="00362C10">
            <w:pPr>
              <w:pStyle w:val="ConsPlusNormal"/>
              <w:jc w:val="center"/>
            </w:pPr>
            <w:r>
              <w:t>96,1</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64" w:type="dxa"/>
          </w:tcPr>
          <w:p w:rsidR="00362C10" w:rsidRDefault="00362C10">
            <w:pPr>
              <w:pStyle w:val="ConsPlusNormal"/>
              <w:jc w:val="center"/>
            </w:pPr>
            <w:r>
              <w:t>24,4</w:t>
            </w:r>
          </w:p>
        </w:tc>
        <w:tc>
          <w:tcPr>
            <w:tcW w:w="964" w:type="dxa"/>
          </w:tcPr>
          <w:p w:rsidR="00362C10" w:rsidRDefault="00362C10">
            <w:pPr>
              <w:pStyle w:val="ConsPlusNormal"/>
              <w:jc w:val="center"/>
            </w:pPr>
            <w:r>
              <w:t>24,4</w:t>
            </w:r>
          </w:p>
        </w:tc>
        <w:tc>
          <w:tcPr>
            <w:tcW w:w="964" w:type="dxa"/>
          </w:tcPr>
          <w:p w:rsidR="00362C10" w:rsidRDefault="00362C10">
            <w:pPr>
              <w:pStyle w:val="ConsPlusNormal"/>
              <w:jc w:val="center"/>
            </w:pPr>
            <w:r>
              <w:t>24,4</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5.</w:t>
            </w:r>
          </w:p>
        </w:tc>
        <w:tc>
          <w:tcPr>
            <w:tcW w:w="2098" w:type="dxa"/>
          </w:tcPr>
          <w:p w:rsidR="00362C10" w:rsidRDefault="00362C10">
            <w:pPr>
              <w:pStyle w:val="ConsPlusNormal"/>
            </w:pPr>
            <w:r>
              <w:t>Доля капитально отремонтированных многоквартирных домов</w:t>
            </w:r>
          </w:p>
        </w:tc>
        <w:tc>
          <w:tcPr>
            <w:tcW w:w="737" w:type="dxa"/>
          </w:tcPr>
          <w:p w:rsidR="00362C10" w:rsidRDefault="00362C10">
            <w:pPr>
              <w:pStyle w:val="ConsPlusNormal"/>
              <w:jc w:val="center"/>
            </w:pPr>
            <w:r>
              <w:t>проц</w:t>
            </w:r>
          </w:p>
        </w:tc>
        <w:tc>
          <w:tcPr>
            <w:tcW w:w="664" w:type="dxa"/>
          </w:tcPr>
          <w:p w:rsidR="00362C10" w:rsidRDefault="00362C10">
            <w:pPr>
              <w:pStyle w:val="ConsPlusNormal"/>
              <w:jc w:val="center"/>
            </w:pPr>
            <w:r>
              <w:t>1,32</w:t>
            </w:r>
          </w:p>
        </w:tc>
        <w:tc>
          <w:tcPr>
            <w:tcW w:w="664" w:type="dxa"/>
          </w:tcPr>
          <w:p w:rsidR="00362C10" w:rsidRDefault="00362C10">
            <w:pPr>
              <w:pStyle w:val="ConsPlusNormal"/>
              <w:jc w:val="center"/>
            </w:pPr>
            <w:r>
              <w:t>0,26</w:t>
            </w:r>
          </w:p>
        </w:tc>
        <w:tc>
          <w:tcPr>
            <w:tcW w:w="784" w:type="dxa"/>
          </w:tcPr>
          <w:p w:rsidR="00362C10" w:rsidRDefault="00362C10">
            <w:pPr>
              <w:pStyle w:val="ConsPlusNormal"/>
              <w:jc w:val="center"/>
            </w:pPr>
            <w:r>
              <w:t>4,8</w:t>
            </w:r>
          </w:p>
        </w:tc>
        <w:tc>
          <w:tcPr>
            <w:tcW w:w="664" w:type="dxa"/>
          </w:tcPr>
          <w:p w:rsidR="00362C10" w:rsidRDefault="00362C10">
            <w:pPr>
              <w:pStyle w:val="ConsPlusNormal"/>
              <w:jc w:val="center"/>
            </w:pPr>
            <w:r>
              <w:t>5,14</w:t>
            </w:r>
          </w:p>
        </w:tc>
        <w:tc>
          <w:tcPr>
            <w:tcW w:w="664" w:type="dxa"/>
          </w:tcPr>
          <w:p w:rsidR="00362C10" w:rsidRDefault="00362C10">
            <w:pPr>
              <w:pStyle w:val="ConsPlusNormal"/>
              <w:jc w:val="center"/>
            </w:pPr>
            <w:r>
              <w:t>6,1</w:t>
            </w:r>
          </w:p>
        </w:tc>
        <w:tc>
          <w:tcPr>
            <w:tcW w:w="664" w:type="dxa"/>
          </w:tcPr>
          <w:p w:rsidR="00362C10" w:rsidRDefault="00362C10">
            <w:pPr>
              <w:pStyle w:val="ConsPlusNormal"/>
              <w:jc w:val="center"/>
            </w:pPr>
            <w:r>
              <w:t>8,3</w:t>
            </w:r>
          </w:p>
        </w:tc>
        <w:tc>
          <w:tcPr>
            <w:tcW w:w="604" w:type="dxa"/>
          </w:tcPr>
          <w:p w:rsidR="00362C10" w:rsidRDefault="00362C10">
            <w:pPr>
              <w:pStyle w:val="ConsPlusNormal"/>
              <w:jc w:val="center"/>
            </w:pPr>
            <w:r>
              <w:t>7,6</w:t>
            </w:r>
          </w:p>
        </w:tc>
        <w:tc>
          <w:tcPr>
            <w:tcW w:w="664" w:type="dxa"/>
          </w:tcPr>
          <w:p w:rsidR="00362C10" w:rsidRDefault="00362C10">
            <w:pPr>
              <w:pStyle w:val="ConsPlusNormal"/>
              <w:jc w:val="center"/>
            </w:pPr>
            <w:r>
              <w:t>4,3</w:t>
            </w:r>
          </w:p>
        </w:tc>
        <w:tc>
          <w:tcPr>
            <w:tcW w:w="964" w:type="dxa"/>
          </w:tcPr>
          <w:p w:rsidR="00362C10" w:rsidRDefault="00362C10">
            <w:pPr>
              <w:pStyle w:val="ConsPlusNormal"/>
              <w:jc w:val="center"/>
            </w:pPr>
            <w:r>
              <w:t>4,9</w:t>
            </w:r>
          </w:p>
        </w:tc>
        <w:tc>
          <w:tcPr>
            <w:tcW w:w="964" w:type="dxa"/>
          </w:tcPr>
          <w:p w:rsidR="00362C10" w:rsidRDefault="00362C10">
            <w:pPr>
              <w:pStyle w:val="ConsPlusNormal"/>
              <w:jc w:val="center"/>
            </w:pPr>
            <w:r>
              <w:t>4,0</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6.</w:t>
            </w:r>
          </w:p>
        </w:tc>
        <w:tc>
          <w:tcPr>
            <w:tcW w:w="2098" w:type="dxa"/>
          </w:tcPr>
          <w:p w:rsidR="00362C10" w:rsidRDefault="00362C10">
            <w:pPr>
              <w:pStyle w:val="ConsPlusNormal"/>
            </w:pPr>
            <w:r>
              <w:t>Количество многоквартирных домов, претендующих на выделение муниципальной поддержки для проведения капитального ремонта</w:t>
            </w:r>
          </w:p>
        </w:tc>
        <w:tc>
          <w:tcPr>
            <w:tcW w:w="737" w:type="dxa"/>
          </w:tcPr>
          <w:p w:rsidR="00362C10" w:rsidRDefault="00362C10">
            <w:pPr>
              <w:pStyle w:val="ConsPlusNormal"/>
              <w:jc w:val="center"/>
            </w:pPr>
            <w:r>
              <w:t>ед</w:t>
            </w:r>
          </w:p>
        </w:tc>
        <w:tc>
          <w:tcPr>
            <w:tcW w:w="664" w:type="dxa"/>
          </w:tcPr>
          <w:p w:rsidR="00362C10" w:rsidRDefault="00362C10">
            <w:pPr>
              <w:pStyle w:val="ConsPlusNormal"/>
              <w:jc w:val="center"/>
            </w:pPr>
            <w:r>
              <w:t>0</w:t>
            </w:r>
          </w:p>
        </w:tc>
        <w:tc>
          <w:tcPr>
            <w:tcW w:w="664" w:type="dxa"/>
          </w:tcPr>
          <w:p w:rsidR="00362C10" w:rsidRDefault="00362C10">
            <w:pPr>
              <w:pStyle w:val="ConsPlusNormal"/>
              <w:jc w:val="center"/>
            </w:pPr>
            <w:r>
              <w:t>3</w:t>
            </w:r>
          </w:p>
        </w:tc>
        <w:tc>
          <w:tcPr>
            <w:tcW w:w="784" w:type="dxa"/>
          </w:tcPr>
          <w:p w:rsidR="00362C10" w:rsidRDefault="00362C10">
            <w:pPr>
              <w:pStyle w:val="ConsPlusNormal"/>
              <w:jc w:val="center"/>
            </w:pPr>
            <w:r>
              <w:t>12</w:t>
            </w:r>
          </w:p>
        </w:tc>
        <w:tc>
          <w:tcPr>
            <w:tcW w:w="664" w:type="dxa"/>
          </w:tcPr>
          <w:p w:rsidR="00362C10" w:rsidRDefault="00362C10">
            <w:pPr>
              <w:pStyle w:val="ConsPlusNormal"/>
              <w:jc w:val="center"/>
            </w:pPr>
            <w:r>
              <w:t>0</w:t>
            </w:r>
          </w:p>
        </w:tc>
        <w:tc>
          <w:tcPr>
            <w:tcW w:w="664" w:type="dxa"/>
          </w:tcPr>
          <w:p w:rsidR="00362C10" w:rsidRDefault="00362C10">
            <w:pPr>
              <w:pStyle w:val="ConsPlusNormal"/>
              <w:jc w:val="center"/>
            </w:pPr>
            <w:r>
              <w:t>0</w:t>
            </w:r>
          </w:p>
        </w:tc>
        <w:tc>
          <w:tcPr>
            <w:tcW w:w="66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13593" w:type="dxa"/>
            <w:gridSpan w:val="16"/>
          </w:tcPr>
          <w:p w:rsidR="00362C10" w:rsidRDefault="00362C10">
            <w:pPr>
              <w:pStyle w:val="ConsPlusNormal"/>
              <w:outlineLvl w:val="5"/>
            </w:pPr>
            <w:r>
              <w:t>Показатели задачи 1 "Капитальный и текущий ремонт муниципального жилищного фонда в ЗАТО Северск" подпрограммы 2</w:t>
            </w:r>
          </w:p>
        </w:tc>
      </w:tr>
      <w:tr w:rsidR="00362C10">
        <w:tblPrEx>
          <w:tblBorders>
            <w:insideH w:val="nil"/>
          </w:tblBorders>
        </w:tblPrEx>
        <w:tc>
          <w:tcPr>
            <w:tcW w:w="454" w:type="dxa"/>
            <w:tcBorders>
              <w:bottom w:val="nil"/>
            </w:tcBorders>
          </w:tcPr>
          <w:p w:rsidR="00362C10" w:rsidRDefault="00362C10">
            <w:pPr>
              <w:pStyle w:val="ConsPlusNormal"/>
              <w:jc w:val="center"/>
            </w:pPr>
            <w:r>
              <w:t>1.1</w:t>
            </w:r>
          </w:p>
        </w:tc>
        <w:tc>
          <w:tcPr>
            <w:tcW w:w="2098" w:type="dxa"/>
            <w:tcBorders>
              <w:bottom w:val="nil"/>
            </w:tcBorders>
          </w:tcPr>
          <w:p w:rsidR="00362C10" w:rsidRDefault="00362C10">
            <w:pPr>
              <w:pStyle w:val="ConsPlusNormal"/>
            </w:pPr>
            <w:r>
              <w:t xml:space="preserve">Площадь отремонтированных муниципальных </w:t>
            </w:r>
            <w:r>
              <w:lastRenderedPageBreak/>
              <w:t>помещений</w:t>
            </w:r>
          </w:p>
        </w:tc>
        <w:tc>
          <w:tcPr>
            <w:tcW w:w="737" w:type="dxa"/>
            <w:tcBorders>
              <w:bottom w:val="nil"/>
            </w:tcBorders>
          </w:tcPr>
          <w:p w:rsidR="00362C10" w:rsidRDefault="00362C10">
            <w:pPr>
              <w:pStyle w:val="ConsPlusNormal"/>
              <w:jc w:val="center"/>
            </w:pPr>
            <w:r>
              <w:lastRenderedPageBreak/>
              <w:t>м</w:t>
            </w:r>
            <w:r>
              <w:rPr>
                <w:vertAlign w:val="superscript"/>
              </w:rPr>
              <w:t>2</w:t>
            </w:r>
          </w:p>
        </w:tc>
        <w:tc>
          <w:tcPr>
            <w:tcW w:w="664" w:type="dxa"/>
            <w:tcBorders>
              <w:bottom w:val="nil"/>
            </w:tcBorders>
          </w:tcPr>
          <w:p w:rsidR="00362C10" w:rsidRDefault="00362C10">
            <w:pPr>
              <w:pStyle w:val="ConsPlusNormal"/>
              <w:jc w:val="center"/>
            </w:pPr>
            <w:r>
              <w:t>725,2</w:t>
            </w:r>
          </w:p>
        </w:tc>
        <w:tc>
          <w:tcPr>
            <w:tcW w:w="664" w:type="dxa"/>
            <w:tcBorders>
              <w:bottom w:val="nil"/>
            </w:tcBorders>
          </w:tcPr>
          <w:p w:rsidR="00362C10" w:rsidRDefault="00362C10">
            <w:pPr>
              <w:pStyle w:val="ConsPlusNormal"/>
              <w:jc w:val="center"/>
            </w:pPr>
            <w:r>
              <w:t>698,3</w:t>
            </w:r>
          </w:p>
        </w:tc>
        <w:tc>
          <w:tcPr>
            <w:tcW w:w="784" w:type="dxa"/>
            <w:tcBorders>
              <w:bottom w:val="nil"/>
            </w:tcBorders>
          </w:tcPr>
          <w:p w:rsidR="00362C10" w:rsidRDefault="00362C10">
            <w:pPr>
              <w:pStyle w:val="ConsPlusNormal"/>
              <w:jc w:val="center"/>
            </w:pPr>
            <w:r>
              <w:t>681,77</w:t>
            </w:r>
          </w:p>
        </w:tc>
        <w:tc>
          <w:tcPr>
            <w:tcW w:w="664" w:type="dxa"/>
            <w:tcBorders>
              <w:bottom w:val="nil"/>
            </w:tcBorders>
          </w:tcPr>
          <w:p w:rsidR="00362C10" w:rsidRDefault="00362C10">
            <w:pPr>
              <w:pStyle w:val="ConsPlusNormal"/>
              <w:jc w:val="center"/>
            </w:pPr>
            <w:r>
              <w:t>431,6</w:t>
            </w:r>
          </w:p>
        </w:tc>
        <w:tc>
          <w:tcPr>
            <w:tcW w:w="664" w:type="dxa"/>
            <w:tcBorders>
              <w:bottom w:val="nil"/>
            </w:tcBorders>
          </w:tcPr>
          <w:p w:rsidR="00362C10" w:rsidRDefault="00362C10">
            <w:pPr>
              <w:pStyle w:val="ConsPlusNormal"/>
              <w:jc w:val="center"/>
            </w:pPr>
            <w:r>
              <w:t>482,8</w:t>
            </w:r>
          </w:p>
        </w:tc>
        <w:tc>
          <w:tcPr>
            <w:tcW w:w="664" w:type="dxa"/>
            <w:tcBorders>
              <w:bottom w:val="nil"/>
            </w:tcBorders>
          </w:tcPr>
          <w:p w:rsidR="00362C10" w:rsidRDefault="00362C10">
            <w:pPr>
              <w:pStyle w:val="ConsPlusNormal"/>
              <w:jc w:val="center"/>
            </w:pPr>
            <w:r>
              <w:t>233,6</w:t>
            </w:r>
          </w:p>
        </w:tc>
        <w:tc>
          <w:tcPr>
            <w:tcW w:w="604" w:type="dxa"/>
            <w:tcBorders>
              <w:bottom w:val="nil"/>
            </w:tcBorders>
          </w:tcPr>
          <w:p w:rsidR="00362C10" w:rsidRDefault="00362C10">
            <w:pPr>
              <w:pStyle w:val="ConsPlusNormal"/>
              <w:jc w:val="center"/>
            </w:pPr>
            <w:r>
              <w:t>347</w:t>
            </w:r>
          </w:p>
        </w:tc>
        <w:tc>
          <w:tcPr>
            <w:tcW w:w="664" w:type="dxa"/>
            <w:tcBorders>
              <w:bottom w:val="nil"/>
            </w:tcBorders>
          </w:tcPr>
          <w:p w:rsidR="00362C10" w:rsidRDefault="00362C10">
            <w:pPr>
              <w:pStyle w:val="ConsPlusNormal"/>
              <w:jc w:val="center"/>
            </w:pPr>
            <w:r>
              <w:t>437,4</w:t>
            </w:r>
          </w:p>
        </w:tc>
        <w:tc>
          <w:tcPr>
            <w:tcW w:w="964" w:type="dxa"/>
            <w:tcBorders>
              <w:bottom w:val="nil"/>
            </w:tcBorders>
          </w:tcPr>
          <w:p w:rsidR="00362C10" w:rsidRDefault="00362C10">
            <w:pPr>
              <w:pStyle w:val="ConsPlusNormal"/>
              <w:jc w:val="center"/>
            </w:pPr>
            <w:r>
              <w:t>458,9</w:t>
            </w:r>
          </w:p>
        </w:tc>
        <w:tc>
          <w:tcPr>
            <w:tcW w:w="964" w:type="dxa"/>
            <w:tcBorders>
              <w:bottom w:val="nil"/>
            </w:tcBorders>
          </w:tcPr>
          <w:p w:rsidR="00362C10" w:rsidRDefault="00362C10">
            <w:pPr>
              <w:pStyle w:val="ConsPlusNormal"/>
              <w:jc w:val="center"/>
            </w:pPr>
            <w:r>
              <w:t>458,9</w:t>
            </w:r>
          </w:p>
        </w:tc>
        <w:tc>
          <w:tcPr>
            <w:tcW w:w="1020" w:type="dxa"/>
            <w:tcBorders>
              <w:bottom w:val="nil"/>
            </w:tcBorders>
          </w:tcPr>
          <w:p w:rsidR="00362C10" w:rsidRDefault="00362C10">
            <w:pPr>
              <w:pStyle w:val="ConsPlusNormal"/>
            </w:pPr>
            <w:r>
              <w:t>Ежеквартально</w:t>
            </w:r>
          </w:p>
        </w:tc>
        <w:tc>
          <w:tcPr>
            <w:tcW w:w="964" w:type="dxa"/>
            <w:tcBorders>
              <w:bottom w:val="nil"/>
            </w:tcBorders>
          </w:tcPr>
          <w:p w:rsidR="00362C10" w:rsidRDefault="00362C10">
            <w:pPr>
              <w:pStyle w:val="ConsPlusNormal"/>
            </w:pPr>
            <w:r>
              <w:t>Ведомственная отчетнос</w:t>
            </w:r>
            <w:r>
              <w:lastRenderedPageBreak/>
              <w:t>ть</w:t>
            </w:r>
          </w:p>
        </w:tc>
        <w:tc>
          <w:tcPr>
            <w:tcW w:w="1020" w:type="dxa"/>
            <w:tcBorders>
              <w:bottom w:val="nil"/>
            </w:tcBorders>
          </w:tcPr>
          <w:p w:rsidR="00362C10" w:rsidRDefault="00362C10">
            <w:pPr>
              <w:pStyle w:val="ConsPlusNormal"/>
            </w:pPr>
            <w:r>
              <w:lastRenderedPageBreak/>
              <w:t>УЖКХ ТиС</w:t>
            </w:r>
          </w:p>
        </w:tc>
      </w:tr>
      <w:tr w:rsidR="00362C10">
        <w:tblPrEx>
          <w:tblBorders>
            <w:insideH w:val="nil"/>
          </w:tblBorders>
        </w:tblPrEx>
        <w:tc>
          <w:tcPr>
            <w:tcW w:w="13593" w:type="dxa"/>
            <w:gridSpan w:val="16"/>
            <w:tcBorders>
              <w:top w:val="nil"/>
            </w:tcBorders>
          </w:tcPr>
          <w:p w:rsidR="00362C10" w:rsidRDefault="00362C10">
            <w:pPr>
              <w:pStyle w:val="ConsPlusNormal"/>
              <w:jc w:val="both"/>
            </w:pPr>
            <w:r>
              <w:lastRenderedPageBreak/>
              <w:t xml:space="preserve">(п. 1.1 в ред. </w:t>
            </w:r>
            <w:hyperlink r:id="rId124" w:history="1">
              <w:r>
                <w:rPr>
                  <w:color w:val="0000FF"/>
                </w:rPr>
                <w:t>постановления</w:t>
              </w:r>
            </w:hyperlink>
            <w:r>
              <w:t xml:space="preserve"> Администрации ЗАТО Северск от 23.10.2020 N 1846)</w:t>
            </w:r>
          </w:p>
        </w:tc>
      </w:tr>
      <w:tr w:rsidR="00362C10">
        <w:tc>
          <w:tcPr>
            <w:tcW w:w="13593" w:type="dxa"/>
            <w:gridSpan w:val="16"/>
          </w:tcPr>
          <w:p w:rsidR="00362C10" w:rsidRDefault="00362C10">
            <w:pPr>
              <w:pStyle w:val="ConsPlusNormal"/>
              <w:outlineLvl w:val="5"/>
            </w:pPr>
            <w:r>
              <w:t>Показатели задачи 2 "Содержание жилых помещений до заселения муниципального жилищного фонда ЗАТО Северск Томской области" подпрограммы 2</w:t>
            </w:r>
          </w:p>
        </w:tc>
      </w:tr>
      <w:tr w:rsidR="00362C10">
        <w:tc>
          <w:tcPr>
            <w:tcW w:w="454" w:type="dxa"/>
          </w:tcPr>
          <w:p w:rsidR="00362C10" w:rsidRDefault="00362C10">
            <w:pPr>
              <w:pStyle w:val="ConsPlusNormal"/>
              <w:jc w:val="center"/>
            </w:pPr>
            <w:r>
              <w:t>2.1</w:t>
            </w:r>
          </w:p>
        </w:tc>
        <w:tc>
          <w:tcPr>
            <w:tcW w:w="2098" w:type="dxa"/>
          </w:tcPr>
          <w:p w:rsidR="00362C10" w:rsidRDefault="00362C10">
            <w:pPr>
              <w:pStyle w:val="ConsPlusNormal"/>
            </w:pPr>
            <w:r>
              <w:t>Содержание пустующих квартир в муниципальном жилищном фонде</w:t>
            </w:r>
          </w:p>
        </w:tc>
        <w:tc>
          <w:tcPr>
            <w:tcW w:w="737" w:type="dxa"/>
          </w:tcPr>
          <w:p w:rsidR="00362C10" w:rsidRDefault="00362C10">
            <w:pPr>
              <w:pStyle w:val="ConsPlusNormal"/>
              <w:jc w:val="center"/>
            </w:pPr>
            <w:r>
              <w:t>ед</w:t>
            </w:r>
          </w:p>
        </w:tc>
        <w:tc>
          <w:tcPr>
            <w:tcW w:w="664" w:type="dxa"/>
          </w:tcPr>
          <w:p w:rsidR="00362C10" w:rsidRDefault="00362C10">
            <w:pPr>
              <w:pStyle w:val="ConsPlusNormal"/>
              <w:jc w:val="center"/>
            </w:pPr>
            <w:r>
              <w:t>58</w:t>
            </w:r>
          </w:p>
        </w:tc>
        <w:tc>
          <w:tcPr>
            <w:tcW w:w="664" w:type="dxa"/>
          </w:tcPr>
          <w:p w:rsidR="00362C10" w:rsidRDefault="00362C10">
            <w:pPr>
              <w:pStyle w:val="ConsPlusNormal"/>
              <w:jc w:val="center"/>
            </w:pPr>
            <w:r>
              <w:t>61</w:t>
            </w:r>
          </w:p>
        </w:tc>
        <w:tc>
          <w:tcPr>
            <w:tcW w:w="784" w:type="dxa"/>
          </w:tcPr>
          <w:p w:rsidR="00362C10" w:rsidRDefault="00362C10">
            <w:pPr>
              <w:pStyle w:val="ConsPlusNormal"/>
              <w:jc w:val="center"/>
            </w:pPr>
            <w:r>
              <w:t>0</w:t>
            </w:r>
          </w:p>
        </w:tc>
        <w:tc>
          <w:tcPr>
            <w:tcW w:w="664" w:type="dxa"/>
          </w:tcPr>
          <w:p w:rsidR="00362C10" w:rsidRDefault="00362C10">
            <w:pPr>
              <w:pStyle w:val="ConsPlusNormal"/>
              <w:jc w:val="center"/>
            </w:pPr>
            <w:r>
              <w:t>96</w:t>
            </w:r>
          </w:p>
        </w:tc>
        <w:tc>
          <w:tcPr>
            <w:tcW w:w="664" w:type="dxa"/>
          </w:tcPr>
          <w:p w:rsidR="00362C10" w:rsidRDefault="00362C10">
            <w:pPr>
              <w:pStyle w:val="ConsPlusNormal"/>
              <w:jc w:val="center"/>
            </w:pPr>
            <w:r>
              <w:t>10</w:t>
            </w:r>
          </w:p>
        </w:tc>
        <w:tc>
          <w:tcPr>
            <w:tcW w:w="664" w:type="dxa"/>
          </w:tcPr>
          <w:p w:rsidR="00362C10" w:rsidRDefault="00362C10">
            <w:pPr>
              <w:pStyle w:val="ConsPlusNormal"/>
              <w:jc w:val="center"/>
            </w:pPr>
            <w:r>
              <w:t>37</w:t>
            </w:r>
          </w:p>
        </w:tc>
        <w:tc>
          <w:tcPr>
            <w:tcW w:w="604" w:type="dxa"/>
          </w:tcPr>
          <w:p w:rsidR="00362C10" w:rsidRDefault="00362C10">
            <w:pPr>
              <w:pStyle w:val="ConsPlusNormal"/>
              <w:jc w:val="center"/>
            </w:pPr>
            <w:r>
              <w:t>33</w:t>
            </w:r>
          </w:p>
        </w:tc>
        <w:tc>
          <w:tcPr>
            <w:tcW w:w="664" w:type="dxa"/>
          </w:tcPr>
          <w:p w:rsidR="00362C10" w:rsidRDefault="00362C10">
            <w:pPr>
              <w:pStyle w:val="ConsPlusNormal"/>
              <w:jc w:val="center"/>
            </w:pPr>
            <w:r>
              <w:t>16</w:t>
            </w:r>
          </w:p>
        </w:tc>
        <w:tc>
          <w:tcPr>
            <w:tcW w:w="964" w:type="dxa"/>
          </w:tcPr>
          <w:p w:rsidR="00362C10" w:rsidRDefault="00362C10">
            <w:pPr>
              <w:pStyle w:val="ConsPlusNormal"/>
              <w:jc w:val="center"/>
            </w:pPr>
            <w:r>
              <w:t>16</w:t>
            </w:r>
          </w:p>
        </w:tc>
        <w:tc>
          <w:tcPr>
            <w:tcW w:w="964" w:type="dxa"/>
          </w:tcPr>
          <w:p w:rsidR="00362C10" w:rsidRDefault="00362C10">
            <w:pPr>
              <w:pStyle w:val="ConsPlusNormal"/>
              <w:jc w:val="center"/>
            </w:pPr>
            <w:r>
              <w:t>16</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13593" w:type="dxa"/>
            <w:gridSpan w:val="16"/>
          </w:tcPr>
          <w:p w:rsidR="00362C10" w:rsidRDefault="00362C10">
            <w:pPr>
              <w:pStyle w:val="ConsPlusNormal"/>
              <w:outlineLvl w:val="5"/>
            </w:pPr>
            <w:r>
              <w:t>Показатели задачи 3 "Организация и обеспечение деятельности ТОС в ЗАТО Северск Томской области" подпрограммы 2</w:t>
            </w:r>
          </w:p>
        </w:tc>
      </w:tr>
      <w:tr w:rsidR="00362C10">
        <w:tc>
          <w:tcPr>
            <w:tcW w:w="454" w:type="dxa"/>
          </w:tcPr>
          <w:p w:rsidR="00362C10" w:rsidRDefault="00362C10">
            <w:pPr>
              <w:pStyle w:val="ConsPlusNormal"/>
              <w:jc w:val="center"/>
            </w:pPr>
            <w:r>
              <w:t>3.1</w:t>
            </w:r>
          </w:p>
        </w:tc>
        <w:tc>
          <w:tcPr>
            <w:tcW w:w="2098" w:type="dxa"/>
          </w:tcPr>
          <w:p w:rsidR="00362C10" w:rsidRDefault="00362C10">
            <w:pPr>
              <w:pStyle w:val="ConsPlusNormal"/>
            </w:pPr>
            <w:r>
              <w:t>Организация и обеспечение деятельности ТОС в ЗАТО Северск</w:t>
            </w:r>
          </w:p>
        </w:tc>
        <w:tc>
          <w:tcPr>
            <w:tcW w:w="737" w:type="dxa"/>
          </w:tcPr>
          <w:p w:rsidR="00362C10" w:rsidRDefault="00362C10">
            <w:pPr>
              <w:pStyle w:val="ConsPlusNormal"/>
              <w:jc w:val="center"/>
            </w:pPr>
            <w:r>
              <w:t>проц</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78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13593" w:type="dxa"/>
            <w:gridSpan w:val="16"/>
          </w:tcPr>
          <w:p w:rsidR="00362C10" w:rsidRDefault="00362C10">
            <w:pPr>
              <w:pStyle w:val="ConsPlusNormal"/>
              <w:outlineLvl w:val="5"/>
            </w:pPr>
            <w:r>
              <w:t>Показатели задачи 4 "Мероприятия по развитию и поддержке деятельности товариществ собственников жилья в ЗАТО Северск" подпрограммы 2</w:t>
            </w:r>
          </w:p>
        </w:tc>
      </w:tr>
      <w:tr w:rsidR="00362C10">
        <w:tc>
          <w:tcPr>
            <w:tcW w:w="454" w:type="dxa"/>
          </w:tcPr>
          <w:p w:rsidR="00362C10" w:rsidRDefault="00362C10">
            <w:pPr>
              <w:pStyle w:val="ConsPlusNormal"/>
              <w:jc w:val="center"/>
            </w:pPr>
            <w:r>
              <w:t>4.1</w:t>
            </w:r>
          </w:p>
        </w:tc>
        <w:tc>
          <w:tcPr>
            <w:tcW w:w="2098" w:type="dxa"/>
          </w:tcPr>
          <w:p w:rsidR="00362C10" w:rsidRDefault="00362C10">
            <w:pPr>
              <w:pStyle w:val="ConsPlusNormal"/>
            </w:pPr>
            <w:r>
              <w:t>Количество ТСЖ</w:t>
            </w:r>
          </w:p>
        </w:tc>
        <w:tc>
          <w:tcPr>
            <w:tcW w:w="737" w:type="dxa"/>
          </w:tcPr>
          <w:p w:rsidR="00362C10" w:rsidRDefault="00362C10">
            <w:pPr>
              <w:pStyle w:val="ConsPlusNormal"/>
              <w:jc w:val="center"/>
            </w:pPr>
            <w:r>
              <w:t>шт</w:t>
            </w:r>
          </w:p>
        </w:tc>
        <w:tc>
          <w:tcPr>
            <w:tcW w:w="664" w:type="dxa"/>
          </w:tcPr>
          <w:p w:rsidR="00362C10" w:rsidRDefault="00362C10">
            <w:pPr>
              <w:pStyle w:val="ConsPlusNormal"/>
              <w:jc w:val="center"/>
            </w:pPr>
            <w:r>
              <w:t>179</w:t>
            </w:r>
          </w:p>
        </w:tc>
        <w:tc>
          <w:tcPr>
            <w:tcW w:w="664" w:type="dxa"/>
          </w:tcPr>
          <w:p w:rsidR="00362C10" w:rsidRDefault="00362C10">
            <w:pPr>
              <w:pStyle w:val="ConsPlusNormal"/>
              <w:jc w:val="center"/>
            </w:pPr>
            <w:r>
              <w:t>180</w:t>
            </w:r>
          </w:p>
        </w:tc>
        <w:tc>
          <w:tcPr>
            <w:tcW w:w="784" w:type="dxa"/>
          </w:tcPr>
          <w:p w:rsidR="00362C10" w:rsidRDefault="00362C10">
            <w:pPr>
              <w:pStyle w:val="ConsPlusNormal"/>
              <w:jc w:val="center"/>
            </w:pPr>
            <w:r>
              <w:t>180</w:t>
            </w:r>
          </w:p>
        </w:tc>
        <w:tc>
          <w:tcPr>
            <w:tcW w:w="664" w:type="dxa"/>
          </w:tcPr>
          <w:p w:rsidR="00362C10" w:rsidRDefault="00362C10">
            <w:pPr>
              <w:pStyle w:val="ConsPlusNormal"/>
              <w:jc w:val="center"/>
            </w:pPr>
            <w:r>
              <w:t>180</w:t>
            </w:r>
          </w:p>
        </w:tc>
        <w:tc>
          <w:tcPr>
            <w:tcW w:w="664" w:type="dxa"/>
          </w:tcPr>
          <w:p w:rsidR="00362C10" w:rsidRDefault="00362C10">
            <w:pPr>
              <w:pStyle w:val="ConsPlusNormal"/>
              <w:jc w:val="center"/>
            </w:pPr>
            <w:r>
              <w:t>180</w:t>
            </w:r>
          </w:p>
        </w:tc>
        <w:tc>
          <w:tcPr>
            <w:tcW w:w="664" w:type="dxa"/>
          </w:tcPr>
          <w:p w:rsidR="00362C10" w:rsidRDefault="00362C10">
            <w:pPr>
              <w:pStyle w:val="ConsPlusNormal"/>
              <w:jc w:val="center"/>
            </w:pPr>
            <w:r>
              <w:t>-</w:t>
            </w:r>
          </w:p>
        </w:tc>
        <w:tc>
          <w:tcPr>
            <w:tcW w:w="604" w:type="dxa"/>
          </w:tcPr>
          <w:p w:rsidR="00362C10" w:rsidRDefault="00362C10">
            <w:pPr>
              <w:pStyle w:val="ConsPlusNormal"/>
              <w:jc w:val="center"/>
            </w:pPr>
            <w:r>
              <w:t>-</w:t>
            </w:r>
          </w:p>
        </w:tc>
        <w:tc>
          <w:tcPr>
            <w:tcW w:w="664" w:type="dxa"/>
          </w:tcPr>
          <w:p w:rsidR="00362C10" w:rsidRDefault="00362C10">
            <w:pPr>
              <w:pStyle w:val="ConsPlusNormal"/>
              <w:jc w:val="center"/>
            </w:pPr>
            <w:r>
              <w:t>-</w:t>
            </w:r>
          </w:p>
        </w:tc>
        <w:tc>
          <w:tcPr>
            <w:tcW w:w="964" w:type="dxa"/>
          </w:tcPr>
          <w:p w:rsidR="00362C10" w:rsidRDefault="00362C10">
            <w:pPr>
              <w:pStyle w:val="ConsPlusNormal"/>
              <w:jc w:val="center"/>
            </w:pPr>
            <w:r>
              <w:t>-</w:t>
            </w:r>
          </w:p>
        </w:tc>
        <w:tc>
          <w:tcPr>
            <w:tcW w:w="964" w:type="dxa"/>
          </w:tcPr>
          <w:p w:rsidR="00362C10" w:rsidRDefault="00362C10">
            <w:pPr>
              <w:pStyle w:val="ConsPlusNormal"/>
              <w:jc w:val="center"/>
            </w:pPr>
            <w:r>
              <w:t>-</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454" w:type="dxa"/>
          </w:tcPr>
          <w:p w:rsidR="00362C10" w:rsidRDefault="00362C10">
            <w:pPr>
              <w:pStyle w:val="ConsPlusNormal"/>
              <w:jc w:val="center"/>
            </w:pPr>
            <w:r>
              <w:t>4.2</w:t>
            </w:r>
          </w:p>
        </w:tc>
        <w:tc>
          <w:tcPr>
            <w:tcW w:w="2098" w:type="dxa"/>
          </w:tcPr>
          <w:p w:rsidR="00362C10" w:rsidRDefault="00362C10">
            <w:pPr>
              <w:pStyle w:val="ConsPlusNormal"/>
            </w:pPr>
            <w:r>
              <w:t>Заключенные договоры на изготовление и рассылку информационного материала (буклетов, листовок и т.п.)</w:t>
            </w:r>
          </w:p>
        </w:tc>
        <w:tc>
          <w:tcPr>
            <w:tcW w:w="737" w:type="dxa"/>
          </w:tcPr>
          <w:p w:rsidR="00362C10" w:rsidRDefault="00362C10">
            <w:pPr>
              <w:pStyle w:val="ConsPlusNormal"/>
              <w:jc w:val="center"/>
            </w:pPr>
            <w:r>
              <w:t>проц</w:t>
            </w:r>
          </w:p>
        </w:tc>
        <w:tc>
          <w:tcPr>
            <w:tcW w:w="664" w:type="dxa"/>
          </w:tcPr>
          <w:p w:rsidR="00362C10" w:rsidRDefault="00362C10">
            <w:pPr>
              <w:pStyle w:val="ConsPlusNormal"/>
              <w:jc w:val="center"/>
            </w:pPr>
            <w:r>
              <w:t>-</w:t>
            </w:r>
          </w:p>
        </w:tc>
        <w:tc>
          <w:tcPr>
            <w:tcW w:w="664" w:type="dxa"/>
          </w:tcPr>
          <w:p w:rsidR="00362C10" w:rsidRDefault="00362C10">
            <w:pPr>
              <w:pStyle w:val="ConsPlusNormal"/>
              <w:jc w:val="center"/>
            </w:pPr>
            <w:r>
              <w:t>-</w:t>
            </w:r>
          </w:p>
        </w:tc>
        <w:tc>
          <w:tcPr>
            <w:tcW w:w="784" w:type="dxa"/>
          </w:tcPr>
          <w:p w:rsidR="00362C10" w:rsidRDefault="00362C10">
            <w:pPr>
              <w:pStyle w:val="ConsPlusNormal"/>
              <w:jc w:val="center"/>
            </w:pPr>
            <w:r>
              <w:t>-</w:t>
            </w:r>
          </w:p>
        </w:tc>
        <w:tc>
          <w:tcPr>
            <w:tcW w:w="664" w:type="dxa"/>
          </w:tcPr>
          <w:p w:rsidR="00362C10" w:rsidRDefault="00362C10">
            <w:pPr>
              <w:pStyle w:val="ConsPlusNormal"/>
              <w:jc w:val="center"/>
            </w:pPr>
            <w:r>
              <w:t>-</w:t>
            </w:r>
          </w:p>
        </w:tc>
        <w:tc>
          <w:tcPr>
            <w:tcW w:w="664" w:type="dxa"/>
          </w:tcPr>
          <w:p w:rsidR="00362C10" w:rsidRDefault="00362C10">
            <w:pPr>
              <w:pStyle w:val="ConsPlusNormal"/>
              <w:jc w:val="center"/>
            </w:pPr>
            <w:r>
              <w:t>-</w:t>
            </w:r>
          </w:p>
        </w:tc>
        <w:tc>
          <w:tcPr>
            <w:tcW w:w="664" w:type="dxa"/>
          </w:tcPr>
          <w:p w:rsidR="00362C10" w:rsidRDefault="00362C10">
            <w:pPr>
              <w:pStyle w:val="ConsPlusNormal"/>
              <w:jc w:val="center"/>
            </w:pPr>
            <w:r>
              <w:t>100</w:t>
            </w:r>
          </w:p>
        </w:tc>
        <w:tc>
          <w:tcPr>
            <w:tcW w:w="604" w:type="dxa"/>
          </w:tcPr>
          <w:p w:rsidR="00362C10" w:rsidRDefault="00362C10">
            <w:pPr>
              <w:pStyle w:val="ConsPlusNormal"/>
              <w:jc w:val="center"/>
            </w:pPr>
            <w:r>
              <w:t>100</w:t>
            </w:r>
          </w:p>
        </w:tc>
        <w:tc>
          <w:tcPr>
            <w:tcW w:w="6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964" w:type="dxa"/>
          </w:tcPr>
          <w:p w:rsidR="00362C10" w:rsidRDefault="00362C10">
            <w:pPr>
              <w:pStyle w:val="ConsPlusNormal"/>
              <w:jc w:val="center"/>
            </w:pPr>
            <w:r>
              <w:t>100</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13593" w:type="dxa"/>
            <w:gridSpan w:val="16"/>
          </w:tcPr>
          <w:p w:rsidR="00362C10" w:rsidRDefault="00362C10">
            <w:pPr>
              <w:pStyle w:val="ConsPlusNormal"/>
              <w:outlineLvl w:val="5"/>
            </w:pPr>
            <w:r>
              <w:lastRenderedPageBreak/>
              <w:t>Показатели задачи 5 "Финансовое обеспечение капитального ремонта общего имущества в многоквартирных домах ЗАТО Северск в части муниципального жилищного фонда" подпрограммы 2</w:t>
            </w:r>
          </w:p>
        </w:tc>
      </w:tr>
      <w:tr w:rsidR="00362C10">
        <w:tblPrEx>
          <w:tblBorders>
            <w:insideH w:val="nil"/>
          </w:tblBorders>
        </w:tblPrEx>
        <w:tc>
          <w:tcPr>
            <w:tcW w:w="454" w:type="dxa"/>
            <w:tcBorders>
              <w:bottom w:val="nil"/>
            </w:tcBorders>
          </w:tcPr>
          <w:p w:rsidR="00362C10" w:rsidRDefault="00362C10">
            <w:pPr>
              <w:pStyle w:val="ConsPlusNormal"/>
              <w:jc w:val="center"/>
            </w:pPr>
            <w:r>
              <w:t>5.1</w:t>
            </w:r>
          </w:p>
        </w:tc>
        <w:tc>
          <w:tcPr>
            <w:tcW w:w="2098" w:type="dxa"/>
            <w:tcBorders>
              <w:bottom w:val="nil"/>
            </w:tcBorders>
          </w:tcPr>
          <w:p w:rsidR="00362C10" w:rsidRDefault="00362C10">
            <w:pPr>
              <w:pStyle w:val="ConsPlusNormal"/>
            </w:pPr>
            <w:r>
              <w:t>Выполнение обязательств по уплате взноса на капитальный ремонт общего имущества МКД в части муниципального жилищного фонда</w:t>
            </w:r>
          </w:p>
        </w:tc>
        <w:tc>
          <w:tcPr>
            <w:tcW w:w="737" w:type="dxa"/>
            <w:tcBorders>
              <w:bottom w:val="nil"/>
            </w:tcBorders>
          </w:tcPr>
          <w:p w:rsidR="00362C10" w:rsidRDefault="00362C10">
            <w:pPr>
              <w:pStyle w:val="ConsPlusNormal"/>
              <w:jc w:val="center"/>
            </w:pPr>
            <w:r>
              <w:t>проц</w:t>
            </w:r>
          </w:p>
        </w:tc>
        <w:tc>
          <w:tcPr>
            <w:tcW w:w="664" w:type="dxa"/>
            <w:tcBorders>
              <w:bottom w:val="nil"/>
            </w:tcBorders>
          </w:tcPr>
          <w:p w:rsidR="00362C10" w:rsidRDefault="00362C10">
            <w:pPr>
              <w:pStyle w:val="ConsPlusNormal"/>
              <w:jc w:val="center"/>
            </w:pPr>
            <w:r>
              <w:t>0</w:t>
            </w:r>
          </w:p>
        </w:tc>
        <w:tc>
          <w:tcPr>
            <w:tcW w:w="664" w:type="dxa"/>
            <w:tcBorders>
              <w:bottom w:val="nil"/>
            </w:tcBorders>
          </w:tcPr>
          <w:p w:rsidR="00362C10" w:rsidRDefault="00362C10">
            <w:pPr>
              <w:pStyle w:val="ConsPlusNormal"/>
              <w:jc w:val="center"/>
            </w:pPr>
            <w:r>
              <w:t>100</w:t>
            </w:r>
          </w:p>
        </w:tc>
        <w:tc>
          <w:tcPr>
            <w:tcW w:w="784" w:type="dxa"/>
            <w:tcBorders>
              <w:bottom w:val="nil"/>
            </w:tcBorders>
          </w:tcPr>
          <w:p w:rsidR="00362C10" w:rsidRDefault="00362C10">
            <w:pPr>
              <w:pStyle w:val="ConsPlusNormal"/>
              <w:jc w:val="center"/>
            </w:pPr>
            <w:r>
              <w:t>100</w:t>
            </w:r>
          </w:p>
        </w:tc>
        <w:tc>
          <w:tcPr>
            <w:tcW w:w="664" w:type="dxa"/>
            <w:tcBorders>
              <w:bottom w:val="nil"/>
            </w:tcBorders>
          </w:tcPr>
          <w:p w:rsidR="00362C10" w:rsidRDefault="00362C10">
            <w:pPr>
              <w:pStyle w:val="ConsPlusNormal"/>
              <w:jc w:val="center"/>
            </w:pPr>
            <w:r>
              <w:t>100</w:t>
            </w:r>
          </w:p>
        </w:tc>
        <w:tc>
          <w:tcPr>
            <w:tcW w:w="664" w:type="dxa"/>
            <w:tcBorders>
              <w:bottom w:val="nil"/>
            </w:tcBorders>
          </w:tcPr>
          <w:p w:rsidR="00362C10" w:rsidRDefault="00362C10">
            <w:pPr>
              <w:pStyle w:val="ConsPlusNormal"/>
              <w:jc w:val="center"/>
            </w:pPr>
            <w:r>
              <w:t>100</w:t>
            </w:r>
          </w:p>
        </w:tc>
        <w:tc>
          <w:tcPr>
            <w:tcW w:w="664" w:type="dxa"/>
            <w:tcBorders>
              <w:bottom w:val="nil"/>
            </w:tcBorders>
          </w:tcPr>
          <w:p w:rsidR="00362C10" w:rsidRDefault="00362C10">
            <w:pPr>
              <w:pStyle w:val="ConsPlusNormal"/>
              <w:jc w:val="center"/>
            </w:pPr>
            <w:r>
              <w:t>99</w:t>
            </w:r>
          </w:p>
        </w:tc>
        <w:tc>
          <w:tcPr>
            <w:tcW w:w="604" w:type="dxa"/>
            <w:tcBorders>
              <w:bottom w:val="nil"/>
            </w:tcBorders>
          </w:tcPr>
          <w:p w:rsidR="00362C10" w:rsidRDefault="00362C10">
            <w:pPr>
              <w:pStyle w:val="ConsPlusNormal"/>
              <w:jc w:val="center"/>
            </w:pPr>
            <w:r>
              <w:t>100</w:t>
            </w:r>
          </w:p>
        </w:tc>
        <w:tc>
          <w:tcPr>
            <w:tcW w:w="664" w:type="dxa"/>
            <w:tcBorders>
              <w:bottom w:val="nil"/>
            </w:tcBorders>
          </w:tcPr>
          <w:p w:rsidR="00362C10" w:rsidRDefault="00362C10">
            <w:pPr>
              <w:pStyle w:val="ConsPlusNormal"/>
              <w:jc w:val="center"/>
            </w:pPr>
            <w:r>
              <w:t>75</w:t>
            </w:r>
          </w:p>
        </w:tc>
        <w:tc>
          <w:tcPr>
            <w:tcW w:w="964" w:type="dxa"/>
            <w:tcBorders>
              <w:bottom w:val="nil"/>
            </w:tcBorders>
          </w:tcPr>
          <w:p w:rsidR="00362C10" w:rsidRDefault="00362C10">
            <w:pPr>
              <w:pStyle w:val="ConsPlusNormal"/>
              <w:jc w:val="center"/>
            </w:pPr>
            <w:r>
              <w:t>0</w:t>
            </w:r>
          </w:p>
        </w:tc>
        <w:tc>
          <w:tcPr>
            <w:tcW w:w="964" w:type="dxa"/>
            <w:tcBorders>
              <w:bottom w:val="nil"/>
            </w:tcBorders>
          </w:tcPr>
          <w:p w:rsidR="00362C10" w:rsidRDefault="00362C10">
            <w:pPr>
              <w:pStyle w:val="ConsPlusNormal"/>
              <w:jc w:val="center"/>
            </w:pPr>
            <w:r>
              <w:t>0</w:t>
            </w:r>
          </w:p>
        </w:tc>
        <w:tc>
          <w:tcPr>
            <w:tcW w:w="1020" w:type="dxa"/>
            <w:tcBorders>
              <w:bottom w:val="nil"/>
            </w:tcBorders>
          </w:tcPr>
          <w:p w:rsidR="00362C10" w:rsidRDefault="00362C10">
            <w:pPr>
              <w:pStyle w:val="ConsPlusNormal"/>
            </w:pPr>
            <w:r>
              <w:t>Ежеквартально</w:t>
            </w:r>
          </w:p>
        </w:tc>
        <w:tc>
          <w:tcPr>
            <w:tcW w:w="964" w:type="dxa"/>
            <w:tcBorders>
              <w:bottom w:val="nil"/>
            </w:tcBorders>
          </w:tcPr>
          <w:p w:rsidR="00362C10" w:rsidRDefault="00362C10">
            <w:pPr>
              <w:pStyle w:val="ConsPlusNormal"/>
            </w:pPr>
            <w:r>
              <w:t>Ведомственная отчетность</w:t>
            </w:r>
          </w:p>
        </w:tc>
        <w:tc>
          <w:tcPr>
            <w:tcW w:w="1020" w:type="dxa"/>
            <w:tcBorders>
              <w:bottom w:val="nil"/>
            </w:tcBorders>
          </w:tcPr>
          <w:p w:rsidR="00362C10" w:rsidRDefault="00362C10">
            <w:pPr>
              <w:pStyle w:val="ConsPlusNormal"/>
            </w:pPr>
            <w:r>
              <w:t>УЖКХ ТиС</w:t>
            </w:r>
          </w:p>
        </w:tc>
      </w:tr>
      <w:tr w:rsidR="00362C10">
        <w:tblPrEx>
          <w:tblBorders>
            <w:insideH w:val="nil"/>
          </w:tblBorders>
        </w:tblPrEx>
        <w:tc>
          <w:tcPr>
            <w:tcW w:w="13593" w:type="dxa"/>
            <w:gridSpan w:val="16"/>
            <w:tcBorders>
              <w:top w:val="nil"/>
            </w:tcBorders>
          </w:tcPr>
          <w:p w:rsidR="00362C10" w:rsidRDefault="00362C10">
            <w:pPr>
              <w:pStyle w:val="ConsPlusNormal"/>
              <w:jc w:val="both"/>
            </w:pPr>
            <w:r>
              <w:t xml:space="preserve">(п. 5.1 в ред. </w:t>
            </w:r>
            <w:hyperlink r:id="rId125" w:history="1">
              <w:r>
                <w:rPr>
                  <w:color w:val="0000FF"/>
                </w:rPr>
                <w:t>постановления</w:t>
              </w:r>
            </w:hyperlink>
            <w:r>
              <w:t xml:space="preserve"> Администрации ЗАТО Северск от 23.10.2020 N 1846)</w:t>
            </w:r>
          </w:p>
        </w:tc>
      </w:tr>
      <w:tr w:rsidR="00362C10">
        <w:tc>
          <w:tcPr>
            <w:tcW w:w="454" w:type="dxa"/>
          </w:tcPr>
          <w:p w:rsidR="00362C10" w:rsidRDefault="00362C10">
            <w:pPr>
              <w:pStyle w:val="ConsPlusNormal"/>
              <w:jc w:val="center"/>
            </w:pPr>
            <w:r>
              <w:t>5.2</w:t>
            </w:r>
          </w:p>
        </w:tc>
        <w:tc>
          <w:tcPr>
            <w:tcW w:w="2098" w:type="dxa"/>
          </w:tcPr>
          <w:p w:rsidR="00362C10" w:rsidRDefault="00362C10">
            <w:pPr>
              <w:pStyle w:val="ConsPlusNormal"/>
            </w:pPr>
            <w:r>
              <w:t>Количество многоквартирных домов, претендующих на выделение муниципальной поддержки для проведения капитального ремонта</w:t>
            </w:r>
          </w:p>
        </w:tc>
        <w:tc>
          <w:tcPr>
            <w:tcW w:w="737" w:type="dxa"/>
          </w:tcPr>
          <w:p w:rsidR="00362C10" w:rsidRDefault="00362C10">
            <w:pPr>
              <w:pStyle w:val="ConsPlusNormal"/>
              <w:jc w:val="center"/>
            </w:pPr>
            <w:r>
              <w:t>ед</w:t>
            </w:r>
          </w:p>
        </w:tc>
        <w:tc>
          <w:tcPr>
            <w:tcW w:w="664" w:type="dxa"/>
          </w:tcPr>
          <w:p w:rsidR="00362C10" w:rsidRDefault="00362C10">
            <w:pPr>
              <w:pStyle w:val="ConsPlusNormal"/>
              <w:jc w:val="center"/>
            </w:pPr>
            <w:r>
              <w:t>0</w:t>
            </w:r>
          </w:p>
        </w:tc>
        <w:tc>
          <w:tcPr>
            <w:tcW w:w="664" w:type="dxa"/>
          </w:tcPr>
          <w:p w:rsidR="00362C10" w:rsidRDefault="00362C10">
            <w:pPr>
              <w:pStyle w:val="ConsPlusNormal"/>
              <w:jc w:val="center"/>
            </w:pPr>
            <w:r>
              <w:t>3</w:t>
            </w:r>
          </w:p>
        </w:tc>
        <w:tc>
          <w:tcPr>
            <w:tcW w:w="784" w:type="dxa"/>
          </w:tcPr>
          <w:p w:rsidR="00362C10" w:rsidRDefault="00362C10">
            <w:pPr>
              <w:pStyle w:val="ConsPlusNormal"/>
              <w:jc w:val="center"/>
            </w:pPr>
            <w:r>
              <w:t>12</w:t>
            </w:r>
          </w:p>
        </w:tc>
        <w:tc>
          <w:tcPr>
            <w:tcW w:w="664" w:type="dxa"/>
          </w:tcPr>
          <w:p w:rsidR="00362C10" w:rsidRDefault="00362C10">
            <w:pPr>
              <w:pStyle w:val="ConsPlusNormal"/>
              <w:jc w:val="center"/>
            </w:pPr>
            <w:r>
              <w:t>0</w:t>
            </w:r>
          </w:p>
        </w:tc>
        <w:tc>
          <w:tcPr>
            <w:tcW w:w="664" w:type="dxa"/>
          </w:tcPr>
          <w:p w:rsidR="00362C10" w:rsidRDefault="00362C10">
            <w:pPr>
              <w:pStyle w:val="ConsPlusNormal"/>
              <w:jc w:val="center"/>
            </w:pPr>
            <w:r>
              <w:t>0</w:t>
            </w:r>
          </w:p>
        </w:tc>
        <w:tc>
          <w:tcPr>
            <w:tcW w:w="664" w:type="dxa"/>
          </w:tcPr>
          <w:p w:rsidR="00362C10" w:rsidRDefault="00362C10">
            <w:pPr>
              <w:pStyle w:val="ConsPlusNormal"/>
              <w:jc w:val="center"/>
            </w:pPr>
            <w:r>
              <w:t>0</w:t>
            </w:r>
          </w:p>
        </w:tc>
        <w:tc>
          <w:tcPr>
            <w:tcW w:w="604" w:type="dxa"/>
          </w:tcPr>
          <w:p w:rsidR="00362C10" w:rsidRDefault="00362C10">
            <w:pPr>
              <w:pStyle w:val="ConsPlusNormal"/>
              <w:jc w:val="center"/>
            </w:pPr>
            <w:r>
              <w:t>0</w:t>
            </w:r>
          </w:p>
        </w:tc>
        <w:tc>
          <w:tcPr>
            <w:tcW w:w="6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13593" w:type="dxa"/>
            <w:gridSpan w:val="16"/>
          </w:tcPr>
          <w:p w:rsidR="00362C10" w:rsidRDefault="00362C10">
            <w:pPr>
              <w:pStyle w:val="ConsPlusNormal"/>
              <w:outlineLvl w:val="5"/>
            </w:pPr>
            <w:r>
              <w:t>Показатели задачи 6 "Организация оценки недвижимости и регистрации права собственности на жилые помещения жилищного фонда ЗАТО Северск" подпрограммы 2</w:t>
            </w:r>
          </w:p>
        </w:tc>
      </w:tr>
      <w:tr w:rsidR="00362C10">
        <w:tc>
          <w:tcPr>
            <w:tcW w:w="454" w:type="dxa"/>
          </w:tcPr>
          <w:p w:rsidR="00362C10" w:rsidRDefault="00362C10">
            <w:pPr>
              <w:pStyle w:val="ConsPlusNormal"/>
              <w:jc w:val="center"/>
            </w:pPr>
            <w:r>
              <w:t>6.1</w:t>
            </w:r>
          </w:p>
        </w:tc>
        <w:tc>
          <w:tcPr>
            <w:tcW w:w="2098" w:type="dxa"/>
          </w:tcPr>
          <w:p w:rsidR="00362C10" w:rsidRDefault="00362C10">
            <w:pPr>
              <w:pStyle w:val="ConsPlusNormal"/>
            </w:pPr>
            <w:r>
              <w:t xml:space="preserve">Количество изготовленных технических паспортов на жилые помещения муниципального жилищного фонда, </w:t>
            </w:r>
            <w:r>
              <w:lastRenderedPageBreak/>
              <w:t>необходимых для передачи в собственность гражданам (приватизации)</w:t>
            </w:r>
          </w:p>
        </w:tc>
        <w:tc>
          <w:tcPr>
            <w:tcW w:w="737" w:type="dxa"/>
          </w:tcPr>
          <w:p w:rsidR="00362C10" w:rsidRDefault="00362C10">
            <w:pPr>
              <w:pStyle w:val="ConsPlusNormal"/>
              <w:jc w:val="center"/>
            </w:pPr>
            <w:r>
              <w:lastRenderedPageBreak/>
              <w:t>шт</w:t>
            </w:r>
          </w:p>
        </w:tc>
        <w:tc>
          <w:tcPr>
            <w:tcW w:w="664" w:type="dxa"/>
          </w:tcPr>
          <w:p w:rsidR="00362C10" w:rsidRDefault="00362C10">
            <w:pPr>
              <w:pStyle w:val="ConsPlusNormal"/>
              <w:jc w:val="center"/>
            </w:pPr>
            <w:r>
              <w:t>-</w:t>
            </w:r>
          </w:p>
        </w:tc>
        <w:tc>
          <w:tcPr>
            <w:tcW w:w="664" w:type="dxa"/>
          </w:tcPr>
          <w:p w:rsidR="00362C10" w:rsidRDefault="00362C10">
            <w:pPr>
              <w:pStyle w:val="ConsPlusNormal"/>
              <w:jc w:val="center"/>
            </w:pPr>
            <w:r>
              <w:t>-</w:t>
            </w:r>
          </w:p>
        </w:tc>
        <w:tc>
          <w:tcPr>
            <w:tcW w:w="784" w:type="dxa"/>
          </w:tcPr>
          <w:p w:rsidR="00362C10" w:rsidRDefault="00362C10">
            <w:pPr>
              <w:pStyle w:val="ConsPlusNormal"/>
              <w:jc w:val="center"/>
            </w:pPr>
            <w:r>
              <w:t>-</w:t>
            </w:r>
          </w:p>
        </w:tc>
        <w:tc>
          <w:tcPr>
            <w:tcW w:w="664" w:type="dxa"/>
          </w:tcPr>
          <w:p w:rsidR="00362C10" w:rsidRDefault="00362C10">
            <w:pPr>
              <w:pStyle w:val="ConsPlusNormal"/>
              <w:jc w:val="center"/>
            </w:pPr>
            <w:r>
              <w:t>-</w:t>
            </w:r>
          </w:p>
        </w:tc>
        <w:tc>
          <w:tcPr>
            <w:tcW w:w="664" w:type="dxa"/>
          </w:tcPr>
          <w:p w:rsidR="00362C10" w:rsidRDefault="00362C10">
            <w:pPr>
              <w:pStyle w:val="ConsPlusNormal"/>
              <w:jc w:val="center"/>
            </w:pPr>
            <w:r>
              <w:t>-</w:t>
            </w:r>
          </w:p>
        </w:tc>
        <w:tc>
          <w:tcPr>
            <w:tcW w:w="664" w:type="dxa"/>
          </w:tcPr>
          <w:p w:rsidR="00362C10" w:rsidRDefault="00362C10">
            <w:pPr>
              <w:pStyle w:val="ConsPlusNormal"/>
              <w:jc w:val="center"/>
            </w:pPr>
            <w:r>
              <w:t>20</w:t>
            </w:r>
          </w:p>
        </w:tc>
        <w:tc>
          <w:tcPr>
            <w:tcW w:w="604" w:type="dxa"/>
          </w:tcPr>
          <w:p w:rsidR="00362C10" w:rsidRDefault="00362C10">
            <w:pPr>
              <w:pStyle w:val="ConsPlusNormal"/>
              <w:jc w:val="center"/>
            </w:pPr>
            <w:r>
              <w:t>20</w:t>
            </w:r>
          </w:p>
        </w:tc>
        <w:tc>
          <w:tcPr>
            <w:tcW w:w="664" w:type="dxa"/>
          </w:tcPr>
          <w:p w:rsidR="00362C10" w:rsidRDefault="00362C10">
            <w:pPr>
              <w:pStyle w:val="ConsPlusNormal"/>
              <w:jc w:val="center"/>
            </w:pPr>
            <w:r>
              <w:t>20</w:t>
            </w:r>
          </w:p>
        </w:tc>
        <w:tc>
          <w:tcPr>
            <w:tcW w:w="964" w:type="dxa"/>
          </w:tcPr>
          <w:p w:rsidR="00362C10" w:rsidRDefault="00362C10">
            <w:pPr>
              <w:pStyle w:val="ConsPlusNormal"/>
              <w:jc w:val="center"/>
            </w:pPr>
            <w:r>
              <w:t>0</w:t>
            </w:r>
          </w:p>
        </w:tc>
        <w:tc>
          <w:tcPr>
            <w:tcW w:w="964" w:type="dxa"/>
          </w:tcPr>
          <w:p w:rsidR="00362C10" w:rsidRDefault="00362C10">
            <w:pPr>
              <w:pStyle w:val="ConsPlusNormal"/>
              <w:jc w:val="center"/>
            </w:pPr>
            <w:r>
              <w:t>0</w:t>
            </w:r>
          </w:p>
        </w:tc>
        <w:tc>
          <w:tcPr>
            <w:tcW w:w="1020" w:type="dxa"/>
          </w:tcPr>
          <w:p w:rsidR="00362C10" w:rsidRDefault="00362C10">
            <w:pPr>
              <w:pStyle w:val="ConsPlusNormal"/>
            </w:pPr>
            <w:r>
              <w:t>Ежеквартально</w:t>
            </w:r>
          </w:p>
        </w:tc>
        <w:tc>
          <w:tcPr>
            <w:tcW w:w="964" w:type="dxa"/>
          </w:tcPr>
          <w:p w:rsidR="00362C10" w:rsidRDefault="00362C10">
            <w:pPr>
              <w:pStyle w:val="ConsPlusNormal"/>
            </w:pPr>
            <w:r>
              <w:t>Ведомственная отчетность</w:t>
            </w:r>
          </w:p>
        </w:tc>
        <w:tc>
          <w:tcPr>
            <w:tcW w:w="1020" w:type="dxa"/>
          </w:tcPr>
          <w:p w:rsidR="00362C10" w:rsidRDefault="00362C10">
            <w:pPr>
              <w:pStyle w:val="ConsPlusNormal"/>
            </w:pPr>
            <w:r>
              <w:t>УЖКХ ТиС</w:t>
            </w:r>
          </w:p>
        </w:tc>
      </w:tr>
      <w:tr w:rsidR="00362C10">
        <w:tc>
          <w:tcPr>
            <w:tcW w:w="13593" w:type="dxa"/>
            <w:gridSpan w:val="16"/>
          </w:tcPr>
          <w:p w:rsidR="00362C10" w:rsidRDefault="00362C10">
            <w:pPr>
              <w:pStyle w:val="ConsPlusNormal"/>
              <w:outlineLvl w:val="5"/>
            </w:pPr>
            <w:r>
              <w:lastRenderedPageBreak/>
              <w:t>Показатели задачи 7 "Создание условий для беспрепятственного доступа инвалидов и других маломобильных групп населения к многоквартирным домам" подпрограммы 2</w:t>
            </w:r>
          </w:p>
        </w:tc>
      </w:tr>
      <w:tr w:rsidR="00362C10">
        <w:tblPrEx>
          <w:tblBorders>
            <w:insideH w:val="nil"/>
          </w:tblBorders>
        </w:tblPrEx>
        <w:tc>
          <w:tcPr>
            <w:tcW w:w="454" w:type="dxa"/>
            <w:tcBorders>
              <w:bottom w:val="nil"/>
            </w:tcBorders>
          </w:tcPr>
          <w:p w:rsidR="00362C10" w:rsidRDefault="00362C10">
            <w:pPr>
              <w:pStyle w:val="ConsPlusNormal"/>
              <w:jc w:val="center"/>
            </w:pPr>
            <w:r>
              <w:t>7.1</w:t>
            </w:r>
          </w:p>
        </w:tc>
        <w:tc>
          <w:tcPr>
            <w:tcW w:w="2098" w:type="dxa"/>
            <w:tcBorders>
              <w:bottom w:val="nil"/>
            </w:tcBorders>
          </w:tcPr>
          <w:p w:rsidR="00362C10" w:rsidRDefault="00362C10">
            <w:pPr>
              <w:pStyle w:val="ConsPlusNormal"/>
            </w:pPr>
            <w:r>
              <w:t>Количество жилых домов, оборудованных пандусами и поручнями для беспрепятственного доступа инвалидов и других маломобильных групп населения</w:t>
            </w:r>
          </w:p>
        </w:tc>
        <w:tc>
          <w:tcPr>
            <w:tcW w:w="737" w:type="dxa"/>
            <w:tcBorders>
              <w:bottom w:val="nil"/>
            </w:tcBorders>
          </w:tcPr>
          <w:p w:rsidR="00362C10" w:rsidRDefault="00362C10">
            <w:pPr>
              <w:pStyle w:val="ConsPlusNormal"/>
            </w:pPr>
            <w:r>
              <w:t>шт</w:t>
            </w:r>
          </w:p>
        </w:tc>
        <w:tc>
          <w:tcPr>
            <w:tcW w:w="664" w:type="dxa"/>
            <w:tcBorders>
              <w:bottom w:val="nil"/>
            </w:tcBorders>
          </w:tcPr>
          <w:p w:rsidR="00362C10" w:rsidRDefault="00362C10">
            <w:pPr>
              <w:pStyle w:val="ConsPlusNormal"/>
              <w:jc w:val="center"/>
            </w:pPr>
            <w:r>
              <w:t>-</w:t>
            </w:r>
          </w:p>
        </w:tc>
        <w:tc>
          <w:tcPr>
            <w:tcW w:w="664" w:type="dxa"/>
            <w:tcBorders>
              <w:bottom w:val="nil"/>
            </w:tcBorders>
          </w:tcPr>
          <w:p w:rsidR="00362C10" w:rsidRDefault="00362C10">
            <w:pPr>
              <w:pStyle w:val="ConsPlusNormal"/>
              <w:jc w:val="center"/>
            </w:pPr>
            <w:r>
              <w:t>-</w:t>
            </w:r>
          </w:p>
        </w:tc>
        <w:tc>
          <w:tcPr>
            <w:tcW w:w="784" w:type="dxa"/>
            <w:tcBorders>
              <w:bottom w:val="nil"/>
            </w:tcBorders>
          </w:tcPr>
          <w:p w:rsidR="00362C10" w:rsidRDefault="00362C10">
            <w:pPr>
              <w:pStyle w:val="ConsPlusNormal"/>
              <w:jc w:val="center"/>
            </w:pPr>
            <w:r>
              <w:t>-</w:t>
            </w:r>
          </w:p>
        </w:tc>
        <w:tc>
          <w:tcPr>
            <w:tcW w:w="664" w:type="dxa"/>
            <w:tcBorders>
              <w:bottom w:val="nil"/>
            </w:tcBorders>
          </w:tcPr>
          <w:p w:rsidR="00362C10" w:rsidRDefault="00362C10">
            <w:pPr>
              <w:pStyle w:val="ConsPlusNormal"/>
              <w:jc w:val="center"/>
            </w:pPr>
            <w:r>
              <w:t>-</w:t>
            </w:r>
          </w:p>
        </w:tc>
        <w:tc>
          <w:tcPr>
            <w:tcW w:w="664" w:type="dxa"/>
            <w:tcBorders>
              <w:bottom w:val="nil"/>
            </w:tcBorders>
          </w:tcPr>
          <w:p w:rsidR="00362C10" w:rsidRDefault="00362C10">
            <w:pPr>
              <w:pStyle w:val="ConsPlusNormal"/>
              <w:jc w:val="center"/>
            </w:pPr>
            <w:r>
              <w:t>-</w:t>
            </w:r>
          </w:p>
        </w:tc>
        <w:tc>
          <w:tcPr>
            <w:tcW w:w="664" w:type="dxa"/>
            <w:tcBorders>
              <w:bottom w:val="nil"/>
            </w:tcBorders>
          </w:tcPr>
          <w:p w:rsidR="00362C10" w:rsidRDefault="00362C10">
            <w:pPr>
              <w:pStyle w:val="ConsPlusNormal"/>
              <w:jc w:val="center"/>
            </w:pPr>
            <w:r>
              <w:t>-</w:t>
            </w:r>
          </w:p>
        </w:tc>
        <w:tc>
          <w:tcPr>
            <w:tcW w:w="604" w:type="dxa"/>
            <w:tcBorders>
              <w:bottom w:val="nil"/>
            </w:tcBorders>
          </w:tcPr>
          <w:p w:rsidR="00362C10" w:rsidRDefault="00362C10">
            <w:pPr>
              <w:pStyle w:val="ConsPlusNormal"/>
            </w:pPr>
            <w:r>
              <w:t>6</w:t>
            </w:r>
          </w:p>
        </w:tc>
        <w:tc>
          <w:tcPr>
            <w:tcW w:w="664" w:type="dxa"/>
            <w:tcBorders>
              <w:bottom w:val="nil"/>
            </w:tcBorders>
          </w:tcPr>
          <w:p w:rsidR="00362C10" w:rsidRDefault="00362C10">
            <w:pPr>
              <w:pStyle w:val="ConsPlusNormal"/>
            </w:pPr>
            <w:r>
              <w:t>2</w:t>
            </w:r>
          </w:p>
        </w:tc>
        <w:tc>
          <w:tcPr>
            <w:tcW w:w="964" w:type="dxa"/>
            <w:tcBorders>
              <w:bottom w:val="nil"/>
            </w:tcBorders>
          </w:tcPr>
          <w:p w:rsidR="00362C10" w:rsidRDefault="00362C10">
            <w:pPr>
              <w:pStyle w:val="ConsPlusNormal"/>
            </w:pPr>
            <w:r>
              <w:t>5</w:t>
            </w:r>
          </w:p>
        </w:tc>
        <w:tc>
          <w:tcPr>
            <w:tcW w:w="964" w:type="dxa"/>
            <w:tcBorders>
              <w:bottom w:val="nil"/>
            </w:tcBorders>
          </w:tcPr>
          <w:p w:rsidR="00362C10" w:rsidRDefault="00362C10">
            <w:pPr>
              <w:pStyle w:val="ConsPlusNormal"/>
            </w:pPr>
            <w:r>
              <w:t>5</w:t>
            </w:r>
          </w:p>
        </w:tc>
        <w:tc>
          <w:tcPr>
            <w:tcW w:w="1020" w:type="dxa"/>
            <w:tcBorders>
              <w:bottom w:val="nil"/>
            </w:tcBorders>
          </w:tcPr>
          <w:p w:rsidR="00362C10" w:rsidRDefault="00362C10">
            <w:pPr>
              <w:pStyle w:val="ConsPlusNormal"/>
            </w:pPr>
            <w:r>
              <w:t>Ежеквартально</w:t>
            </w:r>
          </w:p>
        </w:tc>
        <w:tc>
          <w:tcPr>
            <w:tcW w:w="964" w:type="dxa"/>
            <w:tcBorders>
              <w:bottom w:val="nil"/>
            </w:tcBorders>
          </w:tcPr>
          <w:p w:rsidR="00362C10" w:rsidRDefault="00362C10">
            <w:pPr>
              <w:pStyle w:val="ConsPlusNormal"/>
            </w:pPr>
            <w:r>
              <w:t>Ведомственная отчетность</w:t>
            </w:r>
          </w:p>
        </w:tc>
        <w:tc>
          <w:tcPr>
            <w:tcW w:w="1020" w:type="dxa"/>
            <w:tcBorders>
              <w:bottom w:val="nil"/>
            </w:tcBorders>
          </w:tcPr>
          <w:p w:rsidR="00362C10" w:rsidRDefault="00362C10">
            <w:pPr>
              <w:pStyle w:val="ConsPlusNormal"/>
            </w:pPr>
            <w:r>
              <w:t>УЖКХ ТиС</w:t>
            </w:r>
          </w:p>
        </w:tc>
      </w:tr>
      <w:tr w:rsidR="00362C10">
        <w:tblPrEx>
          <w:tblBorders>
            <w:insideH w:val="nil"/>
          </w:tblBorders>
        </w:tblPrEx>
        <w:tc>
          <w:tcPr>
            <w:tcW w:w="13593" w:type="dxa"/>
            <w:gridSpan w:val="16"/>
            <w:tcBorders>
              <w:top w:val="nil"/>
            </w:tcBorders>
          </w:tcPr>
          <w:p w:rsidR="00362C10" w:rsidRDefault="00362C10">
            <w:pPr>
              <w:pStyle w:val="ConsPlusNormal"/>
              <w:jc w:val="both"/>
            </w:pPr>
            <w:r>
              <w:t xml:space="preserve">(п. 7.1 в ред. </w:t>
            </w:r>
            <w:hyperlink r:id="rId126" w:history="1">
              <w:r>
                <w:rPr>
                  <w:color w:val="0000FF"/>
                </w:rPr>
                <w:t>постановления</w:t>
              </w:r>
            </w:hyperlink>
            <w:r>
              <w:t xml:space="preserve"> Администрации ЗАТО Северск от 23.10.2020 N 1846)</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Title"/>
        <w:jc w:val="center"/>
        <w:outlineLvl w:val="2"/>
      </w:pPr>
      <w:r>
        <w:t>III. Система мероприятий подпрограммы 2</w:t>
      </w:r>
    </w:p>
    <w:p w:rsidR="00362C10" w:rsidRDefault="00362C10">
      <w:pPr>
        <w:pStyle w:val="ConsPlusTitle"/>
        <w:jc w:val="center"/>
      </w:pPr>
      <w:r>
        <w:t>и ее ресурсное обеспечение</w:t>
      </w:r>
    </w:p>
    <w:p w:rsidR="00362C10" w:rsidRDefault="00362C10">
      <w:pPr>
        <w:pStyle w:val="ConsPlusNormal"/>
        <w:jc w:val="center"/>
      </w:pPr>
      <w:r>
        <w:t xml:space="preserve">(в ред. </w:t>
      </w:r>
      <w:hyperlink r:id="rId127" w:history="1">
        <w:r>
          <w:rPr>
            <w:color w:val="0000FF"/>
          </w:rPr>
          <w:t>постановления</w:t>
        </w:r>
      </w:hyperlink>
      <w:r>
        <w:t xml:space="preserve"> Администрации ЗАТО Северск</w:t>
      </w:r>
    </w:p>
    <w:p w:rsidR="00362C10" w:rsidRDefault="00362C10">
      <w:pPr>
        <w:pStyle w:val="ConsPlusNormal"/>
        <w:jc w:val="center"/>
      </w:pPr>
      <w:r>
        <w:t>от 13.02.2019 N 186)</w:t>
      </w:r>
    </w:p>
    <w:p w:rsidR="00362C10" w:rsidRDefault="00362C10">
      <w:pPr>
        <w:pStyle w:val="ConsPlusNormal"/>
        <w:jc w:val="both"/>
      </w:pPr>
    </w:p>
    <w:p w:rsidR="00362C10" w:rsidRDefault="00362C10">
      <w:pPr>
        <w:pStyle w:val="ConsPlusNormal"/>
        <w:ind w:firstLine="540"/>
        <w:jc w:val="both"/>
      </w:pPr>
      <w:r>
        <w:t>В рамках подпрограммы 2 планируется реализация шести ведомственных целевых программ (далее - ВЦП) и одного основного мероприятия:</w:t>
      </w:r>
    </w:p>
    <w:p w:rsidR="00362C10" w:rsidRDefault="00362C10">
      <w:pPr>
        <w:pStyle w:val="ConsPlusNormal"/>
        <w:spacing w:before="220"/>
        <w:ind w:firstLine="540"/>
        <w:jc w:val="both"/>
      </w:pPr>
      <w:r>
        <w:t>ВЦП "Капитальный и текущий ремонт муниципального жилищного фонда в ЗАТО Северск";</w:t>
      </w:r>
    </w:p>
    <w:p w:rsidR="00362C10" w:rsidRDefault="00362C10">
      <w:pPr>
        <w:pStyle w:val="ConsPlusNormal"/>
        <w:spacing w:before="220"/>
        <w:ind w:firstLine="540"/>
        <w:jc w:val="both"/>
      </w:pPr>
      <w:r>
        <w:t>ВЦП "Содержание жилых помещений муниципального жилищного фонда ЗАТО Северск Томской области до заселения";</w:t>
      </w:r>
    </w:p>
    <w:p w:rsidR="00362C10" w:rsidRDefault="00362C10">
      <w:pPr>
        <w:pStyle w:val="ConsPlusNormal"/>
        <w:spacing w:before="220"/>
        <w:ind w:firstLine="540"/>
        <w:jc w:val="both"/>
      </w:pPr>
      <w:r>
        <w:t>ВЦП "Организация и обеспечение деятельности ТОС в ЗАТО Северск Томской области";</w:t>
      </w:r>
    </w:p>
    <w:p w:rsidR="00362C10" w:rsidRDefault="00362C10">
      <w:pPr>
        <w:pStyle w:val="ConsPlusNormal"/>
        <w:spacing w:before="220"/>
        <w:ind w:firstLine="540"/>
        <w:jc w:val="both"/>
      </w:pPr>
      <w:r>
        <w:t>ВЦП "Мероприятия по развитию и поддержке деятельности товариществ собственников жилья в ЗАТО Северск";</w:t>
      </w:r>
    </w:p>
    <w:p w:rsidR="00362C10" w:rsidRDefault="00362C10">
      <w:pPr>
        <w:pStyle w:val="ConsPlusNormal"/>
        <w:spacing w:before="220"/>
        <w:ind w:firstLine="540"/>
        <w:jc w:val="both"/>
      </w:pPr>
      <w:r>
        <w:t>ВЦП "Финансовое обеспечение капитального ремонта общего имущества в многоквартирных домах ЗАТО Северск в части муниципального жилищного фонда";</w:t>
      </w:r>
    </w:p>
    <w:p w:rsidR="00362C10" w:rsidRDefault="00362C10">
      <w:pPr>
        <w:pStyle w:val="ConsPlusNormal"/>
        <w:spacing w:before="220"/>
        <w:ind w:firstLine="540"/>
        <w:jc w:val="both"/>
      </w:pPr>
      <w:r>
        <w:t>ВЦП "Организация оценки недвижимости и регистрации права собственности на жилые помещения жилищного фонда ЗАТО Северск";</w:t>
      </w:r>
    </w:p>
    <w:p w:rsidR="00362C10" w:rsidRDefault="00362C10">
      <w:pPr>
        <w:pStyle w:val="ConsPlusNormal"/>
        <w:spacing w:before="220"/>
        <w:ind w:firstLine="540"/>
        <w:jc w:val="both"/>
      </w:pPr>
      <w:r>
        <w:t>Основное мероприятие "Изготовление и установка пандусов и поручней в жилых домах и административных зданиях".</w:t>
      </w:r>
    </w:p>
    <w:p w:rsidR="00362C10" w:rsidRDefault="00362C10">
      <w:pPr>
        <w:pStyle w:val="ConsPlusNormal"/>
        <w:spacing w:before="220"/>
        <w:ind w:firstLine="540"/>
        <w:jc w:val="both"/>
      </w:pPr>
      <w:r>
        <w:t>Для решения задач подпрограммы 2 необходимо выполнить ряд мероприятий:</w:t>
      </w:r>
    </w:p>
    <w:p w:rsidR="00362C10" w:rsidRDefault="00362C10">
      <w:pPr>
        <w:pStyle w:val="ConsPlusNormal"/>
        <w:spacing w:before="220"/>
        <w:ind w:firstLine="540"/>
        <w:jc w:val="both"/>
      </w:pPr>
      <w:r>
        <w:t>1) проведение капитального и текущего ремонта жилых помещений, находящихся в муниципальной собственности;</w:t>
      </w:r>
    </w:p>
    <w:p w:rsidR="00362C10" w:rsidRDefault="00362C10">
      <w:pPr>
        <w:pStyle w:val="ConsPlusNormal"/>
        <w:spacing w:before="220"/>
        <w:ind w:firstLine="540"/>
        <w:jc w:val="both"/>
      </w:pPr>
      <w:r>
        <w:t>2) внесение платы за текущее содержание, текущий ремонт и коммунальные услуги пустующего муниципального жилищного фонда;</w:t>
      </w:r>
    </w:p>
    <w:p w:rsidR="00362C10" w:rsidRDefault="00362C10">
      <w:pPr>
        <w:pStyle w:val="ConsPlusNormal"/>
        <w:spacing w:before="220"/>
        <w:ind w:firstLine="540"/>
        <w:jc w:val="both"/>
      </w:pPr>
      <w:r>
        <w:t>3) организация мероприятий по содержанию и благоустройству территории ТОС;</w:t>
      </w:r>
    </w:p>
    <w:p w:rsidR="00362C10" w:rsidRDefault="00362C10">
      <w:pPr>
        <w:pStyle w:val="ConsPlusNormal"/>
        <w:spacing w:before="220"/>
        <w:ind w:firstLine="540"/>
        <w:jc w:val="both"/>
      </w:pPr>
      <w:r>
        <w:t>4) информационно-консультативное обеспечение развития самоуправления граждан;</w:t>
      </w:r>
    </w:p>
    <w:p w:rsidR="00362C10" w:rsidRDefault="00362C10">
      <w:pPr>
        <w:pStyle w:val="ConsPlusNormal"/>
        <w:spacing w:before="220"/>
        <w:ind w:firstLine="540"/>
        <w:jc w:val="both"/>
      </w:pPr>
      <w:r>
        <w:t>5) организация проведения мониторинга в сфере создания и деятельности ТСЖ и координации действий различных органов и организаций;</w:t>
      </w:r>
    </w:p>
    <w:p w:rsidR="00362C10" w:rsidRDefault="00362C10">
      <w:pPr>
        <w:pStyle w:val="ConsPlusNormal"/>
        <w:spacing w:before="220"/>
        <w:ind w:firstLine="540"/>
        <w:jc w:val="both"/>
      </w:pPr>
      <w:r>
        <w:t>6) внесение обязательного взноса на капитальный ремонт общего имущества в многоквартирных домах;</w:t>
      </w:r>
    </w:p>
    <w:p w:rsidR="00362C10" w:rsidRDefault="00362C10">
      <w:pPr>
        <w:pStyle w:val="ConsPlusNormal"/>
        <w:spacing w:before="220"/>
        <w:ind w:firstLine="540"/>
        <w:jc w:val="both"/>
      </w:pPr>
      <w:r>
        <w:t>7) оказание муниципальной поддержки для проведения капитального ремонта общего имущества в многоквартирных домах;</w:t>
      </w:r>
    </w:p>
    <w:p w:rsidR="00362C10" w:rsidRDefault="00362C10">
      <w:pPr>
        <w:pStyle w:val="ConsPlusNormal"/>
        <w:spacing w:before="220"/>
        <w:ind w:firstLine="540"/>
        <w:jc w:val="both"/>
      </w:pPr>
      <w:r>
        <w:t>8) изготовление технических паспортов на жилые помещения муниципального жилищного фонда, необходимые для передачи в собственность гражданам (приватизации);</w:t>
      </w:r>
    </w:p>
    <w:p w:rsidR="00362C10" w:rsidRDefault="00362C10">
      <w:pPr>
        <w:pStyle w:val="ConsPlusNormal"/>
        <w:spacing w:before="220"/>
        <w:ind w:firstLine="540"/>
        <w:jc w:val="both"/>
      </w:pPr>
      <w:r>
        <w:t>9) оборудование многоквартирных домов средствами для беспрепятственного доступа лиц с ограниченными возможностями передвижения.</w:t>
      </w:r>
    </w:p>
    <w:p w:rsidR="00362C10" w:rsidRDefault="00362C10">
      <w:pPr>
        <w:pStyle w:val="ConsPlusNormal"/>
        <w:spacing w:before="220"/>
        <w:ind w:firstLine="540"/>
        <w:jc w:val="both"/>
      </w:pPr>
      <w:r>
        <w:t>Выполнение указанных мероприятий позволит создать условия для комфортного проживания граждан на территории ЗАТО Северск.</w:t>
      </w:r>
    </w:p>
    <w:p w:rsidR="00362C10" w:rsidRDefault="00362C10">
      <w:pPr>
        <w:pStyle w:val="ConsPlusNormal"/>
        <w:spacing w:before="220"/>
        <w:ind w:firstLine="540"/>
        <w:jc w:val="both"/>
      </w:pPr>
      <w:r>
        <w:lastRenderedPageBreak/>
        <w:t>Перечень ведомственных целевых программ, основных мероприятий и ресурсное обеспечение подпрограммы 2 представлены в таблице 2.</w:t>
      </w:r>
    </w:p>
    <w:p w:rsidR="00362C10" w:rsidRDefault="00362C10">
      <w:pPr>
        <w:pStyle w:val="ConsPlusNormal"/>
        <w:jc w:val="both"/>
      </w:pPr>
    </w:p>
    <w:p w:rsidR="00362C10" w:rsidRDefault="00362C10">
      <w:pPr>
        <w:pStyle w:val="ConsPlusTitle"/>
        <w:jc w:val="center"/>
        <w:outlineLvl w:val="3"/>
      </w:pPr>
      <w:r>
        <w:t>Перечень ведомственных целевых программ, основных</w:t>
      </w:r>
    </w:p>
    <w:p w:rsidR="00362C10" w:rsidRDefault="00362C10">
      <w:pPr>
        <w:pStyle w:val="ConsPlusTitle"/>
        <w:jc w:val="center"/>
      </w:pPr>
      <w:r>
        <w:t>мероприятий и ресурсное обеспечение подпрограммы 2</w:t>
      </w:r>
    </w:p>
    <w:p w:rsidR="00362C10" w:rsidRDefault="00362C10">
      <w:pPr>
        <w:pStyle w:val="ConsPlusTitle"/>
        <w:jc w:val="center"/>
      </w:pPr>
      <w:r>
        <w:t>"Содержание и управление многоквартирными домами в ЗАТО</w:t>
      </w:r>
    </w:p>
    <w:p w:rsidR="00362C10" w:rsidRDefault="00362C10">
      <w:pPr>
        <w:pStyle w:val="ConsPlusTitle"/>
        <w:jc w:val="center"/>
      </w:pPr>
      <w:r>
        <w:t>Северск" муниципальной программы "Обеспечение доступным</w:t>
      </w:r>
    </w:p>
    <w:p w:rsidR="00362C10" w:rsidRDefault="00362C10">
      <w:pPr>
        <w:pStyle w:val="ConsPlusTitle"/>
        <w:jc w:val="center"/>
      </w:pPr>
      <w:r>
        <w:t>и комфортным жильем граждан ЗАТО Северск"</w:t>
      </w:r>
    </w:p>
    <w:p w:rsidR="00362C10" w:rsidRDefault="00362C10">
      <w:pPr>
        <w:pStyle w:val="ConsPlusNormal"/>
        <w:jc w:val="center"/>
      </w:pPr>
      <w:r>
        <w:t xml:space="preserve">(в ред. </w:t>
      </w:r>
      <w:hyperlink r:id="rId128" w:history="1">
        <w:r>
          <w:rPr>
            <w:color w:val="0000FF"/>
          </w:rPr>
          <w:t>постановления</w:t>
        </w:r>
      </w:hyperlink>
      <w:r>
        <w:t xml:space="preserve"> Администрации ЗАТО Северск</w:t>
      </w:r>
    </w:p>
    <w:p w:rsidR="00362C10" w:rsidRDefault="00362C10">
      <w:pPr>
        <w:pStyle w:val="ConsPlusNormal"/>
        <w:jc w:val="center"/>
      </w:pPr>
      <w:r>
        <w:t>от 20.02.2020 N 288)</w:t>
      </w:r>
    </w:p>
    <w:p w:rsidR="00362C10" w:rsidRDefault="00362C10">
      <w:pPr>
        <w:pStyle w:val="ConsPlusNormal"/>
        <w:jc w:val="both"/>
      </w:pPr>
    </w:p>
    <w:p w:rsidR="00362C10" w:rsidRDefault="00362C10">
      <w:pPr>
        <w:pStyle w:val="ConsPlusNormal"/>
        <w:jc w:val="right"/>
      </w:pPr>
      <w:r>
        <w:t>Таблица 2</w:t>
      </w:r>
    </w:p>
    <w:p w:rsidR="00362C10" w:rsidRDefault="00362C10">
      <w:pPr>
        <w:pStyle w:val="ConsPlusNormal"/>
        <w:jc w:val="both"/>
      </w:pPr>
    </w:p>
    <w:p w:rsidR="00362C10" w:rsidRDefault="00362C10">
      <w:pPr>
        <w:sectPr w:rsidR="0036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44"/>
        <w:gridCol w:w="794"/>
        <w:gridCol w:w="1077"/>
        <w:gridCol w:w="1564"/>
        <w:gridCol w:w="1564"/>
        <w:gridCol w:w="1054"/>
        <w:gridCol w:w="1191"/>
        <w:gridCol w:w="1361"/>
        <w:gridCol w:w="1757"/>
        <w:gridCol w:w="964"/>
      </w:tblGrid>
      <w:tr w:rsidR="00362C10">
        <w:tc>
          <w:tcPr>
            <w:tcW w:w="604" w:type="dxa"/>
            <w:vMerge w:val="restart"/>
          </w:tcPr>
          <w:p w:rsidR="00362C10" w:rsidRDefault="00362C10">
            <w:pPr>
              <w:pStyle w:val="ConsPlusNormal"/>
              <w:jc w:val="center"/>
            </w:pPr>
            <w:r>
              <w:lastRenderedPageBreak/>
              <w:t>N п/п</w:t>
            </w:r>
          </w:p>
        </w:tc>
        <w:tc>
          <w:tcPr>
            <w:tcW w:w="1644" w:type="dxa"/>
            <w:vMerge w:val="restart"/>
          </w:tcPr>
          <w:p w:rsidR="00362C10" w:rsidRDefault="00362C10">
            <w:pPr>
              <w:pStyle w:val="ConsPlusNormal"/>
              <w:jc w:val="center"/>
            </w:pPr>
            <w:r>
              <w:t>Наименование подпрограммы, задачи подпрограммы, ВЦП (основного мероприятия) муниципальной программы</w:t>
            </w:r>
          </w:p>
        </w:tc>
        <w:tc>
          <w:tcPr>
            <w:tcW w:w="794" w:type="dxa"/>
            <w:vMerge w:val="restart"/>
          </w:tcPr>
          <w:p w:rsidR="00362C10" w:rsidRDefault="00362C10">
            <w:pPr>
              <w:pStyle w:val="ConsPlusNormal"/>
              <w:jc w:val="center"/>
            </w:pPr>
            <w:r>
              <w:t>Срок реализации, год</w:t>
            </w:r>
          </w:p>
        </w:tc>
        <w:tc>
          <w:tcPr>
            <w:tcW w:w="1077" w:type="dxa"/>
            <w:vMerge w:val="restart"/>
          </w:tcPr>
          <w:p w:rsidR="00362C10" w:rsidRDefault="00362C10">
            <w:pPr>
              <w:pStyle w:val="ConsPlusNormal"/>
              <w:jc w:val="center"/>
            </w:pPr>
            <w:r>
              <w:t>Объем финансирования, тыс. руб.</w:t>
            </w:r>
          </w:p>
        </w:tc>
        <w:tc>
          <w:tcPr>
            <w:tcW w:w="5373" w:type="dxa"/>
            <w:gridSpan w:val="4"/>
          </w:tcPr>
          <w:p w:rsidR="00362C10" w:rsidRDefault="00362C10">
            <w:pPr>
              <w:pStyle w:val="ConsPlusNormal"/>
              <w:jc w:val="center"/>
            </w:pPr>
            <w:r>
              <w:t>В том числе за счет средств</w:t>
            </w:r>
          </w:p>
        </w:tc>
        <w:tc>
          <w:tcPr>
            <w:tcW w:w="1361" w:type="dxa"/>
            <w:vMerge w:val="restart"/>
          </w:tcPr>
          <w:p w:rsidR="00362C10" w:rsidRDefault="00362C10">
            <w:pPr>
              <w:pStyle w:val="ConsPlusNormal"/>
              <w:jc w:val="center"/>
            </w:pPr>
            <w:r>
              <w:t>Участники подпрограммы, участники мероприятия</w:t>
            </w:r>
          </w:p>
        </w:tc>
        <w:tc>
          <w:tcPr>
            <w:tcW w:w="2721" w:type="dxa"/>
            <w:gridSpan w:val="2"/>
          </w:tcPr>
          <w:p w:rsidR="00362C10" w:rsidRDefault="00362C1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62C10">
        <w:tc>
          <w:tcPr>
            <w:tcW w:w="604" w:type="dxa"/>
            <w:vMerge/>
          </w:tcPr>
          <w:p w:rsidR="00362C10" w:rsidRDefault="00362C10"/>
        </w:tc>
        <w:tc>
          <w:tcPr>
            <w:tcW w:w="1644" w:type="dxa"/>
            <w:vMerge/>
          </w:tcPr>
          <w:p w:rsidR="00362C10" w:rsidRDefault="00362C10"/>
        </w:tc>
        <w:tc>
          <w:tcPr>
            <w:tcW w:w="794" w:type="dxa"/>
            <w:vMerge/>
          </w:tcPr>
          <w:p w:rsidR="00362C10" w:rsidRDefault="00362C10"/>
        </w:tc>
        <w:tc>
          <w:tcPr>
            <w:tcW w:w="1077" w:type="dxa"/>
            <w:vMerge/>
          </w:tcPr>
          <w:p w:rsidR="00362C10" w:rsidRDefault="00362C10"/>
        </w:tc>
        <w:tc>
          <w:tcPr>
            <w:tcW w:w="1564" w:type="dxa"/>
          </w:tcPr>
          <w:p w:rsidR="00362C10" w:rsidRDefault="00362C10">
            <w:pPr>
              <w:pStyle w:val="ConsPlusNormal"/>
              <w:jc w:val="center"/>
            </w:pPr>
            <w:r>
              <w:t>федерального бюджета (по согласованию) (прогноз)</w:t>
            </w:r>
          </w:p>
        </w:tc>
        <w:tc>
          <w:tcPr>
            <w:tcW w:w="1564" w:type="dxa"/>
          </w:tcPr>
          <w:p w:rsidR="00362C10" w:rsidRDefault="00362C10">
            <w:pPr>
              <w:pStyle w:val="ConsPlusNormal"/>
              <w:jc w:val="center"/>
            </w:pPr>
            <w:r>
              <w:t>областного бюджета (по согласованию) (прогноз)</w:t>
            </w:r>
          </w:p>
        </w:tc>
        <w:tc>
          <w:tcPr>
            <w:tcW w:w="1054" w:type="dxa"/>
          </w:tcPr>
          <w:p w:rsidR="00362C10" w:rsidRDefault="00362C10">
            <w:pPr>
              <w:pStyle w:val="ConsPlusNormal"/>
              <w:jc w:val="center"/>
            </w:pPr>
            <w:r>
              <w:t>местного бюджета</w:t>
            </w:r>
          </w:p>
        </w:tc>
        <w:tc>
          <w:tcPr>
            <w:tcW w:w="1191" w:type="dxa"/>
          </w:tcPr>
          <w:p w:rsidR="00362C10" w:rsidRDefault="00362C10">
            <w:pPr>
              <w:pStyle w:val="ConsPlusNormal"/>
              <w:jc w:val="center"/>
            </w:pPr>
            <w:r>
              <w:t>внебюджетных источников (по согласованию) (прогноз)</w:t>
            </w:r>
          </w:p>
        </w:tc>
        <w:tc>
          <w:tcPr>
            <w:tcW w:w="1361" w:type="dxa"/>
            <w:vMerge/>
          </w:tcPr>
          <w:p w:rsidR="00362C10" w:rsidRDefault="00362C10"/>
        </w:tc>
        <w:tc>
          <w:tcPr>
            <w:tcW w:w="1757" w:type="dxa"/>
          </w:tcPr>
          <w:p w:rsidR="00362C10" w:rsidRDefault="00362C10">
            <w:pPr>
              <w:pStyle w:val="ConsPlusNormal"/>
              <w:jc w:val="center"/>
            </w:pPr>
            <w:r>
              <w:t>наименование и единица измерения</w:t>
            </w:r>
          </w:p>
        </w:tc>
        <w:tc>
          <w:tcPr>
            <w:tcW w:w="964" w:type="dxa"/>
          </w:tcPr>
          <w:p w:rsidR="00362C10" w:rsidRDefault="00362C10">
            <w:pPr>
              <w:pStyle w:val="ConsPlusNormal"/>
              <w:jc w:val="center"/>
            </w:pPr>
            <w:r>
              <w:t>значения по годам реализации</w:t>
            </w:r>
          </w:p>
        </w:tc>
      </w:tr>
      <w:tr w:rsidR="00362C10">
        <w:tc>
          <w:tcPr>
            <w:tcW w:w="604" w:type="dxa"/>
          </w:tcPr>
          <w:p w:rsidR="00362C10" w:rsidRDefault="00362C10">
            <w:pPr>
              <w:pStyle w:val="ConsPlusNormal"/>
              <w:jc w:val="center"/>
            </w:pPr>
            <w:r>
              <w:t>1</w:t>
            </w:r>
          </w:p>
        </w:tc>
        <w:tc>
          <w:tcPr>
            <w:tcW w:w="1644" w:type="dxa"/>
          </w:tcPr>
          <w:p w:rsidR="00362C10" w:rsidRDefault="00362C10">
            <w:pPr>
              <w:pStyle w:val="ConsPlusNormal"/>
              <w:jc w:val="center"/>
            </w:pPr>
            <w:r>
              <w:t>2</w:t>
            </w:r>
          </w:p>
        </w:tc>
        <w:tc>
          <w:tcPr>
            <w:tcW w:w="794" w:type="dxa"/>
          </w:tcPr>
          <w:p w:rsidR="00362C10" w:rsidRDefault="00362C10">
            <w:pPr>
              <w:pStyle w:val="ConsPlusNormal"/>
              <w:jc w:val="center"/>
            </w:pPr>
            <w:r>
              <w:t>3</w:t>
            </w:r>
          </w:p>
        </w:tc>
        <w:tc>
          <w:tcPr>
            <w:tcW w:w="1077" w:type="dxa"/>
          </w:tcPr>
          <w:p w:rsidR="00362C10" w:rsidRDefault="00362C10">
            <w:pPr>
              <w:pStyle w:val="ConsPlusNormal"/>
              <w:jc w:val="center"/>
            </w:pPr>
            <w:r>
              <w:t>4</w:t>
            </w:r>
          </w:p>
        </w:tc>
        <w:tc>
          <w:tcPr>
            <w:tcW w:w="1564" w:type="dxa"/>
          </w:tcPr>
          <w:p w:rsidR="00362C10" w:rsidRDefault="00362C10">
            <w:pPr>
              <w:pStyle w:val="ConsPlusNormal"/>
              <w:jc w:val="center"/>
            </w:pPr>
            <w:r>
              <w:t>5</w:t>
            </w:r>
          </w:p>
        </w:tc>
        <w:tc>
          <w:tcPr>
            <w:tcW w:w="1564" w:type="dxa"/>
          </w:tcPr>
          <w:p w:rsidR="00362C10" w:rsidRDefault="00362C10">
            <w:pPr>
              <w:pStyle w:val="ConsPlusNormal"/>
              <w:jc w:val="center"/>
            </w:pPr>
            <w:r>
              <w:t>6</w:t>
            </w:r>
          </w:p>
        </w:tc>
        <w:tc>
          <w:tcPr>
            <w:tcW w:w="1054" w:type="dxa"/>
          </w:tcPr>
          <w:p w:rsidR="00362C10" w:rsidRDefault="00362C10">
            <w:pPr>
              <w:pStyle w:val="ConsPlusNormal"/>
              <w:jc w:val="center"/>
            </w:pPr>
            <w:r>
              <w:t>7</w:t>
            </w:r>
          </w:p>
        </w:tc>
        <w:tc>
          <w:tcPr>
            <w:tcW w:w="1191" w:type="dxa"/>
          </w:tcPr>
          <w:p w:rsidR="00362C10" w:rsidRDefault="00362C10">
            <w:pPr>
              <w:pStyle w:val="ConsPlusNormal"/>
              <w:jc w:val="center"/>
            </w:pPr>
            <w:r>
              <w:t>8</w:t>
            </w:r>
          </w:p>
        </w:tc>
        <w:tc>
          <w:tcPr>
            <w:tcW w:w="1361" w:type="dxa"/>
          </w:tcPr>
          <w:p w:rsidR="00362C10" w:rsidRDefault="00362C10">
            <w:pPr>
              <w:pStyle w:val="ConsPlusNormal"/>
              <w:jc w:val="center"/>
            </w:pPr>
            <w:r>
              <w:t>9</w:t>
            </w:r>
          </w:p>
        </w:tc>
        <w:tc>
          <w:tcPr>
            <w:tcW w:w="1757" w:type="dxa"/>
          </w:tcPr>
          <w:p w:rsidR="00362C10" w:rsidRDefault="00362C10">
            <w:pPr>
              <w:pStyle w:val="ConsPlusNormal"/>
              <w:jc w:val="center"/>
            </w:pPr>
            <w:r>
              <w:t>10</w:t>
            </w:r>
          </w:p>
        </w:tc>
        <w:tc>
          <w:tcPr>
            <w:tcW w:w="964" w:type="dxa"/>
          </w:tcPr>
          <w:p w:rsidR="00362C10" w:rsidRDefault="00362C10">
            <w:pPr>
              <w:pStyle w:val="ConsPlusNormal"/>
              <w:jc w:val="center"/>
            </w:pPr>
            <w:r>
              <w:t>11</w:t>
            </w:r>
          </w:p>
        </w:tc>
      </w:tr>
      <w:tr w:rsidR="00362C10">
        <w:tc>
          <w:tcPr>
            <w:tcW w:w="604" w:type="dxa"/>
          </w:tcPr>
          <w:p w:rsidR="00362C10" w:rsidRDefault="00362C10">
            <w:pPr>
              <w:pStyle w:val="ConsPlusNormal"/>
              <w:jc w:val="center"/>
              <w:outlineLvl w:val="4"/>
            </w:pPr>
            <w:r>
              <w:t>1.</w:t>
            </w:r>
          </w:p>
        </w:tc>
        <w:tc>
          <w:tcPr>
            <w:tcW w:w="12970" w:type="dxa"/>
            <w:gridSpan w:val="10"/>
          </w:tcPr>
          <w:p w:rsidR="00362C10" w:rsidRDefault="00362C10">
            <w:pPr>
              <w:pStyle w:val="ConsPlusNormal"/>
            </w:pPr>
            <w:r>
              <w:t>Задача 1 "Капитальный и текущий ремонт муниципального жилищного фонда в ЗАТО Северск" подпрограммы 2</w:t>
            </w:r>
          </w:p>
        </w:tc>
      </w:tr>
      <w:tr w:rsidR="00362C10">
        <w:tc>
          <w:tcPr>
            <w:tcW w:w="604" w:type="dxa"/>
            <w:vMerge w:val="restart"/>
            <w:tcBorders>
              <w:bottom w:val="nil"/>
            </w:tcBorders>
          </w:tcPr>
          <w:p w:rsidR="00362C10" w:rsidRDefault="00362C10">
            <w:pPr>
              <w:pStyle w:val="ConsPlusNormal"/>
              <w:jc w:val="center"/>
            </w:pPr>
            <w:r>
              <w:t>1.1</w:t>
            </w:r>
          </w:p>
        </w:tc>
        <w:tc>
          <w:tcPr>
            <w:tcW w:w="1644" w:type="dxa"/>
            <w:vMerge w:val="restart"/>
            <w:tcBorders>
              <w:bottom w:val="nil"/>
            </w:tcBorders>
          </w:tcPr>
          <w:p w:rsidR="00362C10" w:rsidRDefault="00362C10">
            <w:pPr>
              <w:pStyle w:val="ConsPlusNormal"/>
            </w:pPr>
            <w:r>
              <w:t>ВЦП "Капитальный и текущий ремонт муниципального жилищного фонда в ЗАТО Северск"</w:t>
            </w:r>
          </w:p>
        </w:tc>
        <w:tc>
          <w:tcPr>
            <w:tcW w:w="794" w:type="dxa"/>
          </w:tcPr>
          <w:p w:rsidR="00362C10" w:rsidRDefault="00362C10">
            <w:pPr>
              <w:pStyle w:val="ConsPlusNormal"/>
              <w:jc w:val="center"/>
            </w:pPr>
            <w:r>
              <w:t>Всего</w:t>
            </w:r>
          </w:p>
        </w:tc>
        <w:tc>
          <w:tcPr>
            <w:tcW w:w="1077" w:type="dxa"/>
          </w:tcPr>
          <w:p w:rsidR="00362C10" w:rsidRDefault="00362C10">
            <w:pPr>
              <w:pStyle w:val="ConsPlusNormal"/>
              <w:jc w:val="right"/>
            </w:pPr>
            <w:r>
              <w:t>10606,69</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10606,69</w:t>
            </w:r>
          </w:p>
        </w:tc>
        <w:tc>
          <w:tcPr>
            <w:tcW w:w="1191" w:type="dxa"/>
          </w:tcPr>
          <w:p w:rsidR="00362C10" w:rsidRDefault="00362C10">
            <w:pPr>
              <w:pStyle w:val="ConsPlusNormal"/>
              <w:jc w:val="right"/>
            </w:pPr>
            <w:r>
              <w:t>0,00</w:t>
            </w:r>
          </w:p>
        </w:tc>
        <w:tc>
          <w:tcPr>
            <w:tcW w:w="1361" w:type="dxa"/>
            <w:vMerge w:val="restart"/>
            <w:tcBorders>
              <w:bottom w:val="nil"/>
            </w:tcBorders>
          </w:tcPr>
          <w:p w:rsidR="00362C10" w:rsidRDefault="00362C10">
            <w:pPr>
              <w:pStyle w:val="ConsPlusNormal"/>
            </w:pPr>
            <w:r>
              <w:t>УЖКХ ТиС</w:t>
            </w: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3296,62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3296,62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Площадь отремонтированных муниципальных помещений, м</w:t>
            </w:r>
            <w:r>
              <w:rPr>
                <w:vertAlign w:val="superscript"/>
              </w:rPr>
              <w:t>2</w:t>
            </w:r>
          </w:p>
        </w:tc>
        <w:tc>
          <w:tcPr>
            <w:tcW w:w="964" w:type="dxa"/>
          </w:tcPr>
          <w:p w:rsidR="00362C10" w:rsidRDefault="00362C10">
            <w:pPr>
              <w:pStyle w:val="ConsPlusNormal"/>
              <w:jc w:val="right"/>
            </w:pPr>
            <w:r>
              <w:t>681,77</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1916,47</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1916,47</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Площадь отремонтированных - муниципальных помещений, м</w:t>
            </w:r>
            <w:r>
              <w:rPr>
                <w:vertAlign w:val="superscript"/>
              </w:rPr>
              <w:t>2</w:t>
            </w:r>
          </w:p>
        </w:tc>
        <w:tc>
          <w:tcPr>
            <w:tcW w:w="964" w:type="dxa"/>
          </w:tcPr>
          <w:p w:rsidR="00362C10" w:rsidRDefault="00362C10">
            <w:pPr>
              <w:pStyle w:val="ConsPlusNormal"/>
              <w:jc w:val="right"/>
            </w:pPr>
            <w:r>
              <w:t>431,6</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1397,12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1397,12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Площадь отремонтированных муниципальных помещений. м</w:t>
            </w:r>
            <w:r>
              <w:rPr>
                <w:vertAlign w:val="superscript"/>
              </w:rPr>
              <w:t>2</w:t>
            </w:r>
          </w:p>
        </w:tc>
        <w:tc>
          <w:tcPr>
            <w:tcW w:w="964" w:type="dxa"/>
          </w:tcPr>
          <w:p w:rsidR="00362C10" w:rsidRDefault="00362C10">
            <w:pPr>
              <w:pStyle w:val="ConsPlusNormal"/>
              <w:jc w:val="right"/>
            </w:pPr>
            <w:r>
              <w:t>482,8</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1000,00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1000,00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Площадь отремонтированных муниципальных помещений, м</w:t>
            </w:r>
            <w:r>
              <w:rPr>
                <w:vertAlign w:val="superscript"/>
              </w:rPr>
              <w:t>2</w:t>
            </w:r>
          </w:p>
        </w:tc>
        <w:tc>
          <w:tcPr>
            <w:tcW w:w="964" w:type="dxa"/>
          </w:tcPr>
          <w:p w:rsidR="00362C10" w:rsidRDefault="00362C10">
            <w:pPr>
              <w:pStyle w:val="ConsPlusNormal"/>
              <w:jc w:val="right"/>
            </w:pPr>
            <w:r>
              <w:t>233,6</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 xml:space="preserve">2022,79 </w:t>
            </w:r>
            <w:hyperlink w:anchor="P4322" w:history="1">
              <w:r>
                <w:rPr>
                  <w:color w:val="0000FF"/>
                </w:rPr>
                <w:t>&lt;*&gt;</w:t>
              </w:r>
            </w:hyperlink>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2022,79 &lt;*&gt;</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Площадь отремонтированных муниципальных помещений, м</w:t>
            </w:r>
            <w:r>
              <w:rPr>
                <w:vertAlign w:val="superscript"/>
              </w:rPr>
              <w:t>2</w:t>
            </w:r>
          </w:p>
        </w:tc>
        <w:tc>
          <w:tcPr>
            <w:tcW w:w="964" w:type="dxa"/>
          </w:tcPr>
          <w:p w:rsidR="00362C10" w:rsidRDefault="00362C10">
            <w:pPr>
              <w:pStyle w:val="ConsPlusNormal"/>
              <w:jc w:val="right"/>
            </w:pPr>
            <w:r>
              <w:t>347</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1467,51</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1467,51</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Площадь отремонтированных муниципальных помещений, м</w:t>
            </w:r>
            <w:r>
              <w:rPr>
                <w:vertAlign w:val="superscript"/>
              </w:rPr>
              <w:t>2</w:t>
            </w:r>
          </w:p>
        </w:tc>
        <w:tc>
          <w:tcPr>
            <w:tcW w:w="964" w:type="dxa"/>
          </w:tcPr>
          <w:p w:rsidR="00362C10" w:rsidRDefault="00362C10">
            <w:pPr>
              <w:pStyle w:val="ConsPlusNormal"/>
              <w:jc w:val="right"/>
            </w:pPr>
            <w:r>
              <w:t>437,4</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2021 (прогнозный период)</w:t>
            </w:r>
          </w:p>
        </w:tc>
        <w:tc>
          <w:tcPr>
            <w:tcW w:w="1077" w:type="dxa"/>
          </w:tcPr>
          <w:p w:rsidR="00362C10" w:rsidRDefault="00362C10">
            <w:pPr>
              <w:pStyle w:val="ConsPlusNormal"/>
              <w:jc w:val="right"/>
            </w:pPr>
            <w:r>
              <w:t>1528,97</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1528,97</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Площадь отремонтированных муниципальных помещений, м</w:t>
            </w:r>
            <w:r>
              <w:rPr>
                <w:vertAlign w:val="superscript"/>
              </w:rPr>
              <w:t>2</w:t>
            </w:r>
          </w:p>
        </w:tc>
        <w:tc>
          <w:tcPr>
            <w:tcW w:w="964" w:type="dxa"/>
          </w:tcPr>
          <w:p w:rsidR="00362C10" w:rsidRDefault="00362C10">
            <w:pPr>
              <w:pStyle w:val="ConsPlusNormal"/>
              <w:jc w:val="right"/>
            </w:pPr>
            <w:r>
              <w:t>458,9</w:t>
            </w:r>
          </w:p>
        </w:tc>
      </w:tr>
      <w:tr w:rsidR="00362C10">
        <w:tblPrEx>
          <w:tblBorders>
            <w:insideH w:val="nil"/>
          </w:tblBorders>
        </w:tblPrEx>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Borders>
              <w:bottom w:val="nil"/>
            </w:tcBorders>
          </w:tcPr>
          <w:p w:rsidR="00362C10" w:rsidRDefault="00362C10">
            <w:pPr>
              <w:pStyle w:val="ConsPlusNormal"/>
              <w:jc w:val="center"/>
            </w:pPr>
            <w:r>
              <w:t>2022 (прогнозный период)</w:t>
            </w:r>
          </w:p>
        </w:tc>
        <w:tc>
          <w:tcPr>
            <w:tcW w:w="1077" w:type="dxa"/>
            <w:tcBorders>
              <w:bottom w:val="nil"/>
            </w:tcBorders>
          </w:tcPr>
          <w:p w:rsidR="00362C10" w:rsidRDefault="00362C10">
            <w:pPr>
              <w:pStyle w:val="ConsPlusNormal"/>
              <w:jc w:val="right"/>
            </w:pPr>
            <w:r>
              <w:t>1528,97</w:t>
            </w:r>
          </w:p>
        </w:tc>
        <w:tc>
          <w:tcPr>
            <w:tcW w:w="1564"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0,00</w:t>
            </w:r>
          </w:p>
        </w:tc>
        <w:tc>
          <w:tcPr>
            <w:tcW w:w="1054" w:type="dxa"/>
            <w:tcBorders>
              <w:bottom w:val="nil"/>
            </w:tcBorders>
          </w:tcPr>
          <w:p w:rsidR="00362C10" w:rsidRDefault="00362C10">
            <w:pPr>
              <w:pStyle w:val="ConsPlusNormal"/>
              <w:jc w:val="right"/>
            </w:pPr>
            <w:r>
              <w:t>1528,97</w:t>
            </w:r>
          </w:p>
        </w:tc>
        <w:tc>
          <w:tcPr>
            <w:tcW w:w="1191" w:type="dxa"/>
            <w:tcBorders>
              <w:bottom w:val="nil"/>
            </w:tcBorders>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Borders>
              <w:bottom w:val="nil"/>
            </w:tcBorders>
          </w:tcPr>
          <w:p w:rsidR="00362C10" w:rsidRDefault="00362C10">
            <w:pPr>
              <w:pStyle w:val="ConsPlusNormal"/>
            </w:pPr>
            <w:r>
              <w:t>1. Площадь отремонтированных муниципальных помещений, м</w:t>
            </w:r>
            <w:r>
              <w:rPr>
                <w:vertAlign w:val="superscript"/>
              </w:rPr>
              <w:t>2</w:t>
            </w:r>
          </w:p>
        </w:tc>
        <w:tc>
          <w:tcPr>
            <w:tcW w:w="964" w:type="dxa"/>
            <w:tcBorders>
              <w:bottom w:val="nil"/>
            </w:tcBorders>
          </w:tcPr>
          <w:p w:rsidR="00362C10" w:rsidRDefault="00362C10">
            <w:pPr>
              <w:pStyle w:val="ConsPlusNormal"/>
              <w:jc w:val="right"/>
            </w:pPr>
            <w:r>
              <w:t>458,9</w:t>
            </w:r>
          </w:p>
        </w:tc>
      </w:tr>
      <w:tr w:rsidR="00362C10">
        <w:tblPrEx>
          <w:tblBorders>
            <w:insideH w:val="nil"/>
          </w:tblBorders>
        </w:tblPrEx>
        <w:tc>
          <w:tcPr>
            <w:tcW w:w="13574" w:type="dxa"/>
            <w:gridSpan w:val="11"/>
            <w:tcBorders>
              <w:top w:val="nil"/>
            </w:tcBorders>
          </w:tcPr>
          <w:p w:rsidR="00362C10" w:rsidRDefault="00362C10">
            <w:pPr>
              <w:pStyle w:val="ConsPlusNormal"/>
              <w:jc w:val="both"/>
            </w:pPr>
            <w:r>
              <w:lastRenderedPageBreak/>
              <w:t xml:space="preserve">(п. 1.1 в ред. </w:t>
            </w:r>
            <w:hyperlink r:id="rId129" w:history="1">
              <w:r>
                <w:rPr>
                  <w:color w:val="0000FF"/>
                </w:rPr>
                <w:t>постановления</w:t>
              </w:r>
            </w:hyperlink>
            <w:r>
              <w:t xml:space="preserve"> Администрации ЗАТО Северск от 23.10.2020 N 1846)</w:t>
            </w:r>
          </w:p>
        </w:tc>
      </w:tr>
      <w:tr w:rsidR="00362C10">
        <w:tc>
          <w:tcPr>
            <w:tcW w:w="604" w:type="dxa"/>
          </w:tcPr>
          <w:p w:rsidR="00362C10" w:rsidRDefault="00362C10">
            <w:pPr>
              <w:pStyle w:val="ConsPlusNormal"/>
              <w:jc w:val="center"/>
              <w:outlineLvl w:val="4"/>
            </w:pPr>
            <w:r>
              <w:t>2.</w:t>
            </w:r>
          </w:p>
        </w:tc>
        <w:tc>
          <w:tcPr>
            <w:tcW w:w="12970" w:type="dxa"/>
            <w:gridSpan w:val="10"/>
          </w:tcPr>
          <w:p w:rsidR="00362C10" w:rsidRDefault="00362C10">
            <w:pPr>
              <w:pStyle w:val="ConsPlusNormal"/>
            </w:pPr>
            <w:r>
              <w:t>Задача 2 "Содержание жилых помещений до заселения муниципального жилищного фонда ЗАТО Северск Томской области" подпрограммы 2</w:t>
            </w:r>
          </w:p>
        </w:tc>
      </w:tr>
      <w:tr w:rsidR="00362C10">
        <w:tc>
          <w:tcPr>
            <w:tcW w:w="604" w:type="dxa"/>
            <w:vMerge w:val="restart"/>
          </w:tcPr>
          <w:p w:rsidR="00362C10" w:rsidRDefault="00362C10">
            <w:pPr>
              <w:pStyle w:val="ConsPlusNormal"/>
              <w:jc w:val="center"/>
            </w:pPr>
            <w:r>
              <w:t>2.1</w:t>
            </w:r>
          </w:p>
        </w:tc>
        <w:tc>
          <w:tcPr>
            <w:tcW w:w="1644" w:type="dxa"/>
            <w:vMerge w:val="restart"/>
          </w:tcPr>
          <w:p w:rsidR="00362C10" w:rsidRDefault="00362C10">
            <w:pPr>
              <w:pStyle w:val="ConsPlusNormal"/>
            </w:pPr>
            <w:r>
              <w:t>ВЦП "Содержание жилых помещений до заселения муниципального жилищного фонда ЗАТО Северск Томской области"</w:t>
            </w:r>
          </w:p>
        </w:tc>
        <w:tc>
          <w:tcPr>
            <w:tcW w:w="794" w:type="dxa"/>
          </w:tcPr>
          <w:p w:rsidR="00362C10" w:rsidRDefault="00362C10">
            <w:pPr>
              <w:pStyle w:val="ConsPlusNormal"/>
              <w:jc w:val="center"/>
            </w:pPr>
            <w:r>
              <w:t>Всего</w:t>
            </w:r>
          </w:p>
        </w:tc>
        <w:tc>
          <w:tcPr>
            <w:tcW w:w="1077" w:type="dxa"/>
          </w:tcPr>
          <w:p w:rsidR="00362C10" w:rsidRDefault="00362C10">
            <w:pPr>
              <w:pStyle w:val="ConsPlusNormal"/>
              <w:jc w:val="right"/>
            </w:pPr>
            <w:r>
              <w:t>3442,14</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3442,14</w:t>
            </w:r>
          </w:p>
        </w:tc>
        <w:tc>
          <w:tcPr>
            <w:tcW w:w="1191" w:type="dxa"/>
          </w:tcPr>
          <w:p w:rsidR="00362C10" w:rsidRDefault="00362C10">
            <w:pPr>
              <w:pStyle w:val="ConsPlusNormal"/>
              <w:jc w:val="right"/>
            </w:pPr>
            <w:r>
              <w:t>0,00</w:t>
            </w:r>
          </w:p>
        </w:tc>
        <w:tc>
          <w:tcPr>
            <w:tcW w:w="1361" w:type="dxa"/>
            <w:vMerge w:val="restart"/>
          </w:tcPr>
          <w:p w:rsidR="00362C10" w:rsidRDefault="00362C10">
            <w:pPr>
              <w:pStyle w:val="ConsPlusNormal"/>
            </w:pPr>
            <w:r>
              <w:t>УЖКХ ТиС</w:t>
            </w: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250,00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250,00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865,19</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865,19</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96</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115,19</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115,19</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10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1409,82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1409,82</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37</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400,97</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400,97</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33</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400,97</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400,97</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16</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2021 (прогнозный период)</w:t>
            </w:r>
          </w:p>
        </w:tc>
        <w:tc>
          <w:tcPr>
            <w:tcW w:w="1077" w:type="dxa"/>
          </w:tcPr>
          <w:p w:rsidR="00362C10" w:rsidRDefault="00362C10">
            <w:pPr>
              <w:pStyle w:val="ConsPlusNormal"/>
              <w:jc w:val="right"/>
            </w:pPr>
            <w:r>
              <w:t>400,97</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400,97</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16</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2022 (прогнозный период)</w:t>
            </w:r>
          </w:p>
        </w:tc>
        <w:tc>
          <w:tcPr>
            <w:tcW w:w="1077" w:type="dxa"/>
          </w:tcPr>
          <w:p w:rsidR="00362C10" w:rsidRDefault="00362C10">
            <w:pPr>
              <w:pStyle w:val="ConsPlusNormal"/>
              <w:jc w:val="right"/>
            </w:pPr>
            <w:r>
              <w:t>400,97</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400,97</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Содержание пустующих квартир в муниципальном жилищном фонде, ед</w:t>
            </w:r>
          </w:p>
        </w:tc>
        <w:tc>
          <w:tcPr>
            <w:tcW w:w="964" w:type="dxa"/>
          </w:tcPr>
          <w:p w:rsidR="00362C10" w:rsidRDefault="00362C10">
            <w:pPr>
              <w:pStyle w:val="ConsPlusNormal"/>
              <w:jc w:val="right"/>
            </w:pPr>
            <w:r>
              <w:t>16</w:t>
            </w:r>
          </w:p>
        </w:tc>
      </w:tr>
      <w:tr w:rsidR="00362C10">
        <w:tc>
          <w:tcPr>
            <w:tcW w:w="604" w:type="dxa"/>
          </w:tcPr>
          <w:p w:rsidR="00362C10" w:rsidRDefault="00362C10">
            <w:pPr>
              <w:pStyle w:val="ConsPlusNormal"/>
              <w:jc w:val="center"/>
              <w:outlineLvl w:val="4"/>
            </w:pPr>
            <w:r>
              <w:t>3.</w:t>
            </w:r>
          </w:p>
        </w:tc>
        <w:tc>
          <w:tcPr>
            <w:tcW w:w="12970" w:type="dxa"/>
            <w:gridSpan w:val="10"/>
          </w:tcPr>
          <w:p w:rsidR="00362C10" w:rsidRDefault="00362C10">
            <w:pPr>
              <w:pStyle w:val="ConsPlusNormal"/>
            </w:pPr>
            <w:r>
              <w:t>Задача 3 "Организация и обеспечение деятельности ТОС в ЗАТО Северск Томской области" подпрограммы 2</w:t>
            </w:r>
          </w:p>
        </w:tc>
      </w:tr>
      <w:tr w:rsidR="00362C10">
        <w:tc>
          <w:tcPr>
            <w:tcW w:w="604" w:type="dxa"/>
            <w:vMerge w:val="restart"/>
          </w:tcPr>
          <w:p w:rsidR="00362C10" w:rsidRDefault="00362C10">
            <w:pPr>
              <w:pStyle w:val="ConsPlusNormal"/>
              <w:jc w:val="center"/>
            </w:pPr>
            <w:r>
              <w:t>3.1</w:t>
            </w:r>
          </w:p>
        </w:tc>
        <w:tc>
          <w:tcPr>
            <w:tcW w:w="1644" w:type="dxa"/>
            <w:vMerge w:val="restart"/>
          </w:tcPr>
          <w:p w:rsidR="00362C10" w:rsidRDefault="00362C10">
            <w:pPr>
              <w:pStyle w:val="ConsPlusNormal"/>
            </w:pPr>
            <w:r>
              <w:t xml:space="preserve">ВЦП "Организация и обеспечение деятельности </w:t>
            </w:r>
            <w:r>
              <w:lastRenderedPageBreak/>
              <w:t>ТОС в ЗАТО Северск Томской области"</w:t>
            </w:r>
          </w:p>
        </w:tc>
        <w:tc>
          <w:tcPr>
            <w:tcW w:w="794" w:type="dxa"/>
          </w:tcPr>
          <w:p w:rsidR="00362C10" w:rsidRDefault="00362C10">
            <w:pPr>
              <w:pStyle w:val="ConsPlusNormal"/>
              <w:jc w:val="center"/>
            </w:pPr>
            <w:r>
              <w:lastRenderedPageBreak/>
              <w:t>Всего</w:t>
            </w:r>
          </w:p>
        </w:tc>
        <w:tc>
          <w:tcPr>
            <w:tcW w:w="1077" w:type="dxa"/>
          </w:tcPr>
          <w:p w:rsidR="00362C10" w:rsidRDefault="00362C10">
            <w:pPr>
              <w:pStyle w:val="ConsPlusNormal"/>
              <w:jc w:val="right"/>
            </w:pPr>
            <w:r>
              <w:t>4536,21</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4536,21</w:t>
            </w:r>
          </w:p>
        </w:tc>
        <w:tc>
          <w:tcPr>
            <w:tcW w:w="1191" w:type="dxa"/>
          </w:tcPr>
          <w:p w:rsidR="00362C10" w:rsidRDefault="00362C10">
            <w:pPr>
              <w:pStyle w:val="ConsPlusNormal"/>
              <w:jc w:val="right"/>
            </w:pPr>
            <w:r>
              <w:t>0,00</w:t>
            </w:r>
          </w:p>
        </w:tc>
        <w:tc>
          <w:tcPr>
            <w:tcW w:w="1361" w:type="dxa"/>
            <w:vMerge w:val="restart"/>
          </w:tcPr>
          <w:p w:rsidR="00362C10" w:rsidRDefault="00362C10">
            <w:pPr>
              <w:pStyle w:val="ConsPlusNormal"/>
            </w:pPr>
            <w:r>
              <w:t xml:space="preserve">УЖКХ ТиС, Местная общественная </w:t>
            </w:r>
            <w:r>
              <w:lastRenderedPageBreak/>
              <w:t>организация "Территориальное общественное самоуправление микрорайона Иглаково"</w:t>
            </w:r>
          </w:p>
        </w:tc>
        <w:tc>
          <w:tcPr>
            <w:tcW w:w="1757" w:type="dxa"/>
          </w:tcPr>
          <w:p w:rsidR="00362C10" w:rsidRDefault="00362C10">
            <w:pPr>
              <w:pStyle w:val="ConsPlusNormal"/>
              <w:jc w:val="center"/>
            </w:pPr>
            <w:r>
              <w:lastRenderedPageBreak/>
              <w:t>x</w:t>
            </w:r>
          </w:p>
        </w:tc>
        <w:tc>
          <w:tcPr>
            <w:tcW w:w="964" w:type="dxa"/>
          </w:tcPr>
          <w:p w:rsidR="00362C10" w:rsidRDefault="00362C10">
            <w:pPr>
              <w:pStyle w:val="ConsPlusNormal"/>
              <w:jc w:val="center"/>
            </w:pPr>
            <w:r>
              <w:t>x</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1097,71</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1097,71</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 xml:space="preserve">1. Организация и обеспечение деятельности </w:t>
            </w:r>
            <w:r>
              <w:lastRenderedPageBreak/>
              <w:t>ТОС в ЗАТО Северск, проц</w:t>
            </w:r>
          </w:p>
        </w:tc>
        <w:tc>
          <w:tcPr>
            <w:tcW w:w="964" w:type="dxa"/>
          </w:tcPr>
          <w:p w:rsidR="00362C10" w:rsidRDefault="00362C10">
            <w:pPr>
              <w:pStyle w:val="ConsPlusNormal"/>
              <w:jc w:val="right"/>
            </w:pPr>
            <w:r>
              <w:lastRenderedPageBreak/>
              <w:t>100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887,70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887,70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Организация и обеспечение деятельности ТОС в ЗАТО Северск, проц</w:t>
            </w:r>
          </w:p>
        </w:tc>
        <w:tc>
          <w:tcPr>
            <w:tcW w:w="964" w:type="dxa"/>
          </w:tcPr>
          <w:p w:rsidR="00362C10" w:rsidRDefault="00362C10">
            <w:pPr>
              <w:pStyle w:val="ConsPlusNormal"/>
              <w:jc w:val="right"/>
            </w:pPr>
            <w:r>
              <w:t>100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637,70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637,70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Организация и обеспечение деятельности ТОС в ЗАТО Северск, проц</w:t>
            </w:r>
          </w:p>
        </w:tc>
        <w:tc>
          <w:tcPr>
            <w:tcW w:w="964" w:type="dxa"/>
          </w:tcPr>
          <w:p w:rsidR="00362C10" w:rsidRDefault="00362C10">
            <w:pPr>
              <w:pStyle w:val="ConsPlusNormal"/>
              <w:jc w:val="right"/>
            </w:pPr>
            <w:r>
              <w:t>100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637,70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637,70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Организация и обеспечение деятельности ТОС в ЗАТО Северск, проц</w:t>
            </w:r>
          </w:p>
        </w:tc>
        <w:tc>
          <w:tcPr>
            <w:tcW w:w="964" w:type="dxa"/>
          </w:tcPr>
          <w:p w:rsidR="00362C10" w:rsidRDefault="00362C10">
            <w:pPr>
              <w:pStyle w:val="ConsPlusNormal"/>
              <w:jc w:val="right"/>
            </w:pPr>
            <w:r>
              <w:t>100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637,70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637,70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Организация и обеспечение деятельности ТОС в ЗАТО Северск, проц</w:t>
            </w:r>
          </w:p>
        </w:tc>
        <w:tc>
          <w:tcPr>
            <w:tcW w:w="964" w:type="dxa"/>
          </w:tcPr>
          <w:p w:rsidR="00362C10" w:rsidRDefault="00362C10">
            <w:pPr>
              <w:pStyle w:val="ConsPlusNormal"/>
              <w:jc w:val="right"/>
            </w:pPr>
            <w:r>
              <w:t>100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637,70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637,70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Организация и обеспечение деятельности ТОС в ЗАТО Северск, проц</w:t>
            </w:r>
          </w:p>
        </w:tc>
        <w:tc>
          <w:tcPr>
            <w:tcW w:w="964" w:type="dxa"/>
          </w:tcPr>
          <w:p w:rsidR="00362C10" w:rsidRDefault="00362C10">
            <w:pPr>
              <w:pStyle w:val="ConsPlusNormal"/>
              <w:jc w:val="right"/>
            </w:pPr>
            <w:r>
              <w:t>100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2021 (прогн</w:t>
            </w:r>
            <w:r>
              <w:lastRenderedPageBreak/>
              <w:t>озный период)</w:t>
            </w:r>
          </w:p>
        </w:tc>
        <w:tc>
          <w:tcPr>
            <w:tcW w:w="1077" w:type="dxa"/>
          </w:tcPr>
          <w:p w:rsidR="00362C10" w:rsidRDefault="00362C10">
            <w:pPr>
              <w:pStyle w:val="ConsPlusNormal"/>
              <w:jc w:val="right"/>
            </w:pPr>
            <w:r>
              <w:lastRenderedPageBreak/>
              <w:t>637,70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637,70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 xml:space="preserve">1. Организация и обеспечение </w:t>
            </w:r>
            <w:r>
              <w:lastRenderedPageBreak/>
              <w:t>деятельности ТОС в ЗАТО Северск, проц</w:t>
            </w:r>
          </w:p>
        </w:tc>
        <w:tc>
          <w:tcPr>
            <w:tcW w:w="964" w:type="dxa"/>
          </w:tcPr>
          <w:p w:rsidR="00362C10" w:rsidRDefault="00362C10">
            <w:pPr>
              <w:pStyle w:val="ConsPlusNormal"/>
              <w:jc w:val="right"/>
            </w:pPr>
            <w:r>
              <w:lastRenderedPageBreak/>
              <w:t>100</w:t>
            </w:r>
          </w:p>
        </w:tc>
      </w:tr>
      <w:tr w:rsidR="00362C10">
        <w:tc>
          <w:tcPr>
            <w:tcW w:w="604" w:type="dxa"/>
            <w:vMerge/>
          </w:tcPr>
          <w:p w:rsidR="00362C10" w:rsidRDefault="00362C10"/>
        </w:tc>
        <w:tc>
          <w:tcPr>
            <w:tcW w:w="1644" w:type="dxa"/>
            <w:vMerge/>
          </w:tcPr>
          <w:p w:rsidR="00362C10" w:rsidRDefault="00362C10"/>
        </w:tc>
        <w:tc>
          <w:tcPr>
            <w:tcW w:w="794" w:type="dxa"/>
          </w:tcPr>
          <w:p w:rsidR="00362C10" w:rsidRDefault="00362C10">
            <w:pPr>
              <w:pStyle w:val="ConsPlusNormal"/>
              <w:jc w:val="center"/>
            </w:pPr>
            <w:r>
              <w:t>2022 (прогнозный период)</w:t>
            </w:r>
          </w:p>
        </w:tc>
        <w:tc>
          <w:tcPr>
            <w:tcW w:w="1077" w:type="dxa"/>
          </w:tcPr>
          <w:p w:rsidR="00362C10" w:rsidRDefault="00362C10">
            <w:pPr>
              <w:pStyle w:val="ConsPlusNormal"/>
              <w:jc w:val="right"/>
            </w:pPr>
            <w:r>
              <w:t>637,70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637,70</w:t>
            </w:r>
          </w:p>
        </w:tc>
        <w:tc>
          <w:tcPr>
            <w:tcW w:w="1191" w:type="dxa"/>
          </w:tcPr>
          <w:p w:rsidR="00362C10" w:rsidRDefault="00362C10">
            <w:pPr>
              <w:pStyle w:val="ConsPlusNormal"/>
              <w:jc w:val="right"/>
            </w:pPr>
            <w:r>
              <w:t>0,00</w:t>
            </w:r>
          </w:p>
        </w:tc>
        <w:tc>
          <w:tcPr>
            <w:tcW w:w="1361" w:type="dxa"/>
            <w:vMerge/>
          </w:tcPr>
          <w:p w:rsidR="00362C10" w:rsidRDefault="00362C10"/>
        </w:tc>
        <w:tc>
          <w:tcPr>
            <w:tcW w:w="1757" w:type="dxa"/>
          </w:tcPr>
          <w:p w:rsidR="00362C10" w:rsidRDefault="00362C10">
            <w:pPr>
              <w:pStyle w:val="ConsPlusNormal"/>
            </w:pPr>
            <w:r>
              <w:t>1. Организация и обеспечение деятельности ТОС в ЗАТО Северск, проц</w:t>
            </w:r>
          </w:p>
        </w:tc>
        <w:tc>
          <w:tcPr>
            <w:tcW w:w="964" w:type="dxa"/>
          </w:tcPr>
          <w:p w:rsidR="00362C10" w:rsidRDefault="00362C10">
            <w:pPr>
              <w:pStyle w:val="ConsPlusNormal"/>
              <w:jc w:val="right"/>
            </w:pPr>
            <w:r>
              <w:t>100</w:t>
            </w:r>
          </w:p>
        </w:tc>
      </w:tr>
      <w:tr w:rsidR="00362C10">
        <w:tc>
          <w:tcPr>
            <w:tcW w:w="604" w:type="dxa"/>
          </w:tcPr>
          <w:p w:rsidR="00362C10" w:rsidRDefault="00362C10">
            <w:pPr>
              <w:pStyle w:val="ConsPlusNormal"/>
              <w:jc w:val="center"/>
              <w:outlineLvl w:val="4"/>
            </w:pPr>
            <w:r>
              <w:t>4.</w:t>
            </w:r>
          </w:p>
        </w:tc>
        <w:tc>
          <w:tcPr>
            <w:tcW w:w="12970" w:type="dxa"/>
            <w:gridSpan w:val="10"/>
          </w:tcPr>
          <w:p w:rsidR="00362C10" w:rsidRDefault="00362C10">
            <w:pPr>
              <w:pStyle w:val="ConsPlusNormal"/>
            </w:pPr>
            <w:r>
              <w:t>Задача 4 "Мероприятия по развитию и поддержке деятельности товариществ собственников жилья в ЗАТО Северск" подпрограммы 2</w:t>
            </w:r>
          </w:p>
        </w:tc>
      </w:tr>
      <w:tr w:rsidR="00362C10">
        <w:tc>
          <w:tcPr>
            <w:tcW w:w="604" w:type="dxa"/>
            <w:vMerge w:val="restart"/>
            <w:tcBorders>
              <w:bottom w:val="nil"/>
            </w:tcBorders>
          </w:tcPr>
          <w:p w:rsidR="00362C10" w:rsidRDefault="00362C10">
            <w:pPr>
              <w:pStyle w:val="ConsPlusNormal"/>
              <w:jc w:val="center"/>
            </w:pPr>
            <w:r>
              <w:t>4.1</w:t>
            </w:r>
          </w:p>
        </w:tc>
        <w:tc>
          <w:tcPr>
            <w:tcW w:w="1644" w:type="dxa"/>
            <w:vMerge w:val="restart"/>
            <w:tcBorders>
              <w:bottom w:val="nil"/>
            </w:tcBorders>
          </w:tcPr>
          <w:p w:rsidR="00362C10" w:rsidRDefault="00362C10">
            <w:pPr>
              <w:pStyle w:val="ConsPlusNormal"/>
            </w:pPr>
            <w:r>
              <w:t>ВЦП "Мероприятия по развитию и поддержке деятельности товариществ собственников жилья в ЗАТО Северск"</w:t>
            </w:r>
          </w:p>
        </w:tc>
        <w:tc>
          <w:tcPr>
            <w:tcW w:w="794" w:type="dxa"/>
          </w:tcPr>
          <w:p w:rsidR="00362C10" w:rsidRDefault="00362C10">
            <w:pPr>
              <w:pStyle w:val="ConsPlusNormal"/>
              <w:jc w:val="center"/>
            </w:pPr>
            <w:r>
              <w:t>Всего</w:t>
            </w:r>
          </w:p>
        </w:tc>
        <w:tc>
          <w:tcPr>
            <w:tcW w:w="1077" w:type="dxa"/>
          </w:tcPr>
          <w:p w:rsidR="00362C10" w:rsidRDefault="00362C10">
            <w:pPr>
              <w:pStyle w:val="ConsPlusNormal"/>
              <w:jc w:val="right"/>
            </w:pPr>
            <w:r>
              <w:t>2765,26</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451,60</w:t>
            </w:r>
          </w:p>
        </w:tc>
        <w:tc>
          <w:tcPr>
            <w:tcW w:w="1054" w:type="dxa"/>
          </w:tcPr>
          <w:p w:rsidR="00362C10" w:rsidRDefault="00362C10">
            <w:pPr>
              <w:pStyle w:val="ConsPlusNormal"/>
              <w:jc w:val="right"/>
            </w:pPr>
            <w:r>
              <w:t>2313,66</w:t>
            </w:r>
          </w:p>
        </w:tc>
        <w:tc>
          <w:tcPr>
            <w:tcW w:w="1191" w:type="dxa"/>
          </w:tcPr>
          <w:p w:rsidR="00362C10" w:rsidRDefault="00362C10">
            <w:pPr>
              <w:pStyle w:val="ConsPlusNormal"/>
              <w:jc w:val="right"/>
            </w:pPr>
            <w:r>
              <w:t>0.00</w:t>
            </w:r>
          </w:p>
        </w:tc>
        <w:tc>
          <w:tcPr>
            <w:tcW w:w="1361" w:type="dxa"/>
            <w:vMerge w:val="restart"/>
            <w:tcBorders>
              <w:bottom w:val="nil"/>
            </w:tcBorders>
          </w:tcPr>
          <w:p w:rsidR="00362C10" w:rsidRDefault="00362C10">
            <w:pPr>
              <w:pStyle w:val="ConsPlusNormal"/>
            </w:pPr>
            <w:r>
              <w:t>УЖКХ ТиС, Ассоциация "Объединение ТСЖ г. Северска"</w:t>
            </w: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663,76</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20,50</w:t>
            </w:r>
          </w:p>
        </w:tc>
        <w:tc>
          <w:tcPr>
            <w:tcW w:w="1054" w:type="dxa"/>
          </w:tcPr>
          <w:p w:rsidR="00362C10" w:rsidRDefault="00362C10">
            <w:pPr>
              <w:pStyle w:val="ConsPlusNormal"/>
              <w:jc w:val="right"/>
            </w:pPr>
            <w:r>
              <w:t>643,26</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ТСЖ, шт</w:t>
            </w:r>
          </w:p>
        </w:tc>
        <w:tc>
          <w:tcPr>
            <w:tcW w:w="964" w:type="dxa"/>
          </w:tcPr>
          <w:p w:rsidR="00362C10" w:rsidRDefault="00362C10">
            <w:pPr>
              <w:pStyle w:val="ConsPlusNormal"/>
              <w:jc w:val="right"/>
            </w:pPr>
            <w:r>
              <w:t>180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710,00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710,00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ТСЖ, шт</w:t>
            </w:r>
          </w:p>
        </w:tc>
        <w:tc>
          <w:tcPr>
            <w:tcW w:w="964" w:type="dxa"/>
          </w:tcPr>
          <w:p w:rsidR="00362C10" w:rsidRDefault="00362C10">
            <w:pPr>
              <w:pStyle w:val="ConsPlusNormal"/>
              <w:jc w:val="right"/>
            </w:pPr>
            <w:r>
              <w:t>180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896,58</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135,80</w:t>
            </w:r>
          </w:p>
        </w:tc>
        <w:tc>
          <w:tcPr>
            <w:tcW w:w="1054" w:type="dxa"/>
          </w:tcPr>
          <w:p w:rsidR="00362C10" w:rsidRDefault="00362C10">
            <w:pPr>
              <w:pStyle w:val="ConsPlusNormal"/>
              <w:jc w:val="right"/>
            </w:pPr>
            <w:r>
              <w:t>760,78</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ТСЖ, шт</w:t>
            </w:r>
          </w:p>
        </w:tc>
        <w:tc>
          <w:tcPr>
            <w:tcW w:w="964" w:type="dxa"/>
          </w:tcPr>
          <w:p w:rsidR="00362C10" w:rsidRDefault="00362C10">
            <w:pPr>
              <w:pStyle w:val="ConsPlusNormal"/>
              <w:jc w:val="right"/>
            </w:pPr>
            <w:r>
              <w:t>180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245,08</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146,20</w:t>
            </w:r>
          </w:p>
        </w:tc>
        <w:tc>
          <w:tcPr>
            <w:tcW w:w="1054" w:type="dxa"/>
          </w:tcPr>
          <w:p w:rsidR="00362C10" w:rsidRDefault="00362C10">
            <w:pPr>
              <w:pStyle w:val="ConsPlusNormal"/>
              <w:jc w:val="right"/>
            </w:pPr>
            <w:r>
              <w:t>98,88</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2. Заключенные договоры на изготовление и рассылку информационного материала (буклетов, листовок и т.п.), проц</w:t>
            </w:r>
          </w:p>
        </w:tc>
        <w:tc>
          <w:tcPr>
            <w:tcW w:w="964" w:type="dxa"/>
          </w:tcPr>
          <w:p w:rsidR="00362C10" w:rsidRDefault="00362C10">
            <w:pPr>
              <w:pStyle w:val="ConsPlusNormal"/>
              <w:jc w:val="right"/>
            </w:pPr>
            <w:r>
              <w:t>100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247,96</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149,10</w:t>
            </w:r>
          </w:p>
        </w:tc>
        <w:tc>
          <w:tcPr>
            <w:tcW w:w="1054" w:type="dxa"/>
          </w:tcPr>
          <w:p w:rsidR="00362C10" w:rsidRDefault="00362C10">
            <w:pPr>
              <w:pStyle w:val="ConsPlusNormal"/>
              <w:jc w:val="right"/>
            </w:pPr>
            <w:r>
              <w:t>98,86</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 xml:space="preserve">2. Заключенные договоры на </w:t>
            </w:r>
            <w:r>
              <w:lastRenderedPageBreak/>
              <w:t>изготовление и рассылку информационного материала (буклетов, листовок и т.п.), проц</w:t>
            </w:r>
          </w:p>
        </w:tc>
        <w:tc>
          <w:tcPr>
            <w:tcW w:w="964" w:type="dxa"/>
          </w:tcPr>
          <w:p w:rsidR="00362C10" w:rsidRDefault="00362C10">
            <w:pPr>
              <w:pStyle w:val="ConsPlusNormal"/>
              <w:jc w:val="right"/>
            </w:pPr>
            <w:r>
              <w:lastRenderedPageBreak/>
              <w:t>100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1,88</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1,88</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2. Заключенные договоры на изготовление и рассылку информационного материала (буклетов, листовок и т.п.), проц</w:t>
            </w:r>
          </w:p>
        </w:tc>
        <w:tc>
          <w:tcPr>
            <w:tcW w:w="964" w:type="dxa"/>
          </w:tcPr>
          <w:p w:rsidR="00362C10" w:rsidRDefault="00362C10">
            <w:pPr>
              <w:pStyle w:val="ConsPlusNormal"/>
              <w:jc w:val="right"/>
            </w:pPr>
            <w:r>
              <w:t>100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2021 (прогнозный период)</w:t>
            </w:r>
          </w:p>
        </w:tc>
        <w:tc>
          <w:tcPr>
            <w:tcW w:w="1077" w:type="dxa"/>
          </w:tcPr>
          <w:p w:rsidR="00362C10" w:rsidRDefault="00362C10">
            <w:pPr>
              <w:pStyle w:val="ConsPlusNormal"/>
              <w:jc w:val="right"/>
            </w:pPr>
            <w:r>
              <w:t>203,06</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104,20</w:t>
            </w:r>
          </w:p>
        </w:tc>
        <w:tc>
          <w:tcPr>
            <w:tcW w:w="1054" w:type="dxa"/>
          </w:tcPr>
          <w:p w:rsidR="00362C10" w:rsidRDefault="00362C10">
            <w:pPr>
              <w:pStyle w:val="ConsPlusNormal"/>
              <w:jc w:val="right"/>
            </w:pPr>
            <w:r>
              <w:t>98,86</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2. Заключенные договоры на изготовление и рассылку информационного материала (буклетов, листовок и т.п.), проц</w:t>
            </w:r>
          </w:p>
        </w:tc>
        <w:tc>
          <w:tcPr>
            <w:tcW w:w="964" w:type="dxa"/>
          </w:tcPr>
          <w:p w:rsidR="00362C10" w:rsidRDefault="00362C10">
            <w:pPr>
              <w:pStyle w:val="ConsPlusNormal"/>
              <w:jc w:val="right"/>
            </w:pPr>
            <w:r>
              <w:t>100</w:t>
            </w:r>
          </w:p>
        </w:tc>
      </w:tr>
      <w:tr w:rsidR="00362C10">
        <w:tblPrEx>
          <w:tblBorders>
            <w:insideH w:val="nil"/>
          </w:tblBorders>
        </w:tblPrEx>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Borders>
              <w:bottom w:val="nil"/>
            </w:tcBorders>
          </w:tcPr>
          <w:p w:rsidR="00362C10" w:rsidRDefault="00362C10">
            <w:pPr>
              <w:pStyle w:val="ConsPlusNormal"/>
              <w:jc w:val="center"/>
            </w:pPr>
            <w:r>
              <w:t>2022 (прогнозный период)</w:t>
            </w:r>
          </w:p>
        </w:tc>
        <w:tc>
          <w:tcPr>
            <w:tcW w:w="1077" w:type="dxa"/>
            <w:tcBorders>
              <w:bottom w:val="nil"/>
            </w:tcBorders>
          </w:tcPr>
          <w:p w:rsidR="00362C10" w:rsidRDefault="00362C10">
            <w:pPr>
              <w:pStyle w:val="ConsPlusNormal"/>
              <w:jc w:val="right"/>
            </w:pPr>
            <w:r>
              <w:t>203,06</w:t>
            </w:r>
          </w:p>
        </w:tc>
        <w:tc>
          <w:tcPr>
            <w:tcW w:w="1564"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104,20</w:t>
            </w:r>
          </w:p>
        </w:tc>
        <w:tc>
          <w:tcPr>
            <w:tcW w:w="1054" w:type="dxa"/>
            <w:tcBorders>
              <w:bottom w:val="nil"/>
            </w:tcBorders>
          </w:tcPr>
          <w:p w:rsidR="00362C10" w:rsidRDefault="00362C10">
            <w:pPr>
              <w:pStyle w:val="ConsPlusNormal"/>
              <w:jc w:val="right"/>
            </w:pPr>
            <w:r>
              <w:t>98,86</w:t>
            </w:r>
          </w:p>
        </w:tc>
        <w:tc>
          <w:tcPr>
            <w:tcW w:w="1191" w:type="dxa"/>
            <w:tcBorders>
              <w:bottom w:val="nil"/>
            </w:tcBorders>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Borders>
              <w:bottom w:val="nil"/>
            </w:tcBorders>
          </w:tcPr>
          <w:p w:rsidR="00362C10" w:rsidRDefault="00362C10">
            <w:pPr>
              <w:pStyle w:val="ConsPlusNormal"/>
            </w:pPr>
            <w:r>
              <w:t xml:space="preserve">2. Заключенные договоры на изготовление и рассылку информационного материала </w:t>
            </w:r>
            <w:r>
              <w:lastRenderedPageBreak/>
              <w:t>(буклетов, листовок и т.п.), проц</w:t>
            </w:r>
          </w:p>
        </w:tc>
        <w:tc>
          <w:tcPr>
            <w:tcW w:w="964" w:type="dxa"/>
            <w:tcBorders>
              <w:bottom w:val="nil"/>
            </w:tcBorders>
          </w:tcPr>
          <w:p w:rsidR="00362C10" w:rsidRDefault="00362C10">
            <w:pPr>
              <w:pStyle w:val="ConsPlusNormal"/>
              <w:jc w:val="right"/>
            </w:pPr>
            <w:r>
              <w:lastRenderedPageBreak/>
              <w:t>100</w:t>
            </w:r>
          </w:p>
        </w:tc>
      </w:tr>
      <w:tr w:rsidR="00362C10">
        <w:tblPrEx>
          <w:tblBorders>
            <w:insideH w:val="nil"/>
          </w:tblBorders>
        </w:tblPrEx>
        <w:tc>
          <w:tcPr>
            <w:tcW w:w="13574" w:type="dxa"/>
            <w:gridSpan w:val="11"/>
            <w:tcBorders>
              <w:top w:val="nil"/>
            </w:tcBorders>
          </w:tcPr>
          <w:p w:rsidR="00362C10" w:rsidRDefault="00362C10">
            <w:pPr>
              <w:pStyle w:val="ConsPlusNormal"/>
              <w:jc w:val="both"/>
            </w:pPr>
            <w:r>
              <w:lastRenderedPageBreak/>
              <w:t xml:space="preserve">(п. 4.1 в ред. </w:t>
            </w:r>
            <w:hyperlink r:id="rId130" w:history="1">
              <w:r>
                <w:rPr>
                  <w:color w:val="0000FF"/>
                </w:rPr>
                <w:t>постановления</w:t>
              </w:r>
            </w:hyperlink>
            <w:r>
              <w:t xml:space="preserve"> Администрации ЗАТО Северск от 23.10.2020 N 1846)</w:t>
            </w:r>
          </w:p>
        </w:tc>
      </w:tr>
      <w:tr w:rsidR="00362C10">
        <w:tc>
          <w:tcPr>
            <w:tcW w:w="604" w:type="dxa"/>
          </w:tcPr>
          <w:p w:rsidR="00362C10" w:rsidRDefault="00362C10">
            <w:pPr>
              <w:pStyle w:val="ConsPlusNormal"/>
              <w:jc w:val="center"/>
              <w:outlineLvl w:val="4"/>
            </w:pPr>
            <w:r>
              <w:t>5.</w:t>
            </w:r>
          </w:p>
        </w:tc>
        <w:tc>
          <w:tcPr>
            <w:tcW w:w="12970" w:type="dxa"/>
            <w:gridSpan w:val="10"/>
          </w:tcPr>
          <w:p w:rsidR="00362C10" w:rsidRDefault="00362C10">
            <w:pPr>
              <w:pStyle w:val="ConsPlusNormal"/>
            </w:pPr>
            <w:r>
              <w:t>Задача 5 "Финансовое обеспечение капитального ремонта общего имущества в многоквартирных домах ЗАТО Северск в части муниципального жилищного фонда" подпрограммы 2</w:t>
            </w:r>
          </w:p>
        </w:tc>
      </w:tr>
      <w:tr w:rsidR="00362C10">
        <w:tc>
          <w:tcPr>
            <w:tcW w:w="604" w:type="dxa"/>
            <w:vMerge w:val="restart"/>
            <w:tcBorders>
              <w:bottom w:val="nil"/>
            </w:tcBorders>
          </w:tcPr>
          <w:p w:rsidR="00362C10" w:rsidRDefault="00362C10">
            <w:pPr>
              <w:pStyle w:val="ConsPlusNormal"/>
              <w:jc w:val="center"/>
            </w:pPr>
            <w:r>
              <w:t>5.1</w:t>
            </w:r>
          </w:p>
        </w:tc>
        <w:tc>
          <w:tcPr>
            <w:tcW w:w="1644" w:type="dxa"/>
            <w:vMerge w:val="restart"/>
            <w:tcBorders>
              <w:bottom w:val="nil"/>
            </w:tcBorders>
          </w:tcPr>
          <w:p w:rsidR="00362C10" w:rsidRDefault="00362C10">
            <w:pPr>
              <w:pStyle w:val="ConsPlusNormal"/>
            </w:pPr>
            <w:r>
              <w:t>ВЦП "Финансовое обеспечение капитального ремонта общего имущества в многоквартирных домах ЗАТО Северск в части муниципального жилищного фонда"</w:t>
            </w:r>
          </w:p>
        </w:tc>
        <w:tc>
          <w:tcPr>
            <w:tcW w:w="794" w:type="dxa"/>
          </w:tcPr>
          <w:p w:rsidR="00362C10" w:rsidRDefault="00362C10">
            <w:pPr>
              <w:pStyle w:val="ConsPlusNormal"/>
              <w:jc w:val="center"/>
            </w:pPr>
            <w:r>
              <w:t>Всего</w:t>
            </w:r>
          </w:p>
        </w:tc>
        <w:tc>
          <w:tcPr>
            <w:tcW w:w="1077" w:type="dxa"/>
          </w:tcPr>
          <w:p w:rsidR="00362C10" w:rsidRDefault="00362C10">
            <w:pPr>
              <w:pStyle w:val="ConsPlusNormal"/>
              <w:jc w:val="right"/>
            </w:pPr>
            <w:r>
              <w:t>68375,22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68375,22</w:t>
            </w:r>
          </w:p>
        </w:tc>
        <w:tc>
          <w:tcPr>
            <w:tcW w:w="1191" w:type="dxa"/>
          </w:tcPr>
          <w:p w:rsidR="00362C10" w:rsidRDefault="00362C10">
            <w:pPr>
              <w:pStyle w:val="ConsPlusNormal"/>
              <w:jc w:val="right"/>
            </w:pPr>
            <w:r>
              <w:t>0,00</w:t>
            </w:r>
          </w:p>
        </w:tc>
        <w:tc>
          <w:tcPr>
            <w:tcW w:w="1361" w:type="dxa"/>
            <w:vMerge w:val="restart"/>
            <w:tcBorders>
              <w:bottom w:val="nil"/>
            </w:tcBorders>
          </w:tcPr>
          <w:p w:rsidR="00362C10" w:rsidRDefault="00362C10">
            <w:pPr>
              <w:pStyle w:val="ConsPlusNormal"/>
            </w:pPr>
            <w:r>
              <w:t>УЖКХ ТиС</w:t>
            </w: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18789,34</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18789,34</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964" w:type="dxa"/>
          </w:tcPr>
          <w:p w:rsidR="00362C10" w:rsidRDefault="00362C10">
            <w:pPr>
              <w:pStyle w:val="ConsPlusNormal"/>
              <w:jc w:val="right"/>
            </w:pPr>
            <w:r>
              <w:t>100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10263,03</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10263,03</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964" w:type="dxa"/>
          </w:tcPr>
          <w:p w:rsidR="00362C10" w:rsidRDefault="00362C10">
            <w:pPr>
              <w:pStyle w:val="ConsPlusNormal"/>
              <w:jc w:val="right"/>
            </w:pPr>
            <w:r>
              <w:t>100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9768,96</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9768,96</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 xml:space="preserve">1. Выполнение обязательств по </w:t>
            </w:r>
            <w:r>
              <w:lastRenderedPageBreak/>
              <w:t>уплате взноса на капитальный ремонт общего имущества МКД в части муниципального жилищного фонда, проц</w:t>
            </w:r>
          </w:p>
        </w:tc>
        <w:tc>
          <w:tcPr>
            <w:tcW w:w="964" w:type="dxa"/>
          </w:tcPr>
          <w:p w:rsidR="00362C10" w:rsidRDefault="00362C10">
            <w:pPr>
              <w:pStyle w:val="ConsPlusNormal"/>
              <w:jc w:val="right"/>
            </w:pPr>
            <w:r>
              <w:lastRenderedPageBreak/>
              <w:t>100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10180,03</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10180,03</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964" w:type="dxa"/>
          </w:tcPr>
          <w:p w:rsidR="00362C10" w:rsidRDefault="00362C10">
            <w:pPr>
              <w:pStyle w:val="ConsPlusNormal"/>
              <w:jc w:val="right"/>
            </w:pPr>
            <w:r>
              <w:t>99</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10576,93</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10576,93</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964" w:type="dxa"/>
          </w:tcPr>
          <w:p w:rsidR="00362C10" w:rsidRDefault="00362C10">
            <w:pPr>
              <w:pStyle w:val="ConsPlusNormal"/>
              <w:jc w:val="right"/>
            </w:pPr>
            <w:r>
              <w:t>100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8796,93</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8796,93</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 xml:space="preserve">1. Выполнение обязательств по уплате взноса на </w:t>
            </w:r>
            <w:r>
              <w:lastRenderedPageBreak/>
              <w:t>капитальный ремонт общего имущества МКД в части муниципального жилищного фонда, проц</w:t>
            </w:r>
          </w:p>
        </w:tc>
        <w:tc>
          <w:tcPr>
            <w:tcW w:w="964" w:type="dxa"/>
          </w:tcPr>
          <w:p w:rsidR="00362C10" w:rsidRDefault="00362C10">
            <w:pPr>
              <w:pStyle w:val="ConsPlusNormal"/>
              <w:jc w:val="right"/>
            </w:pPr>
            <w:r>
              <w:lastRenderedPageBreak/>
              <w:t>75</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2021 (прогнозный период)</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964" w:type="dxa"/>
          </w:tcPr>
          <w:p w:rsidR="00362C10" w:rsidRDefault="00362C10">
            <w:pPr>
              <w:pStyle w:val="ConsPlusNormal"/>
              <w:jc w:val="right"/>
            </w:pPr>
            <w:r>
              <w:t>0</w:t>
            </w:r>
          </w:p>
        </w:tc>
      </w:tr>
      <w:tr w:rsidR="00362C10">
        <w:tblPrEx>
          <w:tblBorders>
            <w:insideH w:val="nil"/>
          </w:tblBorders>
        </w:tblPrEx>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Borders>
              <w:bottom w:val="nil"/>
            </w:tcBorders>
          </w:tcPr>
          <w:p w:rsidR="00362C10" w:rsidRDefault="00362C10">
            <w:pPr>
              <w:pStyle w:val="ConsPlusNormal"/>
              <w:jc w:val="center"/>
            </w:pPr>
            <w:r>
              <w:t>2022 (прогнозный период)</w:t>
            </w:r>
          </w:p>
        </w:tc>
        <w:tc>
          <w:tcPr>
            <w:tcW w:w="1077"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0,00</w:t>
            </w:r>
          </w:p>
        </w:tc>
        <w:tc>
          <w:tcPr>
            <w:tcW w:w="1054" w:type="dxa"/>
            <w:tcBorders>
              <w:bottom w:val="nil"/>
            </w:tcBorders>
          </w:tcPr>
          <w:p w:rsidR="00362C10" w:rsidRDefault="00362C10">
            <w:pPr>
              <w:pStyle w:val="ConsPlusNormal"/>
              <w:jc w:val="right"/>
            </w:pPr>
            <w:r>
              <w:t>0,00</w:t>
            </w:r>
          </w:p>
        </w:tc>
        <w:tc>
          <w:tcPr>
            <w:tcW w:w="1191" w:type="dxa"/>
            <w:tcBorders>
              <w:bottom w:val="nil"/>
            </w:tcBorders>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Borders>
              <w:bottom w:val="nil"/>
            </w:tcBorders>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964" w:type="dxa"/>
            <w:tcBorders>
              <w:bottom w:val="nil"/>
            </w:tcBorders>
          </w:tcPr>
          <w:p w:rsidR="00362C10" w:rsidRDefault="00362C10">
            <w:pPr>
              <w:pStyle w:val="ConsPlusNormal"/>
              <w:jc w:val="right"/>
            </w:pPr>
            <w:r>
              <w:t>0</w:t>
            </w:r>
          </w:p>
        </w:tc>
      </w:tr>
      <w:tr w:rsidR="00362C10">
        <w:tblPrEx>
          <w:tblBorders>
            <w:insideH w:val="nil"/>
          </w:tblBorders>
        </w:tblPrEx>
        <w:tc>
          <w:tcPr>
            <w:tcW w:w="13574" w:type="dxa"/>
            <w:gridSpan w:val="11"/>
            <w:tcBorders>
              <w:top w:val="nil"/>
            </w:tcBorders>
          </w:tcPr>
          <w:p w:rsidR="00362C10" w:rsidRDefault="00362C10">
            <w:pPr>
              <w:pStyle w:val="ConsPlusNormal"/>
              <w:jc w:val="both"/>
            </w:pPr>
            <w:r>
              <w:t xml:space="preserve">(п. 5.1 в ред. </w:t>
            </w:r>
            <w:hyperlink r:id="rId131" w:history="1">
              <w:r>
                <w:rPr>
                  <w:color w:val="0000FF"/>
                </w:rPr>
                <w:t>постановления</w:t>
              </w:r>
            </w:hyperlink>
            <w:r>
              <w:t xml:space="preserve"> Администрации ЗАТО Северск от 23.10.2020 N 1846)</w:t>
            </w:r>
          </w:p>
        </w:tc>
      </w:tr>
      <w:tr w:rsidR="00362C10">
        <w:tc>
          <w:tcPr>
            <w:tcW w:w="604" w:type="dxa"/>
          </w:tcPr>
          <w:p w:rsidR="00362C10" w:rsidRDefault="00362C10">
            <w:pPr>
              <w:pStyle w:val="ConsPlusNormal"/>
              <w:jc w:val="center"/>
              <w:outlineLvl w:val="4"/>
            </w:pPr>
            <w:r>
              <w:t>6.</w:t>
            </w:r>
          </w:p>
        </w:tc>
        <w:tc>
          <w:tcPr>
            <w:tcW w:w="12970" w:type="dxa"/>
            <w:gridSpan w:val="10"/>
          </w:tcPr>
          <w:p w:rsidR="00362C10" w:rsidRDefault="00362C10">
            <w:pPr>
              <w:pStyle w:val="ConsPlusNormal"/>
            </w:pPr>
            <w:r>
              <w:t>Задача 6 "Организация оценки недвижимости и регистрации права собственности на жилые помещения жилищного фонда ЗАТО Северск" подпрограммы 2</w:t>
            </w:r>
          </w:p>
        </w:tc>
      </w:tr>
      <w:tr w:rsidR="00362C10">
        <w:tc>
          <w:tcPr>
            <w:tcW w:w="604" w:type="dxa"/>
            <w:vMerge w:val="restart"/>
            <w:tcBorders>
              <w:bottom w:val="nil"/>
            </w:tcBorders>
          </w:tcPr>
          <w:p w:rsidR="00362C10" w:rsidRDefault="00362C10">
            <w:pPr>
              <w:pStyle w:val="ConsPlusNormal"/>
              <w:jc w:val="center"/>
            </w:pPr>
            <w:r>
              <w:lastRenderedPageBreak/>
              <w:t>6.1</w:t>
            </w:r>
          </w:p>
        </w:tc>
        <w:tc>
          <w:tcPr>
            <w:tcW w:w="1644" w:type="dxa"/>
            <w:vMerge w:val="restart"/>
            <w:tcBorders>
              <w:bottom w:val="nil"/>
            </w:tcBorders>
          </w:tcPr>
          <w:p w:rsidR="00362C10" w:rsidRDefault="00362C10">
            <w:pPr>
              <w:pStyle w:val="ConsPlusNormal"/>
            </w:pPr>
            <w:r>
              <w:t>ВЦП "Организация оценки недвижимости и регистрации права собственности на жилые помещения жилищного фонда ЗАТО Северск"</w:t>
            </w:r>
          </w:p>
        </w:tc>
        <w:tc>
          <w:tcPr>
            <w:tcW w:w="794" w:type="dxa"/>
          </w:tcPr>
          <w:p w:rsidR="00362C10" w:rsidRDefault="00362C10">
            <w:pPr>
              <w:pStyle w:val="ConsPlusNormal"/>
              <w:jc w:val="center"/>
            </w:pPr>
            <w:r>
              <w:t>Всего</w:t>
            </w:r>
          </w:p>
        </w:tc>
        <w:tc>
          <w:tcPr>
            <w:tcW w:w="1077" w:type="dxa"/>
          </w:tcPr>
          <w:p w:rsidR="00362C10" w:rsidRDefault="00362C10">
            <w:pPr>
              <w:pStyle w:val="ConsPlusNormal"/>
              <w:jc w:val="right"/>
            </w:pPr>
            <w:r>
              <w:t>259,74</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259,74</w:t>
            </w:r>
          </w:p>
        </w:tc>
        <w:tc>
          <w:tcPr>
            <w:tcW w:w="1191" w:type="dxa"/>
          </w:tcPr>
          <w:p w:rsidR="00362C10" w:rsidRDefault="00362C10">
            <w:pPr>
              <w:pStyle w:val="ConsPlusNormal"/>
              <w:jc w:val="right"/>
            </w:pPr>
            <w:r>
              <w:t>0,00</w:t>
            </w:r>
          </w:p>
        </w:tc>
        <w:tc>
          <w:tcPr>
            <w:tcW w:w="1361" w:type="dxa"/>
            <w:vMerge w:val="restart"/>
            <w:tcBorders>
              <w:bottom w:val="nil"/>
            </w:tcBorders>
          </w:tcPr>
          <w:p w:rsidR="00362C10" w:rsidRDefault="00362C10">
            <w:pPr>
              <w:pStyle w:val="ConsPlusNormal"/>
            </w:pPr>
            <w:r>
              <w:t>УЖКХ ТиС</w:t>
            </w: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70,58</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70,58</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964" w:type="dxa"/>
          </w:tcPr>
          <w:p w:rsidR="00362C10" w:rsidRDefault="00362C10">
            <w:pPr>
              <w:pStyle w:val="ConsPlusNormal"/>
              <w:jc w:val="right"/>
            </w:pPr>
            <w:r>
              <w:t>20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121,83</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121,83</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 xml:space="preserve">1. Количество изготовленных </w:t>
            </w:r>
            <w:r>
              <w:lastRenderedPageBreak/>
              <w:t>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964" w:type="dxa"/>
          </w:tcPr>
          <w:p w:rsidR="00362C10" w:rsidRDefault="00362C10">
            <w:pPr>
              <w:pStyle w:val="ConsPlusNormal"/>
              <w:jc w:val="right"/>
            </w:pPr>
            <w:r>
              <w:lastRenderedPageBreak/>
              <w:t>20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67,33</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67,33</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964" w:type="dxa"/>
          </w:tcPr>
          <w:p w:rsidR="00362C10" w:rsidRDefault="00362C10">
            <w:pPr>
              <w:pStyle w:val="ConsPlusNormal"/>
              <w:jc w:val="right"/>
            </w:pPr>
            <w:r>
              <w:t>20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2021 (прогнозный перио</w:t>
            </w:r>
            <w:r>
              <w:lastRenderedPageBreak/>
              <w:t>д)</w:t>
            </w:r>
          </w:p>
        </w:tc>
        <w:tc>
          <w:tcPr>
            <w:tcW w:w="1077" w:type="dxa"/>
          </w:tcPr>
          <w:p w:rsidR="00362C10" w:rsidRDefault="00362C10">
            <w:pPr>
              <w:pStyle w:val="ConsPlusNormal"/>
              <w:jc w:val="right"/>
            </w:pPr>
            <w:r>
              <w:lastRenderedPageBreak/>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 xml:space="preserve">1. Количество изготовленных технических паспортов на </w:t>
            </w:r>
            <w:r>
              <w:lastRenderedPageBreak/>
              <w:t>жилые помещения муниципального жилищного фонда, необходимых для передачи в собственность гражданам (приватизации), шт</w:t>
            </w:r>
          </w:p>
        </w:tc>
        <w:tc>
          <w:tcPr>
            <w:tcW w:w="964" w:type="dxa"/>
          </w:tcPr>
          <w:p w:rsidR="00362C10" w:rsidRDefault="00362C10">
            <w:pPr>
              <w:pStyle w:val="ConsPlusNormal"/>
              <w:jc w:val="right"/>
            </w:pPr>
            <w:r>
              <w:lastRenderedPageBreak/>
              <w:t>0</w:t>
            </w:r>
          </w:p>
        </w:tc>
      </w:tr>
      <w:tr w:rsidR="00362C10">
        <w:tblPrEx>
          <w:tblBorders>
            <w:insideH w:val="nil"/>
          </w:tblBorders>
        </w:tblPrEx>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Borders>
              <w:bottom w:val="nil"/>
            </w:tcBorders>
          </w:tcPr>
          <w:p w:rsidR="00362C10" w:rsidRDefault="00362C10">
            <w:pPr>
              <w:pStyle w:val="ConsPlusNormal"/>
              <w:jc w:val="center"/>
            </w:pPr>
            <w:r>
              <w:t>2022 (прогнозный период)</w:t>
            </w:r>
          </w:p>
        </w:tc>
        <w:tc>
          <w:tcPr>
            <w:tcW w:w="1077"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0,00</w:t>
            </w:r>
          </w:p>
        </w:tc>
        <w:tc>
          <w:tcPr>
            <w:tcW w:w="1054" w:type="dxa"/>
            <w:tcBorders>
              <w:bottom w:val="nil"/>
            </w:tcBorders>
          </w:tcPr>
          <w:p w:rsidR="00362C10" w:rsidRDefault="00362C10">
            <w:pPr>
              <w:pStyle w:val="ConsPlusNormal"/>
              <w:jc w:val="right"/>
            </w:pPr>
            <w:r>
              <w:t>0,00</w:t>
            </w:r>
          </w:p>
        </w:tc>
        <w:tc>
          <w:tcPr>
            <w:tcW w:w="1191" w:type="dxa"/>
            <w:tcBorders>
              <w:bottom w:val="nil"/>
            </w:tcBorders>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Borders>
              <w:bottom w:val="nil"/>
            </w:tcBorders>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964" w:type="dxa"/>
            <w:tcBorders>
              <w:bottom w:val="nil"/>
            </w:tcBorders>
          </w:tcPr>
          <w:p w:rsidR="00362C10" w:rsidRDefault="00362C10">
            <w:pPr>
              <w:pStyle w:val="ConsPlusNormal"/>
              <w:jc w:val="right"/>
            </w:pPr>
            <w:r>
              <w:t>0</w:t>
            </w:r>
          </w:p>
        </w:tc>
      </w:tr>
      <w:tr w:rsidR="00362C10">
        <w:tblPrEx>
          <w:tblBorders>
            <w:insideH w:val="nil"/>
          </w:tblBorders>
        </w:tblPrEx>
        <w:tc>
          <w:tcPr>
            <w:tcW w:w="13574" w:type="dxa"/>
            <w:gridSpan w:val="11"/>
            <w:tcBorders>
              <w:top w:val="nil"/>
            </w:tcBorders>
          </w:tcPr>
          <w:p w:rsidR="00362C10" w:rsidRDefault="00362C10">
            <w:pPr>
              <w:pStyle w:val="ConsPlusNormal"/>
              <w:jc w:val="both"/>
            </w:pPr>
            <w:r>
              <w:t xml:space="preserve">(п. 6.1 в ред. </w:t>
            </w:r>
            <w:hyperlink r:id="rId132" w:history="1">
              <w:r>
                <w:rPr>
                  <w:color w:val="0000FF"/>
                </w:rPr>
                <w:t>постановления</w:t>
              </w:r>
            </w:hyperlink>
            <w:r>
              <w:t xml:space="preserve"> Администрации ЗАТО Северск от 23.10.2020 N 1846)</w:t>
            </w:r>
          </w:p>
        </w:tc>
      </w:tr>
      <w:tr w:rsidR="00362C10">
        <w:tc>
          <w:tcPr>
            <w:tcW w:w="604" w:type="dxa"/>
          </w:tcPr>
          <w:p w:rsidR="00362C10" w:rsidRDefault="00362C10">
            <w:pPr>
              <w:pStyle w:val="ConsPlusNormal"/>
              <w:jc w:val="center"/>
              <w:outlineLvl w:val="4"/>
            </w:pPr>
            <w:r>
              <w:t>7.</w:t>
            </w:r>
          </w:p>
        </w:tc>
        <w:tc>
          <w:tcPr>
            <w:tcW w:w="12970" w:type="dxa"/>
            <w:gridSpan w:val="10"/>
          </w:tcPr>
          <w:p w:rsidR="00362C10" w:rsidRDefault="00362C10">
            <w:pPr>
              <w:pStyle w:val="ConsPlusNormal"/>
            </w:pPr>
            <w:r>
              <w:t>Задача 7 "Создание условий для беспрепятственного доступа инвалидов и других маломобильных групп населения к многоквартирным домам" подпрограммы 2</w:t>
            </w:r>
          </w:p>
        </w:tc>
      </w:tr>
      <w:tr w:rsidR="00362C10">
        <w:tc>
          <w:tcPr>
            <w:tcW w:w="604" w:type="dxa"/>
            <w:vMerge w:val="restart"/>
            <w:tcBorders>
              <w:bottom w:val="nil"/>
            </w:tcBorders>
          </w:tcPr>
          <w:p w:rsidR="00362C10" w:rsidRDefault="00362C10">
            <w:pPr>
              <w:pStyle w:val="ConsPlusNormal"/>
              <w:jc w:val="center"/>
            </w:pPr>
            <w:r>
              <w:t>7.1</w:t>
            </w:r>
          </w:p>
        </w:tc>
        <w:tc>
          <w:tcPr>
            <w:tcW w:w="1644" w:type="dxa"/>
            <w:vMerge w:val="restart"/>
            <w:tcBorders>
              <w:bottom w:val="nil"/>
            </w:tcBorders>
          </w:tcPr>
          <w:p w:rsidR="00362C10" w:rsidRDefault="00362C10">
            <w:pPr>
              <w:pStyle w:val="ConsPlusNormal"/>
            </w:pPr>
            <w:r>
              <w:t xml:space="preserve">Основное </w:t>
            </w:r>
            <w:r>
              <w:lastRenderedPageBreak/>
              <w:t>мероприятие. Изготовление и установка пандусов и поручней в жилых домах, в т.ч.:</w:t>
            </w:r>
          </w:p>
        </w:tc>
        <w:tc>
          <w:tcPr>
            <w:tcW w:w="794" w:type="dxa"/>
          </w:tcPr>
          <w:p w:rsidR="00362C10" w:rsidRDefault="00362C10">
            <w:pPr>
              <w:pStyle w:val="ConsPlusNormal"/>
              <w:jc w:val="center"/>
            </w:pPr>
            <w:r>
              <w:lastRenderedPageBreak/>
              <w:t>Всего</w:t>
            </w:r>
          </w:p>
        </w:tc>
        <w:tc>
          <w:tcPr>
            <w:tcW w:w="1077" w:type="dxa"/>
          </w:tcPr>
          <w:p w:rsidR="00362C10" w:rsidRDefault="00362C10">
            <w:pPr>
              <w:pStyle w:val="ConsPlusNormal"/>
              <w:jc w:val="right"/>
            </w:pPr>
            <w:r>
              <w:t>134,64</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134,64</w:t>
            </w:r>
          </w:p>
        </w:tc>
        <w:tc>
          <w:tcPr>
            <w:tcW w:w="1191" w:type="dxa"/>
          </w:tcPr>
          <w:p w:rsidR="00362C10" w:rsidRDefault="00362C10">
            <w:pPr>
              <w:pStyle w:val="ConsPlusNormal"/>
              <w:jc w:val="right"/>
            </w:pPr>
            <w:r>
              <w:t>0,00</w:t>
            </w:r>
          </w:p>
        </w:tc>
        <w:tc>
          <w:tcPr>
            <w:tcW w:w="1361" w:type="dxa"/>
            <w:vMerge w:val="restart"/>
            <w:tcBorders>
              <w:bottom w:val="nil"/>
            </w:tcBorders>
          </w:tcPr>
          <w:p w:rsidR="00362C10" w:rsidRDefault="00362C10">
            <w:pPr>
              <w:pStyle w:val="ConsPlusNormal"/>
            </w:pPr>
            <w:r>
              <w:t>УЖКХ ТиС</w:t>
            </w: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 xml:space="preserve">1. Количество жилых домов, оборудованных пандусами и поручнями для беспрепятственного доступа инвалидов и </w:t>
            </w:r>
            <w:r>
              <w:lastRenderedPageBreak/>
              <w:t>других маломобильных групп населения, шт</w:t>
            </w:r>
          </w:p>
        </w:tc>
        <w:tc>
          <w:tcPr>
            <w:tcW w:w="964" w:type="dxa"/>
          </w:tcPr>
          <w:p w:rsidR="00362C10" w:rsidRDefault="00362C10">
            <w:pPr>
              <w:pStyle w:val="ConsPlusNormal"/>
              <w:jc w:val="right"/>
            </w:pPr>
            <w:r>
              <w:lastRenderedPageBreak/>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92,32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92,32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964" w:type="dxa"/>
          </w:tcPr>
          <w:p w:rsidR="00362C10" w:rsidRDefault="00362C10">
            <w:pPr>
              <w:pStyle w:val="ConsPlusNormal"/>
              <w:jc w:val="right"/>
            </w:pPr>
            <w:r>
              <w:t>6</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42,32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42,32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 xml:space="preserve">1. Количество жилых домов, оборудованных </w:t>
            </w:r>
            <w:r>
              <w:lastRenderedPageBreak/>
              <w:t>пандусами и поручнями для беспрепятственного доступа инвалидов и других маломобильных групп населения, шт</w:t>
            </w:r>
          </w:p>
        </w:tc>
        <w:tc>
          <w:tcPr>
            <w:tcW w:w="964" w:type="dxa"/>
          </w:tcPr>
          <w:p w:rsidR="00362C10" w:rsidRDefault="00362C10">
            <w:pPr>
              <w:pStyle w:val="ConsPlusNormal"/>
              <w:jc w:val="right"/>
            </w:pPr>
            <w:r>
              <w:lastRenderedPageBreak/>
              <w:t>2</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2021 (прогнозный период)</w:t>
            </w:r>
          </w:p>
        </w:tc>
        <w:tc>
          <w:tcPr>
            <w:tcW w:w="1077" w:type="dxa"/>
          </w:tcPr>
          <w:p w:rsidR="00362C10" w:rsidRDefault="00362C10">
            <w:pPr>
              <w:pStyle w:val="ConsPlusNormal"/>
              <w:jc w:val="right"/>
            </w:pPr>
            <w:r>
              <w:t>92,32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92,32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964" w:type="dxa"/>
          </w:tcPr>
          <w:p w:rsidR="00362C10" w:rsidRDefault="00362C10">
            <w:pPr>
              <w:pStyle w:val="ConsPlusNormal"/>
              <w:jc w:val="right"/>
            </w:pPr>
            <w:r>
              <w:t>5</w:t>
            </w:r>
          </w:p>
        </w:tc>
      </w:tr>
      <w:tr w:rsidR="00362C10">
        <w:tblPrEx>
          <w:tblBorders>
            <w:insideH w:val="nil"/>
          </w:tblBorders>
        </w:tblPrEx>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Borders>
              <w:bottom w:val="nil"/>
            </w:tcBorders>
          </w:tcPr>
          <w:p w:rsidR="00362C10" w:rsidRDefault="00362C10">
            <w:pPr>
              <w:pStyle w:val="ConsPlusNormal"/>
              <w:jc w:val="center"/>
            </w:pPr>
            <w:r>
              <w:t>2022 (прогнозный период)</w:t>
            </w:r>
          </w:p>
        </w:tc>
        <w:tc>
          <w:tcPr>
            <w:tcW w:w="1077" w:type="dxa"/>
            <w:tcBorders>
              <w:bottom w:val="nil"/>
            </w:tcBorders>
          </w:tcPr>
          <w:p w:rsidR="00362C10" w:rsidRDefault="00362C10">
            <w:pPr>
              <w:pStyle w:val="ConsPlusNormal"/>
              <w:jc w:val="right"/>
            </w:pPr>
            <w:r>
              <w:t>92,32</w:t>
            </w:r>
          </w:p>
        </w:tc>
        <w:tc>
          <w:tcPr>
            <w:tcW w:w="1564"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0,00</w:t>
            </w:r>
          </w:p>
        </w:tc>
        <w:tc>
          <w:tcPr>
            <w:tcW w:w="1054" w:type="dxa"/>
            <w:tcBorders>
              <w:bottom w:val="nil"/>
            </w:tcBorders>
          </w:tcPr>
          <w:p w:rsidR="00362C10" w:rsidRDefault="00362C10">
            <w:pPr>
              <w:pStyle w:val="ConsPlusNormal"/>
              <w:jc w:val="right"/>
            </w:pPr>
            <w:r>
              <w:t>92,32</w:t>
            </w:r>
          </w:p>
        </w:tc>
        <w:tc>
          <w:tcPr>
            <w:tcW w:w="1191" w:type="dxa"/>
            <w:tcBorders>
              <w:bottom w:val="nil"/>
            </w:tcBorders>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Borders>
              <w:bottom w:val="nil"/>
            </w:tcBorders>
          </w:tcPr>
          <w:p w:rsidR="00362C10" w:rsidRDefault="00362C10">
            <w:pPr>
              <w:pStyle w:val="ConsPlusNormal"/>
            </w:pPr>
            <w:r>
              <w:t xml:space="preserve">1. Количество жилых домов, оборудованных пандусами и поручнями для беспрепятственного доступа инвалидов и других маломобильных групп населения, </w:t>
            </w:r>
            <w:r>
              <w:lastRenderedPageBreak/>
              <w:t>шт</w:t>
            </w:r>
          </w:p>
        </w:tc>
        <w:tc>
          <w:tcPr>
            <w:tcW w:w="964" w:type="dxa"/>
            <w:tcBorders>
              <w:bottom w:val="nil"/>
            </w:tcBorders>
          </w:tcPr>
          <w:p w:rsidR="00362C10" w:rsidRDefault="00362C10">
            <w:pPr>
              <w:pStyle w:val="ConsPlusNormal"/>
              <w:jc w:val="right"/>
            </w:pPr>
            <w:r>
              <w:lastRenderedPageBreak/>
              <w:t>5</w:t>
            </w:r>
          </w:p>
        </w:tc>
      </w:tr>
      <w:tr w:rsidR="00362C10">
        <w:tblPrEx>
          <w:tblBorders>
            <w:insideH w:val="nil"/>
          </w:tblBorders>
        </w:tblPrEx>
        <w:tc>
          <w:tcPr>
            <w:tcW w:w="13574" w:type="dxa"/>
            <w:gridSpan w:val="11"/>
            <w:tcBorders>
              <w:top w:val="nil"/>
            </w:tcBorders>
          </w:tcPr>
          <w:p w:rsidR="00362C10" w:rsidRDefault="00362C10">
            <w:pPr>
              <w:pStyle w:val="ConsPlusNormal"/>
              <w:jc w:val="both"/>
            </w:pPr>
            <w:r>
              <w:lastRenderedPageBreak/>
              <w:t xml:space="preserve">(п. 7.1 в ред. </w:t>
            </w:r>
            <w:hyperlink r:id="rId133" w:history="1">
              <w:r>
                <w:rPr>
                  <w:color w:val="0000FF"/>
                </w:rPr>
                <w:t>постановления</w:t>
              </w:r>
            </w:hyperlink>
            <w:r>
              <w:t xml:space="preserve"> Администрации ЗАТО Северск от 23.10.2020 N 1846)</w:t>
            </w:r>
          </w:p>
        </w:tc>
      </w:tr>
      <w:tr w:rsidR="00362C10">
        <w:tc>
          <w:tcPr>
            <w:tcW w:w="604" w:type="dxa"/>
            <w:vMerge w:val="restart"/>
            <w:tcBorders>
              <w:bottom w:val="nil"/>
            </w:tcBorders>
          </w:tcPr>
          <w:p w:rsidR="00362C10" w:rsidRDefault="00362C10">
            <w:pPr>
              <w:pStyle w:val="ConsPlusNormal"/>
              <w:jc w:val="center"/>
            </w:pPr>
            <w:r>
              <w:t>7.1.1</w:t>
            </w:r>
          </w:p>
        </w:tc>
        <w:tc>
          <w:tcPr>
            <w:tcW w:w="1644" w:type="dxa"/>
            <w:vMerge w:val="restart"/>
            <w:tcBorders>
              <w:bottom w:val="nil"/>
            </w:tcBorders>
          </w:tcPr>
          <w:p w:rsidR="00362C10" w:rsidRDefault="00362C10">
            <w:pPr>
              <w:pStyle w:val="ConsPlusNormal"/>
            </w:pPr>
            <w:r>
              <w:t>Оборудование подъездов многоквартирных домов пандусами и поручнями</w:t>
            </w:r>
          </w:p>
        </w:tc>
        <w:tc>
          <w:tcPr>
            <w:tcW w:w="794" w:type="dxa"/>
          </w:tcPr>
          <w:p w:rsidR="00362C10" w:rsidRDefault="00362C10">
            <w:pPr>
              <w:pStyle w:val="ConsPlusNormal"/>
              <w:jc w:val="center"/>
            </w:pPr>
            <w:r>
              <w:t>Всего</w:t>
            </w:r>
          </w:p>
        </w:tc>
        <w:tc>
          <w:tcPr>
            <w:tcW w:w="1077" w:type="dxa"/>
          </w:tcPr>
          <w:p w:rsidR="00362C10" w:rsidRDefault="00362C10">
            <w:pPr>
              <w:pStyle w:val="ConsPlusNormal"/>
              <w:jc w:val="right"/>
            </w:pPr>
            <w:r>
              <w:t>134,64</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134.64</w:t>
            </w:r>
          </w:p>
        </w:tc>
        <w:tc>
          <w:tcPr>
            <w:tcW w:w="1191" w:type="dxa"/>
          </w:tcPr>
          <w:p w:rsidR="00362C10" w:rsidRDefault="00362C10">
            <w:pPr>
              <w:pStyle w:val="ConsPlusNormal"/>
              <w:jc w:val="right"/>
            </w:pPr>
            <w:r>
              <w:t>0,00</w:t>
            </w:r>
          </w:p>
        </w:tc>
        <w:tc>
          <w:tcPr>
            <w:tcW w:w="1361" w:type="dxa"/>
            <w:vMerge w:val="restart"/>
            <w:tcBorders>
              <w:bottom w:val="nil"/>
            </w:tcBorders>
          </w:tcPr>
          <w:p w:rsidR="00362C10" w:rsidRDefault="00362C10">
            <w:pPr>
              <w:pStyle w:val="ConsPlusNormal"/>
            </w:pPr>
            <w:r>
              <w:t>УЖКХ ТиС</w:t>
            </w: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vMerge w:val="restart"/>
          </w:tcPr>
          <w:p w:rsidR="00362C10" w:rsidRDefault="00362C10">
            <w:pPr>
              <w:pStyle w:val="ConsPlusNormal"/>
            </w:pPr>
            <w:r>
              <w:t>1. Количество пандусов и поручней, шт</w:t>
            </w:r>
          </w:p>
        </w:tc>
        <w:tc>
          <w:tcPr>
            <w:tcW w:w="964" w:type="dxa"/>
            <w:vMerge w:val="restart"/>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pPr>
          </w:p>
        </w:tc>
        <w:tc>
          <w:tcPr>
            <w:tcW w:w="1077" w:type="dxa"/>
          </w:tcPr>
          <w:p w:rsidR="00362C10" w:rsidRDefault="00362C10">
            <w:pPr>
              <w:pStyle w:val="ConsPlusNormal"/>
              <w:jc w:val="right"/>
            </w:pPr>
          </w:p>
        </w:tc>
        <w:tc>
          <w:tcPr>
            <w:tcW w:w="1564" w:type="dxa"/>
          </w:tcPr>
          <w:p w:rsidR="00362C10" w:rsidRDefault="00362C10">
            <w:pPr>
              <w:pStyle w:val="ConsPlusNormal"/>
              <w:jc w:val="right"/>
            </w:pPr>
          </w:p>
        </w:tc>
        <w:tc>
          <w:tcPr>
            <w:tcW w:w="1564" w:type="dxa"/>
          </w:tcPr>
          <w:p w:rsidR="00362C10" w:rsidRDefault="00362C10">
            <w:pPr>
              <w:pStyle w:val="ConsPlusNormal"/>
              <w:jc w:val="right"/>
            </w:pPr>
          </w:p>
        </w:tc>
        <w:tc>
          <w:tcPr>
            <w:tcW w:w="1054" w:type="dxa"/>
          </w:tcPr>
          <w:p w:rsidR="00362C10" w:rsidRDefault="00362C10">
            <w:pPr>
              <w:pStyle w:val="ConsPlusNormal"/>
              <w:jc w:val="right"/>
            </w:pPr>
          </w:p>
        </w:tc>
        <w:tc>
          <w:tcPr>
            <w:tcW w:w="1191" w:type="dxa"/>
          </w:tcPr>
          <w:p w:rsidR="00362C10" w:rsidRDefault="00362C10">
            <w:pPr>
              <w:pStyle w:val="ConsPlusNormal"/>
              <w:jc w:val="right"/>
            </w:pPr>
          </w:p>
        </w:tc>
        <w:tc>
          <w:tcPr>
            <w:tcW w:w="1361" w:type="dxa"/>
            <w:vMerge/>
            <w:tcBorders>
              <w:bottom w:val="nil"/>
            </w:tcBorders>
          </w:tcPr>
          <w:p w:rsidR="00362C10" w:rsidRDefault="00362C10"/>
        </w:tc>
        <w:tc>
          <w:tcPr>
            <w:tcW w:w="1757" w:type="dxa"/>
            <w:vMerge/>
          </w:tcPr>
          <w:p w:rsidR="00362C10" w:rsidRDefault="00362C10"/>
        </w:tc>
        <w:tc>
          <w:tcPr>
            <w:tcW w:w="964" w:type="dxa"/>
            <w:vMerge/>
          </w:tcPr>
          <w:p w:rsidR="00362C10" w:rsidRDefault="00362C10"/>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пандусов и поручней,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пандусов и поручней,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0.00</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пандусов и поручней, шт</w:t>
            </w:r>
          </w:p>
        </w:tc>
        <w:tc>
          <w:tcPr>
            <w:tcW w:w="964" w:type="dxa"/>
          </w:tcPr>
          <w:p w:rsidR="00362C10" w:rsidRDefault="00362C10">
            <w:pPr>
              <w:pStyle w:val="ConsPlusNormal"/>
              <w:jc w:val="right"/>
            </w:pPr>
            <w:r>
              <w:t>0</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92,32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92,32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пандусов и поручней, шт</w:t>
            </w:r>
          </w:p>
        </w:tc>
        <w:tc>
          <w:tcPr>
            <w:tcW w:w="964" w:type="dxa"/>
          </w:tcPr>
          <w:p w:rsidR="00362C10" w:rsidRDefault="00362C10">
            <w:pPr>
              <w:pStyle w:val="ConsPlusNormal"/>
              <w:jc w:val="right"/>
            </w:pPr>
            <w:r>
              <w:t>6</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42,32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42,32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пандусов и поручней, шт</w:t>
            </w:r>
          </w:p>
        </w:tc>
        <w:tc>
          <w:tcPr>
            <w:tcW w:w="964" w:type="dxa"/>
          </w:tcPr>
          <w:p w:rsidR="00362C10" w:rsidRDefault="00362C10">
            <w:pPr>
              <w:pStyle w:val="ConsPlusNormal"/>
              <w:jc w:val="right"/>
            </w:pPr>
            <w:r>
              <w:t>2</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2021 (прогнозный период)</w:t>
            </w:r>
          </w:p>
        </w:tc>
        <w:tc>
          <w:tcPr>
            <w:tcW w:w="1077" w:type="dxa"/>
          </w:tcPr>
          <w:p w:rsidR="00362C10" w:rsidRDefault="00362C10">
            <w:pPr>
              <w:pStyle w:val="ConsPlusNormal"/>
              <w:jc w:val="right"/>
            </w:pPr>
            <w:r>
              <w:t>92,32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92,32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pPr>
            <w:r>
              <w:t>1. Количество пандусов и поручней, шт</w:t>
            </w:r>
          </w:p>
        </w:tc>
        <w:tc>
          <w:tcPr>
            <w:tcW w:w="964" w:type="dxa"/>
          </w:tcPr>
          <w:p w:rsidR="00362C10" w:rsidRDefault="00362C10">
            <w:pPr>
              <w:pStyle w:val="ConsPlusNormal"/>
              <w:jc w:val="right"/>
            </w:pPr>
            <w:r>
              <w:t>5</w:t>
            </w:r>
          </w:p>
        </w:tc>
      </w:tr>
      <w:tr w:rsidR="00362C10">
        <w:tblPrEx>
          <w:tblBorders>
            <w:insideH w:val="nil"/>
          </w:tblBorders>
        </w:tblPrEx>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Borders>
              <w:bottom w:val="nil"/>
            </w:tcBorders>
          </w:tcPr>
          <w:p w:rsidR="00362C10" w:rsidRDefault="00362C10">
            <w:pPr>
              <w:pStyle w:val="ConsPlusNormal"/>
              <w:jc w:val="center"/>
            </w:pPr>
            <w:r>
              <w:t>2022 (прогнозный период)</w:t>
            </w:r>
          </w:p>
        </w:tc>
        <w:tc>
          <w:tcPr>
            <w:tcW w:w="1077" w:type="dxa"/>
            <w:tcBorders>
              <w:bottom w:val="nil"/>
            </w:tcBorders>
          </w:tcPr>
          <w:p w:rsidR="00362C10" w:rsidRDefault="00362C10">
            <w:pPr>
              <w:pStyle w:val="ConsPlusNormal"/>
              <w:jc w:val="right"/>
            </w:pPr>
            <w:r>
              <w:t>92,32</w:t>
            </w:r>
          </w:p>
        </w:tc>
        <w:tc>
          <w:tcPr>
            <w:tcW w:w="1564"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0,00</w:t>
            </w:r>
          </w:p>
        </w:tc>
        <w:tc>
          <w:tcPr>
            <w:tcW w:w="1054" w:type="dxa"/>
            <w:tcBorders>
              <w:bottom w:val="nil"/>
            </w:tcBorders>
          </w:tcPr>
          <w:p w:rsidR="00362C10" w:rsidRDefault="00362C10">
            <w:pPr>
              <w:pStyle w:val="ConsPlusNormal"/>
              <w:jc w:val="right"/>
            </w:pPr>
            <w:r>
              <w:t>92,32</w:t>
            </w:r>
          </w:p>
        </w:tc>
        <w:tc>
          <w:tcPr>
            <w:tcW w:w="1191" w:type="dxa"/>
            <w:tcBorders>
              <w:bottom w:val="nil"/>
            </w:tcBorders>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Borders>
              <w:bottom w:val="nil"/>
            </w:tcBorders>
          </w:tcPr>
          <w:p w:rsidR="00362C10" w:rsidRDefault="00362C10">
            <w:pPr>
              <w:pStyle w:val="ConsPlusNormal"/>
            </w:pPr>
            <w:r>
              <w:t>1. Количество пандусов и поручней, шт</w:t>
            </w:r>
          </w:p>
        </w:tc>
        <w:tc>
          <w:tcPr>
            <w:tcW w:w="964" w:type="dxa"/>
            <w:tcBorders>
              <w:bottom w:val="nil"/>
            </w:tcBorders>
          </w:tcPr>
          <w:p w:rsidR="00362C10" w:rsidRDefault="00362C10">
            <w:pPr>
              <w:pStyle w:val="ConsPlusNormal"/>
              <w:jc w:val="right"/>
            </w:pPr>
            <w:r>
              <w:t>5</w:t>
            </w:r>
          </w:p>
        </w:tc>
      </w:tr>
      <w:tr w:rsidR="00362C10">
        <w:tblPrEx>
          <w:tblBorders>
            <w:insideH w:val="nil"/>
          </w:tblBorders>
        </w:tblPrEx>
        <w:tc>
          <w:tcPr>
            <w:tcW w:w="13574" w:type="dxa"/>
            <w:gridSpan w:val="11"/>
            <w:tcBorders>
              <w:top w:val="nil"/>
            </w:tcBorders>
          </w:tcPr>
          <w:p w:rsidR="00362C10" w:rsidRDefault="00362C10">
            <w:pPr>
              <w:pStyle w:val="ConsPlusNormal"/>
              <w:jc w:val="both"/>
            </w:pPr>
            <w:r>
              <w:t xml:space="preserve">(п. 7.1.1 в ред. </w:t>
            </w:r>
            <w:hyperlink r:id="rId134" w:history="1">
              <w:r>
                <w:rPr>
                  <w:color w:val="0000FF"/>
                </w:rPr>
                <w:t>постановления</w:t>
              </w:r>
            </w:hyperlink>
            <w:r>
              <w:t xml:space="preserve"> Администрации ЗАТО Северск от 23.10.2020 N 1846)</w:t>
            </w:r>
          </w:p>
        </w:tc>
      </w:tr>
      <w:tr w:rsidR="00362C10">
        <w:tc>
          <w:tcPr>
            <w:tcW w:w="604" w:type="dxa"/>
            <w:vMerge w:val="restart"/>
            <w:tcBorders>
              <w:bottom w:val="nil"/>
            </w:tcBorders>
          </w:tcPr>
          <w:p w:rsidR="00362C10" w:rsidRDefault="00362C10">
            <w:pPr>
              <w:pStyle w:val="ConsPlusNormal"/>
            </w:pPr>
          </w:p>
        </w:tc>
        <w:tc>
          <w:tcPr>
            <w:tcW w:w="1644" w:type="dxa"/>
            <w:vMerge w:val="restart"/>
            <w:tcBorders>
              <w:bottom w:val="nil"/>
            </w:tcBorders>
          </w:tcPr>
          <w:p w:rsidR="00362C10" w:rsidRDefault="00362C10">
            <w:pPr>
              <w:pStyle w:val="ConsPlusNormal"/>
            </w:pPr>
            <w:r>
              <w:t>Итого по подпрограмме 2</w:t>
            </w:r>
          </w:p>
        </w:tc>
        <w:tc>
          <w:tcPr>
            <w:tcW w:w="794" w:type="dxa"/>
          </w:tcPr>
          <w:p w:rsidR="00362C10" w:rsidRDefault="00362C10">
            <w:pPr>
              <w:pStyle w:val="ConsPlusNormal"/>
              <w:jc w:val="center"/>
            </w:pPr>
            <w:r>
              <w:t>Всего</w:t>
            </w:r>
          </w:p>
        </w:tc>
        <w:tc>
          <w:tcPr>
            <w:tcW w:w="1077" w:type="dxa"/>
          </w:tcPr>
          <w:p w:rsidR="00362C10" w:rsidRDefault="00362C10">
            <w:pPr>
              <w:pStyle w:val="ConsPlusNormal"/>
              <w:jc w:val="right"/>
            </w:pPr>
            <w:r>
              <w:t>90119,90</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451,60</w:t>
            </w:r>
          </w:p>
        </w:tc>
        <w:tc>
          <w:tcPr>
            <w:tcW w:w="1054" w:type="dxa"/>
          </w:tcPr>
          <w:p w:rsidR="00362C10" w:rsidRDefault="00362C10">
            <w:pPr>
              <w:pStyle w:val="ConsPlusNormal"/>
              <w:jc w:val="right"/>
            </w:pPr>
            <w:r>
              <w:t>89668.30</w:t>
            </w:r>
          </w:p>
        </w:tc>
        <w:tc>
          <w:tcPr>
            <w:tcW w:w="1191" w:type="dxa"/>
          </w:tcPr>
          <w:p w:rsidR="00362C10" w:rsidRDefault="00362C10">
            <w:pPr>
              <w:pStyle w:val="ConsPlusNormal"/>
              <w:jc w:val="right"/>
            </w:pPr>
            <w:r>
              <w:t>0,00</w:t>
            </w:r>
          </w:p>
        </w:tc>
        <w:tc>
          <w:tcPr>
            <w:tcW w:w="1361" w:type="dxa"/>
            <w:vMerge w:val="restart"/>
            <w:tcBorders>
              <w:bottom w:val="nil"/>
            </w:tcBorders>
          </w:tcPr>
          <w:p w:rsidR="00362C10" w:rsidRDefault="00362C10">
            <w:pPr>
              <w:pStyle w:val="ConsPlusNormal"/>
            </w:pPr>
          </w:p>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2015</w:t>
            </w:r>
          </w:p>
        </w:tc>
        <w:tc>
          <w:tcPr>
            <w:tcW w:w="1077" w:type="dxa"/>
          </w:tcPr>
          <w:p w:rsidR="00362C10" w:rsidRDefault="00362C10">
            <w:pPr>
              <w:pStyle w:val="ConsPlusNormal"/>
              <w:jc w:val="right"/>
            </w:pPr>
            <w:r>
              <w:t>24097,43</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20,50</w:t>
            </w:r>
          </w:p>
        </w:tc>
        <w:tc>
          <w:tcPr>
            <w:tcW w:w="1054" w:type="dxa"/>
          </w:tcPr>
          <w:p w:rsidR="00362C10" w:rsidRDefault="00362C10">
            <w:pPr>
              <w:pStyle w:val="ConsPlusNormal"/>
              <w:jc w:val="right"/>
            </w:pPr>
            <w:r>
              <w:t>24076,93</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2016</w:t>
            </w:r>
          </w:p>
        </w:tc>
        <w:tc>
          <w:tcPr>
            <w:tcW w:w="1077" w:type="dxa"/>
          </w:tcPr>
          <w:p w:rsidR="00362C10" w:rsidRDefault="00362C10">
            <w:pPr>
              <w:pStyle w:val="ConsPlusNormal"/>
              <w:jc w:val="right"/>
            </w:pPr>
            <w:r>
              <w:t>14642,39</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14642,39</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2017</w:t>
            </w:r>
          </w:p>
        </w:tc>
        <w:tc>
          <w:tcPr>
            <w:tcW w:w="1077" w:type="dxa"/>
          </w:tcPr>
          <w:p w:rsidR="00362C10" w:rsidRDefault="00362C10">
            <w:pPr>
              <w:pStyle w:val="ConsPlusNormal"/>
              <w:jc w:val="right"/>
            </w:pPr>
            <w:r>
              <w:t>12815,55</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135,80</w:t>
            </w:r>
          </w:p>
        </w:tc>
        <w:tc>
          <w:tcPr>
            <w:tcW w:w="1054" w:type="dxa"/>
          </w:tcPr>
          <w:p w:rsidR="00362C10" w:rsidRDefault="00362C10">
            <w:pPr>
              <w:pStyle w:val="ConsPlusNormal"/>
              <w:jc w:val="right"/>
            </w:pPr>
            <w:r>
              <w:t>12679,75</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2018</w:t>
            </w:r>
          </w:p>
        </w:tc>
        <w:tc>
          <w:tcPr>
            <w:tcW w:w="1077" w:type="dxa"/>
          </w:tcPr>
          <w:p w:rsidR="00362C10" w:rsidRDefault="00362C10">
            <w:pPr>
              <w:pStyle w:val="ConsPlusNormal"/>
              <w:jc w:val="right"/>
            </w:pPr>
            <w:r>
              <w:t>13543,21</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146,20</w:t>
            </w:r>
          </w:p>
        </w:tc>
        <w:tc>
          <w:tcPr>
            <w:tcW w:w="1054" w:type="dxa"/>
          </w:tcPr>
          <w:p w:rsidR="00362C10" w:rsidRDefault="00362C10">
            <w:pPr>
              <w:pStyle w:val="ConsPlusNormal"/>
              <w:jc w:val="right"/>
            </w:pPr>
            <w:r>
              <w:t>13397,01</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2019</w:t>
            </w:r>
          </w:p>
        </w:tc>
        <w:tc>
          <w:tcPr>
            <w:tcW w:w="1077" w:type="dxa"/>
          </w:tcPr>
          <w:p w:rsidR="00362C10" w:rsidRDefault="00362C10">
            <w:pPr>
              <w:pStyle w:val="ConsPlusNormal"/>
              <w:jc w:val="right"/>
            </w:pPr>
            <w:r>
              <w:t>14100,50 &lt;*&gt;</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149,10</w:t>
            </w:r>
          </w:p>
        </w:tc>
        <w:tc>
          <w:tcPr>
            <w:tcW w:w="1054" w:type="dxa"/>
          </w:tcPr>
          <w:p w:rsidR="00362C10" w:rsidRDefault="00362C10">
            <w:pPr>
              <w:pStyle w:val="ConsPlusNormal"/>
              <w:jc w:val="right"/>
            </w:pPr>
            <w:r>
              <w:t>13951,40 &lt;*&gt;</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2020</w:t>
            </w:r>
          </w:p>
        </w:tc>
        <w:tc>
          <w:tcPr>
            <w:tcW w:w="1077" w:type="dxa"/>
          </w:tcPr>
          <w:p w:rsidR="00362C10" w:rsidRDefault="00362C10">
            <w:pPr>
              <w:pStyle w:val="ConsPlusNormal"/>
              <w:jc w:val="right"/>
            </w:pPr>
            <w:r>
              <w:t>11414,64</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0,00</w:t>
            </w:r>
          </w:p>
        </w:tc>
        <w:tc>
          <w:tcPr>
            <w:tcW w:w="1054" w:type="dxa"/>
          </w:tcPr>
          <w:p w:rsidR="00362C10" w:rsidRDefault="00362C10">
            <w:pPr>
              <w:pStyle w:val="ConsPlusNormal"/>
              <w:jc w:val="right"/>
            </w:pPr>
            <w:r>
              <w:t>11414,64</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Pr>
          <w:p w:rsidR="00362C10" w:rsidRDefault="00362C10">
            <w:pPr>
              <w:pStyle w:val="ConsPlusNormal"/>
              <w:jc w:val="center"/>
            </w:pPr>
            <w:r>
              <w:t>2021 (прогнозный период)</w:t>
            </w:r>
          </w:p>
        </w:tc>
        <w:tc>
          <w:tcPr>
            <w:tcW w:w="1077" w:type="dxa"/>
          </w:tcPr>
          <w:p w:rsidR="00362C10" w:rsidRDefault="00362C10">
            <w:pPr>
              <w:pStyle w:val="ConsPlusNormal"/>
              <w:jc w:val="right"/>
            </w:pPr>
            <w:r>
              <w:t>2863,02</w:t>
            </w:r>
          </w:p>
        </w:tc>
        <w:tc>
          <w:tcPr>
            <w:tcW w:w="1564" w:type="dxa"/>
          </w:tcPr>
          <w:p w:rsidR="00362C10" w:rsidRDefault="00362C10">
            <w:pPr>
              <w:pStyle w:val="ConsPlusNormal"/>
              <w:jc w:val="right"/>
            </w:pPr>
            <w:r>
              <w:t>0,00</w:t>
            </w:r>
          </w:p>
        </w:tc>
        <w:tc>
          <w:tcPr>
            <w:tcW w:w="1564" w:type="dxa"/>
          </w:tcPr>
          <w:p w:rsidR="00362C10" w:rsidRDefault="00362C10">
            <w:pPr>
              <w:pStyle w:val="ConsPlusNormal"/>
              <w:jc w:val="right"/>
            </w:pPr>
            <w:r>
              <w:t>104,20</w:t>
            </w:r>
          </w:p>
        </w:tc>
        <w:tc>
          <w:tcPr>
            <w:tcW w:w="1054" w:type="dxa"/>
          </w:tcPr>
          <w:p w:rsidR="00362C10" w:rsidRDefault="00362C10">
            <w:pPr>
              <w:pStyle w:val="ConsPlusNormal"/>
              <w:jc w:val="right"/>
            </w:pPr>
            <w:r>
              <w:t>2758,82</w:t>
            </w:r>
          </w:p>
        </w:tc>
        <w:tc>
          <w:tcPr>
            <w:tcW w:w="1191" w:type="dxa"/>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Pr>
          <w:p w:rsidR="00362C10" w:rsidRDefault="00362C10">
            <w:pPr>
              <w:pStyle w:val="ConsPlusNormal"/>
              <w:jc w:val="center"/>
            </w:pPr>
            <w:r>
              <w:t>x</w:t>
            </w:r>
          </w:p>
        </w:tc>
        <w:tc>
          <w:tcPr>
            <w:tcW w:w="964" w:type="dxa"/>
          </w:tcPr>
          <w:p w:rsidR="00362C10" w:rsidRDefault="00362C10">
            <w:pPr>
              <w:pStyle w:val="ConsPlusNormal"/>
              <w:jc w:val="center"/>
            </w:pPr>
            <w:r>
              <w:t>x</w:t>
            </w:r>
          </w:p>
        </w:tc>
      </w:tr>
      <w:tr w:rsidR="00362C10">
        <w:tblPrEx>
          <w:tblBorders>
            <w:insideH w:val="nil"/>
          </w:tblBorders>
        </w:tblPrEx>
        <w:tc>
          <w:tcPr>
            <w:tcW w:w="604" w:type="dxa"/>
            <w:vMerge/>
            <w:tcBorders>
              <w:bottom w:val="nil"/>
            </w:tcBorders>
          </w:tcPr>
          <w:p w:rsidR="00362C10" w:rsidRDefault="00362C10"/>
        </w:tc>
        <w:tc>
          <w:tcPr>
            <w:tcW w:w="1644" w:type="dxa"/>
            <w:vMerge/>
            <w:tcBorders>
              <w:bottom w:val="nil"/>
            </w:tcBorders>
          </w:tcPr>
          <w:p w:rsidR="00362C10" w:rsidRDefault="00362C10"/>
        </w:tc>
        <w:tc>
          <w:tcPr>
            <w:tcW w:w="794" w:type="dxa"/>
            <w:tcBorders>
              <w:bottom w:val="nil"/>
            </w:tcBorders>
          </w:tcPr>
          <w:p w:rsidR="00362C10" w:rsidRDefault="00362C10">
            <w:pPr>
              <w:pStyle w:val="ConsPlusNormal"/>
              <w:jc w:val="center"/>
            </w:pPr>
            <w:r>
              <w:t>2022 (прогнозный период)</w:t>
            </w:r>
          </w:p>
        </w:tc>
        <w:tc>
          <w:tcPr>
            <w:tcW w:w="1077" w:type="dxa"/>
            <w:tcBorders>
              <w:bottom w:val="nil"/>
            </w:tcBorders>
          </w:tcPr>
          <w:p w:rsidR="00362C10" w:rsidRDefault="00362C10">
            <w:pPr>
              <w:pStyle w:val="ConsPlusNormal"/>
              <w:jc w:val="right"/>
            </w:pPr>
            <w:r>
              <w:t>2863,02</w:t>
            </w:r>
          </w:p>
        </w:tc>
        <w:tc>
          <w:tcPr>
            <w:tcW w:w="1564" w:type="dxa"/>
            <w:tcBorders>
              <w:bottom w:val="nil"/>
            </w:tcBorders>
          </w:tcPr>
          <w:p w:rsidR="00362C10" w:rsidRDefault="00362C10">
            <w:pPr>
              <w:pStyle w:val="ConsPlusNormal"/>
              <w:jc w:val="right"/>
            </w:pPr>
            <w:r>
              <w:t>0,00</w:t>
            </w:r>
          </w:p>
        </w:tc>
        <w:tc>
          <w:tcPr>
            <w:tcW w:w="1564" w:type="dxa"/>
            <w:tcBorders>
              <w:bottom w:val="nil"/>
            </w:tcBorders>
          </w:tcPr>
          <w:p w:rsidR="00362C10" w:rsidRDefault="00362C10">
            <w:pPr>
              <w:pStyle w:val="ConsPlusNormal"/>
              <w:jc w:val="right"/>
            </w:pPr>
            <w:r>
              <w:t>104,20</w:t>
            </w:r>
          </w:p>
        </w:tc>
        <w:tc>
          <w:tcPr>
            <w:tcW w:w="1054" w:type="dxa"/>
            <w:tcBorders>
              <w:bottom w:val="nil"/>
            </w:tcBorders>
          </w:tcPr>
          <w:p w:rsidR="00362C10" w:rsidRDefault="00362C10">
            <w:pPr>
              <w:pStyle w:val="ConsPlusNormal"/>
              <w:jc w:val="right"/>
            </w:pPr>
            <w:r>
              <w:t>2758,82</w:t>
            </w:r>
          </w:p>
        </w:tc>
        <w:tc>
          <w:tcPr>
            <w:tcW w:w="1191" w:type="dxa"/>
            <w:tcBorders>
              <w:bottom w:val="nil"/>
            </w:tcBorders>
          </w:tcPr>
          <w:p w:rsidR="00362C10" w:rsidRDefault="00362C10">
            <w:pPr>
              <w:pStyle w:val="ConsPlusNormal"/>
              <w:jc w:val="right"/>
            </w:pPr>
            <w:r>
              <w:t>0,00</w:t>
            </w:r>
          </w:p>
        </w:tc>
        <w:tc>
          <w:tcPr>
            <w:tcW w:w="1361" w:type="dxa"/>
            <w:vMerge/>
            <w:tcBorders>
              <w:bottom w:val="nil"/>
            </w:tcBorders>
          </w:tcPr>
          <w:p w:rsidR="00362C10" w:rsidRDefault="00362C10"/>
        </w:tc>
        <w:tc>
          <w:tcPr>
            <w:tcW w:w="1757" w:type="dxa"/>
            <w:tcBorders>
              <w:bottom w:val="nil"/>
            </w:tcBorders>
          </w:tcPr>
          <w:p w:rsidR="00362C10" w:rsidRDefault="00362C10">
            <w:pPr>
              <w:pStyle w:val="ConsPlusNormal"/>
              <w:jc w:val="center"/>
            </w:pPr>
            <w:r>
              <w:t>x</w:t>
            </w:r>
          </w:p>
        </w:tc>
        <w:tc>
          <w:tcPr>
            <w:tcW w:w="964" w:type="dxa"/>
            <w:tcBorders>
              <w:bottom w:val="nil"/>
            </w:tcBorders>
          </w:tcPr>
          <w:p w:rsidR="00362C10" w:rsidRDefault="00362C10">
            <w:pPr>
              <w:pStyle w:val="ConsPlusNormal"/>
              <w:jc w:val="center"/>
            </w:pPr>
            <w:r>
              <w:t>x</w:t>
            </w:r>
          </w:p>
        </w:tc>
      </w:tr>
      <w:tr w:rsidR="00362C10">
        <w:tblPrEx>
          <w:tblBorders>
            <w:insideH w:val="nil"/>
          </w:tblBorders>
        </w:tblPrEx>
        <w:tc>
          <w:tcPr>
            <w:tcW w:w="13574" w:type="dxa"/>
            <w:gridSpan w:val="11"/>
            <w:tcBorders>
              <w:top w:val="nil"/>
            </w:tcBorders>
          </w:tcPr>
          <w:p w:rsidR="00362C10" w:rsidRDefault="00362C10">
            <w:pPr>
              <w:pStyle w:val="ConsPlusNormal"/>
              <w:jc w:val="both"/>
            </w:pPr>
            <w:r>
              <w:t xml:space="preserve">(в ред. </w:t>
            </w:r>
            <w:hyperlink r:id="rId135" w:history="1">
              <w:r>
                <w:rPr>
                  <w:color w:val="0000FF"/>
                </w:rPr>
                <w:t>постановления</w:t>
              </w:r>
            </w:hyperlink>
            <w:r>
              <w:t xml:space="preserve"> Администрации ЗАТО Северск от 23.10.2020 N 1846)</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bookmarkStart w:id="14" w:name="P4322"/>
      <w:bookmarkEnd w:id="14"/>
      <w:r>
        <w:t>&lt;*&gt; Объем финансирования включает в 2019 году неиспользованный остаток средств местного бюджета 2018 года в сумме 493,82 тыс. руб.</w:t>
      </w:r>
    </w:p>
    <w:p w:rsidR="00362C10" w:rsidRDefault="00362C10">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both"/>
      </w:pPr>
    </w:p>
    <w:p w:rsidR="00362C10" w:rsidRDefault="00362C10">
      <w:pPr>
        <w:pStyle w:val="ConsPlusNormal"/>
        <w:jc w:val="right"/>
        <w:outlineLvl w:val="1"/>
      </w:pPr>
      <w:r>
        <w:t>Приложение 3</w:t>
      </w:r>
    </w:p>
    <w:p w:rsidR="00362C10" w:rsidRDefault="00362C10">
      <w:pPr>
        <w:pStyle w:val="ConsPlusNormal"/>
        <w:jc w:val="right"/>
      </w:pPr>
      <w:r>
        <w:t>к Муниципальной программе</w:t>
      </w:r>
    </w:p>
    <w:p w:rsidR="00362C10" w:rsidRDefault="00362C10">
      <w:pPr>
        <w:pStyle w:val="ConsPlusNormal"/>
        <w:jc w:val="right"/>
      </w:pPr>
      <w:r>
        <w:t>"Обеспечение доступным и комфортным жильем</w:t>
      </w:r>
    </w:p>
    <w:p w:rsidR="00362C10" w:rsidRDefault="00362C10">
      <w:pPr>
        <w:pStyle w:val="ConsPlusNormal"/>
        <w:jc w:val="right"/>
      </w:pPr>
      <w:r>
        <w:t>граждан ЗАТО Северск" на 2015 - 2020 годы</w:t>
      </w:r>
    </w:p>
    <w:p w:rsidR="00362C10" w:rsidRDefault="00362C10">
      <w:pPr>
        <w:pStyle w:val="ConsPlusNormal"/>
        <w:jc w:val="both"/>
      </w:pPr>
    </w:p>
    <w:p w:rsidR="00362C10" w:rsidRDefault="00362C10">
      <w:pPr>
        <w:pStyle w:val="ConsPlusTitle"/>
        <w:jc w:val="center"/>
      </w:pPr>
      <w:bookmarkStart w:id="15" w:name="P4334"/>
      <w:bookmarkEnd w:id="15"/>
      <w:r>
        <w:t>ОБЩАЯ ПОТРЕБНОСТЬ</w:t>
      </w:r>
    </w:p>
    <w:p w:rsidR="00362C10" w:rsidRDefault="00362C10">
      <w:pPr>
        <w:pStyle w:val="ConsPlusTitle"/>
        <w:jc w:val="center"/>
      </w:pPr>
      <w:r>
        <w:t>В РЕСУРСНОМ ОБЕСПЕЧЕНИИ РЕАЛИЗАЦИИ МУНИЦИПАЛЬНОЙ ПРОГРАММЫ</w:t>
      </w:r>
    </w:p>
    <w:p w:rsidR="00362C10" w:rsidRDefault="00362C10">
      <w:pPr>
        <w:pStyle w:val="ConsPlusTitle"/>
        <w:jc w:val="center"/>
      </w:pPr>
      <w:r>
        <w:t>"ОБЕСПЕЧЕНИЕ ДОСТУПНЫМ И КОМФОРТНЫМ ЖИЛЬЕМ ГРАЖДАН ЗАТО</w:t>
      </w:r>
    </w:p>
    <w:p w:rsidR="00362C10" w:rsidRDefault="00362C10">
      <w:pPr>
        <w:pStyle w:val="ConsPlusTitle"/>
        <w:jc w:val="center"/>
      </w:pPr>
      <w:r>
        <w:t>СЕВЕРСК", ВКЛЮЧАЯ ПРОГНОЗНУЮ ОЦЕНКУ РАСХОДОВ</w:t>
      </w:r>
    </w:p>
    <w:p w:rsidR="00362C10" w:rsidRDefault="00362C1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62C10">
        <w:trPr>
          <w:jc w:val="center"/>
        </w:trPr>
        <w:tc>
          <w:tcPr>
            <w:tcW w:w="9294" w:type="dxa"/>
            <w:tcBorders>
              <w:top w:val="nil"/>
              <w:left w:val="single" w:sz="24" w:space="0" w:color="CED3F1"/>
              <w:bottom w:val="nil"/>
              <w:right w:val="single" w:sz="24" w:space="0" w:color="F4F3F8"/>
            </w:tcBorders>
            <w:shd w:val="clear" w:color="auto" w:fill="F4F3F8"/>
          </w:tcPr>
          <w:p w:rsidR="00362C10" w:rsidRDefault="00362C10">
            <w:pPr>
              <w:pStyle w:val="ConsPlusNormal"/>
              <w:jc w:val="center"/>
            </w:pPr>
            <w:r>
              <w:rPr>
                <w:color w:val="392C69"/>
              </w:rPr>
              <w:t>Список изменяющих документов</w:t>
            </w:r>
          </w:p>
          <w:p w:rsidR="00362C10" w:rsidRDefault="00362C10">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ЗАТО Северск</w:t>
            </w:r>
          </w:p>
          <w:p w:rsidR="00362C10" w:rsidRDefault="00362C10">
            <w:pPr>
              <w:pStyle w:val="ConsPlusNormal"/>
              <w:jc w:val="center"/>
            </w:pPr>
            <w:r>
              <w:rPr>
                <w:color w:val="392C69"/>
              </w:rPr>
              <w:t>от 20.02.2020 N 288)</w:t>
            </w:r>
          </w:p>
        </w:tc>
      </w:tr>
    </w:tbl>
    <w:p w:rsidR="00362C10" w:rsidRDefault="0036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19"/>
        <w:gridCol w:w="907"/>
        <w:gridCol w:w="1144"/>
        <w:gridCol w:w="1024"/>
        <w:gridCol w:w="1024"/>
        <w:gridCol w:w="1144"/>
        <w:gridCol w:w="737"/>
        <w:gridCol w:w="1984"/>
        <w:gridCol w:w="1871"/>
        <w:gridCol w:w="1020"/>
      </w:tblGrid>
      <w:tr w:rsidR="00362C10">
        <w:tc>
          <w:tcPr>
            <w:tcW w:w="604" w:type="dxa"/>
            <w:vMerge w:val="restart"/>
          </w:tcPr>
          <w:p w:rsidR="00362C10" w:rsidRDefault="00362C10">
            <w:pPr>
              <w:pStyle w:val="ConsPlusNormal"/>
              <w:jc w:val="center"/>
            </w:pPr>
            <w:r>
              <w:t>N п/п</w:t>
            </w:r>
          </w:p>
        </w:tc>
        <w:tc>
          <w:tcPr>
            <w:tcW w:w="2119" w:type="dxa"/>
            <w:vMerge w:val="restart"/>
          </w:tcPr>
          <w:p w:rsidR="00362C10" w:rsidRDefault="00362C10">
            <w:pPr>
              <w:pStyle w:val="ConsPlusNormal"/>
              <w:jc w:val="center"/>
            </w:pPr>
            <w:r>
              <w:t xml:space="preserve">Наименование подпрограммы, задачи подпрограммы, ВЦП, основного мероприятия, мероприятия муниципальной </w:t>
            </w:r>
            <w:r>
              <w:lastRenderedPageBreak/>
              <w:t>программы</w:t>
            </w:r>
          </w:p>
        </w:tc>
        <w:tc>
          <w:tcPr>
            <w:tcW w:w="907" w:type="dxa"/>
            <w:vMerge w:val="restart"/>
          </w:tcPr>
          <w:p w:rsidR="00362C10" w:rsidRDefault="00362C10">
            <w:pPr>
              <w:pStyle w:val="ConsPlusNormal"/>
              <w:jc w:val="center"/>
            </w:pPr>
            <w:r>
              <w:lastRenderedPageBreak/>
              <w:t>Срок реализации, год</w:t>
            </w:r>
          </w:p>
        </w:tc>
        <w:tc>
          <w:tcPr>
            <w:tcW w:w="1144" w:type="dxa"/>
            <w:vMerge w:val="restart"/>
          </w:tcPr>
          <w:p w:rsidR="00362C10" w:rsidRDefault="00362C10">
            <w:pPr>
              <w:pStyle w:val="ConsPlusNormal"/>
              <w:jc w:val="center"/>
            </w:pPr>
            <w:r>
              <w:t>Объем финансирования, тыс. руб.</w:t>
            </w:r>
          </w:p>
        </w:tc>
        <w:tc>
          <w:tcPr>
            <w:tcW w:w="3929" w:type="dxa"/>
            <w:gridSpan w:val="4"/>
          </w:tcPr>
          <w:p w:rsidR="00362C10" w:rsidRDefault="00362C10">
            <w:pPr>
              <w:pStyle w:val="ConsPlusNormal"/>
              <w:jc w:val="center"/>
            </w:pPr>
            <w:r>
              <w:t>В том числе за счет средств</w:t>
            </w:r>
          </w:p>
        </w:tc>
        <w:tc>
          <w:tcPr>
            <w:tcW w:w="1984" w:type="dxa"/>
            <w:vMerge w:val="restart"/>
          </w:tcPr>
          <w:p w:rsidR="00362C10" w:rsidRDefault="00362C10">
            <w:pPr>
              <w:pStyle w:val="ConsPlusNormal"/>
              <w:jc w:val="center"/>
            </w:pPr>
            <w:r>
              <w:t>Участники Программы, участники мероприятия</w:t>
            </w:r>
          </w:p>
        </w:tc>
        <w:tc>
          <w:tcPr>
            <w:tcW w:w="2891" w:type="dxa"/>
            <w:gridSpan w:val="2"/>
          </w:tcPr>
          <w:p w:rsidR="00362C10" w:rsidRDefault="00362C1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tcPr>
          <w:p w:rsidR="00362C10" w:rsidRDefault="00362C10">
            <w:pPr>
              <w:pStyle w:val="ConsPlusNormal"/>
              <w:jc w:val="center"/>
            </w:pPr>
            <w:r>
              <w:t>федерального бюджета</w:t>
            </w:r>
          </w:p>
        </w:tc>
        <w:tc>
          <w:tcPr>
            <w:tcW w:w="1024" w:type="dxa"/>
          </w:tcPr>
          <w:p w:rsidR="00362C10" w:rsidRDefault="00362C10">
            <w:pPr>
              <w:pStyle w:val="ConsPlusNormal"/>
              <w:jc w:val="center"/>
            </w:pPr>
            <w:r>
              <w:t>областного бюджета</w:t>
            </w:r>
          </w:p>
        </w:tc>
        <w:tc>
          <w:tcPr>
            <w:tcW w:w="1144" w:type="dxa"/>
          </w:tcPr>
          <w:p w:rsidR="00362C10" w:rsidRDefault="00362C10">
            <w:pPr>
              <w:pStyle w:val="ConsPlusNormal"/>
              <w:jc w:val="center"/>
            </w:pPr>
            <w:r>
              <w:t>местного бюджета</w:t>
            </w:r>
          </w:p>
        </w:tc>
        <w:tc>
          <w:tcPr>
            <w:tcW w:w="737" w:type="dxa"/>
          </w:tcPr>
          <w:p w:rsidR="00362C10" w:rsidRDefault="00362C10">
            <w:pPr>
              <w:pStyle w:val="ConsPlusNormal"/>
              <w:jc w:val="center"/>
            </w:pPr>
            <w:r>
              <w:t>внебюджетных источников</w:t>
            </w:r>
          </w:p>
        </w:tc>
        <w:tc>
          <w:tcPr>
            <w:tcW w:w="1984" w:type="dxa"/>
            <w:vMerge/>
          </w:tcPr>
          <w:p w:rsidR="00362C10" w:rsidRDefault="00362C10"/>
        </w:tc>
        <w:tc>
          <w:tcPr>
            <w:tcW w:w="1871" w:type="dxa"/>
          </w:tcPr>
          <w:p w:rsidR="00362C10" w:rsidRDefault="00362C10">
            <w:pPr>
              <w:pStyle w:val="ConsPlusNormal"/>
              <w:jc w:val="center"/>
            </w:pPr>
            <w:r>
              <w:t>наименование и единица измерения</w:t>
            </w:r>
          </w:p>
        </w:tc>
        <w:tc>
          <w:tcPr>
            <w:tcW w:w="1020" w:type="dxa"/>
          </w:tcPr>
          <w:p w:rsidR="00362C10" w:rsidRDefault="00362C10">
            <w:pPr>
              <w:pStyle w:val="ConsPlusNormal"/>
              <w:jc w:val="center"/>
            </w:pPr>
            <w:r>
              <w:t>значения по годам реализации</w:t>
            </w:r>
          </w:p>
        </w:tc>
      </w:tr>
      <w:tr w:rsidR="00362C10">
        <w:tc>
          <w:tcPr>
            <w:tcW w:w="604" w:type="dxa"/>
          </w:tcPr>
          <w:p w:rsidR="00362C10" w:rsidRDefault="00362C10">
            <w:pPr>
              <w:pStyle w:val="ConsPlusNormal"/>
              <w:jc w:val="center"/>
            </w:pPr>
            <w:r>
              <w:lastRenderedPageBreak/>
              <w:t>1</w:t>
            </w:r>
          </w:p>
        </w:tc>
        <w:tc>
          <w:tcPr>
            <w:tcW w:w="2119" w:type="dxa"/>
          </w:tcPr>
          <w:p w:rsidR="00362C10" w:rsidRDefault="00362C10">
            <w:pPr>
              <w:pStyle w:val="ConsPlusNormal"/>
              <w:jc w:val="center"/>
            </w:pPr>
            <w:r>
              <w:t>2</w:t>
            </w:r>
          </w:p>
        </w:tc>
        <w:tc>
          <w:tcPr>
            <w:tcW w:w="907" w:type="dxa"/>
          </w:tcPr>
          <w:p w:rsidR="00362C10" w:rsidRDefault="00362C10">
            <w:pPr>
              <w:pStyle w:val="ConsPlusNormal"/>
              <w:jc w:val="center"/>
            </w:pPr>
            <w:r>
              <w:t>3</w:t>
            </w:r>
          </w:p>
        </w:tc>
        <w:tc>
          <w:tcPr>
            <w:tcW w:w="1144" w:type="dxa"/>
          </w:tcPr>
          <w:p w:rsidR="00362C10" w:rsidRDefault="00362C10">
            <w:pPr>
              <w:pStyle w:val="ConsPlusNormal"/>
              <w:jc w:val="center"/>
            </w:pPr>
            <w:r>
              <w:t>4</w:t>
            </w:r>
          </w:p>
        </w:tc>
        <w:tc>
          <w:tcPr>
            <w:tcW w:w="1024" w:type="dxa"/>
          </w:tcPr>
          <w:p w:rsidR="00362C10" w:rsidRDefault="00362C10">
            <w:pPr>
              <w:pStyle w:val="ConsPlusNormal"/>
              <w:jc w:val="center"/>
            </w:pPr>
            <w:r>
              <w:t>5</w:t>
            </w:r>
          </w:p>
        </w:tc>
        <w:tc>
          <w:tcPr>
            <w:tcW w:w="1024" w:type="dxa"/>
          </w:tcPr>
          <w:p w:rsidR="00362C10" w:rsidRDefault="00362C10">
            <w:pPr>
              <w:pStyle w:val="ConsPlusNormal"/>
              <w:jc w:val="center"/>
            </w:pPr>
            <w:r>
              <w:t>6</w:t>
            </w:r>
          </w:p>
        </w:tc>
        <w:tc>
          <w:tcPr>
            <w:tcW w:w="1144" w:type="dxa"/>
          </w:tcPr>
          <w:p w:rsidR="00362C10" w:rsidRDefault="00362C10">
            <w:pPr>
              <w:pStyle w:val="ConsPlusNormal"/>
              <w:jc w:val="center"/>
            </w:pPr>
            <w:r>
              <w:t>7</w:t>
            </w:r>
          </w:p>
        </w:tc>
        <w:tc>
          <w:tcPr>
            <w:tcW w:w="737" w:type="dxa"/>
          </w:tcPr>
          <w:p w:rsidR="00362C10" w:rsidRDefault="00362C10">
            <w:pPr>
              <w:pStyle w:val="ConsPlusNormal"/>
              <w:jc w:val="center"/>
            </w:pPr>
            <w:r>
              <w:t>8</w:t>
            </w:r>
          </w:p>
        </w:tc>
        <w:tc>
          <w:tcPr>
            <w:tcW w:w="1984" w:type="dxa"/>
          </w:tcPr>
          <w:p w:rsidR="00362C10" w:rsidRDefault="00362C10">
            <w:pPr>
              <w:pStyle w:val="ConsPlusNormal"/>
              <w:jc w:val="center"/>
            </w:pPr>
            <w:r>
              <w:t>9</w:t>
            </w:r>
          </w:p>
        </w:tc>
        <w:tc>
          <w:tcPr>
            <w:tcW w:w="1871" w:type="dxa"/>
          </w:tcPr>
          <w:p w:rsidR="00362C10" w:rsidRDefault="00362C10">
            <w:pPr>
              <w:pStyle w:val="ConsPlusNormal"/>
              <w:jc w:val="center"/>
            </w:pPr>
            <w:r>
              <w:t>10</w:t>
            </w:r>
          </w:p>
        </w:tc>
        <w:tc>
          <w:tcPr>
            <w:tcW w:w="1020" w:type="dxa"/>
          </w:tcPr>
          <w:p w:rsidR="00362C10" w:rsidRDefault="00362C10">
            <w:pPr>
              <w:pStyle w:val="ConsPlusNormal"/>
              <w:jc w:val="center"/>
            </w:pPr>
            <w:r>
              <w:t>11</w:t>
            </w:r>
          </w:p>
        </w:tc>
      </w:tr>
      <w:tr w:rsidR="00362C10">
        <w:tc>
          <w:tcPr>
            <w:tcW w:w="13578" w:type="dxa"/>
            <w:gridSpan w:val="11"/>
            <w:vAlign w:val="center"/>
          </w:tcPr>
          <w:p w:rsidR="00362C10" w:rsidRDefault="00362C10">
            <w:pPr>
              <w:pStyle w:val="ConsPlusNormal"/>
              <w:outlineLvl w:val="2"/>
            </w:pPr>
            <w:r>
              <w:t>Подпрограмма 1 "Строительство (приобретение) жилья и ликвидация аварийного жилищного фонда в ЗАТО Северск" Программы</w:t>
            </w:r>
          </w:p>
        </w:tc>
      </w:tr>
      <w:tr w:rsidR="00362C10">
        <w:tc>
          <w:tcPr>
            <w:tcW w:w="604" w:type="dxa"/>
          </w:tcPr>
          <w:p w:rsidR="00362C10" w:rsidRDefault="00362C10">
            <w:pPr>
              <w:pStyle w:val="ConsPlusNormal"/>
              <w:jc w:val="center"/>
              <w:outlineLvl w:val="3"/>
            </w:pPr>
            <w:r>
              <w:t>1.</w:t>
            </w:r>
          </w:p>
        </w:tc>
        <w:tc>
          <w:tcPr>
            <w:tcW w:w="12974" w:type="dxa"/>
            <w:gridSpan w:val="10"/>
          </w:tcPr>
          <w:p w:rsidR="00362C10" w:rsidRDefault="00362C10">
            <w:pPr>
              <w:pStyle w:val="ConsPlusNormal"/>
            </w:pPr>
            <w:r>
              <w:t>Задача 1 "Обеспечение строительства 80-квартирного 5-этажного жилого здания в пос. Самусь" подпрограммы 1</w:t>
            </w:r>
          </w:p>
        </w:tc>
      </w:tr>
      <w:tr w:rsidR="00362C10">
        <w:tc>
          <w:tcPr>
            <w:tcW w:w="604" w:type="dxa"/>
            <w:vMerge w:val="restart"/>
          </w:tcPr>
          <w:p w:rsidR="00362C10" w:rsidRDefault="00362C10">
            <w:pPr>
              <w:pStyle w:val="ConsPlusNormal"/>
              <w:jc w:val="center"/>
            </w:pPr>
            <w:r>
              <w:t>1.1</w:t>
            </w:r>
          </w:p>
        </w:tc>
        <w:tc>
          <w:tcPr>
            <w:tcW w:w="2119" w:type="dxa"/>
            <w:vMerge w:val="restart"/>
          </w:tcPr>
          <w:p w:rsidR="00362C10" w:rsidRDefault="00362C10">
            <w:pPr>
              <w:pStyle w:val="ConsPlusNormal"/>
            </w:pPr>
            <w:r>
              <w:t>Основное мероприятие. Строительство 80-квартирного 5-этажного жилого здания в пос. Самусь (в том числе ПИР), в т.ч.:</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139612,17</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20617,70</w:t>
            </w:r>
          </w:p>
        </w:tc>
        <w:tc>
          <w:tcPr>
            <w:tcW w:w="1144" w:type="dxa"/>
          </w:tcPr>
          <w:p w:rsidR="00362C10" w:rsidRDefault="00362C10">
            <w:pPr>
              <w:pStyle w:val="ConsPlusNormal"/>
              <w:jc w:val="right"/>
            </w:pPr>
            <w:r>
              <w:t>25246,67</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УКС Администрации ЗАТО Северск</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105129,51</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6230,90</w:t>
            </w:r>
          </w:p>
        </w:tc>
        <w:tc>
          <w:tcPr>
            <w:tcW w:w="1144" w:type="dxa"/>
          </w:tcPr>
          <w:p w:rsidR="00362C10" w:rsidRDefault="00362C10">
            <w:pPr>
              <w:pStyle w:val="ConsPlusNormal"/>
              <w:jc w:val="right"/>
            </w:pPr>
            <w:r>
              <w:t>5150,81</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 xml:space="preserve">34130,93 </w:t>
            </w:r>
            <w:hyperlink w:anchor="P6170" w:history="1">
              <w:r>
                <w:rPr>
                  <w:color w:val="0000FF"/>
                </w:rPr>
                <w:t>&lt;*&gt;</w:t>
              </w:r>
            </w:hyperlink>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144" w:type="dxa"/>
          </w:tcPr>
          <w:p w:rsidR="00362C10" w:rsidRDefault="00362C10">
            <w:pPr>
              <w:pStyle w:val="ConsPlusNormal"/>
              <w:jc w:val="right"/>
            </w:pPr>
            <w:r>
              <w:t>5482,73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14613,13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14613,13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Процент </w:t>
            </w:r>
            <w:r>
              <w:lastRenderedPageBreak/>
              <w:t>технической готовности объекта, проц</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val="restart"/>
          </w:tcPr>
          <w:p w:rsidR="00362C10" w:rsidRDefault="00362C10">
            <w:pPr>
              <w:pStyle w:val="ConsPlusNormal"/>
              <w:jc w:val="center"/>
            </w:pPr>
            <w:r>
              <w:t>1.1.1</w:t>
            </w:r>
          </w:p>
        </w:tc>
        <w:tc>
          <w:tcPr>
            <w:tcW w:w="2119" w:type="dxa"/>
            <w:vMerge w:val="restart"/>
          </w:tcPr>
          <w:p w:rsidR="00362C10" w:rsidRDefault="00362C10">
            <w:pPr>
              <w:pStyle w:val="ConsPlusNormal"/>
            </w:pPr>
            <w:r>
              <w:t>Строительство 80-квартирного 5-этажного жилого здания в пос. Самусь (в том числе ПИР)</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139612,17</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20617,70</w:t>
            </w:r>
          </w:p>
        </w:tc>
        <w:tc>
          <w:tcPr>
            <w:tcW w:w="1144" w:type="dxa"/>
          </w:tcPr>
          <w:p w:rsidR="00362C10" w:rsidRDefault="00362C10">
            <w:pPr>
              <w:pStyle w:val="ConsPlusNormal"/>
              <w:jc w:val="right"/>
            </w:pPr>
            <w:r>
              <w:t>25246,67</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УКС Администрации ЗАТО Северск</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105129,51</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6230,90</w:t>
            </w:r>
          </w:p>
        </w:tc>
        <w:tc>
          <w:tcPr>
            <w:tcW w:w="1144" w:type="dxa"/>
          </w:tcPr>
          <w:p w:rsidR="00362C10" w:rsidRDefault="00362C10">
            <w:pPr>
              <w:pStyle w:val="ConsPlusNormal"/>
              <w:jc w:val="right"/>
            </w:pPr>
            <w:r>
              <w:t>5150,81</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 xml:space="preserve">34130,93 </w:t>
            </w:r>
            <w:hyperlink w:anchor="P6170" w:history="1">
              <w:r>
                <w:rPr>
                  <w:color w:val="0000FF"/>
                </w:rPr>
                <w:t>&lt;*&gt;</w:t>
              </w:r>
            </w:hyperlink>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144" w:type="dxa"/>
          </w:tcPr>
          <w:p w:rsidR="00362C10" w:rsidRDefault="00362C10">
            <w:pPr>
              <w:pStyle w:val="ConsPlusNormal"/>
              <w:jc w:val="right"/>
            </w:pPr>
            <w:r>
              <w:t>5482,73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14613,13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14613,13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Процент технической готовности объекта, проц</w:t>
            </w:r>
          </w:p>
        </w:tc>
        <w:tc>
          <w:tcPr>
            <w:tcW w:w="1020" w:type="dxa"/>
          </w:tcPr>
          <w:p w:rsidR="00362C10" w:rsidRDefault="00362C10">
            <w:pPr>
              <w:pStyle w:val="ConsPlusNormal"/>
              <w:jc w:val="right"/>
            </w:pPr>
            <w:r>
              <w:t>0</w:t>
            </w:r>
          </w:p>
        </w:tc>
      </w:tr>
      <w:tr w:rsidR="00362C10">
        <w:tc>
          <w:tcPr>
            <w:tcW w:w="604" w:type="dxa"/>
          </w:tcPr>
          <w:p w:rsidR="00362C10" w:rsidRDefault="00362C10">
            <w:pPr>
              <w:pStyle w:val="ConsPlusNormal"/>
              <w:jc w:val="center"/>
              <w:outlineLvl w:val="3"/>
            </w:pPr>
            <w:r>
              <w:t>2.</w:t>
            </w:r>
          </w:p>
        </w:tc>
        <w:tc>
          <w:tcPr>
            <w:tcW w:w="12974" w:type="dxa"/>
            <w:gridSpan w:val="10"/>
          </w:tcPr>
          <w:p w:rsidR="00362C10" w:rsidRDefault="00362C10">
            <w:pPr>
              <w:pStyle w:val="ConsPlusNormal"/>
            </w:pPr>
            <w:r>
              <w:t>Задача 2 "Ликвидация существующего аварийного жилищного фонда" подпрограммы 1</w:t>
            </w:r>
          </w:p>
        </w:tc>
      </w:tr>
      <w:tr w:rsidR="00362C10">
        <w:tc>
          <w:tcPr>
            <w:tcW w:w="604" w:type="dxa"/>
            <w:vMerge w:val="restart"/>
          </w:tcPr>
          <w:p w:rsidR="00362C10" w:rsidRDefault="00362C10">
            <w:pPr>
              <w:pStyle w:val="ConsPlusNormal"/>
              <w:jc w:val="center"/>
            </w:pPr>
            <w:r>
              <w:t>2.1</w:t>
            </w:r>
          </w:p>
        </w:tc>
        <w:tc>
          <w:tcPr>
            <w:tcW w:w="2119" w:type="dxa"/>
            <w:vMerge w:val="restart"/>
          </w:tcPr>
          <w:p w:rsidR="00362C10" w:rsidRDefault="00362C10">
            <w:pPr>
              <w:pStyle w:val="ConsPlusNormal"/>
            </w:pPr>
            <w:r>
              <w:t>Основное мероприятие. Снос расселенных аварийных домов, в т.ч.:</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Общее </w:t>
            </w:r>
            <w:r>
              <w:lastRenderedPageBreak/>
              <w:t>количество снесенных домов, ед</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val="restart"/>
          </w:tcPr>
          <w:p w:rsidR="00362C10" w:rsidRDefault="00362C10">
            <w:pPr>
              <w:pStyle w:val="ConsPlusNormal"/>
              <w:jc w:val="center"/>
            </w:pPr>
            <w:r>
              <w:t>2.1.1</w:t>
            </w:r>
          </w:p>
        </w:tc>
        <w:tc>
          <w:tcPr>
            <w:tcW w:w="2119" w:type="dxa"/>
            <w:vMerge w:val="restart"/>
          </w:tcPr>
          <w:p w:rsidR="00362C10" w:rsidRDefault="00362C10">
            <w:pPr>
              <w:pStyle w:val="ConsPlusNormal"/>
            </w:pPr>
            <w:r>
              <w:t xml:space="preserve">Снос расселенных </w:t>
            </w:r>
            <w:r>
              <w:lastRenderedPageBreak/>
              <w:t>аварийных домов</w:t>
            </w:r>
          </w:p>
        </w:tc>
        <w:tc>
          <w:tcPr>
            <w:tcW w:w="907" w:type="dxa"/>
          </w:tcPr>
          <w:p w:rsidR="00362C10" w:rsidRDefault="00362C10">
            <w:pPr>
              <w:pStyle w:val="ConsPlusNormal"/>
              <w:jc w:val="center"/>
            </w:pPr>
            <w:r>
              <w:lastRenderedPageBreak/>
              <w:t>Всего</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1,00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снесенных домов, ед</w:t>
            </w:r>
          </w:p>
        </w:tc>
        <w:tc>
          <w:tcPr>
            <w:tcW w:w="1020" w:type="dxa"/>
          </w:tcPr>
          <w:p w:rsidR="00362C10" w:rsidRDefault="00362C10">
            <w:pPr>
              <w:pStyle w:val="ConsPlusNormal"/>
              <w:jc w:val="right"/>
            </w:pPr>
            <w:r>
              <w:t>0</w:t>
            </w:r>
          </w:p>
        </w:tc>
      </w:tr>
      <w:tr w:rsidR="00362C10">
        <w:tc>
          <w:tcPr>
            <w:tcW w:w="604" w:type="dxa"/>
          </w:tcPr>
          <w:p w:rsidR="00362C10" w:rsidRDefault="00362C10">
            <w:pPr>
              <w:pStyle w:val="ConsPlusNormal"/>
              <w:jc w:val="center"/>
              <w:outlineLvl w:val="3"/>
            </w:pPr>
            <w:r>
              <w:t>3.</w:t>
            </w:r>
          </w:p>
        </w:tc>
        <w:tc>
          <w:tcPr>
            <w:tcW w:w="12974" w:type="dxa"/>
            <w:gridSpan w:val="10"/>
          </w:tcPr>
          <w:p w:rsidR="00362C10" w:rsidRDefault="00362C10">
            <w:pPr>
              <w:pStyle w:val="ConsPlusNormal"/>
            </w:pPr>
            <w:r>
              <w:t>Задача 3 "Стимулирование спроса граждан на приобретение вновь построенных квартир" подпрограммы 1</w:t>
            </w:r>
          </w:p>
        </w:tc>
      </w:tr>
      <w:tr w:rsidR="00362C10">
        <w:tc>
          <w:tcPr>
            <w:tcW w:w="604" w:type="dxa"/>
            <w:vMerge w:val="restart"/>
          </w:tcPr>
          <w:p w:rsidR="00362C10" w:rsidRDefault="00362C10">
            <w:pPr>
              <w:pStyle w:val="ConsPlusNormal"/>
              <w:jc w:val="center"/>
            </w:pPr>
            <w:r>
              <w:t>3.1</w:t>
            </w:r>
          </w:p>
        </w:tc>
        <w:tc>
          <w:tcPr>
            <w:tcW w:w="2119" w:type="dxa"/>
            <w:vMerge w:val="restart"/>
          </w:tcPr>
          <w:p w:rsidR="00362C10" w:rsidRDefault="00362C10">
            <w:pPr>
              <w:pStyle w:val="ConsPlusNormal"/>
            </w:pPr>
            <w:r>
              <w:t>Основное мероприятие. Реализация проекта "Губернаторская ипотека" на территории Томской области, в т.ч.:</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9480,12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6320,00</w:t>
            </w:r>
          </w:p>
        </w:tc>
        <w:tc>
          <w:tcPr>
            <w:tcW w:w="1144" w:type="dxa"/>
          </w:tcPr>
          <w:p w:rsidR="00362C10" w:rsidRDefault="00362C10">
            <w:pPr>
              <w:pStyle w:val="ConsPlusNormal"/>
              <w:jc w:val="right"/>
            </w:pPr>
            <w:r>
              <w:t>3160,12</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4101,12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w:t>
            </w:r>
          </w:p>
        </w:tc>
        <w:tc>
          <w:tcPr>
            <w:tcW w:w="1144" w:type="dxa"/>
          </w:tcPr>
          <w:p w:rsidR="00362C10" w:rsidRDefault="00362C10">
            <w:pPr>
              <w:pStyle w:val="ConsPlusNormal"/>
              <w:jc w:val="right"/>
            </w:pPr>
            <w:r>
              <w:t>1367,12</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15</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 xml:space="preserve">4101,12 </w:t>
            </w:r>
            <w:hyperlink w:anchor="P6170" w:history="1">
              <w:r>
                <w:rPr>
                  <w:color w:val="0000FF"/>
                </w:rPr>
                <w:t>&lt;*&gt;</w:t>
              </w:r>
            </w:hyperlink>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 &lt;*&gt;</w:t>
            </w:r>
          </w:p>
        </w:tc>
        <w:tc>
          <w:tcPr>
            <w:tcW w:w="1144" w:type="dxa"/>
          </w:tcPr>
          <w:p w:rsidR="00362C10" w:rsidRDefault="00362C10">
            <w:pPr>
              <w:pStyle w:val="ConsPlusNormal"/>
              <w:jc w:val="right"/>
            </w:pPr>
            <w:r>
              <w:t>1367,12 &lt;*&gt;</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59</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получателей мер </w:t>
            </w:r>
            <w:r>
              <w:lastRenderedPageBreak/>
              <w:t>социальной поддержки, семей, ед</w:t>
            </w:r>
          </w:p>
        </w:tc>
        <w:tc>
          <w:tcPr>
            <w:tcW w:w="1020" w:type="dxa"/>
          </w:tcPr>
          <w:p w:rsidR="00362C10" w:rsidRDefault="00362C10">
            <w:pPr>
              <w:pStyle w:val="ConsPlusNormal"/>
              <w:jc w:val="right"/>
            </w:pPr>
            <w:r>
              <w:lastRenderedPageBreak/>
              <w:t>12</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12</w:t>
            </w:r>
          </w:p>
        </w:tc>
      </w:tr>
      <w:tr w:rsidR="00362C10">
        <w:tc>
          <w:tcPr>
            <w:tcW w:w="604" w:type="dxa"/>
            <w:vMerge w:val="restart"/>
          </w:tcPr>
          <w:p w:rsidR="00362C10" w:rsidRDefault="00362C10">
            <w:pPr>
              <w:pStyle w:val="ConsPlusNormal"/>
              <w:jc w:val="center"/>
            </w:pPr>
            <w:r>
              <w:t>3.1.1</w:t>
            </w:r>
          </w:p>
        </w:tc>
        <w:tc>
          <w:tcPr>
            <w:tcW w:w="2119" w:type="dxa"/>
            <w:vMerge w:val="restart"/>
          </w:tcPr>
          <w:p w:rsidR="00362C10" w:rsidRDefault="00362C10">
            <w:pPr>
              <w:pStyle w:val="ConsPlusNormal"/>
            </w:pPr>
            <w:r>
              <w:t xml:space="preserve">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w:t>
            </w:r>
            <w:r>
              <w:lastRenderedPageBreak/>
              <w:t>договорам купли-продажи гражданами</w:t>
            </w:r>
          </w:p>
        </w:tc>
        <w:tc>
          <w:tcPr>
            <w:tcW w:w="907" w:type="dxa"/>
          </w:tcPr>
          <w:p w:rsidR="00362C10" w:rsidRDefault="00362C10">
            <w:pPr>
              <w:pStyle w:val="ConsPlusNormal"/>
              <w:jc w:val="center"/>
            </w:pPr>
            <w:r>
              <w:lastRenderedPageBreak/>
              <w:t>Всего</w:t>
            </w:r>
          </w:p>
        </w:tc>
        <w:tc>
          <w:tcPr>
            <w:tcW w:w="1144" w:type="dxa"/>
          </w:tcPr>
          <w:p w:rsidR="00362C10" w:rsidRDefault="00362C10">
            <w:pPr>
              <w:pStyle w:val="ConsPlusNormal"/>
              <w:jc w:val="right"/>
            </w:pPr>
            <w:r>
              <w:t>9480,12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6320,00</w:t>
            </w:r>
          </w:p>
        </w:tc>
        <w:tc>
          <w:tcPr>
            <w:tcW w:w="1144" w:type="dxa"/>
          </w:tcPr>
          <w:p w:rsidR="00362C10" w:rsidRDefault="00362C10">
            <w:pPr>
              <w:pStyle w:val="ConsPlusNormal"/>
              <w:jc w:val="right"/>
            </w:pPr>
            <w:r>
              <w:t>3160,12</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4101,12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w:t>
            </w:r>
          </w:p>
        </w:tc>
        <w:tc>
          <w:tcPr>
            <w:tcW w:w="1144" w:type="dxa"/>
          </w:tcPr>
          <w:p w:rsidR="00362C10" w:rsidRDefault="00362C10">
            <w:pPr>
              <w:pStyle w:val="ConsPlusNormal"/>
              <w:jc w:val="right"/>
            </w:pPr>
            <w:r>
              <w:t>1367,12</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15</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 xml:space="preserve">4101,12 </w:t>
            </w:r>
            <w:hyperlink w:anchor="P6170" w:history="1">
              <w:r>
                <w:rPr>
                  <w:color w:val="0000FF"/>
                </w:rPr>
                <w:t>&lt;*&gt;</w:t>
              </w:r>
            </w:hyperlink>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2734,00 &lt;*&gt;</w:t>
            </w:r>
          </w:p>
        </w:tc>
        <w:tc>
          <w:tcPr>
            <w:tcW w:w="1144" w:type="dxa"/>
          </w:tcPr>
          <w:p w:rsidR="00362C10" w:rsidRDefault="00362C10">
            <w:pPr>
              <w:pStyle w:val="ConsPlusNormal"/>
              <w:jc w:val="right"/>
            </w:pPr>
            <w:r>
              <w:t>1367,12 &lt;*&gt;</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59</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2689,50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1793,00</w:t>
            </w:r>
          </w:p>
        </w:tc>
        <w:tc>
          <w:tcPr>
            <w:tcW w:w="1144" w:type="dxa"/>
          </w:tcPr>
          <w:p w:rsidR="00362C10" w:rsidRDefault="00362C10">
            <w:pPr>
              <w:pStyle w:val="ConsPlusNormal"/>
              <w:jc w:val="right"/>
            </w:pPr>
            <w:r>
              <w:t>896,50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получателей мер социальной поддержки, семей, ед</w:t>
            </w:r>
          </w:p>
        </w:tc>
        <w:tc>
          <w:tcPr>
            <w:tcW w:w="1020" w:type="dxa"/>
          </w:tcPr>
          <w:p w:rsidR="00362C10" w:rsidRDefault="00362C10">
            <w:pPr>
              <w:pStyle w:val="ConsPlusNormal"/>
              <w:jc w:val="right"/>
            </w:pPr>
            <w:r>
              <w:t>12</w:t>
            </w:r>
          </w:p>
        </w:tc>
      </w:tr>
      <w:tr w:rsidR="00362C10">
        <w:tc>
          <w:tcPr>
            <w:tcW w:w="604" w:type="dxa"/>
          </w:tcPr>
          <w:p w:rsidR="00362C10" w:rsidRDefault="00362C10">
            <w:pPr>
              <w:pStyle w:val="ConsPlusNormal"/>
              <w:jc w:val="center"/>
              <w:outlineLvl w:val="3"/>
            </w:pPr>
            <w:r>
              <w:lastRenderedPageBreak/>
              <w:t>4.</w:t>
            </w:r>
          </w:p>
        </w:tc>
        <w:tc>
          <w:tcPr>
            <w:tcW w:w="12974" w:type="dxa"/>
            <w:gridSpan w:val="10"/>
          </w:tcPr>
          <w:p w:rsidR="00362C10" w:rsidRDefault="00362C10">
            <w:pPr>
              <w:pStyle w:val="ConsPlusNormal"/>
            </w:pPr>
            <w:r>
              <w:t>Задача 4 "Инструментальное обследование жилищного фонда ЗАТО Северск" подпрограммы 1</w:t>
            </w:r>
          </w:p>
        </w:tc>
      </w:tr>
      <w:tr w:rsidR="00362C10">
        <w:tc>
          <w:tcPr>
            <w:tcW w:w="604" w:type="dxa"/>
            <w:vMerge w:val="restart"/>
          </w:tcPr>
          <w:p w:rsidR="00362C10" w:rsidRDefault="00362C10">
            <w:pPr>
              <w:pStyle w:val="ConsPlusNormal"/>
              <w:jc w:val="center"/>
            </w:pPr>
            <w:r>
              <w:t>4.1</w:t>
            </w:r>
          </w:p>
        </w:tc>
        <w:tc>
          <w:tcPr>
            <w:tcW w:w="2119" w:type="dxa"/>
            <w:vMerge w:val="restart"/>
          </w:tcPr>
          <w:p w:rsidR="00362C10" w:rsidRDefault="00362C10">
            <w:pPr>
              <w:pStyle w:val="ConsPlusNormal"/>
            </w:pPr>
            <w:r>
              <w:t>ВЦП "Инструментальное обследование жилищного фонда ЗАТО Северск"</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300,00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300,00</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обследованных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обследованных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обследованных домов,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100,00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обследованных домов, ед</w:t>
            </w:r>
          </w:p>
        </w:tc>
        <w:tc>
          <w:tcPr>
            <w:tcW w:w="1020" w:type="dxa"/>
          </w:tcPr>
          <w:p w:rsidR="00362C10" w:rsidRDefault="00362C10">
            <w:pPr>
              <w:pStyle w:val="ConsPlusNormal"/>
              <w:jc w:val="right"/>
            </w:pPr>
            <w:r>
              <w:t>3</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100,00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обследованных домов, ед</w:t>
            </w:r>
          </w:p>
        </w:tc>
        <w:tc>
          <w:tcPr>
            <w:tcW w:w="1020" w:type="dxa"/>
          </w:tcPr>
          <w:p w:rsidR="00362C10" w:rsidRDefault="00362C10">
            <w:pPr>
              <w:pStyle w:val="ConsPlusNormal"/>
              <w:jc w:val="right"/>
            </w:pPr>
            <w:r>
              <w:t>3</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обследованных домов, ед</w:t>
            </w:r>
          </w:p>
        </w:tc>
        <w:tc>
          <w:tcPr>
            <w:tcW w:w="1020" w:type="dxa"/>
          </w:tcPr>
          <w:p w:rsidR="00362C10" w:rsidRDefault="00362C10">
            <w:pPr>
              <w:pStyle w:val="ConsPlusNormal"/>
              <w:jc w:val="right"/>
            </w:pPr>
            <w:r>
              <w:t>3</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 xml:space="preserve">2021 </w:t>
            </w:r>
            <w:r>
              <w:lastRenderedPageBreak/>
              <w:t>(прогнозный период)</w:t>
            </w:r>
          </w:p>
        </w:tc>
        <w:tc>
          <w:tcPr>
            <w:tcW w:w="1144" w:type="dxa"/>
          </w:tcPr>
          <w:p w:rsidR="00362C10" w:rsidRDefault="00362C10">
            <w:pPr>
              <w:pStyle w:val="ConsPlusNormal"/>
              <w:jc w:val="right"/>
            </w:pPr>
            <w:r>
              <w:lastRenderedPageBreak/>
              <w:t>100,00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Общее </w:t>
            </w:r>
            <w:r>
              <w:lastRenderedPageBreak/>
              <w:t>количество обследованных домов, ед</w:t>
            </w:r>
          </w:p>
        </w:tc>
        <w:tc>
          <w:tcPr>
            <w:tcW w:w="1020" w:type="dxa"/>
          </w:tcPr>
          <w:p w:rsidR="00362C10" w:rsidRDefault="00362C10">
            <w:pPr>
              <w:pStyle w:val="ConsPlusNormal"/>
              <w:jc w:val="right"/>
            </w:pPr>
            <w:r>
              <w:lastRenderedPageBreak/>
              <w:t>3</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Общее количество обследованных домов, ед</w:t>
            </w:r>
          </w:p>
        </w:tc>
        <w:tc>
          <w:tcPr>
            <w:tcW w:w="1020" w:type="dxa"/>
          </w:tcPr>
          <w:p w:rsidR="00362C10" w:rsidRDefault="00362C10">
            <w:pPr>
              <w:pStyle w:val="ConsPlusNormal"/>
              <w:jc w:val="right"/>
            </w:pPr>
            <w:r>
              <w:t>3</w:t>
            </w:r>
          </w:p>
        </w:tc>
      </w:tr>
      <w:tr w:rsidR="00362C10">
        <w:tc>
          <w:tcPr>
            <w:tcW w:w="604" w:type="dxa"/>
          </w:tcPr>
          <w:p w:rsidR="00362C10" w:rsidRDefault="00362C10">
            <w:pPr>
              <w:pStyle w:val="ConsPlusNormal"/>
              <w:jc w:val="center"/>
              <w:outlineLvl w:val="3"/>
            </w:pPr>
            <w:r>
              <w:t>5.</w:t>
            </w:r>
          </w:p>
        </w:tc>
        <w:tc>
          <w:tcPr>
            <w:tcW w:w="12974" w:type="dxa"/>
            <w:gridSpan w:val="10"/>
          </w:tcPr>
          <w:p w:rsidR="00362C10" w:rsidRDefault="00362C10">
            <w:pPr>
              <w:pStyle w:val="ConsPlusNormal"/>
            </w:pPr>
            <w:r>
              <w:t>Задача 5 "Финансовое обеспечение договоров пожизненной ренты за жилые помещения, передаваемые в муниципальную собственность" подпрограммы 1</w:t>
            </w:r>
          </w:p>
        </w:tc>
      </w:tr>
      <w:tr w:rsidR="00362C10">
        <w:tc>
          <w:tcPr>
            <w:tcW w:w="604" w:type="dxa"/>
            <w:vMerge w:val="restart"/>
          </w:tcPr>
          <w:p w:rsidR="00362C10" w:rsidRDefault="00362C10">
            <w:pPr>
              <w:pStyle w:val="ConsPlusNormal"/>
              <w:jc w:val="center"/>
            </w:pPr>
            <w:r>
              <w:t>5.1</w:t>
            </w:r>
          </w:p>
        </w:tc>
        <w:tc>
          <w:tcPr>
            <w:tcW w:w="2119" w:type="dxa"/>
            <w:vMerge w:val="restart"/>
          </w:tcPr>
          <w:p w:rsidR="00362C10" w:rsidRDefault="00362C10">
            <w:pPr>
              <w:pStyle w:val="ConsPlusNormal"/>
            </w:pPr>
            <w:r>
              <w:t>Основное мероприятие. Оплата расходов по договорам пожизненной ренты, в т.ч.:</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3615,81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3615,81</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человек, с которыми заключены договоры пожизненной ренты, чел</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человек, с которыми заключены договоры пожизненной ренты, чел</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человек, с которыми заключены договоры </w:t>
            </w:r>
            <w:r>
              <w:lastRenderedPageBreak/>
              <w:t>пожизненной ренты, чел</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человек, с которыми заключены договоры пожизненной ренты, чел</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1645,81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1645,81</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человек, с которыми заключены договоры пожизненной ренты, чел</w:t>
            </w:r>
          </w:p>
        </w:tc>
        <w:tc>
          <w:tcPr>
            <w:tcW w:w="1020" w:type="dxa"/>
          </w:tcPr>
          <w:p w:rsidR="00362C10" w:rsidRDefault="00362C10">
            <w:pPr>
              <w:pStyle w:val="ConsPlusNormal"/>
              <w:jc w:val="right"/>
            </w:pPr>
            <w:r>
              <w:t>9</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1970,00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1970,00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человек, с которыми заключены договоры пожизненной ренты, чел</w:t>
            </w:r>
          </w:p>
        </w:tc>
        <w:tc>
          <w:tcPr>
            <w:tcW w:w="1020" w:type="dxa"/>
          </w:tcPr>
          <w:p w:rsidR="00362C10" w:rsidRDefault="00362C10">
            <w:pPr>
              <w:pStyle w:val="ConsPlusNormal"/>
              <w:jc w:val="right"/>
            </w:pPr>
            <w:r>
              <w:t>9</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1970,00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1970,00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человек, с которыми заключены договоры пожизненной ренты, чел</w:t>
            </w:r>
          </w:p>
        </w:tc>
        <w:tc>
          <w:tcPr>
            <w:tcW w:w="1020" w:type="dxa"/>
          </w:tcPr>
          <w:p w:rsidR="00362C10" w:rsidRDefault="00362C10">
            <w:pPr>
              <w:pStyle w:val="ConsPlusNormal"/>
              <w:jc w:val="right"/>
            </w:pPr>
            <w:r>
              <w:t>9</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1970,00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1970,00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человек, с которыми заключены договоры пожизненной ренты, чел</w:t>
            </w:r>
          </w:p>
        </w:tc>
        <w:tc>
          <w:tcPr>
            <w:tcW w:w="1020" w:type="dxa"/>
          </w:tcPr>
          <w:p w:rsidR="00362C10" w:rsidRDefault="00362C10">
            <w:pPr>
              <w:pStyle w:val="ConsPlusNormal"/>
              <w:jc w:val="right"/>
            </w:pPr>
            <w:r>
              <w:t>9</w:t>
            </w:r>
          </w:p>
        </w:tc>
      </w:tr>
      <w:tr w:rsidR="00362C10">
        <w:tc>
          <w:tcPr>
            <w:tcW w:w="604" w:type="dxa"/>
            <w:vMerge w:val="restart"/>
          </w:tcPr>
          <w:p w:rsidR="00362C10" w:rsidRDefault="00362C10">
            <w:pPr>
              <w:pStyle w:val="ConsPlusNormal"/>
              <w:jc w:val="center"/>
            </w:pPr>
            <w:r>
              <w:t>5.1.1</w:t>
            </w:r>
          </w:p>
        </w:tc>
        <w:tc>
          <w:tcPr>
            <w:tcW w:w="2119" w:type="dxa"/>
            <w:vMerge w:val="restart"/>
          </w:tcPr>
          <w:p w:rsidR="00362C10" w:rsidRDefault="00362C10">
            <w:pPr>
              <w:pStyle w:val="ConsPlusNormal"/>
            </w:pPr>
            <w:r>
              <w:t>Перечисление рентных платежей</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3615,81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3615,81</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выплат ежемесячных рентных платежей за год,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выплат ежемесячных рентных платежей за год,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выплат ежемесячных рентных платежей за год,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выплат ежемесячных рентных платежей за год,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1645,81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1645,81</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w:t>
            </w:r>
            <w:r>
              <w:lastRenderedPageBreak/>
              <w:t>выплат ежемесячных рентных платежей за год, шт</w:t>
            </w:r>
          </w:p>
        </w:tc>
        <w:tc>
          <w:tcPr>
            <w:tcW w:w="1020" w:type="dxa"/>
          </w:tcPr>
          <w:p w:rsidR="00362C10" w:rsidRDefault="00362C10">
            <w:pPr>
              <w:pStyle w:val="ConsPlusNormal"/>
              <w:jc w:val="right"/>
            </w:pPr>
            <w:r>
              <w:lastRenderedPageBreak/>
              <w:t>108</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1970,00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1970,00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выплат ежемесячных рентных платежей за год, шт</w:t>
            </w:r>
          </w:p>
        </w:tc>
        <w:tc>
          <w:tcPr>
            <w:tcW w:w="1020" w:type="dxa"/>
          </w:tcPr>
          <w:p w:rsidR="00362C10" w:rsidRDefault="00362C10">
            <w:pPr>
              <w:pStyle w:val="ConsPlusNormal"/>
              <w:jc w:val="right"/>
            </w:pPr>
            <w:r>
              <w:t>108</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1970,00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1970,00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выплат ежемесячных рентных платежей за год, шт</w:t>
            </w:r>
          </w:p>
        </w:tc>
        <w:tc>
          <w:tcPr>
            <w:tcW w:w="1020" w:type="dxa"/>
          </w:tcPr>
          <w:p w:rsidR="00362C10" w:rsidRDefault="00362C10">
            <w:pPr>
              <w:pStyle w:val="ConsPlusNormal"/>
              <w:jc w:val="right"/>
            </w:pPr>
            <w:r>
              <w:t>108</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1970,00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1970,00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выплат ежемесячных рентных платежей за год, шт</w:t>
            </w:r>
          </w:p>
        </w:tc>
        <w:tc>
          <w:tcPr>
            <w:tcW w:w="1020" w:type="dxa"/>
          </w:tcPr>
          <w:p w:rsidR="00362C10" w:rsidRDefault="00362C10">
            <w:pPr>
              <w:pStyle w:val="ConsPlusNormal"/>
              <w:jc w:val="right"/>
            </w:pPr>
            <w:r>
              <w:t>108</w:t>
            </w:r>
          </w:p>
        </w:tc>
      </w:tr>
      <w:tr w:rsidR="00362C10">
        <w:tc>
          <w:tcPr>
            <w:tcW w:w="604" w:type="dxa"/>
            <w:vMerge w:val="restart"/>
          </w:tcPr>
          <w:p w:rsidR="00362C10" w:rsidRDefault="00362C10">
            <w:pPr>
              <w:pStyle w:val="ConsPlusNormal"/>
            </w:pPr>
          </w:p>
        </w:tc>
        <w:tc>
          <w:tcPr>
            <w:tcW w:w="2119" w:type="dxa"/>
            <w:vMerge w:val="restart"/>
          </w:tcPr>
          <w:p w:rsidR="00362C10" w:rsidRDefault="00362C10">
            <w:pPr>
              <w:pStyle w:val="ConsPlusNormal"/>
            </w:pPr>
            <w:r>
              <w:t xml:space="preserve">Итого по </w:t>
            </w:r>
            <w:hyperlink w:anchor="P1838" w:history="1">
              <w:r>
                <w:rPr>
                  <w:color w:val="0000FF"/>
                </w:rPr>
                <w:t>подпрограмме 1</w:t>
              </w:r>
            </w:hyperlink>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152909,10</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26937,70</w:t>
            </w:r>
          </w:p>
        </w:tc>
        <w:tc>
          <w:tcPr>
            <w:tcW w:w="1144" w:type="dxa"/>
          </w:tcPr>
          <w:p w:rsidR="00362C10" w:rsidRDefault="00362C10">
            <w:pPr>
              <w:pStyle w:val="ConsPlusNormal"/>
              <w:jc w:val="right"/>
            </w:pPr>
            <w:r>
              <w:t>32223,60</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105129,51</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6230,90</w:t>
            </w:r>
          </w:p>
        </w:tc>
        <w:tc>
          <w:tcPr>
            <w:tcW w:w="1144" w:type="dxa"/>
          </w:tcPr>
          <w:p w:rsidR="00362C10" w:rsidRDefault="00362C10">
            <w:pPr>
              <w:pStyle w:val="ConsPlusNormal"/>
              <w:jc w:val="right"/>
            </w:pPr>
            <w:r>
              <w:t>5150,81</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Общая площадь расселенных жилых помещений из аварийного фонда, м</w:t>
            </w:r>
            <w:r>
              <w:rPr>
                <w:vertAlign w:val="superscript"/>
              </w:rPr>
              <w:t>2</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 xml:space="preserve">34130,93 </w:t>
            </w:r>
            <w:hyperlink w:anchor="P6170" w:history="1">
              <w:r>
                <w:rPr>
                  <w:color w:val="0000FF"/>
                </w:rPr>
                <w:t>&lt;*&gt;</w:t>
              </w:r>
            </w:hyperlink>
          </w:p>
        </w:tc>
        <w:tc>
          <w:tcPr>
            <w:tcW w:w="1024" w:type="dxa"/>
          </w:tcPr>
          <w:p w:rsidR="00362C10" w:rsidRDefault="00362C10">
            <w:pPr>
              <w:pStyle w:val="ConsPlusNormal"/>
              <w:jc w:val="right"/>
            </w:pPr>
            <w:r>
              <w:t>13722,13 &lt;*&gt;</w:t>
            </w:r>
          </w:p>
        </w:tc>
        <w:tc>
          <w:tcPr>
            <w:tcW w:w="1024" w:type="dxa"/>
          </w:tcPr>
          <w:p w:rsidR="00362C10" w:rsidRDefault="00362C10">
            <w:pPr>
              <w:pStyle w:val="ConsPlusNormal"/>
              <w:jc w:val="right"/>
            </w:pPr>
            <w:r>
              <w:t>14926,07 &lt;*&gt;</w:t>
            </w:r>
          </w:p>
        </w:tc>
        <w:tc>
          <w:tcPr>
            <w:tcW w:w="1144" w:type="dxa"/>
          </w:tcPr>
          <w:p w:rsidR="00362C10" w:rsidRDefault="00362C10">
            <w:pPr>
              <w:pStyle w:val="ConsPlusNormal"/>
              <w:jc w:val="right"/>
            </w:pPr>
            <w:r>
              <w:t>5482,73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Общая площадь расселенных жилых </w:t>
            </w:r>
            <w:r>
              <w:lastRenderedPageBreak/>
              <w:t>помещений из аварийного фонда, м</w:t>
            </w:r>
            <w:r>
              <w:rPr>
                <w:vertAlign w:val="superscript"/>
              </w:rPr>
              <w:t>2</w:t>
            </w:r>
          </w:p>
        </w:tc>
        <w:tc>
          <w:tcPr>
            <w:tcW w:w="1020" w:type="dxa"/>
          </w:tcPr>
          <w:p w:rsidR="00362C10" w:rsidRDefault="00362C10">
            <w:pPr>
              <w:pStyle w:val="ConsPlusNormal"/>
              <w:jc w:val="right"/>
            </w:pPr>
            <w:r>
              <w:lastRenderedPageBreak/>
              <w:t>2702,2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2017</w:t>
            </w:r>
          </w:p>
        </w:tc>
        <w:tc>
          <w:tcPr>
            <w:tcW w:w="1144" w:type="dxa"/>
            <w:vMerge w:val="restart"/>
          </w:tcPr>
          <w:p w:rsidR="00362C10" w:rsidRDefault="00362C10">
            <w:pPr>
              <w:pStyle w:val="ConsPlusNormal"/>
              <w:jc w:val="right"/>
            </w:pPr>
            <w:r>
              <w:t>18715,25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2734,00</w:t>
            </w:r>
          </w:p>
        </w:tc>
        <w:tc>
          <w:tcPr>
            <w:tcW w:w="1144" w:type="dxa"/>
            <w:vMerge w:val="restart"/>
          </w:tcPr>
          <w:p w:rsidR="00362C10" w:rsidRDefault="00362C10">
            <w:pPr>
              <w:pStyle w:val="ConsPlusNormal"/>
              <w:jc w:val="right"/>
            </w:pPr>
            <w:r>
              <w:t>15981,25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Общая площадь расселенных жилых помещений из аварийного фонда, м</w:t>
            </w:r>
            <w:r>
              <w:rPr>
                <w:vertAlign w:val="superscript"/>
              </w:rPr>
              <w:t>2</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t>15</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2018</w:t>
            </w:r>
          </w:p>
        </w:tc>
        <w:tc>
          <w:tcPr>
            <w:tcW w:w="1144" w:type="dxa"/>
            <w:vMerge w:val="restart"/>
          </w:tcPr>
          <w:p w:rsidR="00362C10" w:rsidRDefault="00362C10">
            <w:pPr>
              <w:pStyle w:val="ConsPlusNormal"/>
              <w:jc w:val="right"/>
            </w:pPr>
            <w:r>
              <w:t xml:space="preserve">4201,12 </w:t>
            </w:r>
            <w:hyperlink w:anchor="P6170" w:history="1">
              <w:r>
                <w:rPr>
                  <w:color w:val="0000FF"/>
                </w:rPr>
                <w:t>&lt;*&gt;</w:t>
              </w:r>
            </w:hyperlink>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2734,00 &lt;*&gt;</w:t>
            </w:r>
          </w:p>
        </w:tc>
        <w:tc>
          <w:tcPr>
            <w:tcW w:w="1144" w:type="dxa"/>
            <w:vMerge w:val="restart"/>
          </w:tcPr>
          <w:p w:rsidR="00362C10" w:rsidRDefault="00362C10">
            <w:pPr>
              <w:pStyle w:val="ConsPlusNormal"/>
              <w:jc w:val="right"/>
            </w:pPr>
            <w:r>
              <w:t>1467,12 &lt;*&gt;</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Общая площадь расселенных жилых помещений из аварийного фонда, м</w:t>
            </w:r>
            <w:r>
              <w:rPr>
                <w:vertAlign w:val="superscript"/>
              </w:rPr>
              <w:t>2</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t>59</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2019</w:t>
            </w:r>
          </w:p>
        </w:tc>
        <w:tc>
          <w:tcPr>
            <w:tcW w:w="1144" w:type="dxa"/>
            <w:vMerge w:val="restart"/>
          </w:tcPr>
          <w:p w:rsidR="00362C10" w:rsidRDefault="00362C10">
            <w:pPr>
              <w:pStyle w:val="ConsPlusNormal"/>
              <w:jc w:val="right"/>
            </w:pPr>
            <w:r>
              <w:t>4335,31</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1793,00</w:t>
            </w:r>
          </w:p>
        </w:tc>
        <w:tc>
          <w:tcPr>
            <w:tcW w:w="1144" w:type="dxa"/>
            <w:vMerge w:val="restart"/>
          </w:tcPr>
          <w:p w:rsidR="00362C10" w:rsidRDefault="00362C10">
            <w:pPr>
              <w:pStyle w:val="ConsPlusNormal"/>
              <w:jc w:val="right"/>
            </w:pPr>
            <w:r>
              <w:t>2542,31</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Общая площадь расселенных жилых </w:t>
            </w:r>
            <w:r>
              <w:lastRenderedPageBreak/>
              <w:t>помещений из аварийного фонда, м</w:t>
            </w:r>
            <w:r>
              <w:rPr>
                <w:vertAlign w:val="superscript"/>
              </w:rPr>
              <w:t>2</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2020</w:t>
            </w:r>
          </w:p>
        </w:tc>
        <w:tc>
          <w:tcPr>
            <w:tcW w:w="1144" w:type="dxa"/>
            <w:vMerge w:val="restart"/>
          </w:tcPr>
          <w:p w:rsidR="00362C10" w:rsidRDefault="00362C10">
            <w:pPr>
              <w:pStyle w:val="ConsPlusNormal"/>
              <w:jc w:val="right"/>
            </w:pPr>
            <w:r>
              <w:t>4759,50</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1793,00</w:t>
            </w:r>
          </w:p>
        </w:tc>
        <w:tc>
          <w:tcPr>
            <w:tcW w:w="1144" w:type="dxa"/>
            <w:vMerge w:val="restart"/>
          </w:tcPr>
          <w:p w:rsidR="00362C10" w:rsidRDefault="00362C10">
            <w:pPr>
              <w:pStyle w:val="ConsPlusNormal"/>
              <w:jc w:val="right"/>
            </w:pPr>
            <w:r>
              <w:t>2966,50</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Общая площадь расселенных жилых помещений из аварийного фонда, м</w:t>
            </w:r>
            <w:r>
              <w:rPr>
                <w:vertAlign w:val="superscript"/>
              </w:rPr>
              <w:t>2</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2021 (прогнозный период)</w:t>
            </w:r>
          </w:p>
        </w:tc>
        <w:tc>
          <w:tcPr>
            <w:tcW w:w="1144" w:type="dxa"/>
            <w:vMerge w:val="restart"/>
          </w:tcPr>
          <w:p w:rsidR="00362C10" w:rsidRDefault="00362C10">
            <w:pPr>
              <w:pStyle w:val="ConsPlusNormal"/>
              <w:jc w:val="right"/>
            </w:pPr>
            <w:r>
              <w:t>4759,50</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1793,00</w:t>
            </w:r>
          </w:p>
        </w:tc>
        <w:tc>
          <w:tcPr>
            <w:tcW w:w="1144" w:type="dxa"/>
            <w:vMerge w:val="restart"/>
          </w:tcPr>
          <w:p w:rsidR="00362C10" w:rsidRDefault="00362C10">
            <w:pPr>
              <w:pStyle w:val="ConsPlusNormal"/>
              <w:jc w:val="right"/>
            </w:pPr>
            <w:r>
              <w:t>2966,50</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Общая площадь расселенных жилых помещений из аварийного фонда, м</w:t>
            </w:r>
            <w:r>
              <w:rPr>
                <w:vertAlign w:val="superscript"/>
              </w:rPr>
              <w:t>2</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2. Количество получателей мер социальной </w:t>
            </w:r>
            <w:r>
              <w:lastRenderedPageBreak/>
              <w:t>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lastRenderedPageBreak/>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2022 (прогнозный период)</w:t>
            </w:r>
          </w:p>
        </w:tc>
        <w:tc>
          <w:tcPr>
            <w:tcW w:w="1144" w:type="dxa"/>
            <w:vMerge w:val="restart"/>
          </w:tcPr>
          <w:p w:rsidR="00362C10" w:rsidRDefault="00362C10">
            <w:pPr>
              <w:pStyle w:val="ConsPlusNormal"/>
              <w:jc w:val="right"/>
            </w:pPr>
            <w:r>
              <w:t>4759,50</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1793,00</w:t>
            </w:r>
          </w:p>
        </w:tc>
        <w:tc>
          <w:tcPr>
            <w:tcW w:w="1144" w:type="dxa"/>
            <w:vMerge w:val="restart"/>
          </w:tcPr>
          <w:p w:rsidR="00362C10" w:rsidRDefault="00362C10">
            <w:pPr>
              <w:pStyle w:val="ConsPlusNormal"/>
              <w:jc w:val="right"/>
            </w:pPr>
            <w:r>
              <w:t>2966,50</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Общая площадь расселенных жилых помещений из аварийного фонда, м</w:t>
            </w:r>
            <w:r>
              <w:rPr>
                <w:vertAlign w:val="superscript"/>
              </w:rPr>
              <w:t>2</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2. Количество получателей мер социальной поддержки на частичное возмещение </w:t>
            </w:r>
            <w:r>
              <w:lastRenderedPageBreak/>
              <w:t>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lastRenderedPageBreak/>
              <w:t>12</w:t>
            </w:r>
          </w:p>
        </w:tc>
      </w:tr>
      <w:tr w:rsidR="00362C10">
        <w:tc>
          <w:tcPr>
            <w:tcW w:w="13578" w:type="dxa"/>
            <w:gridSpan w:val="11"/>
            <w:vAlign w:val="center"/>
          </w:tcPr>
          <w:p w:rsidR="00362C10" w:rsidRDefault="00362C10">
            <w:pPr>
              <w:pStyle w:val="ConsPlusNormal"/>
              <w:outlineLvl w:val="2"/>
            </w:pPr>
            <w:r>
              <w:lastRenderedPageBreak/>
              <w:t>Подпрограмма 2 "Содержание и управление многоквартирными домами в ЗАТО Северск" Программы</w:t>
            </w:r>
          </w:p>
        </w:tc>
      </w:tr>
      <w:tr w:rsidR="00362C10">
        <w:tc>
          <w:tcPr>
            <w:tcW w:w="604" w:type="dxa"/>
          </w:tcPr>
          <w:p w:rsidR="00362C10" w:rsidRDefault="00362C10">
            <w:pPr>
              <w:pStyle w:val="ConsPlusNormal"/>
              <w:jc w:val="center"/>
              <w:outlineLvl w:val="3"/>
            </w:pPr>
            <w:r>
              <w:t>1.</w:t>
            </w:r>
          </w:p>
        </w:tc>
        <w:tc>
          <w:tcPr>
            <w:tcW w:w="12974" w:type="dxa"/>
            <w:gridSpan w:val="10"/>
          </w:tcPr>
          <w:p w:rsidR="00362C10" w:rsidRDefault="00362C10">
            <w:pPr>
              <w:pStyle w:val="ConsPlusNormal"/>
            </w:pPr>
            <w:r>
              <w:t>Задача 1 "Капитальный и текущий ремонт муниципального жилищного фонда в ЗАТО Северск" подпрограммы 2</w:t>
            </w:r>
          </w:p>
        </w:tc>
      </w:tr>
      <w:tr w:rsidR="00362C10">
        <w:tc>
          <w:tcPr>
            <w:tcW w:w="604" w:type="dxa"/>
            <w:vMerge w:val="restart"/>
          </w:tcPr>
          <w:p w:rsidR="00362C10" w:rsidRDefault="00362C10">
            <w:pPr>
              <w:pStyle w:val="ConsPlusNormal"/>
              <w:jc w:val="center"/>
            </w:pPr>
            <w:r>
              <w:t>1.1</w:t>
            </w:r>
          </w:p>
        </w:tc>
        <w:tc>
          <w:tcPr>
            <w:tcW w:w="2119" w:type="dxa"/>
            <w:vMerge w:val="restart"/>
          </w:tcPr>
          <w:p w:rsidR="00362C10" w:rsidRDefault="00362C10">
            <w:pPr>
              <w:pStyle w:val="ConsPlusNormal"/>
            </w:pPr>
            <w:r>
              <w:t>ВЦП "Капитальный и текущий ремонт муниципального жилищного фонда в ЗАТО Северск"</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13597,48</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13597,48</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3296,62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3296,62</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681,77</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1916,47</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1916,47</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431,6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1397,12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1397,12</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482,8</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1958,30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1958,30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534,2</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 xml:space="preserve">2022,79 </w:t>
            </w:r>
            <w:hyperlink w:anchor="P6170" w:history="1">
              <w:r>
                <w:rPr>
                  <w:color w:val="0000FF"/>
                </w:rPr>
                <w:t>&lt;*&gt;</w:t>
              </w:r>
            </w:hyperlink>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2022,79 &lt;*&gt;</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347,0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3500,00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3500,00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1049,7</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3500,00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3500,00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1049,7</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3500,00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3500,00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Площадь отремонтированных муниципальных помещений, м</w:t>
            </w:r>
            <w:r>
              <w:rPr>
                <w:vertAlign w:val="superscript"/>
              </w:rPr>
              <w:t>2</w:t>
            </w:r>
          </w:p>
        </w:tc>
        <w:tc>
          <w:tcPr>
            <w:tcW w:w="1020" w:type="dxa"/>
          </w:tcPr>
          <w:p w:rsidR="00362C10" w:rsidRDefault="00362C10">
            <w:pPr>
              <w:pStyle w:val="ConsPlusNormal"/>
              <w:jc w:val="right"/>
            </w:pPr>
            <w:r>
              <w:t>1049,7</w:t>
            </w:r>
          </w:p>
        </w:tc>
      </w:tr>
      <w:tr w:rsidR="00362C10">
        <w:tc>
          <w:tcPr>
            <w:tcW w:w="604" w:type="dxa"/>
          </w:tcPr>
          <w:p w:rsidR="00362C10" w:rsidRDefault="00362C10">
            <w:pPr>
              <w:pStyle w:val="ConsPlusNormal"/>
              <w:jc w:val="center"/>
              <w:outlineLvl w:val="3"/>
            </w:pPr>
            <w:r>
              <w:lastRenderedPageBreak/>
              <w:t>2.</w:t>
            </w:r>
          </w:p>
        </w:tc>
        <w:tc>
          <w:tcPr>
            <w:tcW w:w="12974" w:type="dxa"/>
            <w:gridSpan w:val="10"/>
          </w:tcPr>
          <w:p w:rsidR="00362C10" w:rsidRDefault="00362C10">
            <w:pPr>
              <w:pStyle w:val="ConsPlusNormal"/>
            </w:pPr>
            <w:r>
              <w:t>Задача 2 "Содержание жилых помещений до заселения муниципального жилищного фонда ЗАТО Северск Томской области" подпрограммы 2</w:t>
            </w:r>
          </w:p>
        </w:tc>
      </w:tr>
      <w:tr w:rsidR="00362C10">
        <w:tc>
          <w:tcPr>
            <w:tcW w:w="604" w:type="dxa"/>
            <w:vMerge w:val="restart"/>
          </w:tcPr>
          <w:p w:rsidR="00362C10" w:rsidRDefault="00362C10">
            <w:pPr>
              <w:pStyle w:val="ConsPlusNormal"/>
              <w:jc w:val="center"/>
            </w:pPr>
            <w:r>
              <w:t>2.1</w:t>
            </w:r>
          </w:p>
        </w:tc>
        <w:tc>
          <w:tcPr>
            <w:tcW w:w="2119" w:type="dxa"/>
            <w:vMerge w:val="restart"/>
          </w:tcPr>
          <w:p w:rsidR="00362C10" w:rsidRDefault="00362C10">
            <w:pPr>
              <w:pStyle w:val="ConsPlusNormal"/>
            </w:pPr>
            <w:r>
              <w:t>ВЦП "Содержание жилых помещений до заселения муниципального жилищного фонда ЗАТО Северск Томской области"</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4683,46</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4683,46</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250,00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250,00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Содержание пустующих квартир в муниципальном жилищном фонде,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865,19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865,19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Содержание пустующих квартир в муниципальном жилищном фонде, ед</w:t>
            </w:r>
          </w:p>
        </w:tc>
        <w:tc>
          <w:tcPr>
            <w:tcW w:w="1020" w:type="dxa"/>
          </w:tcPr>
          <w:p w:rsidR="00362C10" w:rsidRDefault="00362C10">
            <w:pPr>
              <w:pStyle w:val="ConsPlusNormal"/>
              <w:jc w:val="right"/>
            </w:pPr>
            <w:r>
              <w:t>96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115,19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115,19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Содержание пустующих квартир в муниципальном жилищном фонде, ед</w:t>
            </w:r>
          </w:p>
        </w:tc>
        <w:tc>
          <w:tcPr>
            <w:tcW w:w="1020" w:type="dxa"/>
          </w:tcPr>
          <w:p w:rsidR="00362C10" w:rsidRDefault="00362C10">
            <w:pPr>
              <w:pStyle w:val="ConsPlusNormal"/>
              <w:jc w:val="right"/>
            </w:pPr>
            <w:r>
              <w:t>10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1409,82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1409,82</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Содержание пустующих квартир в муниципальном жилищном фонде, ед</w:t>
            </w:r>
          </w:p>
        </w:tc>
        <w:tc>
          <w:tcPr>
            <w:tcW w:w="1020" w:type="dxa"/>
          </w:tcPr>
          <w:p w:rsidR="00362C10" w:rsidRDefault="00362C10">
            <w:pPr>
              <w:pStyle w:val="ConsPlusNormal"/>
              <w:jc w:val="right"/>
            </w:pPr>
            <w:r>
              <w:t>37</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400,97</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400,97</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Содержание пустующих </w:t>
            </w:r>
            <w:r>
              <w:lastRenderedPageBreak/>
              <w:t>квартир в муниципальном жилищном фонде, ед</w:t>
            </w:r>
          </w:p>
        </w:tc>
        <w:tc>
          <w:tcPr>
            <w:tcW w:w="1020" w:type="dxa"/>
          </w:tcPr>
          <w:p w:rsidR="00362C10" w:rsidRDefault="00362C10">
            <w:pPr>
              <w:pStyle w:val="ConsPlusNormal"/>
              <w:jc w:val="right"/>
            </w:pPr>
            <w:r>
              <w:lastRenderedPageBreak/>
              <w:t>33</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1642,29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1642,29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Содержание пустующих квартир в муниципальном жилищном фонде, ед</w:t>
            </w:r>
          </w:p>
        </w:tc>
        <w:tc>
          <w:tcPr>
            <w:tcW w:w="1020" w:type="dxa"/>
          </w:tcPr>
          <w:p w:rsidR="00362C10" w:rsidRDefault="00362C10">
            <w:pPr>
              <w:pStyle w:val="ConsPlusNormal"/>
              <w:jc w:val="right"/>
            </w:pPr>
            <w:r>
              <w:t>67</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1642,29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1642,29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Содержание пустующих квартир в муниципальном жилищном фонде, ед</w:t>
            </w:r>
          </w:p>
        </w:tc>
        <w:tc>
          <w:tcPr>
            <w:tcW w:w="1020" w:type="dxa"/>
          </w:tcPr>
          <w:p w:rsidR="00362C10" w:rsidRDefault="00362C10">
            <w:pPr>
              <w:pStyle w:val="ConsPlusNormal"/>
              <w:jc w:val="right"/>
            </w:pPr>
            <w:r>
              <w:t>67</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1642,29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1642,29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Содержание пустующих квартир в муниципальном жилищном фонде, ед</w:t>
            </w:r>
          </w:p>
        </w:tc>
        <w:tc>
          <w:tcPr>
            <w:tcW w:w="1020" w:type="dxa"/>
          </w:tcPr>
          <w:p w:rsidR="00362C10" w:rsidRDefault="00362C10">
            <w:pPr>
              <w:pStyle w:val="ConsPlusNormal"/>
              <w:jc w:val="right"/>
            </w:pPr>
            <w:r>
              <w:t>67</w:t>
            </w:r>
          </w:p>
        </w:tc>
      </w:tr>
      <w:tr w:rsidR="00362C10">
        <w:tc>
          <w:tcPr>
            <w:tcW w:w="604" w:type="dxa"/>
          </w:tcPr>
          <w:p w:rsidR="00362C10" w:rsidRDefault="00362C10">
            <w:pPr>
              <w:pStyle w:val="ConsPlusNormal"/>
              <w:jc w:val="center"/>
              <w:outlineLvl w:val="3"/>
            </w:pPr>
            <w:r>
              <w:t>3.</w:t>
            </w:r>
          </w:p>
        </w:tc>
        <w:tc>
          <w:tcPr>
            <w:tcW w:w="12974" w:type="dxa"/>
            <w:gridSpan w:val="10"/>
          </w:tcPr>
          <w:p w:rsidR="00362C10" w:rsidRDefault="00362C10">
            <w:pPr>
              <w:pStyle w:val="ConsPlusNormal"/>
            </w:pPr>
            <w:r>
              <w:t>Задача 3 "Организация и обеспечение деятельности ТОС в ЗАТО Северск Томской области" подпрограммы 2</w:t>
            </w:r>
          </w:p>
        </w:tc>
      </w:tr>
      <w:tr w:rsidR="00362C10">
        <w:tc>
          <w:tcPr>
            <w:tcW w:w="604" w:type="dxa"/>
            <w:vMerge w:val="restart"/>
          </w:tcPr>
          <w:p w:rsidR="00362C10" w:rsidRDefault="00362C10">
            <w:pPr>
              <w:pStyle w:val="ConsPlusNormal"/>
              <w:jc w:val="center"/>
            </w:pPr>
            <w:r>
              <w:t>3.1</w:t>
            </w:r>
          </w:p>
        </w:tc>
        <w:tc>
          <w:tcPr>
            <w:tcW w:w="2119" w:type="dxa"/>
            <w:vMerge w:val="restart"/>
          </w:tcPr>
          <w:p w:rsidR="00362C10" w:rsidRDefault="00362C10">
            <w:pPr>
              <w:pStyle w:val="ConsPlusNormal"/>
            </w:pPr>
            <w:r>
              <w:t>ВЦП "Организация и обеспечение деятельности ТОС в ЗАТО Северск Томской области"</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4561,30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4561,30</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 xml:space="preserve">УЖКХ ТиС, Местная общественная организация "Территориальное общественное самоуправление </w:t>
            </w:r>
            <w:r>
              <w:lastRenderedPageBreak/>
              <w:t>микрорайона Иглаково"</w:t>
            </w:r>
          </w:p>
        </w:tc>
        <w:tc>
          <w:tcPr>
            <w:tcW w:w="1871" w:type="dxa"/>
          </w:tcPr>
          <w:p w:rsidR="00362C10" w:rsidRDefault="00362C10">
            <w:pPr>
              <w:pStyle w:val="ConsPlusNormal"/>
              <w:jc w:val="center"/>
            </w:pPr>
            <w:r>
              <w:lastRenderedPageBreak/>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1122,80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1122,80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887,70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887,70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637,70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637,70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637,70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637,70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637,70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637,70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637,70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637,70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637,70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637,70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637,70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637,70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Организация и обеспечение деятельности ТОС в ЗАТО Северск, проц</w:t>
            </w:r>
          </w:p>
        </w:tc>
        <w:tc>
          <w:tcPr>
            <w:tcW w:w="1020" w:type="dxa"/>
          </w:tcPr>
          <w:p w:rsidR="00362C10" w:rsidRDefault="00362C10">
            <w:pPr>
              <w:pStyle w:val="ConsPlusNormal"/>
              <w:jc w:val="right"/>
            </w:pPr>
            <w:r>
              <w:t>100</w:t>
            </w:r>
          </w:p>
        </w:tc>
      </w:tr>
      <w:tr w:rsidR="00362C10">
        <w:tc>
          <w:tcPr>
            <w:tcW w:w="604" w:type="dxa"/>
          </w:tcPr>
          <w:p w:rsidR="00362C10" w:rsidRDefault="00362C10">
            <w:pPr>
              <w:pStyle w:val="ConsPlusNormal"/>
              <w:jc w:val="center"/>
              <w:outlineLvl w:val="3"/>
            </w:pPr>
            <w:r>
              <w:t>4.</w:t>
            </w:r>
          </w:p>
        </w:tc>
        <w:tc>
          <w:tcPr>
            <w:tcW w:w="12974" w:type="dxa"/>
            <w:gridSpan w:val="10"/>
          </w:tcPr>
          <w:p w:rsidR="00362C10" w:rsidRDefault="00362C10">
            <w:pPr>
              <w:pStyle w:val="ConsPlusNormal"/>
            </w:pPr>
            <w:r>
              <w:t>Задача 4 "Мероприятия по развитию и поддержке деятельности товариществ собственников жилья в ЗАТО Северск" подпрограммы 2</w:t>
            </w:r>
          </w:p>
        </w:tc>
      </w:tr>
      <w:tr w:rsidR="00362C10">
        <w:tc>
          <w:tcPr>
            <w:tcW w:w="604" w:type="dxa"/>
            <w:vMerge w:val="restart"/>
          </w:tcPr>
          <w:p w:rsidR="00362C10" w:rsidRDefault="00362C10">
            <w:pPr>
              <w:pStyle w:val="ConsPlusNormal"/>
              <w:jc w:val="center"/>
            </w:pPr>
            <w:r>
              <w:t>4.1</w:t>
            </w:r>
          </w:p>
        </w:tc>
        <w:tc>
          <w:tcPr>
            <w:tcW w:w="2119" w:type="dxa"/>
            <w:vMerge w:val="restart"/>
          </w:tcPr>
          <w:p w:rsidR="00362C10" w:rsidRDefault="00362C10">
            <w:pPr>
              <w:pStyle w:val="ConsPlusNormal"/>
            </w:pPr>
            <w:r>
              <w:t>ВЦП "Мероприятия по развитию и поддержке деятельности товариществ собственников жилья в ЗАТО Северск"</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3224,32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555,80</w:t>
            </w:r>
          </w:p>
        </w:tc>
        <w:tc>
          <w:tcPr>
            <w:tcW w:w="1144" w:type="dxa"/>
          </w:tcPr>
          <w:p w:rsidR="00362C10" w:rsidRDefault="00362C10">
            <w:pPr>
              <w:pStyle w:val="ConsPlusNormal"/>
              <w:jc w:val="right"/>
            </w:pPr>
            <w:r>
              <w:t>2668,52</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 Ассоциация "Объединение ТСЖ г. Северска"</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920,50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20,50</w:t>
            </w:r>
          </w:p>
        </w:tc>
        <w:tc>
          <w:tcPr>
            <w:tcW w:w="1144" w:type="dxa"/>
          </w:tcPr>
          <w:p w:rsidR="00362C10" w:rsidRDefault="00362C10">
            <w:pPr>
              <w:pStyle w:val="ConsPlusNormal"/>
              <w:jc w:val="right"/>
            </w:pPr>
            <w:r>
              <w:t>900,00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ТСЖ, шт</w:t>
            </w:r>
          </w:p>
        </w:tc>
        <w:tc>
          <w:tcPr>
            <w:tcW w:w="1020" w:type="dxa"/>
          </w:tcPr>
          <w:p w:rsidR="00362C10" w:rsidRDefault="00362C10">
            <w:pPr>
              <w:pStyle w:val="ConsPlusNormal"/>
              <w:jc w:val="right"/>
            </w:pPr>
            <w:r>
              <w:t>180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710,00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710,00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ТСЖ, шт</w:t>
            </w:r>
          </w:p>
        </w:tc>
        <w:tc>
          <w:tcPr>
            <w:tcW w:w="1020" w:type="dxa"/>
          </w:tcPr>
          <w:p w:rsidR="00362C10" w:rsidRDefault="00362C10">
            <w:pPr>
              <w:pStyle w:val="ConsPlusNormal"/>
              <w:jc w:val="right"/>
            </w:pPr>
            <w:r>
              <w:t>180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896,58</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135,80</w:t>
            </w:r>
          </w:p>
        </w:tc>
        <w:tc>
          <w:tcPr>
            <w:tcW w:w="1144" w:type="dxa"/>
          </w:tcPr>
          <w:p w:rsidR="00362C10" w:rsidRDefault="00362C10">
            <w:pPr>
              <w:pStyle w:val="ConsPlusNormal"/>
              <w:jc w:val="right"/>
            </w:pPr>
            <w:r>
              <w:t>760,78</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ТСЖ, шт</w:t>
            </w:r>
          </w:p>
        </w:tc>
        <w:tc>
          <w:tcPr>
            <w:tcW w:w="1020" w:type="dxa"/>
          </w:tcPr>
          <w:p w:rsidR="00362C10" w:rsidRDefault="00362C10">
            <w:pPr>
              <w:pStyle w:val="ConsPlusNormal"/>
              <w:jc w:val="right"/>
            </w:pPr>
            <w:r>
              <w:t>180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245,08</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146,20</w:t>
            </w:r>
          </w:p>
        </w:tc>
        <w:tc>
          <w:tcPr>
            <w:tcW w:w="1144" w:type="dxa"/>
          </w:tcPr>
          <w:p w:rsidR="00362C10" w:rsidRDefault="00362C10">
            <w:pPr>
              <w:pStyle w:val="ConsPlusNormal"/>
              <w:jc w:val="right"/>
            </w:pPr>
            <w:r>
              <w:t>98,88</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2. Заключенные договоры на изготовление и рассылку информационного материала (буклетов, листовок и т.п.),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247,96</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149,10</w:t>
            </w:r>
          </w:p>
        </w:tc>
        <w:tc>
          <w:tcPr>
            <w:tcW w:w="1144" w:type="dxa"/>
          </w:tcPr>
          <w:p w:rsidR="00362C10" w:rsidRDefault="00362C10">
            <w:pPr>
              <w:pStyle w:val="ConsPlusNormal"/>
              <w:jc w:val="right"/>
            </w:pPr>
            <w:r>
              <w:t>98,86</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2. Заключенные договоры на изготовление и рассылку информационного материала </w:t>
            </w:r>
            <w:r>
              <w:lastRenderedPageBreak/>
              <w:t>(буклетов, листовок и т.п.),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204,20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104,20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2. Заключенные договоры на изготовление и рассылку информационного материала (буклетов, листовок и т.п.),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204,20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104,20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2. Заключенные договоры на изготовление и рассылку информационного материала (буклетов, листовок и т.п.),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204,20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104,20</w:t>
            </w:r>
          </w:p>
        </w:tc>
        <w:tc>
          <w:tcPr>
            <w:tcW w:w="1144" w:type="dxa"/>
          </w:tcPr>
          <w:p w:rsidR="00362C10" w:rsidRDefault="00362C10">
            <w:pPr>
              <w:pStyle w:val="ConsPlusNormal"/>
              <w:jc w:val="right"/>
            </w:pPr>
            <w:r>
              <w:t>100,00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2. Заключенные договоры на изготовление и рассылку информационного материала (буклетов, листовок и т.п.), проц</w:t>
            </w:r>
          </w:p>
        </w:tc>
        <w:tc>
          <w:tcPr>
            <w:tcW w:w="1020" w:type="dxa"/>
          </w:tcPr>
          <w:p w:rsidR="00362C10" w:rsidRDefault="00362C10">
            <w:pPr>
              <w:pStyle w:val="ConsPlusNormal"/>
              <w:jc w:val="right"/>
            </w:pPr>
            <w:r>
              <w:t>100</w:t>
            </w:r>
          </w:p>
        </w:tc>
      </w:tr>
      <w:tr w:rsidR="00362C10">
        <w:tc>
          <w:tcPr>
            <w:tcW w:w="604" w:type="dxa"/>
          </w:tcPr>
          <w:p w:rsidR="00362C10" w:rsidRDefault="00362C10">
            <w:pPr>
              <w:pStyle w:val="ConsPlusNormal"/>
              <w:jc w:val="center"/>
              <w:outlineLvl w:val="3"/>
            </w:pPr>
            <w:r>
              <w:lastRenderedPageBreak/>
              <w:t>5.</w:t>
            </w:r>
          </w:p>
        </w:tc>
        <w:tc>
          <w:tcPr>
            <w:tcW w:w="12974" w:type="dxa"/>
            <w:gridSpan w:val="10"/>
          </w:tcPr>
          <w:p w:rsidR="00362C10" w:rsidRDefault="00362C10">
            <w:pPr>
              <w:pStyle w:val="ConsPlusNormal"/>
            </w:pPr>
            <w:r>
              <w:t>Задача 5 "Финансовое обеспечение капитального ремонта общего имущества в многоквартирных домах ЗАТО Северск в части муниципального жилищного фонда" подпрограммы 2</w:t>
            </w:r>
          </w:p>
        </w:tc>
      </w:tr>
      <w:tr w:rsidR="00362C10">
        <w:tc>
          <w:tcPr>
            <w:tcW w:w="604" w:type="dxa"/>
            <w:vMerge w:val="restart"/>
          </w:tcPr>
          <w:p w:rsidR="00362C10" w:rsidRDefault="00362C10">
            <w:pPr>
              <w:pStyle w:val="ConsPlusNormal"/>
              <w:jc w:val="center"/>
            </w:pPr>
            <w:r>
              <w:t>5.1</w:t>
            </w:r>
          </w:p>
        </w:tc>
        <w:tc>
          <w:tcPr>
            <w:tcW w:w="2119" w:type="dxa"/>
            <w:vMerge w:val="restart"/>
          </w:tcPr>
          <w:p w:rsidR="00362C10" w:rsidRDefault="00362C10">
            <w:pPr>
              <w:pStyle w:val="ConsPlusNormal"/>
            </w:pPr>
            <w:r>
              <w:t>ВЦП "Финансовое обеспечение капитального ремонта общего имущества в многоквартирных домах ЗАТО Северск в части муниципального жилищного фонда"</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74252,53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74252,53</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21689,34</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21689,34</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10263,03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10263,03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9768,96</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9768,96</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Выполнение обязательств по уплате взноса на капитальный ремонт общего имущества МКД в части </w:t>
            </w:r>
            <w:r>
              <w:lastRenderedPageBreak/>
              <w:t>муниципального 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10253,03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10253,03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10576,93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10576,93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11701,24</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11701,24</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Выполнение обязательств по уплате взноса на капитальный ремонт общего имущества МКД в части муниципального </w:t>
            </w:r>
            <w:r>
              <w:lastRenderedPageBreak/>
              <w:t>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11701,24</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11701,24</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11701,24</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11701,24</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Выполнение обязательств по уплате взноса на капитальный ремонт общего имущества МКД в части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tcPr>
          <w:p w:rsidR="00362C10" w:rsidRDefault="00362C10">
            <w:pPr>
              <w:pStyle w:val="ConsPlusNormal"/>
              <w:jc w:val="center"/>
              <w:outlineLvl w:val="3"/>
            </w:pPr>
            <w:r>
              <w:t>6.</w:t>
            </w:r>
          </w:p>
        </w:tc>
        <w:tc>
          <w:tcPr>
            <w:tcW w:w="12974" w:type="dxa"/>
            <w:gridSpan w:val="10"/>
          </w:tcPr>
          <w:p w:rsidR="00362C10" w:rsidRDefault="00362C10">
            <w:pPr>
              <w:pStyle w:val="ConsPlusNormal"/>
            </w:pPr>
            <w:r>
              <w:t>Задача 6 "Организация оценки недвижимости и регистрации права собственности на жилые помещения жилищного фонда ЗАТО Северск" подпрограммы 2</w:t>
            </w:r>
          </w:p>
        </w:tc>
      </w:tr>
      <w:tr w:rsidR="00362C10">
        <w:tc>
          <w:tcPr>
            <w:tcW w:w="604" w:type="dxa"/>
            <w:vMerge w:val="restart"/>
          </w:tcPr>
          <w:p w:rsidR="00362C10" w:rsidRDefault="00362C10">
            <w:pPr>
              <w:pStyle w:val="ConsPlusNormal"/>
              <w:jc w:val="center"/>
            </w:pPr>
            <w:r>
              <w:t>6.1</w:t>
            </w:r>
          </w:p>
        </w:tc>
        <w:tc>
          <w:tcPr>
            <w:tcW w:w="2119" w:type="dxa"/>
            <w:vMerge w:val="restart"/>
          </w:tcPr>
          <w:p w:rsidR="00362C10" w:rsidRDefault="00362C10">
            <w:pPr>
              <w:pStyle w:val="ConsPlusNormal"/>
            </w:pPr>
            <w:r>
              <w:t xml:space="preserve">ВЦП "Организация оценки недвижимости и регистрации права собственности на жилые помещения </w:t>
            </w:r>
            <w:r>
              <w:lastRenderedPageBreak/>
              <w:t>жилищного фонда ЗАТО Северск"</w:t>
            </w:r>
          </w:p>
        </w:tc>
        <w:tc>
          <w:tcPr>
            <w:tcW w:w="907" w:type="dxa"/>
          </w:tcPr>
          <w:p w:rsidR="00362C10" w:rsidRDefault="00362C10">
            <w:pPr>
              <w:pStyle w:val="ConsPlusNormal"/>
              <w:jc w:val="center"/>
            </w:pPr>
            <w:r>
              <w:lastRenderedPageBreak/>
              <w:t>Всего</w:t>
            </w:r>
          </w:p>
        </w:tc>
        <w:tc>
          <w:tcPr>
            <w:tcW w:w="1144" w:type="dxa"/>
          </w:tcPr>
          <w:p w:rsidR="00362C10" w:rsidRDefault="00362C10">
            <w:pPr>
              <w:pStyle w:val="ConsPlusNormal"/>
              <w:jc w:val="right"/>
            </w:pPr>
            <w:r>
              <w:t>320,84</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320,84</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изготовленных технических паспортов на жилые </w:t>
            </w:r>
            <w:r>
              <w:lastRenderedPageBreak/>
              <w:t>помещения муниципального жилищного фонда, необходимых для передачи в собственность гражданам (приватизации), шт</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изготовленных технических паспортов на жилые помещения муниципального </w:t>
            </w:r>
            <w:r>
              <w:lastRenderedPageBreak/>
              <w:t>жилищного фонда, необходимых для передачи в собственность гражданам (приватизации), шт</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70,58</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70,58</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1020" w:type="dxa"/>
          </w:tcPr>
          <w:p w:rsidR="00362C10" w:rsidRDefault="00362C10">
            <w:pPr>
              <w:pStyle w:val="ConsPlusNormal"/>
              <w:jc w:val="right"/>
            </w:pPr>
            <w:r>
              <w:t>20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121,83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121,83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изготовленных технических паспортов на жилые помещения муниципального жилищного фонда, </w:t>
            </w:r>
            <w:r>
              <w:lastRenderedPageBreak/>
              <w:t>необходимых для передачи в собственность гражданам (приватизации), шт</w:t>
            </w:r>
          </w:p>
        </w:tc>
        <w:tc>
          <w:tcPr>
            <w:tcW w:w="1020" w:type="dxa"/>
          </w:tcPr>
          <w:p w:rsidR="00362C10" w:rsidRDefault="00362C10">
            <w:pPr>
              <w:pStyle w:val="ConsPlusNormal"/>
              <w:jc w:val="right"/>
            </w:pPr>
            <w:r>
              <w:lastRenderedPageBreak/>
              <w:t>20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128,43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128,43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1020" w:type="dxa"/>
          </w:tcPr>
          <w:p w:rsidR="00362C10" w:rsidRDefault="00362C10">
            <w:pPr>
              <w:pStyle w:val="ConsPlusNormal"/>
              <w:jc w:val="right"/>
            </w:pPr>
            <w:r>
              <w:t>20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128,43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128,43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изготовленных технических паспортов на жилые помещения муниципального жилищного фонда, необходимых для передачи в </w:t>
            </w:r>
            <w:r>
              <w:lastRenderedPageBreak/>
              <w:t>собственность гражданам (приватизации), шт</w:t>
            </w:r>
          </w:p>
        </w:tc>
        <w:tc>
          <w:tcPr>
            <w:tcW w:w="1020" w:type="dxa"/>
          </w:tcPr>
          <w:p w:rsidR="00362C10" w:rsidRDefault="00362C10">
            <w:pPr>
              <w:pStyle w:val="ConsPlusNormal"/>
              <w:jc w:val="right"/>
            </w:pPr>
            <w:r>
              <w:lastRenderedPageBreak/>
              <w:t>20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128,43</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128,43</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изготовленных технических паспортов на жилые помещения муниципального жилищного фонда, необходимых для передачи в собственность гражданам (приватизации), шт</w:t>
            </w:r>
          </w:p>
        </w:tc>
        <w:tc>
          <w:tcPr>
            <w:tcW w:w="1020" w:type="dxa"/>
          </w:tcPr>
          <w:p w:rsidR="00362C10" w:rsidRDefault="00362C10">
            <w:pPr>
              <w:pStyle w:val="ConsPlusNormal"/>
              <w:jc w:val="right"/>
            </w:pPr>
            <w:r>
              <w:t>20</w:t>
            </w:r>
          </w:p>
        </w:tc>
      </w:tr>
      <w:tr w:rsidR="00362C10">
        <w:tc>
          <w:tcPr>
            <w:tcW w:w="604" w:type="dxa"/>
          </w:tcPr>
          <w:p w:rsidR="00362C10" w:rsidRDefault="00362C10">
            <w:pPr>
              <w:pStyle w:val="ConsPlusNormal"/>
              <w:jc w:val="center"/>
              <w:outlineLvl w:val="3"/>
            </w:pPr>
            <w:r>
              <w:t>7.</w:t>
            </w:r>
          </w:p>
        </w:tc>
        <w:tc>
          <w:tcPr>
            <w:tcW w:w="12974" w:type="dxa"/>
            <w:gridSpan w:val="10"/>
          </w:tcPr>
          <w:p w:rsidR="00362C10" w:rsidRDefault="00362C10">
            <w:pPr>
              <w:pStyle w:val="ConsPlusNormal"/>
            </w:pPr>
            <w:r>
              <w:t>Задача 7 "Создание условий для беспрепятственного доступа инвалидов и других маломобильных групп населения к многоквартирным домам" подпрограммы 2</w:t>
            </w:r>
          </w:p>
        </w:tc>
      </w:tr>
      <w:tr w:rsidR="00362C10">
        <w:tc>
          <w:tcPr>
            <w:tcW w:w="604" w:type="dxa"/>
            <w:vMerge w:val="restart"/>
          </w:tcPr>
          <w:p w:rsidR="00362C10" w:rsidRDefault="00362C10">
            <w:pPr>
              <w:pStyle w:val="ConsPlusNormal"/>
              <w:jc w:val="center"/>
            </w:pPr>
            <w:r>
              <w:t>7.1</w:t>
            </w:r>
          </w:p>
        </w:tc>
        <w:tc>
          <w:tcPr>
            <w:tcW w:w="2119" w:type="dxa"/>
            <w:vMerge w:val="restart"/>
          </w:tcPr>
          <w:p w:rsidR="00362C10" w:rsidRDefault="00362C10">
            <w:pPr>
              <w:pStyle w:val="ConsPlusNormal"/>
            </w:pPr>
            <w:r>
              <w:t>Основное мероприятие. Изготовление и установка пандусов и поручней в жилых домах, в т.ч.:</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212,61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212,61</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жилых домов, оборудованных пандусами и поручнями для беспрепятственного доступа инвалидов и </w:t>
            </w:r>
            <w:r>
              <w:lastRenderedPageBreak/>
              <w:t>других маломобильных групп населения, шт</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жилых домов, оборудованных </w:t>
            </w:r>
            <w:r>
              <w:lastRenderedPageBreak/>
              <w:t>пандусами и поручнями для беспрепятственного доступа инвалидов и других маломобильных групп населения, шт</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92,32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92,32</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1020" w:type="dxa"/>
          </w:tcPr>
          <w:p w:rsidR="00362C10" w:rsidRDefault="00362C10">
            <w:pPr>
              <w:pStyle w:val="ConsPlusNormal"/>
              <w:jc w:val="right"/>
            </w:pPr>
            <w:r>
              <w:t>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120,29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120,29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жилых домов, оборудованных пандусами и поручнями для беспрепятственного доступа инвалидов и других маломобильных групп населения, </w:t>
            </w:r>
            <w:r>
              <w:lastRenderedPageBreak/>
              <w:t>шт</w:t>
            </w:r>
          </w:p>
        </w:tc>
        <w:tc>
          <w:tcPr>
            <w:tcW w:w="1020" w:type="dxa"/>
          </w:tcPr>
          <w:p w:rsidR="00362C10" w:rsidRDefault="00362C10">
            <w:pPr>
              <w:pStyle w:val="ConsPlusNormal"/>
              <w:jc w:val="right"/>
            </w:pPr>
            <w:r>
              <w:lastRenderedPageBreak/>
              <w:t>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120,29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120,29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1020" w:type="dxa"/>
          </w:tcPr>
          <w:p w:rsidR="00362C10" w:rsidRDefault="00362C10">
            <w:pPr>
              <w:pStyle w:val="ConsPlusNormal"/>
              <w:jc w:val="right"/>
            </w:pPr>
            <w:r>
              <w:t>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120,29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120,29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жилых домов, оборудованных пандусами и поручнями для беспрепятственного доступа инвалидов и других маломобильных групп населения, шт</w:t>
            </w:r>
          </w:p>
        </w:tc>
        <w:tc>
          <w:tcPr>
            <w:tcW w:w="1020" w:type="dxa"/>
          </w:tcPr>
          <w:p w:rsidR="00362C10" w:rsidRDefault="00362C10">
            <w:pPr>
              <w:pStyle w:val="ConsPlusNormal"/>
              <w:jc w:val="right"/>
            </w:pPr>
            <w:r>
              <w:t>6</w:t>
            </w:r>
          </w:p>
        </w:tc>
      </w:tr>
      <w:tr w:rsidR="00362C10">
        <w:tc>
          <w:tcPr>
            <w:tcW w:w="604" w:type="dxa"/>
            <w:vMerge w:val="restart"/>
          </w:tcPr>
          <w:p w:rsidR="00362C10" w:rsidRDefault="00362C10">
            <w:pPr>
              <w:pStyle w:val="ConsPlusNormal"/>
              <w:jc w:val="center"/>
            </w:pPr>
            <w:r>
              <w:t>7.1.1</w:t>
            </w:r>
          </w:p>
        </w:tc>
        <w:tc>
          <w:tcPr>
            <w:tcW w:w="2119" w:type="dxa"/>
            <w:vMerge w:val="restart"/>
          </w:tcPr>
          <w:p w:rsidR="00362C10" w:rsidRDefault="00362C10">
            <w:pPr>
              <w:pStyle w:val="ConsPlusNormal"/>
            </w:pPr>
            <w:r>
              <w:t>Оборудование подъездов многоквартирных домов пандусами и поручнями</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212,61</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212,61</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r>
              <w:t>УЖКХ ТиС</w:t>
            </w: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пандусов и поручней,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Количество </w:t>
            </w:r>
            <w:r>
              <w:lastRenderedPageBreak/>
              <w:t>пандусов и поручней, шт</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пандусов и поручней,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пандусов и поручней, шт</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92,32</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92,32</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пандусов и поручней, шт</w:t>
            </w:r>
          </w:p>
        </w:tc>
        <w:tc>
          <w:tcPr>
            <w:tcW w:w="1020" w:type="dxa"/>
          </w:tcPr>
          <w:p w:rsidR="00362C10" w:rsidRDefault="00362C10">
            <w:pPr>
              <w:pStyle w:val="ConsPlusNormal"/>
              <w:jc w:val="right"/>
            </w:pPr>
            <w:r>
              <w:t>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120,29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120,29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пандусов и поручней, шт</w:t>
            </w:r>
          </w:p>
        </w:tc>
        <w:tc>
          <w:tcPr>
            <w:tcW w:w="1020" w:type="dxa"/>
          </w:tcPr>
          <w:p w:rsidR="00362C10" w:rsidRDefault="00362C10">
            <w:pPr>
              <w:pStyle w:val="ConsPlusNormal"/>
              <w:jc w:val="right"/>
            </w:pPr>
            <w:r>
              <w:t>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120,29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120,29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пандусов и поручней, шт</w:t>
            </w:r>
          </w:p>
        </w:tc>
        <w:tc>
          <w:tcPr>
            <w:tcW w:w="1020" w:type="dxa"/>
          </w:tcPr>
          <w:p w:rsidR="00362C10" w:rsidRDefault="00362C10">
            <w:pPr>
              <w:pStyle w:val="ConsPlusNormal"/>
              <w:jc w:val="right"/>
            </w:pPr>
            <w:r>
              <w:t>6</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120,29</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120,29</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Количество пандусов и поручней, шт</w:t>
            </w:r>
          </w:p>
        </w:tc>
        <w:tc>
          <w:tcPr>
            <w:tcW w:w="1020" w:type="dxa"/>
          </w:tcPr>
          <w:p w:rsidR="00362C10" w:rsidRDefault="00362C10">
            <w:pPr>
              <w:pStyle w:val="ConsPlusNormal"/>
              <w:jc w:val="right"/>
            </w:pPr>
            <w:r>
              <w:t>6</w:t>
            </w:r>
          </w:p>
        </w:tc>
      </w:tr>
      <w:tr w:rsidR="00362C10">
        <w:tc>
          <w:tcPr>
            <w:tcW w:w="604" w:type="dxa"/>
            <w:vMerge w:val="restart"/>
          </w:tcPr>
          <w:p w:rsidR="00362C10" w:rsidRDefault="00362C10">
            <w:pPr>
              <w:pStyle w:val="ConsPlusNormal"/>
            </w:pPr>
          </w:p>
        </w:tc>
        <w:tc>
          <w:tcPr>
            <w:tcW w:w="2119" w:type="dxa"/>
            <w:vMerge w:val="restart"/>
          </w:tcPr>
          <w:p w:rsidR="00362C10" w:rsidRDefault="00362C10">
            <w:pPr>
              <w:pStyle w:val="ConsPlusNormal"/>
            </w:pPr>
            <w:r>
              <w:t xml:space="preserve">Итого по </w:t>
            </w:r>
            <w:hyperlink w:anchor="P3021" w:history="1">
              <w:r>
                <w:rPr>
                  <w:color w:val="0000FF"/>
                </w:rPr>
                <w:t>подпрограмме 2</w:t>
              </w:r>
            </w:hyperlink>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100852,54</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555,80</w:t>
            </w:r>
          </w:p>
        </w:tc>
        <w:tc>
          <w:tcPr>
            <w:tcW w:w="1144" w:type="dxa"/>
          </w:tcPr>
          <w:p w:rsidR="00362C10" w:rsidRDefault="00362C10">
            <w:pPr>
              <w:pStyle w:val="ConsPlusNormal"/>
              <w:jc w:val="right"/>
            </w:pPr>
            <w:r>
              <w:t>100296,74</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2015</w:t>
            </w:r>
          </w:p>
        </w:tc>
        <w:tc>
          <w:tcPr>
            <w:tcW w:w="1144" w:type="dxa"/>
            <w:vMerge w:val="restart"/>
          </w:tcPr>
          <w:p w:rsidR="00362C10" w:rsidRDefault="00362C10">
            <w:pPr>
              <w:pStyle w:val="ConsPlusNormal"/>
              <w:jc w:val="right"/>
            </w:pPr>
            <w:r>
              <w:t>27279,26</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20,50</w:t>
            </w:r>
          </w:p>
        </w:tc>
        <w:tc>
          <w:tcPr>
            <w:tcW w:w="1144" w:type="dxa"/>
            <w:vMerge w:val="restart"/>
          </w:tcPr>
          <w:p w:rsidR="00362C10" w:rsidRDefault="00362C10">
            <w:pPr>
              <w:pStyle w:val="ConsPlusNormal"/>
              <w:jc w:val="right"/>
            </w:pPr>
            <w:r>
              <w:t>27258,76</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Доля отремонтированной площади в общей площади </w:t>
            </w:r>
            <w:r>
              <w:lastRenderedPageBreak/>
              <w:t>муниципального жилищного фонда, проц</w:t>
            </w:r>
          </w:p>
        </w:tc>
        <w:tc>
          <w:tcPr>
            <w:tcW w:w="1020" w:type="dxa"/>
          </w:tcPr>
          <w:p w:rsidR="00362C10" w:rsidRDefault="00362C10">
            <w:pPr>
              <w:pStyle w:val="ConsPlusNormal"/>
              <w:jc w:val="right"/>
            </w:pPr>
            <w:r>
              <w:lastRenderedPageBreak/>
              <w:t>0,43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4. Внесение платы за содержание, текущий ремонт и коммунальные услуги пустующего муниципального </w:t>
            </w:r>
            <w:r>
              <w:lastRenderedPageBreak/>
              <w:t>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Доля капитально отремонтированных многоквартирных домов, проц</w:t>
            </w:r>
          </w:p>
        </w:tc>
        <w:tc>
          <w:tcPr>
            <w:tcW w:w="1020" w:type="dxa"/>
          </w:tcPr>
          <w:p w:rsidR="00362C10" w:rsidRDefault="00362C10">
            <w:pPr>
              <w:pStyle w:val="ConsPlusNormal"/>
              <w:jc w:val="right"/>
            </w:pPr>
            <w:r>
              <w:t>4,8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2016</w:t>
            </w:r>
          </w:p>
        </w:tc>
        <w:tc>
          <w:tcPr>
            <w:tcW w:w="1144" w:type="dxa"/>
            <w:vMerge w:val="restart"/>
          </w:tcPr>
          <w:p w:rsidR="00362C10" w:rsidRDefault="00362C10">
            <w:pPr>
              <w:pStyle w:val="ConsPlusNormal"/>
              <w:jc w:val="right"/>
            </w:pPr>
            <w:r>
              <w:t>14642,39</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0,00</w:t>
            </w:r>
          </w:p>
        </w:tc>
        <w:tc>
          <w:tcPr>
            <w:tcW w:w="1144" w:type="dxa"/>
            <w:vMerge w:val="restart"/>
          </w:tcPr>
          <w:p w:rsidR="00362C10" w:rsidRDefault="00362C10">
            <w:pPr>
              <w:pStyle w:val="ConsPlusNormal"/>
              <w:jc w:val="right"/>
            </w:pPr>
            <w:r>
              <w:t>14642,39</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0,21</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2. Информационно-консультативное обеспечение развития </w:t>
            </w:r>
            <w:r>
              <w:lastRenderedPageBreak/>
              <w:t>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96,1</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Доля капитально отремонтированных многоквартирных домов, проц</w:t>
            </w:r>
          </w:p>
        </w:tc>
        <w:tc>
          <w:tcPr>
            <w:tcW w:w="1020" w:type="dxa"/>
          </w:tcPr>
          <w:p w:rsidR="00362C10" w:rsidRDefault="00362C10">
            <w:pPr>
              <w:pStyle w:val="ConsPlusNormal"/>
              <w:jc w:val="right"/>
            </w:pPr>
            <w:r>
              <w:t>5,14</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2017</w:t>
            </w:r>
          </w:p>
        </w:tc>
        <w:tc>
          <w:tcPr>
            <w:tcW w:w="1144" w:type="dxa"/>
            <w:vMerge w:val="restart"/>
          </w:tcPr>
          <w:p w:rsidR="00362C10" w:rsidRDefault="00362C10">
            <w:pPr>
              <w:pStyle w:val="ConsPlusNormal"/>
              <w:jc w:val="right"/>
            </w:pPr>
            <w:r>
              <w:t>12815,55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135,80</w:t>
            </w:r>
          </w:p>
        </w:tc>
        <w:tc>
          <w:tcPr>
            <w:tcW w:w="1144" w:type="dxa"/>
            <w:vMerge w:val="restart"/>
          </w:tcPr>
          <w:p w:rsidR="00362C10" w:rsidRDefault="00362C10">
            <w:pPr>
              <w:pStyle w:val="ConsPlusNormal"/>
              <w:jc w:val="right"/>
            </w:pPr>
            <w:r>
              <w:t>12679,75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0,03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Доля капитально отремонтированных многоквартирных домов, проц</w:t>
            </w:r>
          </w:p>
        </w:tc>
        <w:tc>
          <w:tcPr>
            <w:tcW w:w="1020" w:type="dxa"/>
          </w:tcPr>
          <w:p w:rsidR="00362C10" w:rsidRDefault="00362C10">
            <w:pPr>
              <w:pStyle w:val="ConsPlusNormal"/>
              <w:jc w:val="right"/>
            </w:pPr>
            <w:r>
              <w:t>6,1</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6. Количество многоквартирных домов, претендующих на выделение муниципальной поддержки для проведения капитального </w:t>
            </w:r>
            <w:r>
              <w:lastRenderedPageBreak/>
              <w:t>ремонта, ед</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2018</w:t>
            </w:r>
          </w:p>
        </w:tc>
        <w:tc>
          <w:tcPr>
            <w:tcW w:w="1144" w:type="dxa"/>
            <w:vMerge w:val="restart"/>
          </w:tcPr>
          <w:p w:rsidR="00362C10" w:rsidRDefault="00362C10">
            <w:pPr>
              <w:pStyle w:val="ConsPlusNormal"/>
              <w:jc w:val="right"/>
            </w:pPr>
            <w:r>
              <w:t>14574,51</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146,20</w:t>
            </w:r>
          </w:p>
        </w:tc>
        <w:tc>
          <w:tcPr>
            <w:tcW w:w="1144" w:type="dxa"/>
            <w:vMerge w:val="restart"/>
          </w:tcPr>
          <w:p w:rsidR="00362C10" w:rsidRDefault="00362C10">
            <w:pPr>
              <w:pStyle w:val="ConsPlusNormal"/>
              <w:jc w:val="right"/>
            </w:pPr>
            <w:r>
              <w:t>14428,31</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0,21</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4. Внесение платы </w:t>
            </w:r>
            <w:r>
              <w:lastRenderedPageBreak/>
              <w:t>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Доля капитально отремонтированных многоквартирных домов, проц</w:t>
            </w:r>
          </w:p>
        </w:tc>
        <w:tc>
          <w:tcPr>
            <w:tcW w:w="1020" w:type="dxa"/>
          </w:tcPr>
          <w:p w:rsidR="00362C10" w:rsidRDefault="00362C10">
            <w:pPr>
              <w:pStyle w:val="ConsPlusNormal"/>
              <w:jc w:val="right"/>
            </w:pPr>
            <w:r>
              <w:t>8,3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2019</w:t>
            </w:r>
          </w:p>
        </w:tc>
        <w:tc>
          <w:tcPr>
            <w:tcW w:w="1144" w:type="dxa"/>
            <w:vMerge w:val="restart"/>
          </w:tcPr>
          <w:p w:rsidR="00362C10" w:rsidRDefault="00362C10">
            <w:pPr>
              <w:pStyle w:val="ConsPlusNormal"/>
              <w:jc w:val="right"/>
            </w:pPr>
            <w:r>
              <w:t xml:space="preserve">14100,50 </w:t>
            </w:r>
            <w:hyperlink w:anchor="P6170" w:history="1">
              <w:r>
                <w:rPr>
                  <w:color w:val="0000FF"/>
                </w:rPr>
                <w:t>&lt;*&gt;</w:t>
              </w:r>
            </w:hyperlink>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149,10</w:t>
            </w:r>
          </w:p>
        </w:tc>
        <w:tc>
          <w:tcPr>
            <w:tcW w:w="1144" w:type="dxa"/>
            <w:vMerge w:val="restart"/>
          </w:tcPr>
          <w:p w:rsidR="00362C10" w:rsidRDefault="00362C10">
            <w:pPr>
              <w:pStyle w:val="ConsPlusNormal"/>
              <w:jc w:val="right"/>
            </w:pPr>
            <w:r>
              <w:t>13951,40 &lt;*&gt;</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0,26</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5. Доля </w:t>
            </w:r>
            <w:r>
              <w:lastRenderedPageBreak/>
              <w:t>капитально отремонтированных многоквартирных домов, проц</w:t>
            </w:r>
          </w:p>
        </w:tc>
        <w:tc>
          <w:tcPr>
            <w:tcW w:w="1020" w:type="dxa"/>
          </w:tcPr>
          <w:p w:rsidR="00362C10" w:rsidRDefault="00362C10">
            <w:pPr>
              <w:pStyle w:val="ConsPlusNormal"/>
              <w:jc w:val="right"/>
            </w:pPr>
            <w:r>
              <w:lastRenderedPageBreak/>
              <w:t>7,6</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2020</w:t>
            </w:r>
          </w:p>
        </w:tc>
        <w:tc>
          <w:tcPr>
            <w:tcW w:w="1144" w:type="dxa"/>
            <w:vMerge w:val="restart"/>
          </w:tcPr>
          <w:p w:rsidR="00362C10" w:rsidRDefault="00362C10">
            <w:pPr>
              <w:pStyle w:val="ConsPlusNormal"/>
              <w:jc w:val="right"/>
            </w:pPr>
            <w:r>
              <w:t>17934,15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104,20</w:t>
            </w:r>
          </w:p>
        </w:tc>
        <w:tc>
          <w:tcPr>
            <w:tcW w:w="1144" w:type="dxa"/>
            <w:vMerge w:val="restart"/>
          </w:tcPr>
          <w:p w:rsidR="00362C10" w:rsidRDefault="00362C10">
            <w:pPr>
              <w:pStyle w:val="ConsPlusNormal"/>
              <w:jc w:val="right"/>
            </w:pPr>
            <w:r>
              <w:t>17829,95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2. Информационно-консультативное обеспечение развития самоуправления граждан и содействие инициативным </w:t>
            </w:r>
            <w:r>
              <w:lastRenderedPageBreak/>
              <w:t>группам в разъяснении порядка создания и регистрации ТСЖ,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Доля капитально отремонтированных многоквартирных домов, проц</w:t>
            </w:r>
          </w:p>
        </w:tc>
        <w:tc>
          <w:tcPr>
            <w:tcW w:w="1020" w:type="dxa"/>
          </w:tcPr>
          <w:p w:rsidR="00362C10" w:rsidRDefault="00362C10">
            <w:pPr>
              <w:pStyle w:val="ConsPlusNormal"/>
              <w:jc w:val="right"/>
            </w:pPr>
            <w:r>
              <w:t>4,3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6. Количество многоквартирных домов, </w:t>
            </w:r>
            <w:r>
              <w:lastRenderedPageBreak/>
              <w:t>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2021 (прогнозный период)</w:t>
            </w:r>
          </w:p>
        </w:tc>
        <w:tc>
          <w:tcPr>
            <w:tcW w:w="1144" w:type="dxa"/>
            <w:vMerge w:val="restart"/>
          </w:tcPr>
          <w:p w:rsidR="00362C10" w:rsidRDefault="00362C10">
            <w:pPr>
              <w:pStyle w:val="ConsPlusNormal"/>
              <w:jc w:val="right"/>
            </w:pPr>
            <w:r>
              <w:t>17934,15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104,20</w:t>
            </w:r>
          </w:p>
        </w:tc>
        <w:tc>
          <w:tcPr>
            <w:tcW w:w="1144" w:type="dxa"/>
            <w:vMerge w:val="restart"/>
          </w:tcPr>
          <w:p w:rsidR="00362C10" w:rsidRDefault="00362C10">
            <w:pPr>
              <w:pStyle w:val="ConsPlusNormal"/>
              <w:jc w:val="right"/>
            </w:pPr>
            <w:r>
              <w:t>17829,95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3. Количество проведенных мероприятий по </w:t>
            </w:r>
            <w:r>
              <w:lastRenderedPageBreak/>
              <w:t>благоустройству микрорайона территории ТОС, шт</w:t>
            </w:r>
          </w:p>
        </w:tc>
        <w:tc>
          <w:tcPr>
            <w:tcW w:w="1020" w:type="dxa"/>
          </w:tcPr>
          <w:p w:rsidR="00362C10" w:rsidRDefault="00362C10">
            <w:pPr>
              <w:pStyle w:val="ConsPlusNormal"/>
              <w:jc w:val="right"/>
            </w:pPr>
            <w:r>
              <w:lastRenderedPageBreak/>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Доля капитально отремонтированных многоквартирных домов, проц</w:t>
            </w:r>
          </w:p>
        </w:tc>
        <w:tc>
          <w:tcPr>
            <w:tcW w:w="1020" w:type="dxa"/>
          </w:tcPr>
          <w:p w:rsidR="00362C10" w:rsidRDefault="00362C10">
            <w:pPr>
              <w:pStyle w:val="ConsPlusNormal"/>
              <w:jc w:val="right"/>
            </w:pPr>
            <w:r>
              <w:t>4,9</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 xml:space="preserve">2022 </w:t>
            </w:r>
            <w:r>
              <w:lastRenderedPageBreak/>
              <w:t>(прогнозный период)</w:t>
            </w:r>
          </w:p>
        </w:tc>
        <w:tc>
          <w:tcPr>
            <w:tcW w:w="1144" w:type="dxa"/>
            <w:vMerge w:val="restart"/>
          </w:tcPr>
          <w:p w:rsidR="00362C10" w:rsidRDefault="00362C10">
            <w:pPr>
              <w:pStyle w:val="ConsPlusNormal"/>
              <w:jc w:val="right"/>
            </w:pPr>
            <w:r>
              <w:lastRenderedPageBreak/>
              <w:t>17934,15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104,20</w:t>
            </w:r>
          </w:p>
        </w:tc>
        <w:tc>
          <w:tcPr>
            <w:tcW w:w="1144" w:type="dxa"/>
            <w:vMerge w:val="restart"/>
          </w:tcPr>
          <w:p w:rsidR="00362C10" w:rsidRDefault="00362C10">
            <w:pPr>
              <w:pStyle w:val="ConsPlusNormal"/>
              <w:jc w:val="right"/>
            </w:pPr>
            <w:r>
              <w:t>17829,95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Доля </w:t>
            </w:r>
            <w:r>
              <w:lastRenderedPageBreak/>
              <w:t>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lastRenderedPageBreak/>
              <w:t>0,8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4. Внесение платы за содержание, текущий ремонт и коммунальные </w:t>
            </w:r>
            <w:r>
              <w:lastRenderedPageBreak/>
              <w:t>услуги пустующего муниципального 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Доля капитально отремонтированных многоквартирных домов, проц</w:t>
            </w:r>
          </w:p>
        </w:tc>
        <w:tc>
          <w:tcPr>
            <w:tcW w:w="1020" w:type="dxa"/>
          </w:tcPr>
          <w:p w:rsidR="00362C10" w:rsidRDefault="00362C10">
            <w:pPr>
              <w:pStyle w:val="ConsPlusNormal"/>
              <w:jc w:val="right"/>
            </w:pPr>
            <w:r>
              <w:t>4,0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13578" w:type="dxa"/>
            <w:gridSpan w:val="11"/>
            <w:vAlign w:val="center"/>
          </w:tcPr>
          <w:p w:rsidR="00362C10" w:rsidRDefault="00362C10">
            <w:pPr>
              <w:pStyle w:val="ConsPlusNormal"/>
              <w:outlineLvl w:val="2"/>
            </w:pPr>
            <w:r>
              <w:t>Подпрограмма 3 "Обеспечивающая подпрограмма" Программы</w:t>
            </w:r>
          </w:p>
        </w:tc>
      </w:tr>
      <w:tr w:rsidR="00362C10">
        <w:tc>
          <w:tcPr>
            <w:tcW w:w="604" w:type="dxa"/>
            <w:vMerge w:val="restart"/>
          </w:tcPr>
          <w:p w:rsidR="00362C10" w:rsidRDefault="00362C10">
            <w:pPr>
              <w:pStyle w:val="ConsPlusNormal"/>
            </w:pPr>
          </w:p>
        </w:tc>
        <w:tc>
          <w:tcPr>
            <w:tcW w:w="2119" w:type="dxa"/>
            <w:vMerge w:val="restart"/>
          </w:tcPr>
          <w:p w:rsidR="00362C10" w:rsidRDefault="00362C10">
            <w:pPr>
              <w:pStyle w:val="ConsPlusNormal"/>
            </w:pPr>
            <w:r>
              <w:t xml:space="preserve">Итого по </w:t>
            </w:r>
            <w:hyperlink w:anchor="P680" w:history="1">
              <w:r>
                <w:rPr>
                  <w:color w:val="0000FF"/>
                </w:rPr>
                <w:t>подпрограмме 3</w:t>
              </w:r>
            </w:hyperlink>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2015</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2016</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2017</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2018</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2019</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2020</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2021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tcPr>
          <w:p w:rsidR="00362C10" w:rsidRDefault="00362C10">
            <w:pPr>
              <w:pStyle w:val="ConsPlusNormal"/>
              <w:jc w:val="center"/>
            </w:pPr>
            <w:r>
              <w:t>2022 (прогнозный период)</w:t>
            </w:r>
          </w:p>
        </w:tc>
        <w:tc>
          <w:tcPr>
            <w:tcW w:w="114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024" w:type="dxa"/>
          </w:tcPr>
          <w:p w:rsidR="00362C10" w:rsidRDefault="00362C10">
            <w:pPr>
              <w:pStyle w:val="ConsPlusNormal"/>
              <w:jc w:val="right"/>
            </w:pPr>
            <w:r>
              <w:t>0,00</w:t>
            </w:r>
          </w:p>
        </w:tc>
        <w:tc>
          <w:tcPr>
            <w:tcW w:w="1144" w:type="dxa"/>
          </w:tcPr>
          <w:p w:rsidR="00362C10" w:rsidRDefault="00362C10">
            <w:pPr>
              <w:pStyle w:val="ConsPlusNormal"/>
              <w:jc w:val="right"/>
            </w:pPr>
            <w:r>
              <w:t>0,00</w:t>
            </w:r>
          </w:p>
        </w:tc>
        <w:tc>
          <w:tcPr>
            <w:tcW w:w="737" w:type="dxa"/>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val="restart"/>
          </w:tcPr>
          <w:p w:rsidR="00362C10" w:rsidRDefault="00362C10">
            <w:pPr>
              <w:pStyle w:val="ConsPlusNormal"/>
            </w:pPr>
          </w:p>
        </w:tc>
        <w:tc>
          <w:tcPr>
            <w:tcW w:w="2119" w:type="dxa"/>
            <w:vMerge w:val="restart"/>
          </w:tcPr>
          <w:p w:rsidR="00362C10" w:rsidRDefault="00362C10">
            <w:pPr>
              <w:pStyle w:val="ConsPlusNormal"/>
            </w:pPr>
            <w:r>
              <w:t>Итого по Программе</w:t>
            </w:r>
          </w:p>
        </w:tc>
        <w:tc>
          <w:tcPr>
            <w:tcW w:w="907" w:type="dxa"/>
          </w:tcPr>
          <w:p w:rsidR="00362C10" w:rsidRDefault="00362C10">
            <w:pPr>
              <w:pStyle w:val="ConsPlusNormal"/>
              <w:jc w:val="center"/>
            </w:pPr>
            <w:r>
              <w:t>Всего</w:t>
            </w:r>
          </w:p>
        </w:tc>
        <w:tc>
          <w:tcPr>
            <w:tcW w:w="1144" w:type="dxa"/>
          </w:tcPr>
          <w:p w:rsidR="00362C10" w:rsidRDefault="00362C10">
            <w:pPr>
              <w:pStyle w:val="ConsPlusNormal"/>
              <w:jc w:val="right"/>
            </w:pPr>
            <w:r>
              <w:t>253761,64</w:t>
            </w:r>
          </w:p>
        </w:tc>
        <w:tc>
          <w:tcPr>
            <w:tcW w:w="1024" w:type="dxa"/>
          </w:tcPr>
          <w:p w:rsidR="00362C10" w:rsidRDefault="00362C10">
            <w:pPr>
              <w:pStyle w:val="ConsPlusNormal"/>
              <w:jc w:val="right"/>
            </w:pPr>
            <w:r>
              <w:t>93747,80</w:t>
            </w:r>
          </w:p>
        </w:tc>
        <w:tc>
          <w:tcPr>
            <w:tcW w:w="1024" w:type="dxa"/>
          </w:tcPr>
          <w:p w:rsidR="00362C10" w:rsidRDefault="00362C10">
            <w:pPr>
              <w:pStyle w:val="ConsPlusNormal"/>
              <w:jc w:val="right"/>
            </w:pPr>
            <w:r>
              <w:t>27493,50</w:t>
            </w:r>
          </w:p>
        </w:tc>
        <w:tc>
          <w:tcPr>
            <w:tcW w:w="1144" w:type="dxa"/>
          </w:tcPr>
          <w:p w:rsidR="00362C10" w:rsidRDefault="00362C10">
            <w:pPr>
              <w:pStyle w:val="ConsPlusNormal"/>
              <w:jc w:val="right"/>
            </w:pPr>
            <w:r>
              <w:t>132520,34</w:t>
            </w:r>
          </w:p>
        </w:tc>
        <w:tc>
          <w:tcPr>
            <w:tcW w:w="737" w:type="dxa"/>
          </w:tcPr>
          <w:p w:rsidR="00362C10" w:rsidRDefault="00362C10">
            <w:pPr>
              <w:pStyle w:val="ConsPlusNormal"/>
              <w:jc w:val="right"/>
            </w:pPr>
            <w:r>
              <w:t>0,00</w:t>
            </w:r>
          </w:p>
        </w:tc>
        <w:tc>
          <w:tcPr>
            <w:tcW w:w="1984" w:type="dxa"/>
            <w:vMerge w:val="restart"/>
          </w:tcPr>
          <w:p w:rsidR="00362C10" w:rsidRDefault="00362C10">
            <w:pPr>
              <w:pStyle w:val="ConsPlusNormal"/>
            </w:pPr>
          </w:p>
        </w:tc>
        <w:tc>
          <w:tcPr>
            <w:tcW w:w="1871" w:type="dxa"/>
          </w:tcPr>
          <w:p w:rsidR="00362C10" w:rsidRDefault="00362C10">
            <w:pPr>
              <w:pStyle w:val="ConsPlusNormal"/>
              <w:jc w:val="center"/>
            </w:pPr>
            <w:r>
              <w:t>x</w:t>
            </w:r>
          </w:p>
        </w:tc>
        <w:tc>
          <w:tcPr>
            <w:tcW w:w="1020" w:type="dxa"/>
          </w:tcPr>
          <w:p w:rsidR="00362C10" w:rsidRDefault="00362C10">
            <w:pPr>
              <w:pStyle w:val="ConsPlusNormal"/>
              <w:jc w:val="center"/>
            </w:pPr>
            <w:r>
              <w:t>x</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2015</w:t>
            </w:r>
          </w:p>
        </w:tc>
        <w:tc>
          <w:tcPr>
            <w:tcW w:w="1144" w:type="dxa"/>
            <w:vMerge w:val="restart"/>
          </w:tcPr>
          <w:p w:rsidR="00362C10" w:rsidRDefault="00362C10">
            <w:pPr>
              <w:pStyle w:val="ConsPlusNormal"/>
              <w:jc w:val="right"/>
            </w:pPr>
            <w:r>
              <w:t>132408,77</w:t>
            </w:r>
          </w:p>
        </w:tc>
        <w:tc>
          <w:tcPr>
            <w:tcW w:w="1024" w:type="dxa"/>
            <w:vMerge w:val="restart"/>
          </w:tcPr>
          <w:p w:rsidR="00362C10" w:rsidRDefault="00362C10">
            <w:pPr>
              <w:pStyle w:val="ConsPlusNormal"/>
              <w:jc w:val="right"/>
            </w:pPr>
            <w:r>
              <w:t>93747,80</w:t>
            </w:r>
          </w:p>
        </w:tc>
        <w:tc>
          <w:tcPr>
            <w:tcW w:w="1024" w:type="dxa"/>
            <w:vMerge w:val="restart"/>
          </w:tcPr>
          <w:p w:rsidR="00362C10" w:rsidRDefault="00362C10">
            <w:pPr>
              <w:pStyle w:val="ConsPlusNormal"/>
              <w:jc w:val="right"/>
            </w:pPr>
            <w:r>
              <w:t>6251,40</w:t>
            </w:r>
          </w:p>
        </w:tc>
        <w:tc>
          <w:tcPr>
            <w:tcW w:w="1144" w:type="dxa"/>
            <w:vMerge w:val="restart"/>
          </w:tcPr>
          <w:p w:rsidR="00362C10" w:rsidRDefault="00362C10">
            <w:pPr>
              <w:pStyle w:val="ConsPlusNormal"/>
              <w:jc w:val="right"/>
            </w:pPr>
            <w:r>
              <w:t>32409,57</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2. Доля отремонтированной площади в общей площади муниципального жилищного </w:t>
            </w:r>
            <w:r>
              <w:lastRenderedPageBreak/>
              <w:t>фонда, проц</w:t>
            </w:r>
          </w:p>
        </w:tc>
        <w:tc>
          <w:tcPr>
            <w:tcW w:w="1020" w:type="dxa"/>
          </w:tcPr>
          <w:p w:rsidR="00362C10" w:rsidRDefault="00362C10">
            <w:pPr>
              <w:pStyle w:val="ConsPlusNormal"/>
              <w:jc w:val="right"/>
            </w:pPr>
            <w:r>
              <w:lastRenderedPageBreak/>
              <w:t>0,43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4,8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2016</w:t>
            </w:r>
          </w:p>
        </w:tc>
        <w:tc>
          <w:tcPr>
            <w:tcW w:w="1144" w:type="dxa"/>
            <w:vMerge w:val="restart"/>
          </w:tcPr>
          <w:p w:rsidR="00362C10" w:rsidRDefault="00362C10">
            <w:pPr>
              <w:pStyle w:val="ConsPlusNormal"/>
              <w:jc w:val="right"/>
            </w:pPr>
            <w:r>
              <w:t xml:space="preserve">48773,32 </w:t>
            </w:r>
            <w:hyperlink w:anchor="P6170" w:history="1">
              <w:r>
                <w:rPr>
                  <w:color w:val="0000FF"/>
                </w:rPr>
                <w:t>&lt;*&gt;</w:t>
              </w:r>
            </w:hyperlink>
          </w:p>
        </w:tc>
        <w:tc>
          <w:tcPr>
            <w:tcW w:w="1024" w:type="dxa"/>
            <w:vMerge w:val="restart"/>
          </w:tcPr>
          <w:p w:rsidR="00362C10" w:rsidRDefault="00362C10">
            <w:pPr>
              <w:pStyle w:val="ConsPlusNormal"/>
              <w:jc w:val="right"/>
            </w:pPr>
            <w:r>
              <w:t>13722,13 &lt;*&gt;</w:t>
            </w:r>
          </w:p>
        </w:tc>
        <w:tc>
          <w:tcPr>
            <w:tcW w:w="1024" w:type="dxa"/>
            <w:vMerge w:val="restart"/>
          </w:tcPr>
          <w:p w:rsidR="00362C10" w:rsidRDefault="00362C10">
            <w:pPr>
              <w:pStyle w:val="ConsPlusNormal"/>
              <w:jc w:val="right"/>
            </w:pPr>
            <w:r>
              <w:t>14926,07 &lt;*&gt;</w:t>
            </w:r>
          </w:p>
        </w:tc>
        <w:tc>
          <w:tcPr>
            <w:tcW w:w="1144" w:type="dxa"/>
            <w:vMerge w:val="restart"/>
          </w:tcPr>
          <w:p w:rsidR="00362C10" w:rsidRDefault="00362C10">
            <w:pPr>
              <w:pStyle w:val="ConsPlusNormal"/>
              <w:jc w:val="right"/>
            </w:pPr>
            <w:r>
              <w:t>20125,12</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2. Доля отремонтированной площади в </w:t>
            </w:r>
            <w:r>
              <w:lastRenderedPageBreak/>
              <w:t>общей площади муниципального жилищного фонда, проц</w:t>
            </w:r>
          </w:p>
        </w:tc>
        <w:tc>
          <w:tcPr>
            <w:tcW w:w="1020" w:type="dxa"/>
          </w:tcPr>
          <w:p w:rsidR="00362C10" w:rsidRDefault="00362C10">
            <w:pPr>
              <w:pStyle w:val="ConsPlusNormal"/>
              <w:jc w:val="right"/>
            </w:pPr>
            <w:r>
              <w:lastRenderedPageBreak/>
              <w:t>0,21</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5. Внесение платы за содержание, текущий ремонт и коммунальные услуги пустующего </w:t>
            </w:r>
            <w:r>
              <w:lastRenderedPageBreak/>
              <w:t>муниципального 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5,14</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2017</w:t>
            </w:r>
          </w:p>
        </w:tc>
        <w:tc>
          <w:tcPr>
            <w:tcW w:w="1144" w:type="dxa"/>
            <w:vMerge w:val="restart"/>
          </w:tcPr>
          <w:p w:rsidR="00362C10" w:rsidRDefault="00362C10">
            <w:pPr>
              <w:pStyle w:val="ConsPlusNormal"/>
              <w:jc w:val="right"/>
            </w:pPr>
            <w:r>
              <w:t>31530,80</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2869,80</w:t>
            </w:r>
          </w:p>
        </w:tc>
        <w:tc>
          <w:tcPr>
            <w:tcW w:w="1144" w:type="dxa"/>
            <w:vMerge w:val="restart"/>
          </w:tcPr>
          <w:p w:rsidR="00362C10" w:rsidRDefault="00362C10">
            <w:pPr>
              <w:pStyle w:val="ConsPlusNormal"/>
              <w:jc w:val="right"/>
            </w:pPr>
            <w:r>
              <w:t>28661,00</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0,03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5. Внесение платы за содержание, текущий ремонт и </w:t>
            </w:r>
            <w:r>
              <w:lastRenderedPageBreak/>
              <w:t>коммунальные услуги пустующего муниципального 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6,1</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8. Количество получателей мер социальной поддержки на частичное возмещение процентной ставки, частичную оплату </w:t>
            </w:r>
            <w:r>
              <w:lastRenderedPageBreak/>
              <w:t>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lastRenderedPageBreak/>
              <w:t>15</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2018</w:t>
            </w:r>
          </w:p>
        </w:tc>
        <w:tc>
          <w:tcPr>
            <w:tcW w:w="1144" w:type="dxa"/>
            <w:vMerge w:val="restart"/>
          </w:tcPr>
          <w:p w:rsidR="00362C10" w:rsidRDefault="00362C10">
            <w:pPr>
              <w:pStyle w:val="ConsPlusNormal"/>
              <w:jc w:val="right"/>
            </w:pPr>
            <w:r>
              <w:t xml:space="preserve">18775,63 </w:t>
            </w:r>
            <w:hyperlink w:anchor="P6170" w:history="1">
              <w:r>
                <w:rPr>
                  <w:color w:val="0000FF"/>
                </w:rPr>
                <w:t>&lt;*&gt;</w:t>
              </w:r>
            </w:hyperlink>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2880,20 &lt;*&gt;</w:t>
            </w:r>
          </w:p>
        </w:tc>
        <w:tc>
          <w:tcPr>
            <w:tcW w:w="1144" w:type="dxa"/>
            <w:vMerge w:val="restart"/>
          </w:tcPr>
          <w:p w:rsidR="00362C10" w:rsidRDefault="00362C10">
            <w:pPr>
              <w:pStyle w:val="ConsPlusNormal"/>
              <w:jc w:val="right"/>
            </w:pPr>
            <w:r>
              <w:t>15895,43 &lt;*&gt;</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2. Доля отремонтированной площади в общей площади муниципального жилищного </w:t>
            </w:r>
            <w:r>
              <w:lastRenderedPageBreak/>
              <w:t>фонда, проц</w:t>
            </w:r>
          </w:p>
        </w:tc>
        <w:tc>
          <w:tcPr>
            <w:tcW w:w="1020" w:type="dxa"/>
          </w:tcPr>
          <w:p w:rsidR="00362C10" w:rsidRDefault="00362C10">
            <w:pPr>
              <w:pStyle w:val="ConsPlusNormal"/>
              <w:jc w:val="right"/>
            </w:pPr>
            <w:r>
              <w:lastRenderedPageBreak/>
              <w:t>0,21</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8,3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8.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w:t>
            </w:r>
            <w:r>
              <w:lastRenderedPageBreak/>
              <w:t>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lastRenderedPageBreak/>
              <w:t>59</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2019</w:t>
            </w:r>
          </w:p>
        </w:tc>
        <w:tc>
          <w:tcPr>
            <w:tcW w:w="1144" w:type="dxa"/>
            <w:vMerge w:val="restart"/>
          </w:tcPr>
          <w:p w:rsidR="00362C10" w:rsidRDefault="00362C10">
            <w:pPr>
              <w:pStyle w:val="ConsPlusNormal"/>
              <w:jc w:val="right"/>
            </w:pPr>
            <w:r>
              <w:t xml:space="preserve">18435,81 </w:t>
            </w:r>
            <w:hyperlink w:anchor="P6170" w:history="1">
              <w:r>
                <w:rPr>
                  <w:color w:val="0000FF"/>
                </w:rPr>
                <w:t>&lt;*&gt;</w:t>
              </w:r>
            </w:hyperlink>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1942,10</w:t>
            </w:r>
          </w:p>
        </w:tc>
        <w:tc>
          <w:tcPr>
            <w:tcW w:w="1144" w:type="dxa"/>
            <w:vMerge w:val="restart"/>
          </w:tcPr>
          <w:p w:rsidR="00362C10" w:rsidRDefault="00362C10">
            <w:pPr>
              <w:pStyle w:val="ConsPlusNormal"/>
              <w:jc w:val="right"/>
            </w:pPr>
            <w:r>
              <w:t>16493,71 &lt;*&gt;</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0,26</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3. Информационно-консультативное обеспечение развития </w:t>
            </w:r>
            <w:r>
              <w:lastRenderedPageBreak/>
              <w:t>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7,6</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8.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2020</w:t>
            </w:r>
          </w:p>
        </w:tc>
        <w:tc>
          <w:tcPr>
            <w:tcW w:w="1144" w:type="dxa"/>
            <w:vMerge w:val="restart"/>
          </w:tcPr>
          <w:p w:rsidR="00362C10" w:rsidRDefault="00362C10">
            <w:pPr>
              <w:pStyle w:val="ConsPlusNormal"/>
              <w:jc w:val="right"/>
            </w:pPr>
            <w:r>
              <w:t>22693,65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1897,20</w:t>
            </w:r>
          </w:p>
        </w:tc>
        <w:tc>
          <w:tcPr>
            <w:tcW w:w="1144" w:type="dxa"/>
            <w:vMerge w:val="restart"/>
          </w:tcPr>
          <w:p w:rsidR="00362C10" w:rsidRDefault="00362C10">
            <w:pPr>
              <w:pStyle w:val="ConsPlusNormal"/>
              <w:jc w:val="right"/>
            </w:pPr>
            <w:r>
              <w:t>20796,45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3.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w:t>
            </w:r>
            <w:r>
              <w:lastRenderedPageBreak/>
              <w:t>ТСЖ,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4,3</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7. Количество многоквартирных домов, претендующих на выделение муниципальной поддержки для </w:t>
            </w:r>
            <w:r>
              <w:lastRenderedPageBreak/>
              <w:t>проведения капитального ремонта, ед</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8. Количество получателей мер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2021 (прогнозный период)</w:t>
            </w:r>
          </w:p>
        </w:tc>
        <w:tc>
          <w:tcPr>
            <w:tcW w:w="1144" w:type="dxa"/>
            <w:vMerge w:val="restart"/>
          </w:tcPr>
          <w:p w:rsidR="00362C10" w:rsidRDefault="00362C10">
            <w:pPr>
              <w:pStyle w:val="ConsPlusNormal"/>
              <w:jc w:val="right"/>
            </w:pPr>
            <w:r>
              <w:t>22693,65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1897,20</w:t>
            </w:r>
          </w:p>
        </w:tc>
        <w:tc>
          <w:tcPr>
            <w:tcW w:w="1144" w:type="dxa"/>
            <w:vMerge w:val="restart"/>
          </w:tcPr>
          <w:p w:rsidR="00362C10" w:rsidRDefault="00362C10">
            <w:pPr>
              <w:pStyle w:val="ConsPlusNormal"/>
              <w:jc w:val="right"/>
            </w:pPr>
            <w:r>
              <w:t>20796,45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 xml:space="preserve">1. Доля общей площади расселенных помещений в общей площади жилых </w:t>
            </w:r>
            <w:r>
              <w:lastRenderedPageBreak/>
              <w:t>помещений, признанных в установленном порядке аварийными, проц</w:t>
            </w:r>
          </w:p>
        </w:tc>
        <w:tc>
          <w:tcPr>
            <w:tcW w:w="1020" w:type="dxa"/>
          </w:tcPr>
          <w:p w:rsidR="00362C10" w:rsidRDefault="00362C10">
            <w:pPr>
              <w:pStyle w:val="ConsPlusNormal"/>
              <w:jc w:val="right"/>
            </w:pPr>
            <w:r>
              <w:lastRenderedPageBreak/>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4. Количество проведенных мероприятий по благоустройству </w:t>
            </w:r>
            <w:r>
              <w:lastRenderedPageBreak/>
              <w:t>микрорайона территории ТОС, шт</w:t>
            </w:r>
          </w:p>
        </w:tc>
        <w:tc>
          <w:tcPr>
            <w:tcW w:w="1020" w:type="dxa"/>
          </w:tcPr>
          <w:p w:rsidR="00362C10" w:rsidRDefault="00362C10">
            <w:pPr>
              <w:pStyle w:val="ConsPlusNormal"/>
              <w:jc w:val="right"/>
            </w:pPr>
            <w:r>
              <w:lastRenderedPageBreak/>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5. Внесение платы за содержание, текущий ремонт и коммунальные услуги пустующего муниципального жилищного фонда,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4,9</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8. Количество получателей мер </w:t>
            </w:r>
            <w:r>
              <w:lastRenderedPageBreak/>
              <w:t>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lastRenderedPageBreak/>
              <w:t>12</w:t>
            </w:r>
          </w:p>
        </w:tc>
      </w:tr>
      <w:tr w:rsidR="00362C10">
        <w:tc>
          <w:tcPr>
            <w:tcW w:w="604" w:type="dxa"/>
            <w:vMerge/>
          </w:tcPr>
          <w:p w:rsidR="00362C10" w:rsidRDefault="00362C10"/>
        </w:tc>
        <w:tc>
          <w:tcPr>
            <w:tcW w:w="2119" w:type="dxa"/>
            <w:vMerge/>
          </w:tcPr>
          <w:p w:rsidR="00362C10" w:rsidRDefault="00362C10"/>
        </w:tc>
        <w:tc>
          <w:tcPr>
            <w:tcW w:w="907" w:type="dxa"/>
            <w:vMerge w:val="restart"/>
          </w:tcPr>
          <w:p w:rsidR="00362C10" w:rsidRDefault="00362C10">
            <w:pPr>
              <w:pStyle w:val="ConsPlusNormal"/>
              <w:jc w:val="center"/>
            </w:pPr>
            <w:r>
              <w:t>2022 (прогнозный период)</w:t>
            </w:r>
          </w:p>
        </w:tc>
        <w:tc>
          <w:tcPr>
            <w:tcW w:w="1144" w:type="dxa"/>
            <w:vMerge w:val="restart"/>
          </w:tcPr>
          <w:p w:rsidR="00362C10" w:rsidRDefault="00362C10">
            <w:pPr>
              <w:pStyle w:val="ConsPlusNormal"/>
              <w:jc w:val="right"/>
            </w:pPr>
            <w:r>
              <w:t>22693,65</w:t>
            </w:r>
          </w:p>
        </w:tc>
        <w:tc>
          <w:tcPr>
            <w:tcW w:w="1024" w:type="dxa"/>
            <w:vMerge w:val="restart"/>
          </w:tcPr>
          <w:p w:rsidR="00362C10" w:rsidRDefault="00362C10">
            <w:pPr>
              <w:pStyle w:val="ConsPlusNormal"/>
              <w:jc w:val="right"/>
            </w:pPr>
            <w:r>
              <w:t>0,00</w:t>
            </w:r>
          </w:p>
        </w:tc>
        <w:tc>
          <w:tcPr>
            <w:tcW w:w="1024" w:type="dxa"/>
            <w:vMerge w:val="restart"/>
          </w:tcPr>
          <w:p w:rsidR="00362C10" w:rsidRDefault="00362C10">
            <w:pPr>
              <w:pStyle w:val="ConsPlusNormal"/>
              <w:jc w:val="right"/>
            </w:pPr>
            <w:r>
              <w:t>1897,20</w:t>
            </w:r>
          </w:p>
        </w:tc>
        <w:tc>
          <w:tcPr>
            <w:tcW w:w="1144" w:type="dxa"/>
            <w:vMerge w:val="restart"/>
          </w:tcPr>
          <w:p w:rsidR="00362C10" w:rsidRDefault="00362C10">
            <w:pPr>
              <w:pStyle w:val="ConsPlusNormal"/>
              <w:jc w:val="right"/>
            </w:pPr>
            <w:r>
              <w:t>20796,45</w:t>
            </w:r>
          </w:p>
        </w:tc>
        <w:tc>
          <w:tcPr>
            <w:tcW w:w="737" w:type="dxa"/>
            <w:vMerge w:val="restart"/>
          </w:tcPr>
          <w:p w:rsidR="00362C10" w:rsidRDefault="00362C10">
            <w:pPr>
              <w:pStyle w:val="ConsPlusNormal"/>
              <w:jc w:val="right"/>
            </w:pPr>
            <w:r>
              <w:t>0,00</w:t>
            </w:r>
          </w:p>
        </w:tc>
        <w:tc>
          <w:tcPr>
            <w:tcW w:w="1984" w:type="dxa"/>
            <w:vMerge/>
          </w:tcPr>
          <w:p w:rsidR="00362C10" w:rsidRDefault="00362C10"/>
        </w:tc>
        <w:tc>
          <w:tcPr>
            <w:tcW w:w="1871" w:type="dxa"/>
          </w:tcPr>
          <w:p w:rsidR="00362C10" w:rsidRDefault="00362C10">
            <w:pPr>
              <w:pStyle w:val="ConsPlusNormal"/>
            </w:pPr>
            <w:r>
              <w:t>1. Доля общей площади расселенных помещений в общей площади жилых помещений, признанных в установленном порядке аварийными, проц</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2. Доля отремонтированной площади в общей площади муниципального жилищного фонда, проц</w:t>
            </w:r>
          </w:p>
        </w:tc>
        <w:tc>
          <w:tcPr>
            <w:tcW w:w="1020" w:type="dxa"/>
          </w:tcPr>
          <w:p w:rsidR="00362C10" w:rsidRDefault="00362C10">
            <w:pPr>
              <w:pStyle w:val="ConsPlusNormal"/>
              <w:jc w:val="right"/>
            </w:pPr>
            <w:r>
              <w:t>0,8</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3. Информационно-консультативное обеспечение развития самоуправления граждан и содействие инициативным группам в разъяснении порядка создания и регистрации ТСЖ, проц</w:t>
            </w:r>
          </w:p>
        </w:tc>
        <w:tc>
          <w:tcPr>
            <w:tcW w:w="1020" w:type="dxa"/>
          </w:tcPr>
          <w:p w:rsidR="00362C10" w:rsidRDefault="00362C10">
            <w:pPr>
              <w:pStyle w:val="ConsPlusNormal"/>
              <w:jc w:val="right"/>
            </w:pPr>
            <w:r>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4. Количество проведенных мероприятий по благоустройству микрорайона территории ТОС, шт</w:t>
            </w:r>
          </w:p>
        </w:tc>
        <w:tc>
          <w:tcPr>
            <w:tcW w:w="1020" w:type="dxa"/>
          </w:tcPr>
          <w:p w:rsidR="00362C10" w:rsidRDefault="00362C10">
            <w:pPr>
              <w:pStyle w:val="ConsPlusNormal"/>
              <w:jc w:val="right"/>
            </w:pPr>
            <w:r>
              <w:t>200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5. Внесение платы за содержание, текущий ремонт и </w:t>
            </w:r>
            <w:r>
              <w:lastRenderedPageBreak/>
              <w:t>коммунальные услуги пустующего муниципального жилищного фонда, проц</w:t>
            </w:r>
          </w:p>
        </w:tc>
        <w:tc>
          <w:tcPr>
            <w:tcW w:w="1020" w:type="dxa"/>
          </w:tcPr>
          <w:p w:rsidR="00362C10" w:rsidRDefault="00362C10">
            <w:pPr>
              <w:pStyle w:val="ConsPlusNormal"/>
              <w:jc w:val="right"/>
            </w:pPr>
            <w:r>
              <w:lastRenderedPageBreak/>
              <w:t>100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6. Доля капитально отремонтированных многоквартирных домов, проц</w:t>
            </w:r>
          </w:p>
        </w:tc>
        <w:tc>
          <w:tcPr>
            <w:tcW w:w="1020" w:type="dxa"/>
          </w:tcPr>
          <w:p w:rsidR="00362C10" w:rsidRDefault="00362C10">
            <w:pPr>
              <w:pStyle w:val="ConsPlusNormal"/>
              <w:jc w:val="right"/>
            </w:pPr>
            <w:r>
              <w:t>4,0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7. Количество многоквартирных домов, претендующих на выделение муниципальной поддержки для проведения капитального ремонта, ед</w:t>
            </w:r>
          </w:p>
        </w:tc>
        <w:tc>
          <w:tcPr>
            <w:tcW w:w="1020" w:type="dxa"/>
          </w:tcPr>
          <w:p w:rsidR="00362C10" w:rsidRDefault="00362C10">
            <w:pPr>
              <w:pStyle w:val="ConsPlusNormal"/>
              <w:jc w:val="right"/>
            </w:pPr>
            <w:r>
              <w:t>0</w:t>
            </w:r>
          </w:p>
        </w:tc>
      </w:tr>
      <w:tr w:rsidR="00362C10">
        <w:tc>
          <w:tcPr>
            <w:tcW w:w="604" w:type="dxa"/>
            <w:vMerge/>
          </w:tcPr>
          <w:p w:rsidR="00362C10" w:rsidRDefault="00362C10"/>
        </w:tc>
        <w:tc>
          <w:tcPr>
            <w:tcW w:w="2119" w:type="dxa"/>
            <w:vMerge/>
          </w:tcPr>
          <w:p w:rsidR="00362C10" w:rsidRDefault="00362C10"/>
        </w:tc>
        <w:tc>
          <w:tcPr>
            <w:tcW w:w="907" w:type="dxa"/>
            <w:vMerge/>
          </w:tcPr>
          <w:p w:rsidR="00362C10" w:rsidRDefault="00362C10"/>
        </w:tc>
        <w:tc>
          <w:tcPr>
            <w:tcW w:w="1144" w:type="dxa"/>
            <w:vMerge/>
          </w:tcPr>
          <w:p w:rsidR="00362C10" w:rsidRDefault="00362C10"/>
        </w:tc>
        <w:tc>
          <w:tcPr>
            <w:tcW w:w="1024" w:type="dxa"/>
            <w:vMerge/>
          </w:tcPr>
          <w:p w:rsidR="00362C10" w:rsidRDefault="00362C10"/>
        </w:tc>
        <w:tc>
          <w:tcPr>
            <w:tcW w:w="1024" w:type="dxa"/>
            <w:vMerge/>
          </w:tcPr>
          <w:p w:rsidR="00362C10" w:rsidRDefault="00362C10"/>
        </w:tc>
        <w:tc>
          <w:tcPr>
            <w:tcW w:w="1144" w:type="dxa"/>
            <w:vMerge/>
          </w:tcPr>
          <w:p w:rsidR="00362C10" w:rsidRDefault="00362C10"/>
        </w:tc>
        <w:tc>
          <w:tcPr>
            <w:tcW w:w="737" w:type="dxa"/>
            <w:vMerge/>
          </w:tcPr>
          <w:p w:rsidR="00362C10" w:rsidRDefault="00362C10"/>
        </w:tc>
        <w:tc>
          <w:tcPr>
            <w:tcW w:w="1984" w:type="dxa"/>
            <w:vMerge/>
          </w:tcPr>
          <w:p w:rsidR="00362C10" w:rsidRDefault="00362C10"/>
        </w:tc>
        <w:tc>
          <w:tcPr>
            <w:tcW w:w="1871" w:type="dxa"/>
          </w:tcPr>
          <w:p w:rsidR="00362C10" w:rsidRDefault="00362C10">
            <w:pPr>
              <w:pStyle w:val="ConsPlusNormal"/>
            </w:pPr>
            <w:r>
              <w:t xml:space="preserve">8. Количество получателей мер социальной поддержки на частичное возмещение процентной ставки, частичную оплату </w:t>
            </w:r>
            <w:r>
              <w:lastRenderedPageBreak/>
              <w:t>первоначального взноса по ипотечным жилищным кредитам, взятым на приобретение вновь построенного жилья у застройщиков по договорам купли-продажи гражданами, семей, ед</w:t>
            </w:r>
          </w:p>
        </w:tc>
        <w:tc>
          <w:tcPr>
            <w:tcW w:w="1020" w:type="dxa"/>
          </w:tcPr>
          <w:p w:rsidR="00362C10" w:rsidRDefault="00362C10">
            <w:pPr>
              <w:pStyle w:val="ConsPlusNormal"/>
              <w:jc w:val="right"/>
            </w:pPr>
            <w:r>
              <w:lastRenderedPageBreak/>
              <w:t>12</w:t>
            </w:r>
          </w:p>
        </w:tc>
      </w:tr>
    </w:tbl>
    <w:p w:rsidR="00362C10" w:rsidRDefault="00362C10">
      <w:pPr>
        <w:sectPr w:rsidR="00362C10">
          <w:pgSz w:w="16838" w:h="11905" w:orient="landscape"/>
          <w:pgMar w:top="1701" w:right="1134" w:bottom="850" w:left="1134" w:header="0" w:footer="0" w:gutter="0"/>
          <w:cols w:space="720"/>
        </w:sectPr>
      </w:pPr>
    </w:p>
    <w:p w:rsidR="00362C10" w:rsidRDefault="00362C10">
      <w:pPr>
        <w:pStyle w:val="ConsPlusNormal"/>
        <w:jc w:val="both"/>
      </w:pPr>
    </w:p>
    <w:p w:rsidR="00362C10" w:rsidRDefault="00362C10">
      <w:pPr>
        <w:pStyle w:val="ConsPlusNormal"/>
        <w:ind w:firstLine="540"/>
        <w:jc w:val="both"/>
      </w:pPr>
      <w:r>
        <w:t>--------------------------------</w:t>
      </w:r>
    </w:p>
    <w:p w:rsidR="00362C10" w:rsidRDefault="00362C10">
      <w:pPr>
        <w:pStyle w:val="ConsPlusNormal"/>
        <w:spacing w:before="220"/>
        <w:ind w:firstLine="540"/>
        <w:jc w:val="both"/>
      </w:pPr>
      <w:bookmarkStart w:id="16" w:name="P6170"/>
      <w:bookmarkEnd w:id="16"/>
      <w:r>
        <w:t>&lt;*&gt; Потребность включает:</w:t>
      </w:r>
    </w:p>
    <w:p w:rsidR="00362C10" w:rsidRDefault="00362C10">
      <w:pPr>
        <w:pStyle w:val="ConsPlusNormal"/>
        <w:spacing w:before="220"/>
        <w:ind w:firstLine="540"/>
        <w:jc w:val="both"/>
      </w:pPr>
      <w:r>
        <w:t>в 2016 году неиспользованный остаток средств федерального бюджета 2015 года в сумме 13722,13 тыс. руб.;</w:t>
      </w:r>
    </w:p>
    <w:p w:rsidR="00362C10" w:rsidRDefault="00362C10">
      <w:pPr>
        <w:pStyle w:val="ConsPlusNormal"/>
        <w:spacing w:before="220"/>
        <w:ind w:firstLine="540"/>
        <w:jc w:val="both"/>
      </w:pPr>
      <w:r>
        <w:t>в 2016 году неиспользованный остаток средств областного бюджета 2015 года в сумме 539,27 тыс. руб.;</w:t>
      </w:r>
    </w:p>
    <w:p w:rsidR="00362C10" w:rsidRDefault="00362C10">
      <w:pPr>
        <w:pStyle w:val="ConsPlusNormal"/>
        <w:spacing w:before="220"/>
        <w:ind w:firstLine="540"/>
        <w:jc w:val="both"/>
      </w:pPr>
      <w:r>
        <w:t>в 2016 году неиспользованный остаток средств федерального бюджета 2015 года в сумме 13722,13 тыс. руб.;</w:t>
      </w:r>
    </w:p>
    <w:p w:rsidR="00362C10" w:rsidRDefault="00362C10">
      <w:pPr>
        <w:pStyle w:val="ConsPlusNormal"/>
        <w:spacing w:before="220"/>
        <w:ind w:firstLine="540"/>
        <w:jc w:val="both"/>
      </w:pPr>
      <w:r>
        <w:t>в 2016 году неиспользованный остаток средств областного бюджета 2015 года в сумме 539,27 тыс. руб.;</w:t>
      </w:r>
    </w:p>
    <w:p w:rsidR="00362C10" w:rsidRDefault="00362C10">
      <w:pPr>
        <w:pStyle w:val="ConsPlusNormal"/>
        <w:spacing w:before="220"/>
        <w:ind w:firstLine="540"/>
        <w:jc w:val="both"/>
      </w:pPr>
      <w:r>
        <w:t>в 2018 году неиспользованный остаток средств областного бюджета 2017 года в сумме 2734,00 тыс. руб.;</w:t>
      </w:r>
    </w:p>
    <w:p w:rsidR="00362C10" w:rsidRDefault="00362C10">
      <w:pPr>
        <w:pStyle w:val="ConsPlusNormal"/>
        <w:spacing w:before="220"/>
        <w:ind w:firstLine="540"/>
        <w:jc w:val="both"/>
      </w:pPr>
      <w:r>
        <w:t>в 2018 году неиспользованный остаток средств местного бюджета 2017 года в сумме 1367,12 тыс. руб.;</w:t>
      </w:r>
    </w:p>
    <w:p w:rsidR="00362C10" w:rsidRDefault="00362C10">
      <w:pPr>
        <w:pStyle w:val="ConsPlusNormal"/>
        <w:spacing w:before="220"/>
        <w:ind w:firstLine="540"/>
        <w:jc w:val="both"/>
      </w:pPr>
      <w:r>
        <w:t>в 2019 году неиспользованный остаток средств местного бюджета 2018 года в сумме 493,82 тыс. руб.</w:t>
      </w:r>
    </w:p>
    <w:p w:rsidR="00362C10" w:rsidRDefault="00362C10">
      <w:pPr>
        <w:pStyle w:val="ConsPlusNormal"/>
        <w:spacing w:before="220"/>
        <w:ind w:firstLine="540"/>
        <w:jc w:val="both"/>
      </w:pPr>
      <w:r>
        <w:t>Указанные суммы неиспользованных остатков не увеличивают общий объем финансирования Программы в строках "Всего".</w:t>
      </w:r>
    </w:p>
    <w:p w:rsidR="00362C10" w:rsidRDefault="00362C10">
      <w:pPr>
        <w:pStyle w:val="ConsPlusNormal"/>
        <w:jc w:val="both"/>
      </w:pPr>
    </w:p>
    <w:p w:rsidR="00362C10" w:rsidRDefault="00362C10">
      <w:pPr>
        <w:pStyle w:val="ConsPlusNormal"/>
        <w:jc w:val="both"/>
      </w:pPr>
    </w:p>
    <w:p w:rsidR="00362C10" w:rsidRDefault="00362C10">
      <w:pPr>
        <w:pStyle w:val="ConsPlusNormal"/>
        <w:pBdr>
          <w:top w:val="single" w:sz="6" w:space="0" w:color="auto"/>
        </w:pBdr>
        <w:spacing w:before="100" w:after="100"/>
        <w:jc w:val="both"/>
        <w:rPr>
          <w:sz w:val="2"/>
          <w:szCs w:val="2"/>
        </w:rPr>
      </w:pPr>
    </w:p>
    <w:p w:rsidR="00CF5C9C" w:rsidRDefault="00CF5C9C"/>
    <w:sectPr w:rsidR="00CF5C9C" w:rsidSect="009716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10"/>
    <w:rsid w:val="00306448"/>
    <w:rsid w:val="00362C10"/>
    <w:rsid w:val="00CF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25149-EB5D-49FC-BED2-0C55AA4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C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C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C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C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785802BEFE4EA2A2212D9EFE1743FC82E080EA19E638DD8B391BB616D53DA74A67879E8688A2A39CD8F07CE20BC826EA828F1BD97C6E67EDD64420V3b4J" TargetMode="External"/><Relationship Id="rId117" Type="http://schemas.openxmlformats.org/officeDocument/2006/relationships/hyperlink" Target="consultantplus://offline/ref=EC8C1BBA253D195BFC867A8D3D4E24073029D598A610EFB0DEC2002AFD3D71DC2DD159A1653AAC6D1C0B7BWDb4J" TargetMode="External"/><Relationship Id="rId21" Type="http://schemas.openxmlformats.org/officeDocument/2006/relationships/hyperlink" Target="consultantplus://offline/ref=D9785802BEFE4EA2A2212D9EFE1743FC82E080EA19E439DF8F311BB616D53DA74A67879E8688A2A39CD8F07CE30BC826EA828F1BD97C6E67EDD64420V3b4J" TargetMode="External"/><Relationship Id="rId42" Type="http://schemas.openxmlformats.org/officeDocument/2006/relationships/hyperlink" Target="consultantplus://offline/ref=D9785802BEFE4EA2A2213393E87B1DF881E3DBE01BE73A8FD6641DE149853BF21827D9C7C6CDB1A29FC6F27CE7V0b1J" TargetMode="External"/><Relationship Id="rId47" Type="http://schemas.openxmlformats.org/officeDocument/2006/relationships/hyperlink" Target="consultantplus://offline/ref=D9785802BEFE4EA2A2212D9EFE1743FC82E080EA19E638DD8B391BB616D53DA74A67879E8688A2A39CD8F07CEC0BC826EA828F1BD97C6E67EDD64420V3b4J" TargetMode="External"/><Relationship Id="rId63" Type="http://schemas.openxmlformats.org/officeDocument/2006/relationships/hyperlink" Target="consultantplus://offline/ref=D9785802BEFE4EA2A2212D9EFE1743FC82E080EA19E739DF8E321BB616D53DA74A67879E8688A2A39CD8F07DE10BC826EA828F1BD97C6E67EDD64420V3b4J" TargetMode="External"/><Relationship Id="rId68" Type="http://schemas.openxmlformats.org/officeDocument/2006/relationships/hyperlink" Target="consultantplus://offline/ref=D9785802BEFE4EA2A2212D9EFE1743FC82E080EA19E730DA89311BB616D53DA74A67879E8688A2A39CD8F07DE70BC826EA828F1BD97C6E67EDD64420V3b4J" TargetMode="External"/><Relationship Id="rId84" Type="http://schemas.openxmlformats.org/officeDocument/2006/relationships/hyperlink" Target="consultantplus://offline/ref=D9785802BEFE4EA2A2212D9EFE1743FC82E080EA19E739DF8E321BB616D53DA74A67879E8688A2A39CD8F07EE50BC826EA828F1BD97C6E67EDD64420V3b4J" TargetMode="External"/><Relationship Id="rId89" Type="http://schemas.openxmlformats.org/officeDocument/2006/relationships/hyperlink" Target="consultantplus://offline/ref=D9785802BEFE4EA2A2212D9EFE1743FC82E080EA19E739DF8E321BB616D53DA74A67879E8688A2A39CD8F07EE10BC826EA828F1BD97C6E67EDD64420V3b4J" TargetMode="External"/><Relationship Id="rId112" Type="http://schemas.openxmlformats.org/officeDocument/2006/relationships/hyperlink" Target="consultantplus://offline/ref=EC8C1BBA253D195BFC8664802B227A03332A8C90AC42B5E3D6C30878AA3D2D997BD851F4387EA2721E0B79D45BEF2B19919EDE638B2C0A0865FF2323W4b5J" TargetMode="External"/><Relationship Id="rId133" Type="http://schemas.openxmlformats.org/officeDocument/2006/relationships/hyperlink" Target="consultantplus://offline/ref=EC8C1BBA253D195BFC8664802B227A03332A8C90AC42B5E3D6C30878AA3D2D997BD851F4387EA2721E0B78D55BEF2B19919EDE638B2C0A0865FF2323W4b5J" TargetMode="External"/><Relationship Id="rId138" Type="http://schemas.openxmlformats.org/officeDocument/2006/relationships/theme" Target="theme/theme1.xml"/><Relationship Id="rId16" Type="http://schemas.openxmlformats.org/officeDocument/2006/relationships/hyperlink" Target="consultantplus://offline/ref=D9785802BEFE4EA2A2212D9EFE1743FC82E080EA19E436D88D381BB616D53DA74A67879E8688A2A39CD8F17AE50BC826EA828F1BD97C6E67EDD64420V3b4J" TargetMode="External"/><Relationship Id="rId107" Type="http://schemas.openxmlformats.org/officeDocument/2006/relationships/hyperlink" Target="consultantplus://offline/ref=EC8C1BBA253D195BFC8664802B227A03332A8C90AC44BBE2D7C10878AA3D2D997BD851F4387EA2721E0B79D755EF2B19919EDE638B2C0A0865FF2323W4b5J" TargetMode="External"/><Relationship Id="rId11" Type="http://schemas.openxmlformats.org/officeDocument/2006/relationships/hyperlink" Target="consultantplus://offline/ref=D9785802BEFE4EA2A2212D9EFE1743FC82E080EA19E739DF8E321BB616D53DA74A67879E8688A2A39CD8F07CE30BC826EA828F1BD97C6E67EDD64420V3b4J" TargetMode="External"/><Relationship Id="rId32" Type="http://schemas.openxmlformats.org/officeDocument/2006/relationships/hyperlink" Target="consultantplus://offline/ref=D9785802BEFE4EA2A2213393E87B1DF880EFD7E018E53A8FD6641DE149853BF21827D9C7C6CDB1A29FC6F27CE7V0b1J" TargetMode="External"/><Relationship Id="rId37" Type="http://schemas.openxmlformats.org/officeDocument/2006/relationships/hyperlink" Target="consultantplus://offline/ref=D9785802BEFE4EA2A2212D9EFE1743FC82E080EA19E439DF8F311BB616D53DA74A67879E8688A2A39CD8F07DE50BC826EA828F1BD97C6E67EDD64420V3b4J" TargetMode="External"/><Relationship Id="rId53" Type="http://schemas.openxmlformats.org/officeDocument/2006/relationships/hyperlink" Target="consultantplus://offline/ref=D9785802BEFE4EA2A2212D9EFE1743FC82E080EA19E739DF8E321BB616D53DA74A67879E8688A2A39CD8F07DE40BC826EA828F1BD97C6E67EDD64420V3b4J" TargetMode="External"/><Relationship Id="rId58" Type="http://schemas.openxmlformats.org/officeDocument/2006/relationships/hyperlink" Target="consultantplus://offline/ref=D9785802BEFE4EA2A2212D9EFE1743FC82E080EA19E739DF8E321BB616D53DA74A67879E8688A2A39CD8F07DE60BC826EA828F1BD97C6E67EDD64420V3b4J" TargetMode="External"/><Relationship Id="rId74" Type="http://schemas.openxmlformats.org/officeDocument/2006/relationships/hyperlink" Target="consultantplus://offline/ref=D9785802BEFE4EA2A2212D9EFE1743FC82E080EA19E638DD8B391BB616D53DA74A67879E8688A2A39CD8F07DE10BC826EA828F1BD97C6E67EDD64420V3b4J" TargetMode="External"/><Relationship Id="rId79" Type="http://schemas.openxmlformats.org/officeDocument/2006/relationships/hyperlink" Target="consultantplus://offline/ref=D9785802BEFE4EA2A2212D9EFE1743FC82E080EA19E439DF8F311BB616D53DA74A67879E8688A2A39CD8F07EE60BC826EA828F1BD97C6E67EDD64420V3b4J" TargetMode="External"/><Relationship Id="rId102" Type="http://schemas.openxmlformats.org/officeDocument/2006/relationships/hyperlink" Target="consultantplus://offline/ref=EC8C1BBA253D195BFC8664802B227A03332A8C90A44EBBE7D5C85572A264219B7CD70EE33F37AE731E0B7BD356B02E0C80C6D0619432091579FD21W2b0J" TargetMode="External"/><Relationship Id="rId123" Type="http://schemas.openxmlformats.org/officeDocument/2006/relationships/hyperlink" Target="consultantplus://offline/ref=EC8C1BBA253D195BFC8664802B227A03332A8C90AC42B5E3D6C30878AA3D2D997BD851F4387EA2721E0B79D45AEF2B19919EDE638B2C0A0865FF2323W4b5J" TargetMode="External"/><Relationship Id="rId128" Type="http://schemas.openxmlformats.org/officeDocument/2006/relationships/hyperlink" Target="consultantplus://offline/ref=EC8C1BBA253D195BFC8664802B227A03332A8C90AC45BAE0D2CA0878AA3D2D997BD851F4387EA2721E0B79D75DEF2B19919EDE638B2C0A0865FF2323W4b5J" TargetMode="External"/><Relationship Id="rId5" Type="http://schemas.openxmlformats.org/officeDocument/2006/relationships/hyperlink" Target="consultantplus://offline/ref=D9785802BEFE4EA2A2212D9EFE1743FC82E080EA11ED39DA8C3B46BC1E8C31A54D68D88981C1AEA29CD8F07AEE54CD33FBDA8119C6626D7AF1D446V2b3J" TargetMode="External"/><Relationship Id="rId90" Type="http://schemas.openxmlformats.org/officeDocument/2006/relationships/hyperlink" Target="consultantplus://offline/ref=D9785802BEFE4EA2A2212D9EFE1743FC82E080EA19E439DF8F311BB616D53DA74A67879E8688A2A39CD8F07FE70BC826EA828F1BD97C6E67EDD64420V3b4J" TargetMode="External"/><Relationship Id="rId95" Type="http://schemas.openxmlformats.org/officeDocument/2006/relationships/hyperlink" Target="consultantplus://offline/ref=D9785802BEFE4EA2A2212D9EFE1743FC82E080EA19E137DE8F301BB616D53DA74A67879E8688A2A39CD8F074E20BC826EA828F1BD97C6E67EDD64420V3b4J" TargetMode="External"/><Relationship Id="rId14" Type="http://schemas.openxmlformats.org/officeDocument/2006/relationships/hyperlink" Target="consultantplus://offline/ref=D9785802BEFE4EA2A2212D9EFE1743FC82E080EA19E137DE8F301BB616D53DA74A67879E8688A2A39CD8F07CE30BC826EA828F1BD97C6E67EDD64420V3b4J" TargetMode="External"/><Relationship Id="rId22" Type="http://schemas.openxmlformats.org/officeDocument/2006/relationships/hyperlink" Target="consultantplus://offline/ref=D9785802BEFE4EA2A2212D9EFE1743FC82E080EA19E730DA89311BB616D53DA74A67879E8688A2A39CD8F07CE30BC826EA828F1BD97C6E67EDD64420V3b4J" TargetMode="External"/><Relationship Id="rId27" Type="http://schemas.openxmlformats.org/officeDocument/2006/relationships/hyperlink" Target="consultantplus://offline/ref=D9785802BEFE4EA2A2212D9EFE1743FC82E080EA19E137DE8F301BB616D53DA74A67879E8688A2A39CD8F07CE30BC826EA828F1BD97C6E67EDD64420V3b4J" TargetMode="External"/><Relationship Id="rId30" Type="http://schemas.openxmlformats.org/officeDocument/2006/relationships/hyperlink" Target="consultantplus://offline/ref=D9785802BEFE4EA2A2212D9EFE1743FC82E080EA19E137DE8F301BB616D53DA74A67879E8688A2A39CD8F07EE60BC826EA828F1BD97C6E67EDD64420V3b4J" TargetMode="External"/><Relationship Id="rId35" Type="http://schemas.openxmlformats.org/officeDocument/2006/relationships/hyperlink" Target="consultantplus://offline/ref=D9785802BEFE4EA2A2212D9EFE1743FC82E080EA19E439DF8F311BB616D53DA74A67879E8688A2A39CD8F07CED0BC826EA828F1BD97C6E67EDD64420V3b4J" TargetMode="External"/><Relationship Id="rId43" Type="http://schemas.openxmlformats.org/officeDocument/2006/relationships/hyperlink" Target="consultantplus://offline/ref=D9785802BEFE4EA2A2212D9EFE1743FC82E080EA19E734D988361BB616D53DA74A67879E8688A2A39CD8F07DE20BC826EA828F1BD97C6E67EDD64420V3b4J" TargetMode="External"/><Relationship Id="rId48" Type="http://schemas.openxmlformats.org/officeDocument/2006/relationships/hyperlink" Target="consultantplus://offline/ref=D9785802BEFE4EA2A2212D9EFE1743FC82E080EA19E137DE8F301BB616D53DA74A67879E8688A2A39CD8F07CED0BC826EA828F1BD97C6E67EDD64420V3b4J" TargetMode="External"/><Relationship Id="rId56" Type="http://schemas.openxmlformats.org/officeDocument/2006/relationships/hyperlink" Target="consultantplus://offline/ref=D9785802BEFE4EA2A2212D9EFE1743FC82E080EA19E137DE8F301BB616D53DA74A67879E8688A2A39CD8F079E70BC826EA828F1BD97C6E67EDD64420V3b4J" TargetMode="External"/><Relationship Id="rId64" Type="http://schemas.openxmlformats.org/officeDocument/2006/relationships/hyperlink" Target="consultantplus://offline/ref=D9785802BEFE4EA2A2212D9EFE1743FC82E080EA11ED39DA8C3B46BC1E8C31A54D68D88981C1AEA29CD8F279EE54CD33FBDA8119C6626D7AF1D446V2b3J" TargetMode="External"/><Relationship Id="rId69" Type="http://schemas.openxmlformats.org/officeDocument/2006/relationships/hyperlink" Target="consultantplus://offline/ref=D9785802BEFE4EA2A2212D9EFE1743FC82E080EA19E734D988361BB616D53DA74A67879E8688A2A39CD8F07EE50BC826EA828F1BD97C6E67EDD64420V3b4J" TargetMode="External"/><Relationship Id="rId77" Type="http://schemas.openxmlformats.org/officeDocument/2006/relationships/hyperlink" Target="consultantplus://offline/ref=D9785802BEFE4EA2A2212D9EFE1743FC82E080EA19E533DF8B381BB616D53DA74A67879E8688A2A39CD8F07EEC0BC826EA828F1BD97C6E67EDD64420V3b4J" TargetMode="External"/><Relationship Id="rId100" Type="http://schemas.openxmlformats.org/officeDocument/2006/relationships/hyperlink" Target="consultantplus://offline/ref=EC8C1BBA253D195BFC8664802B227A03332A8C90AC42B5E3D6C30878AA3D2D997BD851F4387EA2721E0B79DC5CEF2B19919EDE638B2C0A0865FF2323W4b5J" TargetMode="External"/><Relationship Id="rId105" Type="http://schemas.openxmlformats.org/officeDocument/2006/relationships/hyperlink" Target="consultantplus://offline/ref=EC8C1BBA253D195BFC8664802B227A03332A8C90AC47BBE2D6C20878AA3D2D997BD851F4387EA2721E0B79D655EF2B19919EDE638B2C0A0865FF2323W4b5J" TargetMode="External"/><Relationship Id="rId113" Type="http://schemas.openxmlformats.org/officeDocument/2006/relationships/hyperlink" Target="consultantplus://offline/ref=EC8C1BBA253D195BFC8664802B227A03332A8C90AC42B5E3D6C30878AA3D2D997BD851F4387EA2721E0B79DC58EF2B19919EDE638B2C0A0865FF2323W4b5J" TargetMode="External"/><Relationship Id="rId118" Type="http://schemas.openxmlformats.org/officeDocument/2006/relationships/hyperlink" Target="consultantplus://offline/ref=EC8C1BBA253D195BFC8664802B227A03332A8C90AC44BBE2D7C10878AA3D2D997BD851F4387EA2721E0B79D65DEF2B19919EDE638B2C0A0865FF2323W4b5J" TargetMode="External"/><Relationship Id="rId126" Type="http://schemas.openxmlformats.org/officeDocument/2006/relationships/hyperlink" Target="consultantplus://offline/ref=EC8C1BBA253D195BFC8664802B227A03332A8C90AC42B5E3D6C30878AA3D2D997BD851F4387EA2721E0B78D55DEF2B19919EDE638B2C0A0865FF2323W4b5J" TargetMode="External"/><Relationship Id="rId134" Type="http://schemas.openxmlformats.org/officeDocument/2006/relationships/hyperlink" Target="consultantplus://offline/ref=EC8C1BBA253D195BFC8664802B227A03332A8C90AC42B5E3D6C30878AA3D2D997BD851F4387EA2721E0B78D55AEF2B19919EDE638B2C0A0865FF2323W4b5J" TargetMode="External"/><Relationship Id="rId8" Type="http://schemas.openxmlformats.org/officeDocument/2006/relationships/hyperlink" Target="consultantplus://offline/ref=D9785802BEFE4EA2A2212D9EFE1743FC82E080EA19E439DF8F311BB616D53DA74A67879E8688A2A39CD8F07CE30BC826EA828F1BD97C6E67EDD64420V3b4J" TargetMode="External"/><Relationship Id="rId51" Type="http://schemas.openxmlformats.org/officeDocument/2006/relationships/hyperlink" Target="consultantplus://offline/ref=D9785802BEFE4EA2A2212D9EFE1743FC82E080EA19E137DE8F301BB616D53DA74A67879E8688A2A39CD8F07EED0BC826EA828F1BD97C6E67EDD64420V3b4J" TargetMode="External"/><Relationship Id="rId72" Type="http://schemas.openxmlformats.org/officeDocument/2006/relationships/hyperlink" Target="consultantplus://offline/ref=D9785802BEFE4EA2A2212D9EFE1743FC82E080EA19E638DD8B391BB616D53DA74A67879E8688A2A39CD8F07DE60BC826EA828F1BD97C6E67EDD64420V3b4J" TargetMode="External"/><Relationship Id="rId80" Type="http://schemas.openxmlformats.org/officeDocument/2006/relationships/hyperlink" Target="consultantplus://offline/ref=D9785802BEFE4EA2A2212D9EFE1743FC82E080EA19E439DF8F311BB616D53DA74A67879E8688A2A39CD8F07EE00BC826EA828F1BD97C6E67EDD64420V3b4J" TargetMode="External"/><Relationship Id="rId85" Type="http://schemas.openxmlformats.org/officeDocument/2006/relationships/hyperlink" Target="consultantplus://offline/ref=D9785802BEFE4EA2A2212D9EFE1743FC82E080EA19E433DE89371BB616D53DA74A67879E8688A2A39CD8F07EE40BC826EA828F1BD97C6E67EDD64420V3b4J" TargetMode="External"/><Relationship Id="rId93" Type="http://schemas.openxmlformats.org/officeDocument/2006/relationships/hyperlink" Target="consultantplus://offline/ref=D9785802BEFE4EA2A2212D9EFE1743FC82E080EA19E137DE8F301BB616D53DA74A67879E8688A2A39CD8F07DE60BC826EA828F1BD97C6E67EDD64420V3b4J" TargetMode="External"/><Relationship Id="rId98" Type="http://schemas.openxmlformats.org/officeDocument/2006/relationships/hyperlink" Target="consultantplus://offline/ref=D9785802BEFE4EA2A2212D9EFE1743FC82E080EA19E137DE8F301BB616D53DA74A67879E8688A2A39CD8F07DE10BC826EA828F1BD97C6E67EDD64420V3b4J" TargetMode="External"/><Relationship Id="rId121" Type="http://schemas.openxmlformats.org/officeDocument/2006/relationships/hyperlink" Target="consultantplus://offline/ref=EC8C1BBA253D195BFC8664802B227A03332A8C90AC44BBE2D7C10878AA3D2D997BD851F4387EA2721E0B79D659EF2B19919EDE638B2C0A0865FF2323W4b5J" TargetMode="External"/><Relationship Id="rId3" Type="http://schemas.openxmlformats.org/officeDocument/2006/relationships/webSettings" Target="webSettings.xml"/><Relationship Id="rId12" Type="http://schemas.openxmlformats.org/officeDocument/2006/relationships/hyperlink" Target="consultantplus://offline/ref=D9785802BEFE4EA2A2212D9EFE1743FC82E080EA19E634DE82391BB616D53DA74A67879E8688A2A39CD8F07CE30BC826EA828F1BD97C6E67EDD64420V3b4J" TargetMode="External"/><Relationship Id="rId17" Type="http://schemas.openxmlformats.org/officeDocument/2006/relationships/hyperlink" Target="consultantplus://offline/ref=D9785802BEFE4EA2A2212D9EFE1743FC82E080EA11ED39DA8C3B46BC1E8C31A54D68D88981C1AEA29CD8F074EE54CD33FBDA8119C6626D7AF1D446V2b3J" TargetMode="External"/><Relationship Id="rId25" Type="http://schemas.openxmlformats.org/officeDocument/2006/relationships/hyperlink" Target="consultantplus://offline/ref=D9785802BEFE4EA2A2212D9EFE1743FC82E080EA19E634DE82391BB616D53DA74A67879E8688A2A39CD8F07CE20BC826EA828F1BD97C6E67EDD64420V3b4J" TargetMode="External"/><Relationship Id="rId33" Type="http://schemas.openxmlformats.org/officeDocument/2006/relationships/hyperlink" Target="consultantplus://offline/ref=D9785802BEFE4EA2A2212D9EFE1743FC82E080EA1EE232D08E3B46BC1E8C31A54D68D88981C1AEA29CD8F17CEE54CD33FBDA8119C6626D7AF1D446V2b3J" TargetMode="External"/><Relationship Id="rId38" Type="http://schemas.openxmlformats.org/officeDocument/2006/relationships/hyperlink" Target="consultantplus://offline/ref=D9785802BEFE4EA2A2212D9EFE1743FC82E080EA19E439DF8F311BB616D53DA74A67879E8688A2A39CD8F07DE40BC826EA828F1BD97C6E67EDD64420V3b4J" TargetMode="External"/><Relationship Id="rId46" Type="http://schemas.openxmlformats.org/officeDocument/2006/relationships/hyperlink" Target="consultantplus://offline/ref=D9785802BEFE4EA2A2212D9EFE1743FC82E080EA11ED39DA8C3B46BC1E8C31A54D68D88981C1AEA29CD8F17EEE54CD33FBDA8119C6626D7AF1D446V2b3J" TargetMode="External"/><Relationship Id="rId59" Type="http://schemas.openxmlformats.org/officeDocument/2006/relationships/hyperlink" Target="consultantplus://offline/ref=D9785802BEFE4EA2A2212D9EFE1743FC82E080EA19E139DB8D391BB616D53DA74A67879E8688A2A39CD8F079E40BC826EA828F1BD97C6E67EDD64420V3b4J" TargetMode="External"/><Relationship Id="rId67" Type="http://schemas.openxmlformats.org/officeDocument/2006/relationships/hyperlink" Target="consultantplus://offline/ref=D9785802BEFE4EA2A2212D9EFE1743FC82E080EA19E439DF8F311BB616D53DA74A67879E8688A2A39CD8F07EE40BC826EA828F1BD97C6E67EDD64420V3b4J" TargetMode="External"/><Relationship Id="rId103" Type="http://schemas.openxmlformats.org/officeDocument/2006/relationships/hyperlink" Target="consultantplus://offline/ref=EC8C1BBA253D195BFC8664802B227A03332A8C90AC46B1E2D2CB0878AA3D2D997BD851F4387EA2721E0B79D654EF2B19919EDE638B2C0A0865FF2323W4b5J" TargetMode="External"/><Relationship Id="rId108" Type="http://schemas.openxmlformats.org/officeDocument/2006/relationships/hyperlink" Target="consultantplus://offline/ref=EC8C1BBA253D195BFC8664802B227A03332A8C90AC45B6E3DBCA0878AA3D2D997BD851F4387EA2721E0B79D458EF2B19919EDE638B2C0A0865FF2323W4b5J" TargetMode="External"/><Relationship Id="rId116" Type="http://schemas.openxmlformats.org/officeDocument/2006/relationships/hyperlink" Target="consultantplus://offline/ref=EC8C1BBA253D195BFC8664802B227A03332A8C90AC44B6E4D1C50878AA3D2D997BD851F4387EA2721E0B79D755EF2B19919EDE638B2C0A0865FF2323W4b5J" TargetMode="External"/><Relationship Id="rId124" Type="http://schemas.openxmlformats.org/officeDocument/2006/relationships/hyperlink" Target="consultantplus://offline/ref=EC8C1BBA253D195BFC8664802B227A03332A8C90AC42B5E3D6C30878AA3D2D997BD851F4387EA2721E0B79DC55EF2B19919EDE638B2C0A0865FF2323W4b5J" TargetMode="External"/><Relationship Id="rId129" Type="http://schemas.openxmlformats.org/officeDocument/2006/relationships/hyperlink" Target="consultantplus://offline/ref=EC8C1BBA253D195BFC8664802B227A03332A8C90AC42B5E3D6C30878AA3D2D997BD851F4387EA2721E0B79D455EF2B19919EDE638B2C0A0865FF2323W4b5J" TargetMode="External"/><Relationship Id="rId137" Type="http://schemas.openxmlformats.org/officeDocument/2006/relationships/fontTable" Target="fontTable.xml"/><Relationship Id="rId20" Type="http://schemas.openxmlformats.org/officeDocument/2006/relationships/hyperlink" Target="consultantplus://offline/ref=D9785802BEFE4EA2A2212D9EFE1743FC82E080EA19E539D182371BB616D53DA74A67879E8688A2A39CD8F07CE30BC826EA828F1BD97C6E67EDD64420V3b4J" TargetMode="External"/><Relationship Id="rId41" Type="http://schemas.openxmlformats.org/officeDocument/2006/relationships/hyperlink" Target="consultantplus://offline/ref=D9785802BEFE4EA2A2212D9EFE1743FC82E080EA19E734D988361BB616D53DA74A67879E8688A2A39CD8F07DE00BC826EA828F1BD97C6E67EDD64420V3b4J" TargetMode="External"/><Relationship Id="rId54" Type="http://schemas.openxmlformats.org/officeDocument/2006/relationships/hyperlink" Target="consultantplus://offline/ref=D9785802BEFE4EA2A2213393E87B1DF880EFD7E018E53A8FD6641DE149853BF20A2781CBC5CCAEA394D3A42DA1559174AFC9821BC6606E66VFb2J" TargetMode="External"/><Relationship Id="rId62" Type="http://schemas.openxmlformats.org/officeDocument/2006/relationships/hyperlink" Target="consultantplus://offline/ref=D9785802BEFE4EA2A2212D9EFE1743FC82E080EA19E130DE83361BB616D53DA74A67879E8688A2A39CD8F07EE60BC826EA828F1BD97C6E67EDD64420V3b4J" TargetMode="External"/><Relationship Id="rId70" Type="http://schemas.openxmlformats.org/officeDocument/2006/relationships/hyperlink" Target="consultantplus://offline/ref=D9785802BEFE4EA2A2212D9EFE1743FC82E080EA19E739DF8E321BB616D53DA74A67879E8688A2A39CD8F07DE30BC826EA828F1BD97C6E67EDD64420V3b4J" TargetMode="External"/><Relationship Id="rId75" Type="http://schemas.openxmlformats.org/officeDocument/2006/relationships/hyperlink" Target="consultantplus://offline/ref=D9785802BEFE4EA2A2212D9EFE1743FC82E080EA19E137DE8F301BB616D53DA74A67879E8688A2A39CD8F07DE70BC826EA828F1BD97C6E67EDD64420V3b4J" TargetMode="External"/><Relationship Id="rId83" Type="http://schemas.openxmlformats.org/officeDocument/2006/relationships/hyperlink" Target="consultantplus://offline/ref=D9785802BEFE4EA2A2212D9EFE1743FC82E080EA19E739DF8E321BB616D53DA74A67879E8688A2A39CD8F07DED0BC826EA828F1BD97C6E67EDD64420V3b4J" TargetMode="External"/><Relationship Id="rId88" Type="http://schemas.openxmlformats.org/officeDocument/2006/relationships/hyperlink" Target="consultantplus://offline/ref=D9785802BEFE4EA2A2212D9EFE1743FC82E080EA19E739DF8E321BB616D53DA74A67879E8688A2A39CD8F07EE60BC826EA828F1BD97C6E67EDD64420V3b4J" TargetMode="External"/><Relationship Id="rId91" Type="http://schemas.openxmlformats.org/officeDocument/2006/relationships/hyperlink" Target="consultantplus://offline/ref=D9785802BEFE4EA2A2212D9EFE1743FC82E080EA19E439DF8F311BB616D53DA74A67879E8688A2A39CD8F07FE10BC826EA828F1BD97C6E67EDD64420V3b4J" TargetMode="External"/><Relationship Id="rId96" Type="http://schemas.openxmlformats.org/officeDocument/2006/relationships/hyperlink" Target="consultantplus://offline/ref=D9785802BEFE4EA2A2212D9EFE1743FC82E080EA19E739DF8E321BB616D53DA74A67879E8688A2A39CD8F07EE20BC826EA828F1BD97C6E67EDD64420V3b4J" TargetMode="External"/><Relationship Id="rId111" Type="http://schemas.openxmlformats.org/officeDocument/2006/relationships/hyperlink" Target="consultantplus://offline/ref=EC8C1BBA253D195BFC8664802B227A03332A8C90AC45BAE0D2CA0878AA3D2D997BD851F4387EA2721E0B79D455EF2B19919EDE638B2C0A0865FF2323W4b5J" TargetMode="External"/><Relationship Id="rId132" Type="http://schemas.openxmlformats.org/officeDocument/2006/relationships/hyperlink" Target="consultantplus://offline/ref=EC8C1BBA253D195BFC8664802B227A03332A8C90AC42B5E3D6C30878AA3D2D997BD851F4387EA2721E0B78D558EF2B19919EDE638B2C0A0865FF2323W4b5J" TargetMode="External"/><Relationship Id="rId1" Type="http://schemas.openxmlformats.org/officeDocument/2006/relationships/styles" Target="styles.xml"/><Relationship Id="rId6" Type="http://schemas.openxmlformats.org/officeDocument/2006/relationships/hyperlink" Target="consultantplus://offline/ref=D9785802BEFE4EA2A2212D9EFE1743FC82E080EA19E533DF8B381BB616D53DA74A67879E8688A2A39CD8F07CE30BC826EA828F1BD97C6E67EDD64420V3b4J" TargetMode="External"/><Relationship Id="rId15" Type="http://schemas.openxmlformats.org/officeDocument/2006/relationships/hyperlink" Target="consultantplus://offline/ref=D9785802BEFE4EA2A2213393E87B1DF880ECDFEE18ED3A8FD6641DE149853BF20A2781CBC5CDADA798D3A42DA1559174AFC9821BC6606E66VFb2J" TargetMode="External"/><Relationship Id="rId23" Type="http://schemas.openxmlformats.org/officeDocument/2006/relationships/hyperlink" Target="consultantplus://offline/ref=D9785802BEFE4EA2A2212D9EFE1743FC82E080EA19E734D988361BB616D53DA74A67879E8688A2A39CD8F07CE30BC826EA828F1BD97C6E67EDD64420V3b4J" TargetMode="External"/><Relationship Id="rId28" Type="http://schemas.openxmlformats.org/officeDocument/2006/relationships/hyperlink" Target="consultantplus://offline/ref=D9785802BEFE4EA2A2212D9EFE1743FC82E080EA19E638DD8B391BB616D53DA74A67879E8688A2A39CD8F07CED0BC826EA828F1BD97C6E67EDD64420V3b4J" TargetMode="External"/><Relationship Id="rId36" Type="http://schemas.openxmlformats.org/officeDocument/2006/relationships/hyperlink" Target="consultantplus://offline/ref=D9785802BEFE4EA2A2212D9EFE1743FC82E080EA19E437DE8A371BB616D53DA74A67879E8688A2A39CD8F07DE50BC826EA828F1BD97C6E67EDD64420V3b4J" TargetMode="External"/><Relationship Id="rId49" Type="http://schemas.openxmlformats.org/officeDocument/2006/relationships/hyperlink" Target="consultantplus://offline/ref=D9785802BEFE4EA2A2212D9EFE1743FC82E080EA19E137DE8F301BB616D53DA74A67879E8688A2A39CD8F07EE30BC826EA828F1BD97C6E67EDD64420V3b4J" TargetMode="External"/><Relationship Id="rId57" Type="http://schemas.openxmlformats.org/officeDocument/2006/relationships/hyperlink" Target="consultantplus://offline/ref=D9785802BEFE4EA2A2212D9EFE1743FC82E080EA19E439DF8F311BB616D53DA74A67879E8688A2A39CD8F07EE50BC826EA828F1BD97C6E67EDD64420V3b4J" TargetMode="External"/><Relationship Id="rId106" Type="http://schemas.openxmlformats.org/officeDocument/2006/relationships/hyperlink" Target="consultantplus://offline/ref=EC8C1BBA253D195BFC8664802B227A03332A8C90AC44B6E4D1C50878AA3D2D997BD851F4387EA2721E0B79D759EF2B19919EDE638B2C0A0865FF2323W4b5J" TargetMode="External"/><Relationship Id="rId114" Type="http://schemas.openxmlformats.org/officeDocument/2006/relationships/hyperlink" Target="consultantplus://offline/ref=EC8C1BBA253D195BFC8664802B227A03332A8C90AC44B6E4D1C50878AA3D2D997BD851F4387EA2721E0B79D75BEF2B19919EDE638B2C0A0865FF2323W4b5J" TargetMode="External"/><Relationship Id="rId119" Type="http://schemas.openxmlformats.org/officeDocument/2006/relationships/hyperlink" Target="consultantplus://offline/ref=EC8C1BBA253D195BFC8664802B227A03332A8C90AC44BBE2D7C10878AA3D2D997BD851F4387EA2721E0B79D65FEF2B19919EDE638B2C0A0865FF2323W4b5J" TargetMode="External"/><Relationship Id="rId127" Type="http://schemas.openxmlformats.org/officeDocument/2006/relationships/hyperlink" Target="consultantplus://offline/ref=EC8C1BBA253D195BFC8664802B227A03332A8C90AC44BBE2D7C10878AA3D2D997BD851F4387EA2721E0B79D658EF2B19919EDE638B2C0A0865FF2323W4b5J" TargetMode="External"/><Relationship Id="rId10" Type="http://schemas.openxmlformats.org/officeDocument/2006/relationships/hyperlink" Target="consultantplus://offline/ref=D9785802BEFE4EA2A2212D9EFE1743FC82E080EA19E734D988361BB616D53DA74A67879E8688A2A39CD8F07CE30BC826EA828F1BD97C6E67EDD64420V3b4J" TargetMode="External"/><Relationship Id="rId31" Type="http://schemas.openxmlformats.org/officeDocument/2006/relationships/hyperlink" Target="consultantplus://offline/ref=D9785802BEFE4EA2A2212D9EFE1743FC82E080EA19E135DD8D311BB616D53DA74A67879E8688A2A39CD8F07DE40BC826EA828F1BD97C6E67EDD64420V3b4J" TargetMode="External"/><Relationship Id="rId44" Type="http://schemas.openxmlformats.org/officeDocument/2006/relationships/hyperlink" Target="consultantplus://offline/ref=D9785802BEFE4EA2A2212D9EFE1743FC82E080EA19E739DF8E321BB616D53DA74A67879E8688A2A39CD8F07CED0BC826EA828F1BD97C6E67EDD64420V3b4J" TargetMode="External"/><Relationship Id="rId52" Type="http://schemas.openxmlformats.org/officeDocument/2006/relationships/hyperlink" Target="consultantplus://offline/ref=D9785802BEFE4EA2A2212D9EFE1743FC82E080EA19E137DE8F301BB616D53DA74A67879E8688A2A39CD8F07CEC0BC826EA828F1BD97C6E67EDD64420V3b4J" TargetMode="External"/><Relationship Id="rId60" Type="http://schemas.openxmlformats.org/officeDocument/2006/relationships/hyperlink" Target="consultantplus://offline/ref=D9785802BEFE4EA2A2212D9EFE1743FC82E080EA19E638DD8B391BB616D53DA74A67879E8688A2A39CD8F07DE40BC826EA828F1BD97C6E67EDD64420V3b4J" TargetMode="External"/><Relationship Id="rId65" Type="http://schemas.openxmlformats.org/officeDocument/2006/relationships/hyperlink" Target="consultantplus://offline/ref=D9785802BEFE4EA2A2212D9EFE1743FC82E080EA19E533DF8B381BB616D53DA74A67879E8688A2A39CD8F07EE70BC826EA828F1BD97C6E67EDD64420V3b4J" TargetMode="External"/><Relationship Id="rId73" Type="http://schemas.openxmlformats.org/officeDocument/2006/relationships/hyperlink" Target="consultantplus://offline/ref=D9785802BEFE4EA2A2212D9EFE1743FC82E080EA19E137DE8F301BB616D53DA74A67879E8688A2A39CD8F07DE40BC826EA828F1BD97C6E67EDD64420V3b4J" TargetMode="External"/><Relationship Id="rId78" Type="http://schemas.openxmlformats.org/officeDocument/2006/relationships/hyperlink" Target="consultantplus://offline/ref=D9785802BEFE4EA2A2212D9EFE1743FC82E080EA19E539D182371BB616D53DA74A67879E8688A2A39CD8F07EE60BC826EA828F1BD97C6E67EDD64420V3b4J" TargetMode="External"/><Relationship Id="rId81" Type="http://schemas.openxmlformats.org/officeDocument/2006/relationships/hyperlink" Target="consultantplus://offline/ref=D9785802BEFE4EA2A2212D9EFE1743FC82E080EA19E439DF8F311BB616D53DA74A67879E8688A2A39CD8F07EE30BC826EA828F1BD97C6E67EDD64420V3b4J" TargetMode="External"/><Relationship Id="rId86" Type="http://schemas.openxmlformats.org/officeDocument/2006/relationships/hyperlink" Target="consultantplus://offline/ref=D9785802BEFE4EA2A2212D9EFE1743FC82E080EA19E739DF8E321BB616D53DA74A67879E8688A2A39CD8F07EE40BC826EA828F1BD97C6E67EDD64420V3b4J" TargetMode="External"/><Relationship Id="rId94" Type="http://schemas.openxmlformats.org/officeDocument/2006/relationships/hyperlink" Target="consultantplus://offline/ref=D9785802BEFE4EA2A2212D9EFE1743FC82E080EA19E137DE8F301BB616D53DA74A67879E8688A2A39CD8F074E30BC826EA828F1BD97C6E67EDD64420V3b4J" TargetMode="External"/><Relationship Id="rId99" Type="http://schemas.openxmlformats.org/officeDocument/2006/relationships/hyperlink" Target="consultantplus://offline/ref=EC8C1BBA253D195BFC8664802B227A03332A8C90AC42B5E3D6C30878AA3D2D997BD851F4387EA2721E0B79DC5DEF2B19919EDE638B2C0A0865FF2323W4b5J" TargetMode="External"/><Relationship Id="rId101" Type="http://schemas.openxmlformats.org/officeDocument/2006/relationships/hyperlink" Target="consultantplus://offline/ref=EC8C1BBA253D195BFC8664802B227A03332A8C90AC42B5E3D6C30878AA3D2D997BD851F4387EA2721E0B79DC5FEF2B19919EDE638B2C0A0865FF2323W4b5J" TargetMode="External"/><Relationship Id="rId122" Type="http://schemas.openxmlformats.org/officeDocument/2006/relationships/hyperlink" Target="consultantplus://offline/ref=EC8C1BBA253D195BFC8664802B227A03332A8C90AC45BAE0D2CA0878AA3D2D997BD851F4387EA2721E0B79D454EF2B19919EDE638B2C0A0865FF2323W4b5J" TargetMode="External"/><Relationship Id="rId130" Type="http://schemas.openxmlformats.org/officeDocument/2006/relationships/hyperlink" Target="consultantplus://offline/ref=EC8C1BBA253D195BFC8664802B227A03332A8C90AC42B5E3D6C30878AA3D2D997BD851F4387EA2721E0B78D55EEF2B19919EDE638B2C0A0865FF2323W4b5J" TargetMode="External"/><Relationship Id="rId135" Type="http://schemas.openxmlformats.org/officeDocument/2006/relationships/hyperlink" Target="consultantplus://offline/ref=EC8C1BBA253D195BFC8664802B227A03332A8C90AC42B5E3D6C30878AA3D2D997BD851F4387EA2721E0B78D555EF2B19919EDE638B2C0A0865FF2323W4b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785802BEFE4EA2A2212D9EFE1743FC82E080EA19E730DA89311BB616D53DA74A67879E8688A2A39CD8F07CE30BC826EA828F1BD97C6E67EDD64420V3b4J" TargetMode="External"/><Relationship Id="rId13" Type="http://schemas.openxmlformats.org/officeDocument/2006/relationships/hyperlink" Target="consultantplus://offline/ref=D9785802BEFE4EA2A2212D9EFE1743FC82E080EA19E638DD8B391BB616D53DA74A67879E8688A2A39CD8F07CE30BC826EA828F1BD97C6E67EDD64420V3b4J" TargetMode="External"/><Relationship Id="rId18" Type="http://schemas.openxmlformats.org/officeDocument/2006/relationships/hyperlink" Target="consultantplus://offline/ref=D9785802BEFE4EA2A2212D9EFE1743FC82E080EA11ED39DA8C3B46BC1E8C31A54D68D88981C1AEA29CD8F075EE54CD33FBDA8119C6626D7AF1D446V2b3J" TargetMode="External"/><Relationship Id="rId39" Type="http://schemas.openxmlformats.org/officeDocument/2006/relationships/hyperlink" Target="consultantplus://offline/ref=D9785802BEFE4EA2A2212D9EFE1743FC82E080EA19E439DF8F311BB616D53DA74A67879E8688A2A39CD8F07DE70BC826EA828F1BD97C6E67EDD64420V3b4J" TargetMode="External"/><Relationship Id="rId109" Type="http://schemas.openxmlformats.org/officeDocument/2006/relationships/hyperlink" Target="consultantplus://offline/ref=EC8C1BBA253D195BFC8664802B227A03332A8C90AC45BAE0D2CA0878AA3D2D997BD851F4387EA2721E0B79D45AEF2B19919EDE638B2C0A0865FF2323W4b5J" TargetMode="External"/><Relationship Id="rId34" Type="http://schemas.openxmlformats.org/officeDocument/2006/relationships/hyperlink" Target="consultantplus://offline/ref=D9785802BEFE4EA2A2212D9EFE1743FC82E080EA1EE232D08E3B46BC1E8C31A54D68D88981C1AEA29CD8F17CEE54CD33FBDA8119C6626D7AF1D446V2b3J" TargetMode="External"/><Relationship Id="rId50" Type="http://schemas.openxmlformats.org/officeDocument/2006/relationships/hyperlink" Target="consultantplus://offline/ref=D9785802BEFE4EA2A2212D9EFE1743FC82E080EA19E137DE8F301BB616D53DA74A67879E8688A2A39CD8F07EE20BC826EA828F1BD97C6E67EDD64420V3b4J" TargetMode="External"/><Relationship Id="rId55" Type="http://schemas.openxmlformats.org/officeDocument/2006/relationships/hyperlink" Target="consultantplus://offline/ref=D9785802BEFE4EA2A2212D9EFE1743FC82E080EA19E137DE8F301BB616D53DA74A67879E8688A2A39CD8F07DE50BC826EA828F1BD97C6E67EDD64420V3b4J" TargetMode="External"/><Relationship Id="rId76" Type="http://schemas.openxmlformats.org/officeDocument/2006/relationships/hyperlink" Target="consultantplus://offline/ref=D9785802BEFE4EA2A2212D9EFE1743FC82E080EA19E137DE8F301BB616D53DA74A67879E8688A2A39CD8F074E60BC826EA828F1BD97C6E67EDD64420V3b4J" TargetMode="External"/><Relationship Id="rId97" Type="http://schemas.openxmlformats.org/officeDocument/2006/relationships/hyperlink" Target="consultantplus://offline/ref=D9785802BEFE4EA2A2212D9EFE1743FC82E080EA19E638DD8B391BB616D53DA74A67879E8688A2A39CD8F07DE30BC826EA828F1BD97C6E67EDD64420V3b4J" TargetMode="External"/><Relationship Id="rId104" Type="http://schemas.openxmlformats.org/officeDocument/2006/relationships/hyperlink" Target="consultantplus://offline/ref=EC8C1BBA253D195BFC8664802B227A03332A8C90AC46BBECDBC40878AA3D2D997BD851F4387EA2721E0B79D754EF2B19919EDE638B2C0A0865FF2323W4b5J" TargetMode="External"/><Relationship Id="rId120" Type="http://schemas.openxmlformats.org/officeDocument/2006/relationships/hyperlink" Target="consultantplus://offline/ref=EC8C1BBA253D195BFC8664802B227A03332A8C90AC44BBE2D7C10878AA3D2D997BD851F4387EA2721E0B79D65EEF2B19919EDE638B2C0A0865FF2323W4b5J" TargetMode="External"/><Relationship Id="rId125" Type="http://schemas.openxmlformats.org/officeDocument/2006/relationships/hyperlink" Target="consultantplus://offline/ref=EC8C1BBA253D195BFC8664802B227A03332A8C90AC42B5E3D6C30878AA3D2D997BD851F4387EA2721E0B79DC54EF2B19919EDE638B2C0A0865FF2323W4b5J" TargetMode="External"/><Relationship Id="rId7" Type="http://schemas.openxmlformats.org/officeDocument/2006/relationships/hyperlink" Target="consultantplus://offline/ref=D9785802BEFE4EA2A2212D9EFE1743FC82E080EA19E539D182371BB616D53DA74A67879E8688A2A39CD8F07CE30BC826EA828F1BD97C6E67EDD64420V3b4J" TargetMode="External"/><Relationship Id="rId71" Type="http://schemas.openxmlformats.org/officeDocument/2006/relationships/hyperlink" Target="consultantplus://offline/ref=D9785802BEFE4EA2A2212D9EFE1743FC82E080EA19E634DE82391BB616D53DA74A67879E8688A2A39CD8F07DE40BC826EA828F1BD97C6E67EDD64420V3b4J" TargetMode="External"/><Relationship Id="rId92" Type="http://schemas.openxmlformats.org/officeDocument/2006/relationships/hyperlink" Target="consultantplus://offline/ref=D9785802BEFE4EA2A2212D9EFE1743FC82E080EA19E638DD8B391BB616D53DA74A67879E8688A2A39CD8F07DE00BC826EA828F1BD97C6E67EDD64420V3b4J" TargetMode="External"/><Relationship Id="rId2" Type="http://schemas.openxmlformats.org/officeDocument/2006/relationships/settings" Target="settings.xml"/><Relationship Id="rId29" Type="http://schemas.openxmlformats.org/officeDocument/2006/relationships/hyperlink" Target="consultantplus://offline/ref=D9785802BEFE4EA2A2212D9EFE1743FC82E080EA19E137DE8F301BB616D53DA74A67879E8688A2A39CD8F07CE20BC826EA828F1BD97C6E67EDD64420V3b4J" TargetMode="External"/><Relationship Id="rId24" Type="http://schemas.openxmlformats.org/officeDocument/2006/relationships/hyperlink" Target="consultantplus://offline/ref=D9785802BEFE4EA2A2212D9EFE1743FC82E080EA19E739DF8E321BB616D53DA74A67879E8688A2A39CD8F07CE30BC826EA828F1BD97C6E67EDD64420V3b4J" TargetMode="External"/><Relationship Id="rId40" Type="http://schemas.openxmlformats.org/officeDocument/2006/relationships/hyperlink" Target="consultantplus://offline/ref=D9785802BEFE4EA2A2212D9EFE1743FC82E080EA19E439DF8F311BB616D53DA74A67879E8688A2A39CD8F07DE30BC826EA828F1BD97C6E67EDD64420V3b4J" TargetMode="External"/><Relationship Id="rId45" Type="http://schemas.openxmlformats.org/officeDocument/2006/relationships/hyperlink" Target="consultantplus://offline/ref=D9785802BEFE4EA2A2212D9EFE1743FC82E080EA19E439DF8F311BB616D53DA74A67879E8688A2A39CD8F07DE20BC826EA828F1BD97C6E67EDD64420V3b4J" TargetMode="External"/><Relationship Id="rId66" Type="http://schemas.openxmlformats.org/officeDocument/2006/relationships/hyperlink" Target="consultantplus://offline/ref=D9785802BEFE4EA2A2212D9EFE1743FC82E080EA19E539D182371BB616D53DA74A67879E8688A2A39CD8F07DE00BC826EA828F1BD97C6E67EDD64420V3b4J" TargetMode="External"/><Relationship Id="rId87" Type="http://schemas.openxmlformats.org/officeDocument/2006/relationships/hyperlink" Target="consultantplus://offline/ref=D9785802BEFE4EA2A2212D9EFE1743FC82E080EA19E739DF8E321BB616D53DA74A67879E8688A2A39CD8F07EE70BC826EA828F1BD97C6E67EDD64420V3b4J" TargetMode="External"/><Relationship Id="rId110" Type="http://schemas.openxmlformats.org/officeDocument/2006/relationships/hyperlink" Target="consultantplus://offline/ref=EC8C1BBA253D195BFC8664802B227A03332A8C90AC42B5E3D6C30878AA3D2D997BD851F4387EA2721E0B79D458EF2B19919EDE638B2C0A0865FF2323W4b5J" TargetMode="External"/><Relationship Id="rId115" Type="http://schemas.openxmlformats.org/officeDocument/2006/relationships/hyperlink" Target="consultantplus://offline/ref=EC8C1BBA253D195BFC867A8D3D4E24073029D79AAE44B8B28F970E2FF56D2BCC29980FAD783BB1731D157BD55FWEb5J" TargetMode="External"/><Relationship Id="rId131" Type="http://schemas.openxmlformats.org/officeDocument/2006/relationships/hyperlink" Target="consultantplus://offline/ref=EC8C1BBA253D195BFC8664802B227A03332A8C90AC42B5E3D6C30878AA3D2D997BD851F4387EA2721E0B78D559EF2B19919EDE638B2C0A0865FF2323W4b5J" TargetMode="External"/><Relationship Id="rId136" Type="http://schemas.openxmlformats.org/officeDocument/2006/relationships/hyperlink" Target="consultantplus://offline/ref=EC8C1BBA253D195BFC8664802B227A03332A8C90AC45BAE0D2CA0878AA3D2D997BD851F4387EA2721E0B79D75CEF2B19919EDE638B2C0A0865FF2323W4b5J" TargetMode="External"/><Relationship Id="rId61" Type="http://schemas.openxmlformats.org/officeDocument/2006/relationships/hyperlink" Target="consultantplus://offline/ref=D9785802BEFE4EA2A2212D9EFE1743FC82E080EA19E436D88D381BB616D53DA74A67879E8688A2A39CD8F07DED0BC826EA828F1BD97C6E67EDD64420V3b4J" TargetMode="External"/><Relationship Id="rId82" Type="http://schemas.openxmlformats.org/officeDocument/2006/relationships/hyperlink" Target="consultantplus://offline/ref=D9785802BEFE4EA2A2212D9EFE1743FC82E080EA19E439DF8F311BB616D53DA74A67879E8688A2A39CD8F07FE50BC826EA828F1BD97C6E67EDD64420V3b4J" TargetMode="External"/><Relationship Id="rId19" Type="http://schemas.openxmlformats.org/officeDocument/2006/relationships/hyperlink" Target="consultantplus://offline/ref=D9785802BEFE4EA2A2212D9EFE1743FC82E080EA19E533DF8B381BB616D53DA74A67879E8688A2A39CD8F07CE30BC826EA828F1BD97C6E67EDD64420V3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25138</Words>
  <Characters>143292</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Корнейкова Е.О.</dc:creator>
  <cp:keywords/>
  <dc:description/>
  <cp:lastModifiedBy>Корнейкова Е.О.</cp:lastModifiedBy>
  <cp:revision>4</cp:revision>
  <dcterms:created xsi:type="dcterms:W3CDTF">2021-03-31T09:27:00Z</dcterms:created>
  <dcterms:modified xsi:type="dcterms:W3CDTF">2021-04-01T06:35:00Z</dcterms:modified>
</cp:coreProperties>
</file>