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51" w:rsidRPr="004806AB" w:rsidRDefault="00706CD9" w:rsidP="003F28DD">
      <w:pPr>
        <w:pStyle w:val="ConsPlusTitle"/>
        <w:ind w:right="-2"/>
        <w:jc w:val="right"/>
        <w:rPr>
          <w:b w:val="0"/>
        </w:rPr>
      </w:pPr>
      <w:bookmarkStart w:id="0" w:name="_GoBack"/>
      <w:bookmarkEnd w:id="0"/>
      <w:r w:rsidRPr="004806AB">
        <w:rPr>
          <w:b w:val="0"/>
        </w:rPr>
        <w:t>Приложение 2</w:t>
      </w:r>
    </w:p>
    <w:p w:rsidR="003F5951" w:rsidRPr="004806AB" w:rsidRDefault="003F5951" w:rsidP="00712317">
      <w:pPr>
        <w:tabs>
          <w:tab w:val="left" w:pos="0"/>
          <w:tab w:val="left" w:pos="993"/>
        </w:tabs>
        <w:suppressAutoHyphens/>
        <w:spacing w:before="240" w:line="264" w:lineRule="auto"/>
        <w:jc w:val="center"/>
        <w:rPr>
          <w:b/>
        </w:rPr>
      </w:pPr>
      <w:r w:rsidRPr="004806AB">
        <w:rPr>
          <w:b/>
          <w:sz w:val="28"/>
          <w:szCs w:val="28"/>
        </w:rPr>
        <w:t>Т</w:t>
      </w:r>
      <w:r w:rsidRPr="004806AB">
        <w:rPr>
          <w:b/>
        </w:rPr>
        <w:t>екстовая часть Доклада</w:t>
      </w:r>
    </w:p>
    <w:p w:rsidR="003F5951" w:rsidRPr="004806AB" w:rsidRDefault="008C567D" w:rsidP="00712317">
      <w:pPr>
        <w:tabs>
          <w:tab w:val="left" w:pos="0"/>
          <w:tab w:val="left" w:pos="993"/>
        </w:tabs>
        <w:suppressAutoHyphens/>
        <w:spacing w:line="264" w:lineRule="auto"/>
        <w:ind w:right="-2"/>
        <w:jc w:val="center"/>
      </w:pPr>
      <w:r>
        <w:rPr>
          <w:b/>
        </w:rPr>
        <w:t xml:space="preserve">Первого заместителя </w:t>
      </w:r>
      <w:r w:rsidR="00216765" w:rsidRPr="004806AB">
        <w:rPr>
          <w:b/>
        </w:rPr>
        <w:t>Мэра</w:t>
      </w:r>
      <w:r w:rsidR="003F28DD" w:rsidRPr="004806AB">
        <w:rPr>
          <w:b/>
        </w:rPr>
        <w:t xml:space="preserve"> </w:t>
      </w:r>
      <w:r w:rsidR="003F5951" w:rsidRPr="004806AB">
        <w:rPr>
          <w:b/>
        </w:rPr>
        <w:t>ЗАТО Северск</w:t>
      </w:r>
    </w:p>
    <w:p w:rsidR="003F28DD" w:rsidRPr="004806AB" w:rsidRDefault="003F5951" w:rsidP="00712317">
      <w:pPr>
        <w:tabs>
          <w:tab w:val="left" w:pos="0"/>
          <w:tab w:val="left" w:pos="993"/>
        </w:tabs>
        <w:suppressAutoHyphens/>
        <w:spacing w:line="264" w:lineRule="auto"/>
        <w:ind w:right="-2"/>
        <w:jc w:val="center"/>
      </w:pPr>
      <w:r w:rsidRPr="004806AB">
        <w:t xml:space="preserve">о достигнутых значениях показателей для оценки эффективности деятельности </w:t>
      </w:r>
    </w:p>
    <w:p w:rsidR="003F28DD" w:rsidRPr="004806AB" w:rsidRDefault="003F5951" w:rsidP="00712317">
      <w:pPr>
        <w:tabs>
          <w:tab w:val="left" w:pos="0"/>
          <w:tab w:val="left" w:pos="993"/>
        </w:tabs>
        <w:suppressAutoHyphens/>
        <w:spacing w:line="264" w:lineRule="auto"/>
        <w:ind w:right="-2"/>
        <w:jc w:val="center"/>
      </w:pPr>
      <w:r w:rsidRPr="004806AB">
        <w:t>органов местного самоуправления за 20</w:t>
      </w:r>
      <w:r w:rsidR="003F28DD" w:rsidRPr="004806AB">
        <w:t>20</w:t>
      </w:r>
      <w:r w:rsidR="00DF7777" w:rsidRPr="004806AB">
        <w:t xml:space="preserve"> </w:t>
      </w:r>
      <w:r w:rsidRPr="004806AB">
        <w:t xml:space="preserve">год </w:t>
      </w:r>
    </w:p>
    <w:p w:rsidR="003F5951" w:rsidRPr="004806AB" w:rsidRDefault="003F5951" w:rsidP="00712317">
      <w:pPr>
        <w:tabs>
          <w:tab w:val="left" w:pos="0"/>
          <w:tab w:val="left" w:pos="993"/>
        </w:tabs>
        <w:suppressAutoHyphens/>
        <w:spacing w:line="264" w:lineRule="auto"/>
        <w:ind w:right="-2"/>
        <w:jc w:val="center"/>
      </w:pPr>
      <w:r w:rsidRPr="004806AB">
        <w:t xml:space="preserve">и их планируемых значениях на 3-летний период </w:t>
      </w:r>
    </w:p>
    <w:p w:rsidR="003F5951" w:rsidRPr="004806AB" w:rsidRDefault="003F5951" w:rsidP="00712317">
      <w:pPr>
        <w:spacing w:before="240" w:line="264" w:lineRule="auto"/>
        <w:jc w:val="center"/>
        <w:rPr>
          <w:b/>
          <w:bCs/>
        </w:rPr>
      </w:pPr>
      <w:r w:rsidRPr="004806AB">
        <w:rPr>
          <w:b/>
          <w:bCs/>
        </w:rPr>
        <w:t>Введение</w:t>
      </w:r>
    </w:p>
    <w:p w:rsidR="003F5951" w:rsidRPr="004806AB" w:rsidRDefault="003F5951" w:rsidP="00712317">
      <w:pPr>
        <w:tabs>
          <w:tab w:val="left" w:pos="0"/>
        </w:tabs>
        <w:suppressAutoHyphens/>
        <w:spacing w:line="264" w:lineRule="auto"/>
        <w:ind w:firstLine="709"/>
        <w:jc w:val="both"/>
      </w:pPr>
      <w:r w:rsidRPr="004806AB">
        <w:t xml:space="preserve">Доклад о достигнутых значениях показателей для оценки эффективности деятельности органов местного самоуправления </w:t>
      </w:r>
      <w:r w:rsidR="00F07A08" w:rsidRPr="004806AB">
        <w:t>ЗАТО Северск</w:t>
      </w:r>
      <w:r w:rsidRPr="004806AB">
        <w:t xml:space="preserve"> за 20</w:t>
      </w:r>
      <w:r w:rsidR="003F28DD" w:rsidRPr="004806AB">
        <w:t>20</w:t>
      </w:r>
      <w:r w:rsidRPr="004806AB">
        <w:t xml:space="preserve"> год </w:t>
      </w:r>
      <w:r w:rsidR="000A2CEC" w:rsidRPr="004806AB">
        <w:br/>
      </w:r>
      <w:r w:rsidRPr="004806AB">
        <w:t>и их планируем</w:t>
      </w:r>
      <w:r w:rsidR="00F07A08" w:rsidRPr="004806AB">
        <w:t>ых значениях на 3-летний период</w:t>
      </w:r>
      <w:r w:rsidRPr="004806AB">
        <w:t xml:space="preserve"> (далее по тексту – Доклад) подготовлен </w:t>
      </w:r>
      <w:r w:rsidR="00247079" w:rsidRPr="004806AB">
        <w:br/>
      </w:r>
      <w:r w:rsidRPr="004806AB">
        <w:t xml:space="preserve">во исполнение Указа Президента Российской Федерации от 28.04.2008 № 607 «Об оценке эффективности деятельности органов местного самоуправления городских округов </w:t>
      </w:r>
      <w:r w:rsidR="000A2CEC" w:rsidRPr="004806AB">
        <w:br/>
      </w:r>
      <w:r w:rsidRPr="004806AB">
        <w:t>и муниципальных районов».</w:t>
      </w:r>
    </w:p>
    <w:p w:rsidR="003F5951" w:rsidRPr="004806AB" w:rsidRDefault="003F5951" w:rsidP="00712317">
      <w:pPr>
        <w:tabs>
          <w:tab w:val="left" w:pos="0"/>
        </w:tabs>
        <w:suppressAutoHyphens/>
        <w:spacing w:line="264" w:lineRule="auto"/>
        <w:ind w:firstLine="709"/>
        <w:jc w:val="both"/>
      </w:pPr>
      <w:r w:rsidRPr="004806AB">
        <w:t>В Докладе и</w:t>
      </w:r>
      <w:r w:rsidR="00F6040B" w:rsidRPr="004806AB">
        <w:t>спользованы официальные данные Т</w:t>
      </w:r>
      <w:r w:rsidRPr="004806AB">
        <w:t>ерриториального органа Федеральной службы государственной статистики по Томской области, ведомственная статистическая отч</w:t>
      </w:r>
      <w:r w:rsidR="00DE54BB" w:rsidRPr="004806AB">
        <w:t>е</w:t>
      </w:r>
      <w:r w:rsidRPr="004806AB">
        <w:t>тность, а также информация органов местного самоуправления ЗАТО Северск.</w:t>
      </w:r>
    </w:p>
    <w:p w:rsidR="003F5951" w:rsidRPr="004806AB" w:rsidRDefault="00706CD9" w:rsidP="00712317">
      <w:pPr>
        <w:tabs>
          <w:tab w:val="left" w:pos="0"/>
        </w:tabs>
        <w:suppressAutoHyphens/>
        <w:spacing w:line="264" w:lineRule="auto"/>
        <w:ind w:firstLine="709"/>
        <w:jc w:val="both"/>
      </w:pPr>
      <w:r w:rsidRPr="004806AB">
        <w:t>Доклад содержит информацию Т</w:t>
      </w:r>
      <w:r w:rsidR="003F5951" w:rsidRPr="004806AB">
        <w:t>ерриториального органа Федеральной службы государственной статистики по Томской области с грифом «Для служебного пользования», которая не подлежит р</w:t>
      </w:r>
      <w:r w:rsidR="00BF4046" w:rsidRPr="004806AB">
        <w:t>азмещению</w:t>
      </w:r>
      <w:r w:rsidR="003F5951" w:rsidRPr="004806AB">
        <w:t xml:space="preserve"> в сети «Интернет».</w:t>
      </w:r>
    </w:p>
    <w:p w:rsidR="003F5951" w:rsidRPr="004806AB" w:rsidRDefault="003F5951" w:rsidP="00712317">
      <w:pPr>
        <w:tabs>
          <w:tab w:val="left" w:pos="0"/>
        </w:tabs>
        <w:suppressAutoHyphens/>
        <w:spacing w:line="264" w:lineRule="auto"/>
        <w:ind w:firstLine="709"/>
        <w:jc w:val="both"/>
      </w:pPr>
      <w:r w:rsidRPr="004806AB">
        <w:t xml:space="preserve">Доклад состоит из двух частей: </w:t>
      </w:r>
    </w:p>
    <w:p w:rsidR="003F5951" w:rsidRPr="004806AB" w:rsidRDefault="003F5951" w:rsidP="00712317">
      <w:pPr>
        <w:numPr>
          <w:ilvl w:val="0"/>
          <w:numId w:val="2"/>
        </w:numPr>
        <w:tabs>
          <w:tab w:val="left" w:pos="0"/>
          <w:tab w:val="left" w:pos="992"/>
          <w:tab w:val="left" w:pos="1080"/>
        </w:tabs>
        <w:suppressAutoHyphens/>
        <w:spacing w:line="264" w:lineRule="auto"/>
        <w:ind w:left="0" w:firstLine="709"/>
        <w:jc w:val="both"/>
      </w:pPr>
      <w:r w:rsidRPr="004806AB">
        <w:t xml:space="preserve">1 часть – табличная форма Доклада «Показатели эффективности деятельности органов местного самоуправления городского округа </w:t>
      </w:r>
      <w:r w:rsidR="00C90F7C" w:rsidRPr="004806AB">
        <w:t>ЗАТО</w:t>
      </w:r>
      <w:r w:rsidRPr="004806AB">
        <w:t xml:space="preserve"> Северск Томской области»;</w:t>
      </w:r>
    </w:p>
    <w:p w:rsidR="00F07A08" w:rsidRPr="004806AB" w:rsidRDefault="008762D5" w:rsidP="00712317">
      <w:pPr>
        <w:numPr>
          <w:ilvl w:val="0"/>
          <w:numId w:val="2"/>
        </w:numPr>
        <w:tabs>
          <w:tab w:val="left" w:pos="0"/>
          <w:tab w:val="left" w:pos="992"/>
          <w:tab w:val="left" w:pos="1080"/>
        </w:tabs>
        <w:suppressAutoHyphens/>
        <w:spacing w:line="264" w:lineRule="auto"/>
        <w:ind w:left="0" w:firstLine="709"/>
        <w:jc w:val="both"/>
      </w:pPr>
      <w:r w:rsidRPr="004806AB">
        <w:t xml:space="preserve">2 </w:t>
      </w:r>
      <w:r w:rsidR="003F5951" w:rsidRPr="004806AB">
        <w:t xml:space="preserve">часть – текстовая часть Доклада Главы Администрации ЗАТО Северск </w:t>
      </w:r>
      <w:r w:rsidR="003F5951" w:rsidRPr="004806AB">
        <w:br/>
        <w:t xml:space="preserve">о достигнутых значениях показателей для оценки эффективности деятельности органов местного самоуправления </w:t>
      </w:r>
      <w:r w:rsidR="00F07A08" w:rsidRPr="004806AB">
        <w:t xml:space="preserve">ЗАТО Северск Томской области </w:t>
      </w:r>
      <w:r w:rsidR="003F5951" w:rsidRPr="004806AB">
        <w:t>за 201</w:t>
      </w:r>
      <w:r w:rsidR="0019227F" w:rsidRPr="004806AB">
        <w:t>9</w:t>
      </w:r>
      <w:r w:rsidR="003F5951" w:rsidRPr="004806AB">
        <w:t xml:space="preserve"> год и их планируемых значениях на 3-летний период</w:t>
      </w:r>
      <w:r w:rsidR="00F07A08" w:rsidRPr="004806AB">
        <w:t>.</w:t>
      </w:r>
      <w:r w:rsidR="003F5951" w:rsidRPr="004806AB">
        <w:t xml:space="preserve"> </w:t>
      </w:r>
    </w:p>
    <w:p w:rsidR="003F5951" w:rsidRPr="004806AB" w:rsidRDefault="003F5951" w:rsidP="00712317">
      <w:pPr>
        <w:tabs>
          <w:tab w:val="left" w:pos="0"/>
          <w:tab w:val="left" w:pos="992"/>
          <w:tab w:val="left" w:pos="1080"/>
        </w:tabs>
        <w:suppressAutoHyphens/>
        <w:spacing w:before="240" w:after="120" w:line="264" w:lineRule="auto"/>
        <w:jc w:val="center"/>
      </w:pPr>
      <w:smartTag w:uri="urn:schemas-microsoft-com:office:smarttags" w:element="place">
        <w:r w:rsidRPr="004806AB">
          <w:rPr>
            <w:b/>
            <w:lang w:val="en-US"/>
          </w:rPr>
          <w:t>I</w:t>
        </w:r>
        <w:r w:rsidRPr="004806AB">
          <w:rPr>
            <w:b/>
          </w:rPr>
          <w:t>.</w:t>
        </w:r>
      </w:smartTag>
      <w:r w:rsidRPr="004806AB">
        <w:rPr>
          <w:b/>
        </w:rPr>
        <w:t xml:space="preserve"> Экономическое развитие</w:t>
      </w:r>
    </w:p>
    <w:p w:rsidR="003F5951" w:rsidRPr="004806AB" w:rsidRDefault="0088361D" w:rsidP="00712317">
      <w:pPr>
        <w:pStyle w:val="ConsPlusNonformat"/>
        <w:tabs>
          <w:tab w:val="left" w:pos="0"/>
        </w:tabs>
        <w:spacing w:line="264" w:lineRule="auto"/>
        <w:ind w:right="-2" w:firstLine="709"/>
        <w:jc w:val="both"/>
        <w:rPr>
          <w:rFonts w:ascii="Times New Roman" w:hAnsi="Times New Roman" w:cs="Times New Roman"/>
          <w:b/>
          <w:sz w:val="24"/>
          <w:szCs w:val="24"/>
        </w:rPr>
      </w:pPr>
      <w:r w:rsidRPr="004806AB">
        <w:rPr>
          <w:rFonts w:ascii="Times New Roman" w:hAnsi="Times New Roman" w:cs="Times New Roman"/>
          <w:b/>
          <w:sz w:val="24"/>
          <w:szCs w:val="24"/>
        </w:rPr>
        <w:t>Показатель № </w:t>
      </w:r>
      <w:r w:rsidR="003F5951" w:rsidRPr="004806AB">
        <w:rPr>
          <w:rFonts w:ascii="Times New Roman" w:hAnsi="Times New Roman" w:cs="Times New Roman"/>
          <w:b/>
          <w:sz w:val="24"/>
          <w:szCs w:val="24"/>
        </w:rPr>
        <w:t xml:space="preserve">1. Число субъектов малого и среднего предпринимательства </w:t>
      </w:r>
      <w:r w:rsidR="00C11174" w:rsidRPr="004806AB">
        <w:rPr>
          <w:rFonts w:ascii="Times New Roman" w:hAnsi="Times New Roman" w:cs="Times New Roman"/>
          <w:b/>
          <w:sz w:val="24"/>
          <w:szCs w:val="24"/>
        </w:rPr>
        <w:br/>
      </w:r>
      <w:r w:rsidR="003F5951" w:rsidRPr="004806AB">
        <w:rPr>
          <w:rFonts w:ascii="Times New Roman" w:hAnsi="Times New Roman" w:cs="Times New Roman"/>
          <w:b/>
          <w:sz w:val="24"/>
          <w:szCs w:val="24"/>
        </w:rPr>
        <w:t>в расче</w:t>
      </w:r>
      <w:r w:rsidR="00BF4046" w:rsidRPr="004806AB">
        <w:rPr>
          <w:rFonts w:ascii="Times New Roman" w:hAnsi="Times New Roman" w:cs="Times New Roman"/>
          <w:b/>
          <w:sz w:val="24"/>
          <w:szCs w:val="24"/>
        </w:rPr>
        <w:t>те на 10 тыс. человек населения</w:t>
      </w:r>
      <w:r w:rsidR="003F5951" w:rsidRPr="004806AB">
        <w:rPr>
          <w:rFonts w:ascii="Times New Roman" w:hAnsi="Times New Roman" w:cs="Times New Roman"/>
          <w:b/>
          <w:sz w:val="24"/>
          <w:szCs w:val="24"/>
        </w:rPr>
        <w:t xml:space="preserve"> </w:t>
      </w:r>
    </w:p>
    <w:p w:rsidR="006E1980" w:rsidRPr="004806AB" w:rsidRDefault="006E1980" w:rsidP="00712317">
      <w:pPr>
        <w:spacing w:line="264" w:lineRule="auto"/>
        <w:ind w:firstLine="709"/>
        <w:jc w:val="both"/>
      </w:pPr>
      <w:r w:rsidRPr="004806AB">
        <w:t xml:space="preserve">В 2020 году наблюдалось уменьшение числа субъектов малого и среднего предпринимательства (далее МСП) в расчете на 10 тыс. человек населения по сравнению </w:t>
      </w:r>
      <w:r w:rsidRPr="004806AB">
        <w:br/>
        <w:t>с 2019 годом с 318 единиц до 299 единиц. В абсолютном значении число субъектов МСП уменьшилось на 244 единицы и на 01.01.2021 составило 3</w:t>
      </w:r>
      <w:r w:rsidR="00216765" w:rsidRPr="004806AB">
        <w:t xml:space="preserve"> </w:t>
      </w:r>
      <w:r w:rsidRPr="004806AB">
        <w:t>354 субъекта (</w:t>
      </w:r>
      <w:r w:rsidR="00AB2C82">
        <w:t>на 01.01.</w:t>
      </w:r>
      <w:r w:rsidRPr="004806AB">
        <w:t xml:space="preserve">2019 – </w:t>
      </w:r>
      <w:r w:rsidR="00AB2C82">
        <w:br/>
      </w:r>
      <w:r w:rsidRPr="004806AB">
        <w:t>3</w:t>
      </w:r>
      <w:r w:rsidR="00AB2C82">
        <w:t> </w:t>
      </w:r>
      <w:r w:rsidRPr="004806AB">
        <w:t xml:space="preserve">598 субъектов). </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t xml:space="preserve">Содействие развитию предпринимательства в ЗАТО Северск осуществлялось </w:t>
      </w:r>
      <w:r w:rsidR="00AB2C82">
        <w:br/>
      </w:r>
      <w:r w:rsidRPr="004806AB">
        <w:t>в рамках реализации муниципальной программы «Развитие предпринимат</w:t>
      </w:r>
      <w:r w:rsidR="00B60727" w:rsidRPr="004806AB">
        <w:t>ельства в ЗАТО Северск» на 2015-</w:t>
      </w:r>
      <w:r w:rsidRPr="004806AB">
        <w:t>2020 годы (далее муниципальной программы «Развитие предпринимательства в ЗАТО Северск»), утвержденной постановление</w:t>
      </w:r>
      <w:r w:rsidR="008762D5" w:rsidRPr="004806AB">
        <w:t xml:space="preserve">м Администрации ЗАТО Северск от 30.12.2014 № </w:t>
      </w:r>
      <w:r w:rsidRPr="004806AB">
        <w:t xml:space="preserve">3540. </w:t>
      </w:r>
    </w:p>
    <w:p w:rsidR="006E1980" w:rsidRPr="004806AB" w:rsidRDefault="00AB2C82"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t>На</w:t>
      </w:r>
      <w:r w:rsidR="006E1980" w:rsidRPr="004806AB">
        <w:t xml:space="preserve"> реализации муниципальной программы «Развитие предпринимательства </w:t>
      </w:r>
      <w:r w:rsidR="006E1980" w:rsidRPr="004806AB">
        <w:br/>
        <w:t xml:space="preserve">в ЗАТО Северск» в 2020 году </w:t>
      </w:r>
      <w:r>
        <w:t>было направлено</w:t>
      </w:r>
      <w:r w:rsidR="006E1980" w:rsidRPr="004806AB">
        <w:t xml:space="preserve"> 50,1 млн.руб. бюджетных средств (в 2019 году – 23,9 млн.руб.).</w:t>
      </w:r>
    </w:p>
    <w:p w:rsidR="006E1980" w:rsidRPr="004806AB" w:rsidRDefault="006E1980" w:rsidP="00712317">
      <w:pPr>
        <w:spacing w:line="264" w:lineRule="auto"/>
        <w:ind w:firstLine="709"/>
        <w:jc w:val="both"/>
        <w:rPr>
          <w:bCs/>
        </w:rPr>
      </w:pPr>
      <w:r w:rsidRPr="004806AB">
        <w:lastRenderedPageBreak/>
        <w:t xml:space="preserve">В целях оказания имущественной, финансовой, информационной </w:t>
      </w:r>
      <w:r w:rsidR="00990442" w:rsidRPr="004806AB">
        <w:br/>
      </w:r>
      <w:r w:rsidRPr="004806AB">
        <w:t xml:space="preserve">и консультационной поддержки бизнесу на территории ЗАТО Северск продолжает функционировать инфраструктура поддержки предпринимательства: Фонд «Микрокредитная компания по развитию малого и среднего бизнеса ЗАТО Северск» </w:t>
      </w:r>
      <w:r w:rsidR="0028160D" w:rsidRPr="004806AB">
        <w:br/>
      </w:r>
      <w:r w:rsidRPr="004806AB">
        <w:t xml:space="preserve">(далее – Фонд), Муниципальный центр поддержки предпринимательства Ассоциация «Некоммерческое партнерство «Агентство развития предпринимательства – Северск» </w:t>
      </w:r>
      <w:r w:rsidR="0028160D" w:rsidRPr="004806AB">
        <w:br/>
      </w:r>
      <w:r w:rsidRPr="004806AB">
        <w:t xml:space="preserve">(далее – Муниципальный центр поддержки предпринимательства), </w:t>
      </w:r>
      <w:r w:rsidRPr="004806AB">
        <w:rPr>
          <w:bCs/>
        </w:rPr>
        <w:t>городской бизнес-инкубатор ЗАТО Северск, объекты технопарковой зоны ЗАТО Северск.</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t>Фондом, единственным учредителем которого является Администрация ЗАТО Северск, продолжена работа по выдаче микрозаймов на развитие бизнеса субъектам МСП:</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t>1) микрозаймы с процентной ставкой за пользование от 6</w:t>
      </w:r>
      <w:r w:rsidR="00CE7314" w:rsidRPr="004806AB">
        <w:t>%</w:t>
      </w:r>
      <w:r w:rsidRPr="004806AB">
        <w:t xml:space="preserve"> до 10</w:t>
      </w:r>
      <w:r w:rsidR="00CE7314" w:rsidRPr="004806AB">
        <w:t>%</w:t>
      </w:r>
      <w:r w:rsidRPr="004806AB">
        <w:t xml:space="preserve"> в зависимости </w:t>
      </w:r>
      <w:r w:rsidRPr="004806AB">
        <w:br/>
        <w:t>от вида экономической деятельности заемщика;</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t>2)</w:t>
      </w:r>
      <w:r w:rsidRPr="004806AB">
        <w:rPr>
          <w:sz w:val="28"/>
        </w:rPr>
        <w:t> </w:t>
      </w:r>
      <w:r w:rsidRPr="004806AB">
        <w:t>микрозаймы под 1/2 ключевой ставки Банка России, установлен</w:t>
      </w:r>
      <w:r w:rsidR="00CE7314" w:rsidRPr="004806AB">
        <w:t>ной на дату заключения договора</w:t>
      </w:r>
      <w:r w:rsidRPr="004806AB">
        <w:t xml:space="preserve"> для субъектов МСП, ре</w:t>
      </w:r>
      <w:r w:rsidR="00CE7314" w:rsidRPr="004806AB">
        <w:t xml:space="preserve">ализующих приоритетные проекты </w:t>
      </w:r>
      <w:r w:rsidR="00CE7314" w:rsidRPr="004806AB">
        <w:br/>
        <w:t>(</w:t>
      </w:r>
      <w:r w:rsidRPr="004806AB">
        <w:t>пр</w:t>
      </w:r>
      <w:r w:rsidR="00CE7314" w:rsidRPr="004806AB">
        <w:t xml:space="preserve">и выполнении одного из условий) </w:t>
      </w:r>
      <w:r w:rsidRPr="004806AB">
        <w:t>при которых субъект МСП:</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rPr>
          <w:bCs/>
        </w:rPr>
      </w:pPr>
      <w:r w:rsidRPr="004806AB">
        <w:t xml:space="preserve">- зарегистрирован и осуществляет деятельность </w:t>
      </w:r>
      <w:r w:rsidRPr="004806AB">
        <w:rPr>
          <w:bCs/>
        </w:rPr>
        <w:t>на территории ТОР «Северск»;</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rPr>
          <w:bCs/>
        </w:rPr>
      </w:pPr>
      <w:r w:rsidRPr="004806AB">
        <w:rPr>
          <w:bCs/>
        </w:rPr>
        <w:t>- создан женщиной;</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rPr>
          <w:bCs/>
        </w:rPr>
      </w:pPr>
      <w:r w:rsidRPr="004806AB">
        <w:rPr>
          <w:bCs/>
        </w:rPr>
        <w:t>- является субъектом социального предпринимательства;</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rPr>
          <w:shd w:val="clear" w:color="auto" w:fill="FFFFFF"/>
        </w:rPr>
        <w:t>- создан физическим лицом старше 45 лет</w:t>
      </w:r>
      <w:r w:rsidRPr="004806AB">
        <w:t xml:space="preserve">; </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rPr>
          <w:bCs/>
        </w:rPr>
      </w:pPr>
      <w:r w:rsidRPr="004806AB">
        <w:rPr>
          <w:bCs/>
        </w:rPr>
        <w:t>- резидент бизнес-инкубатора;</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rPr>
          <w:bCs/>
        </w:rPr>
      </w:pPr>
      <w:r w:rsidRPr="004806AB">
        <w:rPr>
          <w:bCs/>
        </w:rPr>
        <w:t xml:space="preserve">- сельскохозяйственный производственный или потребительский кооператив, </w:t>
      </w:r>
      <w:r w:rsidRPr="004806AB">
        <w:rPr>
          <w:bCs/>
        </w:rPr>
        <w:br/>
        <w:t>или крестьянское (фермерское) хозяйство;</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rPr>
          <w:bCs/>
        </w:rPr>
        <w:t>- реализует проект в сферах туризма, экологии или спорта, или осуществляет экспортную деятельность.</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t xml:space="preserve">Минимальный размер микрозайма составляет 100 тыс.руб. Максимальный размер микрозайма – 5 млн.руб. (для субъектов МСП, включенных в реестр резидентов </w:t>
      </w:r>
      <w:r w:rsidRPr="004806AB">
        <w:br/>
        <w:t>ТОР «Северск»).</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t>В течение 2020 года Фондом в</w:t>
      </w:r>
      <w:r w:rsidRPr="004806AB">
        <w:rPr>
          <w:shd w:val="clear" w:color="auto" w:fill="FFFFFF"/>
        </w:rPr>
        <w:t>ыдано 32 микрозайма субъектам МСП</w:t>
      </w:r>
      <w:r w:rsidR="00990442" w:rsidRPr="004806AB">
        <w:rPr>
          <w:shd w:val="clear" w:color="auto" w:fill="FFFFFF"/>
        </w:rPr>
        <w:t xml:space="preserve"> </w:t>
      </w:r>
      <w:r w:rsidRPr="004806AB">
        <w:rPr>
          <w:shd w:val="clear" w:color="auto" w:fill="FFFFFF"/>
        </w:rPr>
        <w:t xml:space="preserve">ЗАТО Северск на общую сумму </w:t>
      </w:r>
      <w:r w:rsidRPr="004806AB">
        <w:t>45,81 млн.руб.</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rPr>
          <w:shd w:val="clear" w:color="auto" w:fill="FFFFFF"/>
        </w:rPr>
        <w:t xml:space="preserve">В 2020 году Фондом предоставлен грант одному субъекту предпринимательства </w:t>
      </w:r>
      <w:r w:rsidRPr="004806AB">
        <w:rPr>
          <w:shd w:val="clear" w:color="auto" w:fill="FFFFFF"/>
        </w:rPr>
        <w:br/>
        <w:t>на сумму 1 млн.руб.</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t>Имущественная поддержка субъектов МСП оказывается путем предоставления</w:t>
      </w:r>
      <w:r w:rsidRPr="004806AB">
        <w:br/>
        <w:t>в аренду на льготных условиях помещений для ведения предпринимательской деятельности в городском бизнес-инкубаторе ЗАТО Северск, а также на площадях технопарковой зоны ЗАТО Северск.</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t>Производственные и офисные помещения, относящиеся к технопарковой зоне ЗА</w:t>
      </w:r>
      <w:r w:rsidR="0088361D" w:rsidRPr="004806AB">
        <w:t>ТО Северск, занимают 15,7 </w:t>
      </w:r>
      <w:r w:rsidRPr="004806AB">
        <w:t>тыс.</w:t>
      </w:r>
      <w:r w:rsidR="008F5BA1">
        <w:t> </w:t>
      </w:r>
      <w:r w:rsidRPr="004806AB">
        <w:t>кв.м, в них осуществляют деятельность 35 резидентов, заполняемость указанных помещений в 2020 году составляла 88,3</w:t>
      </w:r>
      <w:r w:rsidR="00CE7314" w:rsidRPr="004806AB">
        <w:t>%</w:t>
      </w:r>
      <w:r w:rsidRPr="004806AB">
        <w:t>.</w:t>
      </w:r>
    </w:p>
    <w:p w:rsidR="006E1980" w:rsidRPr="004806AB" w:rsidRDefault="006E1980" w:rsidP="00712317">
      <w:pPr>
        <w:tabs>
          <w:tab w:val="left" w:pos="0"/>
        </w:tabs>
        <w:spacing w:line="264" w:lineRule="auto"/>
        <w:ind w:firstLine="709"/>
        <w:jc w:val="both"/>
      </w:pPr>
      <w:r w:rsidRPr="004806AB">
        <w:t xml:space="preserve">Для резидентов технопарковой зоны установлен льготный порядок начисления арендной платы по договорам субаренды: в первый год нахождения субарендатора </w:t>
      </w:r>
      <w:r w:rsidRPr="004806AB">
        <w:br/>
        <w:t>в технопарковой зоне – составляет 20</w:t>
      </w:r>
      <w:r w:rsidR="00CE7314" w:rsidRPr="004806AB">
        <w:t>%</w:t>
      </w:r>
      <w:r w:rsidRPr="004806AB">
        <w:t xml:space="preserve"> расчетного размера арендной платы, далее </w:t>
      </w:r>
      <w:r w:rsidR="00990442" w:rsidRPr="004806AB">
        <w:br/>
      </w:r>
      <w:r w:rsidRPr="004806AB">
        <w:t>в течение</w:t>
      </w:r>
      <w:r w:rsidR="0088361D" w:rsidRPr="004806AB">
        <w:t xml:space="preserve"> </w:t>
      </w:r>
      <w:r w:rsidRPr="004806AB">
        <w:t>5 лет плата ежегодно возрастает на 20</w:t>
      </w:r>
      <w:r w:rsidR="00CE7314" w:rsidRPr="004806AB">
        <w:t>%</w:t>
      </w:r>
      <w:r w:rsidRPr="004806AB">
        <w:t>, и только на пятый год предприниматели, арендующие помещения в технопарковой зоне, начинают оплачивать 100</w:t>
      </w:r>
      <w:r w:rsidR="00CE7314" w:rsidRPr="004806AB">
        <w:t>%</w:t>
      </w:r>
      <w:r w:rsidRPr="004806AB">
        <w:t xml:space="preserve"> размера арендной платы. </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t xml:space="preserve">Площадь городского бизнес-инкубатора – 674 кв.м. По состоянию на 01.01.2021 </w:t>
      </w:r>
      <w:r w:rsidRPr="004806AB">
        <w:br/>
        <w:t>на площадях бизнес-инкубатора размещено 15 резидентов, в том числе по итогам проведенных конкурсов на право аренды помещений в 2020 году в городском бизнес-</w:t>
      </w:r>
      <w:r w:rsidRPr="004806AB">
        <w:lastRenderedPageBreak/>
        <w:t>инкубаторе заключены договоры аренды с 9 новыми резидентами.</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t>В бизнес-инкубаторе установлен льготный размер арендной платы для резидентов, который составляет в первый год 40</w:t>
      </w:r>
      <w:r w:rsidR="00CE7314" w:rsidRPr="004806AB">
        <w:t>%</w:t>
      </w:r>
      <w:r w:rsidR="008762D5" w:rsidRPr="004806AB">
        <w:t xml:space="preserve"> от </w:t>
      </w:r>
      <w:r w:rsidRPr="004806AB">
        <w:t xml:space="preserve">расчетного размера арендной платы </w:t>
      </w:r>
      <w:r w:rsidRPr="004806AB">
        <w:br/>
        <w:t>по договорам аренды; во второй год – 60</w:t>
      </w:r>
      <w:r w:rsidR="00CE7314" w:rsidRPr="004806AB">
        <w:t>%</w:t>
      </w:r>
      <w:r w:rsidRPr="004806AB">
        <w:t>, в третий год – 100</w:t>
      </w:r>
      <w:r w:rsidR="00CE7314" w:rsidRPr="004806AB">
        <w:t>%</w:t>
      </w:r>
      <w:r w:rsidRPr="004806AB">
        <w:t xml:space="preserve"> от расчетного размера арендной платы.</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rPr>
          <w:lang w:eastAsia="zh-CN"/>
        </w:rPr>
      </w:pPr>
      <w:r w:rsidRPr="004806AB">
        <w:t xml:space="preserve">Информационная и консультационная поддержка оказывается субъектам МСП </w:t>
      </w:r>
      <w:r w:rsidRPr="004806AB">
        <w:br/>
        <w:t xml:space="preserve">на базе </w:t>
      </w:r>
      <w:r w:rsidRPr="004806AB">
        <w:rPr>
          <w:lang w:eastAsia="zh-CN"/>
        </w:rPr>
        <w:t>Муниципальн</w:t>
      </w:r>
      <w:r w:rsidR="008F5BA1">
        <w:rPr>
          <w:lang w:eastAsia="zh-CN"/>
        </w:rPr>
        <w:t>ого</w:t>
      </w:r>
      <w:r w:rsidRPr="004806AB">
        <w:rPr>
          <w:lang w:eastAsia="zh-CN"/>
        </w:rPr>
        <w:t xml:space="preserve"> центр</w:t>
      </w:r>
      <w:r w:rsidR="008F5BA1">
        <w:rPr>
          <w:lang w:eastAsia="zh-CN"/>
        </w:rPr>
        <w:t>а</w:t>
      </w:r>
      <w:r w:rsidRPr="004806AB">
        <w:rPr>
          <w:lang w:eastAsia="zh-CN"/>
        </w:rPr>
        <w:t xml:space="preserve"> поддержки предпринимательства</w:t>
      </w:r>
      <w:r w:rsidRPr="004806AB">
        <w:t xml:space="preserve">. В </w:t>
      </w:r>
      <w:r w:rsidRPr="004806AB">
        <w:rPr>
          <w:lang w:eastAsia="zh-CN"/>
        </w:rPr>
        <w:t>2020 году:</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rPr>
          <w:lang w:eastAsia="zh-CN"/>
        </w:rPr>
      </w:pPr>
      <w:r w:rsidRPr="004806AB">
        <w:rPr>
          <w:lang w:eastAsia="zh-CN"/>
        </w:rPr>
        <w:t>- оказана консультационная поддержка 449 субъектам МСП;</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rPr>
          <w:lang w:eastAsia="zh-CN"/>
        </w:rPr>
      </w:pPr>
      <w:r w:rsidRPr="004806AB">
        <w:rPr>
          <w:lang w:eastAsia="zh-CN"/>
        </w:rPr>
        <w:t xml:space="preserve">- подготовлено 18 бизнес-планов, в том числе 15 бизнес-планов безработным гражданам на получение финансовой поддержки от </w:t>
      </w:r>
      <w:r w:rsidRPr="004806AB">
        <w:rPr>
          <w:lang w:eastAsia="en-US"/>
        </w:rPr>
        <w:t>ОГКУ ЦЗН ЗАТО город Северск</w:t>
      </w:r>
      <w:r w:rsidRPr="004806AB">
        <w:rPr>
          <w:lang w:eastAsia="zh-CN"/>
        </w:rPr>
        <w:t>;</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rPr>
          <w:lang w:eastAsia="zh-CN"/>
        </w:rPr>
      </w:pPr>
      <w:r w:rsidRPr="004806AB">
        <w:rPr>
          <w:lang w:eastAsia="zh-CN"/>
        </w:rPr>
        <w:t>- проведено 6 семинаров и тренингов для субъектов МСП и молодежи, в которых приняли участие 85 человек.</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rPr>
          <w:lang w:eastAsia="zh-CN"/>
        </w:rPr>
      </w:pPr>
      <w:r w:rsidRPr="004806AB">
        <w:rPr>
          <w:lang w:eastAsia="zh-CN"/>
        </w:rPr>
        <w:t xml:space="preserve">С учетом ограничений, действующих в 2020 году в связи с пандемией, семинары </w:t>
      </w:r>
      <w:r w:rsidRPr="004806AB">
        <w:rPr>
          <w:lang w:eastAsia="zh-CN"/>
        </w:rPr>
        <w:br/>
        <w:t xml:space="preserve">и тренинги для субъектов малого и среднего предпринимательства проводились </w:t>
      </w:r>
      <w:r w:rsidRPr="004806AB">
        <w:rPr>
          <w:lang w:eastAsia="zh-CN"/>
        </w:rPr>
        <w:br/>
        <w:t xml:space="preserve">в формате </w:t>
      </w:r>
      <w:r w:rsidRPr="004806AB">
        <w:rPr>
          <w:lang w:val="en-US" w:eastAsia="zh-CN"/>
        </w:rPr>
        <w:t>on</w:t>
      </w:r>
      <w:r w:rsidRPr="004806AB">
        <w:rPr>
          <w:lang w:eastAsia="zh-CN"/>
        </w:rPr>
        <w:t>-</w:t>
      </w:r>
      <w:r w:rsidRPr="004806AB">
        <w:rPr>
          <w:lang w:val="en-US" w:eastAsia="zh-CN"/>
        </w:rPr>
        <w:t>line</w:t>
      </w:r>
      <w:r w:rsidRPr="004806AB">
        <w:rPr>
          <w:lang w:eastAsia="zh-CN"/>
        </w:rPr>
        <w:t>.</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rPr>
          <w:lang w:eastAsia="zh-CN"/>
        </w:rPr>
      </w:pPr>
      <w:r w:rsidRPr="004806AB">
        <w:t xml:space="preserve">Продолжалась работа Администрации </w:t>
      </w:r>
      <w:r w:rsidR="008F5BA1">
        <w:t xml:space="preserve">ЗАТО Северск </w:t>
      </w:r>
      <w:r w:rsidRPr="004806AB">
        <w:t xml:space="preserve">в части предоставления финансовой поддержки субъектам МСП за счет средств местного, областного </w:t>
      </w:r>
      <w:r w:rsidR="00712317">
        <w:br/>
      </w:r>
      <w:r w:rsidRPr="004806AB">
        <w:t xml:space="preserve">и федерального бюджетов на безвозвратной основе. В 2020 году в рамках регионального проекта «Акселерация субъектов малого и среднего предпринимательства» поддержку </w:t>
      </w:r>
      <w:r w:rsidR="00712317">
        <w:br/>
      </w:r>
      <w:r w:rsidRPr="004806AB">
        <w:t>в форме предоставления субсидий на развитие получили 13 субъектов МСП (в 2019 году – 11 субъектов), занимающихся социально значимыми видами деятельности, на общую сумму 16,97 млн.руб. (в 2019 году – 10,8 млн.руб.).</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rPr>
          <w:lang w:eastAsia="zh-CN"/>
        </w:rPr>
      </w:pPr>
      <w:r w:rsidRPr="004806AB">
        <w:t>В 2020 году финансовая поддержка оказана и стартующему бизнесу. Субсидия предоставлена 9 субъектам предпринимательства – победителям конкурсного отбора стартующих предпринимательских проектов на финансовое обеспечение расходов, связанных с реализацией предпринимательских проектов. Общий размер предоставленной субсидии составил 2,88 млн.руб.</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t xml:space="preserve">В течение 2020 года субъекты МСП ЗАТО Северск привлекались к участию </w:t>
      </w:r>
      <w:r w:rsidRPr="004806AB">
        <w:br/>
        <w:t>в тематических «круглых столах», вебинарах, организованных совместно с АО «Корпорация «МСП» (г.Москва)</w:t>
      </w:r>
      <w:r w:rsidR="008F5BA1">
        <w:t>,</w:t>
      </w:r>
      <w:r w:rsidRPr="004806AB">
        <w:t xml:space="preserve"> в целях их информирования об оказываемых мерах поддержки федерального уровня. </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t xml:space="preserve">В условиях ухудшения экономической ситуации в связи с распространением новой коронавирусной инфекции приоритетным направлением налоговой политики в 2020 году стали меры оказания поддержки наиболее пострадавшим секторам экономики, определенным Постановлением Правительства Российской Федерации от 03.04.2020 </w:t>
      </w:r>
      <w:r w:rsidRPr="004806AB">
        <w:br/>
        <w:t>№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t>Для снижения налоговой нагрузки в 2020 году в целях сохранения занятости населения и восстановления деловой активности субъектов малого и среднего предпринимательства, ведущих деятельность в пострадавших отраслях российской экономики, были приняты следующие меры муниципальной поддержки:</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t>-</w:t>
      </w:r>
      <w:r w:rsidRPr="004806AB">
        <w:rPr>
          <w:lang w:val="en-US"/>
        </w:rPr>
        <w:t> </w:t>
      </w:r>
      <w:r w:rsidRPr="004806AB">
        <w:t>по налогу на имущество физических лиц предоставлена льгота в размере 50</w:t>
      </w:r>
      <w:r w:rsidR="00CE7314" w:rsidRPr="004806AB">
        <w:t>%</w:t>
      </w:r>
      <w:r w:rsidRPr="004806AB">
        <w:t xml:space="preserve"> </w:t>
      </w:r>
      <w:r w:rsidRPr="004806AB">
        <w:br/>
        <w:t>в отношении собственников коммерческой недвижимости, сдающих в аренду помещения;</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t>-</w:t>
      </w:r>
      <w:r w:rsidRPr="004806AB">
        <w:rPr>
          <w:lang w:val="en-US"/>
        </w:rPr>
        <w:t> </w:t>
      </w:r>
      <w:r w:rsidRPr="004806AB">
        <w:t>по единому налогу на вмененный доход установлен пониженный размер налоговой ставки 7,5</w:t>
      </w:r>
      <w:r w:rsidR="00CE7314" w:rsidRPr="004806AB">
        <w:t>%</w:t>
      </w:r>
      <w:r w:rsidRPr="004806AB">
        <w:t xml:space="preserve"> величины вмененного дохода для отдельных видов предпринимательской деятельности;</w:t>
      </w:r>
    </w:p>
    <w:p w:rsidR="006E1980" w:rsidRPr="004806AB"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pPr>
      <w:r w:rsidRPr="004806AB">
        <w:t>-</w:t>
      </w:r>
      <w:r w:rsidRPr="004806AB">
        <w:rPr>
          <w:lang w:val="en-US"/>
        </w:rPr>
        <w:t> </w:t>
      </w:r>
      <w:r w:rsidRPr="004806AB">
        <w:t xml:space="preserve">по арендной плате предоставлена отсрочка по уплате платежей по договорам </w:t>
      </w:r>
      <w:r w:rsidRPr="004806AB">
        <w:lastRenderedPageBreak/>
        <w:t xml:space="preserve">аренды недвижимого имущества и земельных участков, находящихся в муниципальной собственности ЗАТО Северск, с отсрочкой по арендной плате за землю с уплатой </w:t>
      </w:r>
      <w:r w:rsidRPr="004806AB">
        <w:br/>
        <w:t>в 2021 году; по аренде объектов недвижимого имущества – с уплатой до 2023 года.</w:t>
      </w:r>
    </w:p>
    <w:p w:rsidR="006E1980" w:rsidRPr="00712317" w:rsidRDefault="006E1980" w:rsidP="00712317">
      <w:pPr>
        <w:widowControl w:val="0"/>
        <w:pBdr>
          <w:top w:val="single" w:sz="4" w:space="1" w:color="FFFFFF"/>
          <w:left w:val="single" w:sz="4" w:space="0" w:color="FFFFFF"/>
          <w:bottom w:val="single" w:sz="4" w:space="0" w:color="FFFFFF"/>
          <w:right w:val="single" w:sz="4" w:space="6" w:color="FFFFFF"/>
        </w:pBdr>
        <w:tabs>
          <w:tab w:val="left" w:pos="426"/>
        </w:tabs>
        <w:spacing w:line="264" w:lineRule="auto"/>
        <w:ind w:firstLine="709"/>
        <w:jc w:val="both"/>
        <w:rPr>
          <w:bCs/>
        </w:rPr>
      </w:pPr>
      <w:r w:rsidRPr="004806AB">
        <w:t>В 2021-2023 годы в целях стабилизации и поддержания деятельности МСП предусмотрена реализация мероприятий муниципальной программы «Развитие предпринимательства в ЗАТО Северск» на 2021-2024 годы, утвержденной постановление</w:t>
      </w:r>
      <w:r w:rsidR="008762D5" w:rsidRPr="004806AB">
        <w:t xml:space="preserve">м Администрации ЗАТО Северск от </w:t>
      </w:r>
      <w:r w:rsidRPr="004806AB">
        <w:t>22.12.</w:t>
      </w:r>
      <w:r w:rsidRPr="00712317">
        <w:t>2020 №</w:t>
      </w:r>
      <w:r w:rsidR="00A4133A" w:rsidRPr="00712317">
        <w:t xml:space="preserve"> </w:t>
      </w:r>
      <w:r w:rsidRPr="00712317">
        <w:t xml:space="preserve">2333, </w:t>
      </w:r>
      <w:r w:rsidRPr="00712317">
        <w:rPr>
          <w:bCs/>
        </w:rPr>
        <w:t>в которой сохранены все основные меры поддержки, оказываем</w:t>
      </w:r>
      <w:r w:rsidR="00E7386C" w:rsidRPr="00712317">
        <w:rPr>
          <w:bCs/>
        </w:rPr>
        <w:t>ые</w:t>
      </w:r>
      <w:r w:rsidRPr="00712317">
        <w:rPr>
          <w:bCs/>
        </w:rPr>
        <w:t xml:space="preserve"> на территории ЗАТО Северск в предыдущие годы.</w:t>
      </w:r>
    </w:p>
    <w:p w:rsidR="006E1980" w:rsidRPr="00712317" w:rsidRDefault="006E1980" w:rsidP="00712317">
      <w:pPr>
        <w:spacing w:line="264" w:lineRule="auto"/>
        <w:ind w:firstLine="709"/>
        <w:jc w:val="both"/>
        <w:rPr>
          <w:bCs/>
        </w:rPr>
      </w:pPr>
      <w:r w:rsidRPr="00712317">
        <w:rPr>
          <w:bCs/>
        </w:rPr>
        <w:t>Наряду с этим, в муниципальной программе предусмотрены мероприятия, направленные на развитие молодежного предпринимательства, в том числе, предоставление субсидии юридическим лицам на создание, развитие и обеспечение деятельности Центра поддержки молодежного предпринимательства, на базе которого планируется оказание информационно-консультационной поддержки молодежи, включая школьников.</w:t>
      </w:r>
    </w:p>
    <w:p w:rsidR="006E1980" w:rsidRPr="00712317" w:rsidRDefault="006E1980" w:rsidP="00712317">
      <w:pPr>
        <w:tabs>
          <w:tab w:val="left" w:pos="1134"/>
        </w:tabs>
        <w:spacing w:line="264" w:lineRule="auto"/>
        <w:ind w:firstLine="709"/>
        <w:contextualSpacing/>
        <w:jc w:val="both"/>
      </w:pPr>
      <w:r w:rsidRPr="00712317">
        <w:t>Продолжится реализация мероприятий</w:t>
      </w:r>
      <w:r w:rsidR="00C94B5E" w:rsidRPr="00712317">
        <w:t>,</w:t>
      </w:r>
      <w:r w:rsidRPr="00712317">
        <w:t xml:space="preserve"> направленных на формирование благоприятного инвестиционного климата, содействие деятельности и развитию субъектов бизнеса, чему будут способствовать:</w:t>
      </w:r>
    </w:p>
    <w:p w:rsidR="006E1980" w:rsidRPr="00712317" w:rsidRDefault="006E1980" w:rsidP="00712317">
      <w:pPr>
        <w:numPr>
          <w:ilvl w:val="0"/>
          <w:numId w:val="16"/>
        </w:numPr>
        <w:tabs>
          <w:tab w:val="left" w:pos="851"/>
        </w:tabs>
        <w:spacing w:line="264" w:lineRule="auto"/>
        <w:ind w:left="0" w:firstLine="709"/>
        <w:contextualSpacing/>
        <w:jc w:val="both"/>
      </w:pPr>
      <w:r w:rsidRPr="00712317">
        <w:t>развитие ТОР «Северск»;</w:t>
      </w:r>
    </w:p>
    <w:p w:rsidR="006E1980" w:rsidRPr="00712317" w:rsidRDefault="006E1980" w:rsidP="00712317">
      <w:pPr>
        <w:numPr>
          <w:ilvl w:val="0"/>
          <w:numId w:val="16"/>
        </w:numPr>
        <w:tabs>
          <w:tab w:val="left" w:pos="851"/>
        </w:tabs>
        <w:spacing w:line="264" w:lineRule="auto"/>
        <w:ind w:left="0" w:firstLine="709"/>
        <w:contextualSpacing/>
        <w:jc w:val="both"/>
      </w:pPr>
      <w:r w:rsidRPr="00712317">
        <w:t xml:space="preserve">проведение системной работы по вовлечению молодежи ЗАТО Северск </w:t>
      </w:r>
      <w:r w:rsidRPr="00712317">
        <w:br/>
        <w:t>в предпринимательскую деятельность в соответствии с утвержденным планом мероприятий на 2021 год;</w:t>
      </w:r>
    </w:p>
    <w:p w:rsidR="006E1980" w:rsidRPr="004806AB" w:rsidRDefault="006E1980" w:rsidP="00712317">
      <w:pPr>
        <w:numPr>
          <w:ilvl w:val="0"/>
          <w:numId w:val="16"/>
        </w:numPr>
        <w:tabs>
          <w:tab w:val="left" w:pos="851"/>
        </w:tabs>
        <w:spacing w:line="264" w:lineRule="auto"/>
        <w:ind w:left="0" w:firstLine="709"/>
        <w:contextualSpacing/>
        <w:jc w:val="both"/>
      </w:pPr>
      <w:r w:rsidRPr="004806AB">
        <w:t xml:space="preserve">взаимодействие с </w:t>
      </w:r>
      <w:r w:rsidR="00265302">
        <w:t xml:space="preserve">государственными </w:t>
      </w:r>
      <w:r w:rsidRPr="004806AB">
        <w:t>институтами развития МСП (АО «Корпорация «МСП»,</w:t>
      </w:r>
      <w:r w:rsidR="0088361D" w:rsidRPr="004806AB">
        <w:t xml:space="preserve"> </w:t>
      </w:r>
      <w:r w:rsidRPr="004806AB">
        <w:t>АО «МСП Банк»,</w:t>
      </w:r>
      <w:r w:rsidR="00265302">
        <w:t xml:space="preserve"> государственной корпорацией развития «ВЭБ.РФ»</w:t>
      </w:r>
      <w:r w:rsidRPr="004806AB">
        <w:t>, «Фонд развития промышленности» и др.) по оказанию мер поддержки на государственном уровне.</w:t>
      </w:r>
    </w:p>
    <w:p w:rsidR="001553F1" w:rsidRPr="004806AB" w:rsidRDefault="0088361D" w:rsidP="00712317">
      <w:pPr>
        <w:tabs>
          <w:tab w:val="left" w:pos="0"/>
        </w:tabs>
        <w:spacing w:before="120" w:line="264" w:lineRule="auto"/>
        <w:ind w:firstLine="709"/>
        <w:jc w:val="both"/>
        <w:rPr>
          <w:b/>
        </w:rPr>
      </w:pPr>
      <w:r w:rsidRPr="004806AB">
        <w:rPr>
          <w:b/>
        </w:rPr>
        <w:t>Показатель №</w:t>
      </w:r>
      <w:r w:rsidRPr="004806AB">
        <w:t> </w:t>
      </w:r>
      <w:r w:rsidR="00121011" w:rsidRPr="004806AB">
        <w:rPr>
          <w:b/>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w:t>
      </w:r>
      <w:r w:rsidR="000155E7" w:rsidRPr="004806AB">
        <w:rPr>
          <w:b/>
        </w:rPr>
        <w:t xml:space="preserve"> всех предприятий и организаций</w:t>
      </w:r>
    </w:p>
    <w:p w:rsidR="00DF45A1" w:rsidRPr="004806AB" w:rsidRDefault="00DF45A1" w:rsidP="00712317">
      <w:pPr>
        <w:tabs>
          <w:tab w:val="left" w:pos="0"/>
        </w:tabs>
        <w:spacing w:line="264" w:lineRule="auto"/>
        <w:ind w:firstLine="709"/>
        <w:jc w:val="both"/>
      </w:pPr>
      <w:r w:rsidRPr="004806AB">
        <w:t>В 2020 году доля численности работников МСП уменьшилась п</w:t>
      </w:r>
      <w:r w:rsidR="00E7386C">
        <w:t>о сравнению с 2019 годом на 0,3%</w:t>
      </w:r>
      <w:r w:rsidRPr="004806AB">
        <w:t xml:space="preserve"> и составила 43,0% в среднесписочной численности работников </w:t>
      </w:r>
      <w:r w:rsidRPr="004806AB">
        <w:br/>
        <w:t>(без внешних совместителей) всех предприятий и организаций.</w:t>
      </w:r>
    </w:p>
    <w:p w:rsidR="00DF45A1" w:rsidRPr="004806AB" w:rsidRDefault="00DF45A1" w:rsidP="00712317">
      <w:pPr>
        <w:spacing w:line="264" w:lineRule="auto"/>
        <w:ind w:right="-2" w:firstLine="709"/>
        <w:jc w:val="both"/>
      </w:pPr>
      <w:r w:rsidRPr="004806AB">
        <w:t xml:space="preserve">В 2021 году значение показателя сохранится на уровне 2020 года. В 2022, 2023 годах прогнозируется увеличение доли среднесписочной численности работников малых </w:t>
      </w:r>
      <w:r w:rsidRPr="004806AB">
        <w:br/>
        <w:t>и средних предприятий до 43,2% в среднесписочной численности работников всех организаций.</w:t>
      </w:r>
    </w:p>
    <w:p w:rsidR="003F5951" w:rsidRPr="004806AB" w:rsidRDefault="00A4133A" w:rsidP="00712317">
      <w:pPr>
        <w:tabs>
          <w:tab w:val="left" w:pos="0"/>
        </w:tabs>
        <w:spacing w:before="120" w:line="264" w:lineRule="auto"/>
        <w:ind w:firstLine="709"/>
        <w:jc w:val="both"/>
        <w:rPr>
          <w:b/>
        </w:rPr>
      </w:pPr>
      <w:r w:rsidRPr="004806AB">
        <w:rPr>
          <w:b/>
        </w:rPr>
        <w:t>Показатель № </w:t>
      </w:r>
      <w:r w:rsidR="003F5951" w:rsidRPr="004806AB">
        <w:rPr>
          <w:b/>
        </w:rPr>
        <w:t>3. Объем инвестиций в основной капитал (за исключением бюджетных с</w:t>
      </w:r>
      <w:r w:rsidR="000155E7" w:rsidRPr="004806AB">
        <w:rPr>
          <w:b/>
        </w:rPr>
        <w:t>редств) в расчете на 1 жителя</w:t>
      </w:r>
    </w:p>
    <w:p w:rsidR="003F5951" w:rsidRPr="004806AB" w:rsidRDefault="003F5951" w:rsidP="00712317">
      <w:pPr>
        <w:tabs>
          <w:tab w:val="left" w:pos="0"/>
        </w:tabs>
        <w:spacing w:line="264" w:lineRule="auto"/>
        <w:ind w:right="-2" w:firstLine="709"/>
        <w:jc w:val="both"/>
      </w:pPr>
      <w:r w:rsidRPr="004806AB">
        <w:t xml:space="preserve">Городской округ </w:t>
      </w:r>
      <w:r w:rsidR="00E7386C">
        <w:t xml:space="preserve">ЗАТО Северск </w:t>
      </w:r>
      <w:r w:rsidR="006A177B" w:rsidRPr="004806AB">
        <w:t>имеет статус</w:t>
      </w:r>
      <w:r w:rsidRPr="004806AB">
        <w:t xml:space="preserve"> закрыт</w:t>
      </w:r>
      <w:r w:rsidR="006A177B" w:rsidRPr="004806AB">
        <w:t>ого</w:t>
      </w:r>
      <w:r w:rsidRPr="004806AB">
        <w:t xml:space="preserve"> административно-территориал</w:t>
      </w:r>
      <w:r w:rsidR="006A177B" w:rsidRPr="004806AB">
        <w:t>ьн</w:t>
      </w:r>
      <w:r w:rsidR="00D87DBA" w:rsidRPr="004806AB">
        <w:t xml:space="preserve">ого </w:t>
      </w:r>
      <w:r w:rsidR="006A177B" w:rsidRPr="004806AB">
        <w:t>образования</w:t>
      </w:r>
      <w:r w:rsidRPr="004806AB">
        <w:t xml:space="preserve">, </w:t>
      </w:r>
      <w:r w:rsidR="006A177B" w:rsidRPr="004806AB">
        <w:t>который определяет</w:t>
      </w:r>
      <w:r w:rsidRPr="004806AB">
        <w:t xml:space="preserve"> особенности ведения хозяйственной деятельности, использования земель,</w:t>
      </w:r>
      <w:r w:rsidR="006A177B" w:rsidRPr="004806AB">
        <w:t xml:space="preserve"> совершения сделок с недвижимым</w:t>
      </w:r>
      <w:r w:rsidRPr="004806AB">
        <w:t xml:space="preserve"> муниципальным имуществом</w:t>
      </w:r>
      <w:r w:rsidR="00C94B5E" w:rsidRPr="004806AB">
        <w:t xml:space="preserve"> в соответствии с </w:t>
      </w:r>
      <w:r w:rsidRPr="004806AB">
        <w:t>положени</w:t>
      </w:r>
      <w:r w:rsidR="006A177B" w:rsidRPr="004806AB">
        <w:t>ями</w:t>
      </w:r>
      <w:r w:rsidRPr="004806AB">
        <w:t xml:space="preserve"> </w:t>
      </w:r>
      <w:r w:rsidR="00C40DB6" w:rsidRPr="004806AB">
        <w:t>З</w:t>
      </w:r>
      <w:r w:rsidRPr="004806AB">
        <w:t xml:space="preserve">акона </w:t>
      </w:r>
      <w:r w:rsidR="006A177B" w:rsidRPr="004806AB">
        <w:t xml:space="preserve">Российской Федерации </w:t>
      </w:r>
      <w:r w:rsidRPr="004806AB">
        <w:t>от 14 июля 1992 года № 3297-1 «О закрытом административно-территориальном образовании».</w:t>
      </w:r>
      <w:r w:rsidR="004F0DDB" w:rsidRPr="004806AB">
        <w:t xml:space="preserve"> </w:t>
      </w:r>
      <w:r w:rsidRPr="004806AB">
        <w:t xml:space="preserve">Наличие </w:t>
      </w:r>
      <w:r w:rsidR="00C40DB6" w:rsidRPr="004806AB">
        <w:t xml:space="preserve">установленных законом </w:t>
      </w:r>
      <w:r w:rsidRPr="004806AB">
        <w:t>ограничений в значительной степени снижает привлекательность территории для иногородних инвесторов.</w:t>
      </w:r>
      <w:r w:rsidR="009E65E9" w:rsidRPr="004806AB">
        <w:t xml:space="preserve"> </w:t>
      </w:r>
    </w:p>
    <w:p w:rsidR="00C921CF" w:rsidRPr="004806AB" w:rsidRDefault="00EC31C4" w:rsidP="00712317">
      <w:pPr>
        <w:tabs>
          <w:tab w:val="left" w:pos="0"/>
        </w:tabs>
        <w:spacing w:line="264" w:lineRule="auto"/>
        <w:ind w:right="-2" w:firstLine="709"/>
        <w:jc w:val="both"/>
      </w:pPr>
      <w:r w:rsidRPr="004806AB">
        <w:t xml:space="preserve">В </w:t>
      </w:r>
      <w:r w:rsidR="005234D7" w:rsidRPr="004806AB">
        <w:t>20</w:t>
      </w:r>
      <w:r w:rsidR="00AE296B" w:rsidRPr="004806AB">
        <w:t>20</w:t>
      </w:r>
      <w:r w:rsidR="00D21E8D" w:rsidRPr="004806AB">
        <w:t xml:space="preserve"> </w:t>
      </w:r>
      <w:r w:rsidR="005234D7" w:rsidRPr="004806AB">
        <w:t>году наблюда</w:t>
      </w:r>
      <w:r w:rsidRPr="004806AB">
        <w:t>лось</w:t>
      </w:r>
      <w:r w:rsidR="005234D7" w:rsidRPr="004806AB">
        <w:t xml:space="preserve"> </w:t>
      </w:r>
      <w:r w:rsidR="008F0783" w:rsidRPr="004806AB">
        <w:t xml:space="preserve">увеличение </w:t>
      </w:r>
      <w:r w:rsidR="005234D7" w:rsidRPr="004806AB">
        <w:t>значения показателя «Объ</w:t>
      </w:r>
      <w:r w:rsidR="00DE54BB" w:rsidRPr="004806AB">
        <w:t>е</w:t>
      </w:r>
      <w:r w:rsidR="005234D7" w:rsidRPr="004806AB">
        <w:t xml:space="preserve">м инвестиций </w:t>
      </w:r>
      <w:r w:rsidR="009C1CD0" w:rsidRPr="004806AB">
        <w:br/>
      </w:r>
      <w:r w:rsidR="005234D7" w:rsidRPr="004806AB">
        <w:t>в основной капитал (за исключением бюджетных средств) в расч</w:t>
      </w:r>
      <w:r w:rsidR="00DE54BB" w:rsidRPr="004806AB">
        <w:t>е</w:t>
      </w:r>
      <w:r w:rsidR="005234D7" w:rsidRPr="004806AB">
        <w:t xml:space="preserve">те на 1 жителя» </w:t>
      </w:r>
      <w:r w:rsidR="009C1CD0" w:rsidRPr="004806AB">
        <w:br/>
      </w:r>
      <w:r w:rsidR="008F0783" w:rsidRPr="004806AB">
        <w:t>п</w:t>
      </w:r>
      <w:r w:rsidR="005234D7" w:rsidRPr="004806AB">
        <w:t>о сравнению с 201</w:t>
      </w:r>
      <w:r w:rsidR="008F0783" w:rsidRPr="004806AB">
        <w:t>9</w:t>
      </w:r>
      <w:r w:rsidR="005234D7" w:rsidRPr="004806AB">
        <w:t xml:space="preserve"> годом </w:t>
      </w:r>
      <w:r w:rsidR="0075504F" w:rsidRPr="004806AB">
        <w:t xml:space="preserve">на </w:t>
      </w:r>
      <w:r w:rsidR="008F0783" w:rsidRPr="004806AB">
        <w:t>4</w:t>
      </w:r>
      <w:r w:rsidR="008F5BA1">
        <w:t>0,2</w:t>
      </w:r>
      <w:r w:rsidR="008F0783" w:rsidRPr="004806AB">
        <w:t>,6</w:t>
      </w:r>
      <w:r w:rsidR="00CE7314" w:rsidRPr="004806AB">
        <w:t>%</w:t>
      </w:r>
      <w:r w:rsidR="0075504F" w:rsidRPr="004806AB">
        <w:t>.</w:t>
      </w:r>
      <w:r w:rsidR="005234D7" w:rsidRPr="004806AB">
        <w:t xml:space="preserve"> </w:t>
      </w:r>
    </w:p>
    <w:p w:rsidR="00280D24" w:rsidRPr="00FD2545" w:rsidRDefault="00EF2583" w:rsidP="00712317">
      <w:pPr>
        <w:tabs>
          <w:tab w:val="left" w:pos="0"/>
        </w:tabs>
        <w:spacing w:line="264" w:lineRule="auto"/>
        <w:ind w:right="-2" w:firstLine="709"/>
        <w:jc w:val="both"/>
        <w:rPr>
          <w:color w:val="0000FF"/>
        </w:rPr>
      </w:pPr>
      <w:r w:rsidRPr="004806AB">
        <w:t xml:space="preserve">Указанная динамика роста обеспечена </w:t>
      </w:r>
      <w:r w:rsidR="00FD2545">
        <w:t xml:space="preserve">в основном </w:t>
      </w:r>
      <w:r w:rsidRPr="004806AB">
        <w:t>реализацией на территории ЗАТО Северск инвестиционных проектов</w:t>
      </w:r>
      <w:r w:rsidR="004F3CF0" w:rsidRPr="004806AB">
        <w:t xml:space="preserve"> </w:t>
      </w:r>
      <w:r w:rsidR="003E09AE" w:rsidRPr="004806AB">
        <w:t>АО «СХК», объ</w:t>
      </w:r>
      <w:r w:rsidR="00AE296B" w:rsidRPr="004806AB">
        <w:t>е</w:t>
      </w:r>
      <w:r w:rsidR="003E09AE" w:rsidRPr="004806AB">
        <w:t>м инвестиций которого состави</w:t>
      </w:r>
      <w:r w:rsidR="00D863A5" w:rsidRPr="004806AB">
        <w:t>л</w:t>
      </w:r>
      <w:r w:rsidR="003E09AE" w:rsidRPr="004806AB">
        <w:t xml:space="preserve"> </w:t>
      </w:r>
      <w:r w:rsidR="003E09AE" w:rsidRPr="004806AB">
        <w:lastRenderedPageBreak/>
        <w:t>наибольшую</w:t>
      </w:r>
      <w:r w:rsidR="003E09AE" w:rsidRPr="004806AB">
        <w:rPr>
          <w:rFonts w:eastAsia="Times New Roman"/>
        </w:rPr>
        <w:t xml:space="preserve"> долю (</w:t>
      </w:r>
      <w:r w:rsidR="008F0783" w:rsidRPr="004806AB">
        <w:rPr>
          <w:rFonts w:eastAsia="Times New Roman"/>
        </w:rPr>
        <w:t>69,3</w:t>
      </w:r>
      <w:r w:rsidR="00C40DB6" w:rsidRPr="004806AB">
        <w:rPr>
          <w:rFonts w:eastAsia="Times New Roman"/>
        </w:rPr>
        <w:t>%)</w:t>
      </w:r>
      <w:r w:rsidR="005156B8" w:rsidRPr="004806AB">
        <w:rPr>
          <w:rFonts w:eastAsia="Times New Roman"/>
        </w:rPr>
        <w:t xml:space="preserve"> в общем объеме инвестиций</w:t>
      </w:r>
      <w:r w:rsidR="00C40DB6" w:rsidRPr="004806AB">
        <w:rPr>
          <w:rFonts w:eastAsia="Times New Roman"/>
        </w:rPr>
        <w:t xml:space="preserve">, </w:t>
      </w:r>
      <w:r w:rsidR="00C40DB6" w:rsidRPr="004806AB">
        <w:t xml:space="preserve">а также </w:t>
      </w:r>
      <w:r w:rsidR="00FD2545" w:rsidRPr="004806AB">
        <w:t xml:space="preserve">реализацией </w:t>
      </w:r>
      <w:r w:rsidR="00C40DB6" w:rsidRPr="004806AB">
        <w:t xml:space="preserve">проектов резидентов </w:t>
      </w:r>
      <w:r w:rsidR="00AE296B" w:rsidRPr="004806AB">
        <w:t>территории опережающего социально-экономического развития</w:t>
      </w:r>
      <w:r w:rsidR="00C40DB6" w:rsidRPr="004806AB">
        <w:t xml:space="preserve"> «Северск»</w:t>
      </w:r>
      <w:r w:rsidR="00D863A5" w:rsidRPr="004806AB">
        <w:t xml:space="preserve"> </w:t>
      </w:r>
      <w:r w:rsidR="00D863A5" w:rsidRPr="00FD2545">
        <w:rPr>
          <w:color w:val="0000FF"/>
        </w:rPr>
        <w:t>(</w:t>
      </w:r>
      <w:r w:rsidR="00FD2545" w:rsidRPr="00FD2545">
        <w:rPr>
          <w:color w:val="0000FF"/>
        </w:rPr>
        <w:t xml:space="preserve">направлено </w:t>
      </w:r>
      <w:r w:rsidR="002F5E58" w:rsidRPr="00FD2545">
        <w:rPr>
          <w:color w:val="0000FF"/>
        </w:rPr>
        <w:t>порядка 191 млн.руб.)</w:t>
      </w:r>
      <w:r w:rsidR="00C40DB6" w:rsidRPr="00FD2545">
        <w:rPr>
          <w:color w:val="0000FF"/>
        </w:rPr>
        <w:t>.</w:t>
      </w:r>
    </w:p>
    <w:p w:rsidR="00203B76" w:rsidRPr="004806AB" w:rsidRDefault="008E7189" w:rsidP="00712317">
      <w:pPr>
        <w:tabs>
          <w:tab w:val="left" w:pos="0"/>
        </w:tabs>
        <w:spacing w:line="264" w:lineRule="auto"/>
        <w:ind w:right="-2" w:firstLine="709"/>
        <w:jc w:val="both"/>
      </w:pPr>
      <w:r w:rsidRPr="004806AB">
        <w:t>В</w:t>
      </w:r>
      <w:r w:rsidR="003F5951" w:rsidRPr="004806AB">
        <w:t xml:space="preserve"> 20</w:t>
      </w:r>
      <w:r w:rsidR="00D21E8D" w:rsidRPr="004806AB">
        <w:t>2</w:t>
      </w:r>
      <w:r w:rsidR="00216765" w:rsidRPr="004806AB">
        <w:t>1</w:t>
      </w:r>
      <w:r w:rsidRPr="004806AB">
        <w:t>-202</w:t>
      </w:r>
      <w:r w:rsidR="007428C7" w:rsidRPr="004806AB">
        <w:t>3</w:t>
      </w:r>
      <w:r w:rsidR="0047498A" w:rsidRPr="004806AB">
        <w:t xml:space="preserve"> </w:t>
      </w:r>
      <w:r w:rsidR="003F5951" w:rsidRPr="004806AB">
        <w:t>год</w:t>
      </w:r>
      <w:r w:rsidRPr="004806AB">
        <w:t>ах</w:t>
      </w:r>
      <w:r w:rsidR="003F5951" w:rsidRPr="004806AB">
        <w:t xml:space="preserve"> объ</w:t>
      </w:r>
      <w:r w:rsidR="00DE54BB" w:rsidRPr="004806AB">
        <w:t>е</w:t>
      </w:r>
      <w:r w:rsidR="003F5951" w:rsidRPr="004806AB">
        <w:t xml:space="preserve">м инвестиций </w:t>
      </w:r>
      <w:r w:rsidR="0056570B" w:rsidRPr="004806AB">
        <w:t xml:space="preserve">возрастет </w:t>
      </w:r>
      <w:r w:rsidR="007428C7" w:rsidRPr="004806AB">
        <w:t>с</w:t>
      </w:r>
      <w:r w:rsidR="0041492B" w:rsidRPr="004806AB">
        <w:t xml:space="preserve"> </w:t>
      </w:r>
      <w:r w:rsidR="007428C7" w:rsidRPr="004806AB">
        <w:t>89 764 руб. до</w:t>
      </w:r>
      <w:r w:rsidRPr="004806AB">
        <w:t xml:space="preserve"> </w:t>
      </w:r>
      <w:r w:rsidR="007428C7" w:rsidRPr="004806AB">
        <w:t>131 709</w:t>
      </w:r>
      <w:r w:rsidR="003F5951" w:rsidRPr="004806AB">
        <w:t xml:space="preserve"> </w:t>
      </w:r>
      <w:r w:rsidR="00D65B22" w:rsidRPr="004806AB">
        <w:t>руб.</w:t>
      </w:r>
      <w:r w:rsidR="00624168" w:rsidRPr="004806AB">
        <w:t xml:space="preserve"> </w:t>
      </w:r>
      <w:r w:rsidR="007428C7" w:rsidRPr="004806AB">
        <w:br/>
      </w:r>
      <w:r w:rsidR="000A3715" w:rsidRPr="004806AB">
        <w:t>в расч</w:t>
      </w:r>
      <w:r w:rsidR="00DE54BB" w:rsidRPr="004806AB">
        <w:t>е</w:t>
      </w:r>
      <w:r w:rsidR="0075504F" w:rsidRPr="004806AB">
        <w:t xml:space="preserve">те на 1 жителя, </w:t>
      </w:r>
      <w:r w:rsidR="0041492B" w:rsidRPr="004806AB">
        <w:t>что</w:t>
      </w:r>
      <w:r w:rsidR="00280D24" w:rsidRPr="004806AB">
        <w:t>,</w:t>
      </w:r>
      <w:r w:rsidR="0041492B" w:rsidRPr="004806AB">
        <w:t xml:space="preserve"> преимущественно</w:t>
      </w:r>
      <w:r w:rsidR="00280D24" w:rsidRPr="004806AB">
        <w:t>,</w:t>
      </w:r>
      <w:r w:rsidR="0041492B" w:rsidRPr="004806AB">
        <w:t xml:space="preserve"> будет обусловлено </w:t>
      </w:r>
      <w:r w:rsidR="00495DA8" w:rsidRPr="004806AB">
        <w:t>реализацией инвестиционных проектов</w:t>
      </w:r>
      <w:r w:rsidR="00806EB7" w:rsidRPr="004806AB">
        <w:t xml:space="preserve"> </w:t>
      </w:r>
      <w:r w:rsidR="00495DA8" w:rsidRPr="004806AB">
        <w:t xml:space="preserve">направления «Прорыв», </w:t>
      </w:r>
      <w:r w:rsidR="00203B76" w:rsidRPr="004806AB">
        <w:t>в том числе:</w:t>
      </w:r>
    </w:p>
    <w:p w:rsidR="005E279D" w:rsidRPr="004806AB" w:rsidRDefault="008E7189" w:rsidP="00712317">
      <w:pPr>
        <w:numPr>
          <w:ilvl w:val="0"/>
          <w:numId w:val="16"/>
        </w:numPr>
        <w:tabs>
          <w:tab w:val="left" w:pos="0"/>
          <w:tab w:val="left" w:pos="851"/>
        </w:tabs>
        <w:spacing w:line="264" w:lineRule="auto"/>
        <w:ind w:left="0" w:right="-2" w:firstLine="709"/>
        <w:jc w:val="both"/>
      </w:pPr>
      <w:r w:rsidRPr="004806AB">
        <w:t xml:space="preserve">строительство </w:t>
      </w:r>
      <w:r w:rsidR="00D72BB0" w:rsidRPr="004806AB">
        <w:t>модуля фабрикации и пускового комплекса рефабрикации плотного смешанного уранплутониевого топлива для реакторов на быс</w:t>
      </w:r>
      <w:r w:rsidRPr="004806AB">
        <w:t>трых нейтронах;</w:t>
      </w:r>
    </w:p>
    <w:p w:rsidR="004F0DDB" w:rsidRPr="004806AB" w:rsidRDefault="00624168" w:rsidP="00712317">
      <w:pPr>
        <w:numPr>
          <w:ilvl w:val="0"/>
          <w:numId w:val="16"/>
        </w:numPr>
        <w:tabs>
          <w:tab w:val="left" w:pos="0"/>
          <w:tab w:val="left" w:pos="851"/>
        </w:tabs>
        <w:spacing w:line="264" w:lineRule="auto"/>
        <w:ind w:left="0" w:firstLine="709"/>
        <w:jc w:val="both"/>
      </w:pPr>
      <w:r w:rsidRPr="004806AB">
        <w:t>строительство опытно-демонстрационного энергоблока с реактором на быстрых нейтронах со свинцовым теплоносителем</w:t>
      </w:r>
      <w:r w:rsidR="00CF2A73" w:rsidRPr="004806AB">
        <w:t>.</w:t>
      </w:r>
      <w:r w:rsidR="004F0DDB" w:rsidRPr="004806AB">
        <w:t xml:space="preserve"> </w:t>
      </w:r>
    </w:p>
    <w:p w:rsidR="00580B64" w:rsidRPr="004806AB" w:rsidRDefault="004F0DDB" w:rsidP="00712317">
      <w:pPr>
        <w:tabs>
          <w:tab w:val="left" w:pos="0"/>
        </w:tabs>
        <w:spacing w:line="264" w:lineRule="auto"/>
        <w:ind w:firstLine="709"/>
        <w:jc w:val="both"/>
      </w:pPr>
      <w:r w:rsidRPr="004806AB">
        <w:t xml:space="preserve">В определенной степени на рост инвестиций повлияет реализация проектов </w:t>
      </w:r>
      <w:r w:rsidR="00FD2545">
        <w:t xml:space="preserve">субъектов МСП </w:t>
      </w:r>
      <w:r w:rsidRPr="004806AB">
        <w:t>с предоставлением финансовой поддержки в виде грантов, микрозаймов, субсидий</w:t>
      </w:r>
      <w:r w:rsidR="00C26BE0" w:rsidRPr="004806AB">
        <w:t>.</w:t>
      </w:r>
    </w:p>
    <w:p w:rsidR="00FE47D1" w:rsidRPr="004806AB" w:rsidRDefault="0088361D" w:rsidP="00712317">
      <w:pPr>
        <w:tabs>
          <w:tab w:val="left" w:pos="0"/>
        </w:tabs>
        <w:spacing w:before="120" w:line="264" w:lineRule="auto"/>
        <w:ind w:firstLine="709"/>
        <w:jc w:val="both"/>
        <w:rPr>
          <w:b/>
        </w:rPr>
      </w:pPr>
      <w:r w:rsidRPr="004806AB">
        <w:rPr>
          <w:b/>
        </w:rPr>
        <w:t>Показатель № </w:t>
      </w:r>
      <w:r w:rsidR="00FE47D1" w:rsidRPr="004806AB">
        <w:rPr>
          <w:b/>
        </w:rPr>
        <w:t>4. Доля площади земельных участков, являющихся объектами налогообложения земельным налогом, в общей площади территории городского округа</w:t>
      </w:r>
      <w:r w:rsidR="00FB7EC0" w:rsidRPr="004806AB">
        <w:rPr>
          <w:b/>
        </w:rPr>
        <w:t xml:space="preserve"> </w:t>
      </w:r>
    </w:p>
    <w:p w:rsidR="00102554" w:rsidRPr="004806AB" w:rsidRDefault="009616C9" w:rsidP="00712317">
      <w:pPr>
        <w:pStyle w:val="af8"/>
        <w:tabs>
          <w:tab w:val="left" w:pos="0"/>
        </w:tabs>
        <w:spacing w:before="0" w:beforeAutospacing="0" w:after="0" w:afterAutospacing="0" w:line="264" w:lineRule="auto"/>
        <w:ind w:firstLine="709"/>
        <w:jc w:val="both"/>
      </w:pPr>
      <w:r w:rsidRPr="004806AB">
        <w:t xml:space="preserve">В соответствии со статьей 27 Земельного кодекса Российской Федерации ограничиваются в обороте (не предоставляются в </w:t>
      </w:r>
      <w:hyperlink r:id="rId7" w:tooltip="Частная собственность" w:history="1">
        <w:r w:rsidRPr="004806AB">
          <w:t>частную собственность</w:t>
        </w:r>
      </w:hyperlink>
      <w:r w:rsidRPr="004806AB">
        <w:t xml:space="preserve">) земельные участки, расположенные в пределах </w:t>
      </w:r>
      <w:r w:rsidR="00610E37" w:rsidRPr="004806AB">
        <w:t>ЗАТО</w:t>
      </w:r>
      <w:r w:rsidRPr="004806AB">
        <w:t xml:space="preserve">, за исключением земельных участков, используемых гражданами для садоводства, огородничества, ведения личного подсобного хозяйства, а также земельных участков, занятых индивидуальными жилыми домами, индивидуальными гаражами граждан, </w:t>
      </w:r>
      <w:r w:rsidR="0078172E" w:rsidRPr="004806AB">
        <w:t>многоквартирными жилыми домами.</w:t>
      </w:r>
    </w:p>
    <w:p w:rsidR="00FE47D1" w:rsidRPr="004806AB" w:rsidRDefault="00FE47D1" w:rsidP="00712317">
      <w:pPr>
        <w:tabs>
          <w:tab w:val="left" w:pos="0"/>
        </w:tabs>
        <w:spacing w:line="264" w:lineRule="auto"/>
        <w:ind w:firstLine="709"/>
        <w:jc w:val="both"/>
        <w:rPr>
          <w:rFonts w:eastAsia="Times New Roman"/>
        </w:rPr>
      </w:pPr>
      <w:r w:rsidRPr="004806AB">
        <w:t>Администрация ЗАТО Северск вед</w:t>
      </w:r>
      <w:r w:rsidR="00DE54BB" w:rsidRPr="004806AB">
        <w:t>е</w:t>
      </w:r>
      <w:r w:rsidRPr="004806AB">
        <w:t xml:space="preserve">т системную, целенаправленную работу в сфере земельных отношений по вовлечению земельных участков на территории ЗАТО Северск </w:t>
      </w:r>
      <w:r w:rsidR="00852EF5" w:rsidRPr="004806AB">
        <w:br/>
      </w:r>
      <w:r w:rsidRPr="004806AB">
        <w:t xml:space="preserve">в экономический </w:t>
      </w:r>
      <w:r w:rsidR="00CD51A4" w:rsidRPr="004806AB">
        <w:t xml:space="preserve">и хозяйственный </w:t>
      </w:r>
      <w:r w:rsidRPr="004806AB">
        <w:t xml:space="preserve">оборот, увеличению платежей в бюджет ЗАТО Северск от использования земельных ресурсов, увеличению количества земельных участков </w:t>
      </w:r>
      <w:r w:rsidR="00CD51A4" w:rsidRPr="004806AB">
        <w:br/>
      </w:r>
      <w:r w:rsidRPr="004806AB">
        <w:t>на территории ЗАТО Северск, предоставленных в собственность и аренду, проведению разграничения государственной собственности на землю и регистрации права собственности на земельные участки с целью повышения эффективности использования земельного фонда, как одного из ключевых условий устойчивого экономи</w:t>
      </w:r>
      <w:r w:rsidR="001553F1" w:rsidRPr="004806AB">
        <w:t xml:space="preserve">ческого развития ЗАТО Северск. </w:t>
      </w:r>
    </w:p>
    <w:p w:rsidR="00FE47D1" w:rsidRPr="004806AB" w:rsidRDefault="00FE47D1" w:rsidP="00712317">
      <w:pPr>
        <w:tabs>
          <w:tab w:val="left" w:pos="0"/>
        </w:tabs>
        <w:autoSpaceDE w:val="0"/>
        <w:autoSpaceDN w:val="0"/>
        <w:adjustRightInd w:val="0"/>
        <w:spacing w:line="264" w:lineRule="auto"/>
        <w:ind w:firstLine="709"/>
        <w:jc w:val="both"/>
      </w:pPr>
      <w:r w:rsidRPr="004806AB">
        <w:rPr>
          <w:rFonts w:eastAsia="Times New Roman"/>
        </w:rPr>
        <w:t>Общая площа</w:t>
      </w:r>
      <w:r w:rsidR="00A05805" w:rsidRPr="004806AB">
        <w:rPr>
          <w:rFonts w:eastAsia="Times New Roman"/>
        </w:rPr>
        <w:t xml:space="preserve">дь территории в границах ЗАТО </w:t>
      </w:r>
      <w:r w:rsidR="00FD2545">
        <w:rPr>
          <w:rFonts w:eastAsia="Times New Roman"/>
        </w:rPr>
        <w:t xml:space="preserve">Северск </w:t>
      </w:r>
      <w:r w:rsidR="00610E37" w:rsidRPr="004806AB">
        <w:rPr>
          <w:rFonts w:eastAsia="Times New Roman"/>
        </w:rPr>
        <w:t>составила</w:t>
      </w:r>
      <w:r w:rsidR="008F124F" w:rsidRPr="004806AB">
        <w:rPr>
          <w:rFonts w:eastAsia="Times New Roman"/>
        </w:rPr>
        <w:t xml:space="preserve"> </w:t>
      </w:r>
      <w:smartTag w:uri="urn:schemas-microsoft-com:office:smarttags" w:element="metricconverter">
        <w:smartTagPr>
          <w:attr w:name="ProductID" w:val="48 565 га"/>
        </w:smartTagPr>
        <w:r w:rsidRPr="004806AB">
          <w:t>48</w:t>
        </w:r>
        <w:r w:rsidR="00932C2F" w:rsidRPr="004806AB">
          <w:t> </w:t>
        </w:r>
        <w:r w:rsidRPr="004806AB">
          <w:t>565 га</w:t>
        </w:r>
      </w:smartTag>
      <w:r w:rsidRPr="004806AB">
        <w:t xml:space="preserve">. </w:t>
      </w:r>
    </w:p>
    <w:p w:rsidR="00FE47D1" w:rsidRPr="004806AB" w:rsidRDefault="00FE47D1" w:rsidP="00712317">
      <w:pPr>
        <w:tabs>
          <w:tab w:val="left" w:pos="0"/>
        </w:tabs>
        <w:autoSpaceDE w:val="0"/>
        <w:autoSpaceDN w:val="0"/>
        <w:adjustRightInd w:val="0"/>
        <w:spacing w:line="264" w:lineRule="auto"/>
        <w:ind w:firstLine="709"/>
        <w:jc w:val="both"/>
      </w:pPr>
      <w:r w:rsidRPr="004806AB">
        <w:rPr>
          <w:rFonts w:eastAsia="Times New Roman"/>
        </w:rPr>
        <w:t>Площадь земель ЗАТО Северск, подлежащая</w:t>
      </w:r>
      <w:r w:rsidR="00917D57" w:rsidRPr="004806AB">
        <w:rPr>
          <w:rFonts w:eastAsia="Times New Roman"/>
        </w:rPr>
        <w:t xml:space="preserve"> налогообложению</w:t>
      </w:r>
      <w:r w:rsidR="00932C2F" w:rsidRPr="004806AB">
        <w:rPr>
          <w:rFonts w:eastAsia="Times New Roman"/>
        </w:rPr>
        <w:t xml:space="preserve"> –</w:t>
      </w:r>
      <w:r w:rsidR="00CD51A4" w:rsidRPr="004806AB">
        <w:rPr>
          <w:rFonts w:eastAsia="Times New Roman"/>
        </w:rPr>
        <w:t xml:space="preserve"> </w:t>
      </w:r>
      <w:smartTag w:uri="urn:schemas-microsoft-com:office:smarttags" w:element="metricconverter">
        <w:smartTagPr>
          <w:attr w:name="ProductID" w:val="10 694,3 га"/>
        </w:smartTagPr>
        <w:r w:rsidR="00CD51A4" w:rsidRPr="004806AB">
          <w:rPr>
            <w:rFonts w:eastAsia="Times New Roman"/>
          </w:rPr>
          <w:t>10</w:t>
        </w:r>
        <w:r w:rsidR="00917D57" w:rsidRPr="004806AB">
          <w:rPr>
            <w:rFonts w:eastAsia="Times New Roman"/>
          </w:rPr>
          <w:t> </w:t>
        </w:r>
        <w:r w:rsidR="00CD51A4" w:rsidRPr="004806AB">
          <w:rPr>
            <w:rFonts w:eastAsia="Times New Roman"/>
          </w:rPr>
          <w:t>694,3 га</w:t>
        </w:r>
      </w:smartTag>
      <w:r w:rsidRPr="004806AB">
        <w:rPr>
          <w:rFonts w:eastAsia="Times New Roman"/>
        </w:rPr>
        <w:t xml:space="preserve"> </w:t>
      </w:r>
      <w:r w:rsidR="00CD51A4" w:rsidRPr="004806AB">
        <w:rPr>
          <w:rFonts w:eastAsia="Times New Roman"/>
        </w:rPr>
        <w:t>(</w:t>
      </w:r>
      <w:r w:rsidR="00932C2F" w:rsidRPr="004806AB">
        <w:rPr>
          <w:rFonts w:eastAsia="Times New Roman"/>
        </w:rPr>
        <w:t xml:space="preserve">в </w:t>
      </w:r>
      <w:r w:rsidR="00CD51A4" w:rsidRPr="004806AB">
        <w:rPr>
          <w:rFonts w:eastAsia="Times New Roman"/>
        </w:rPr>
        <w:t xml:space="preserve">2019 </w:t>
      </w:r>
      <w:r w:rsidR="00932C2F" w:rsidRPr="004806AB">
        <w:rPr>
          <w:rFonts w:eastAsia="Times New Roman"/>
        </w:rPr>
        <w:t xml:space="preserve">году </w:t>
      </w:r>
      <w:r w:rsidR="00CD51A4" w:rsidRPr="004806AB">
        <w:rPr>
          <w:rFonts w:eastAsia="Times New Roman"/>
        </w:rPr>
        <w:t xml:space="preserve">– </w:t>
      </w:r>
      <w:r w:rsidR="00C40DEF" w:rsidRPr="004806AB">
        <w:rPr>
          <w:rFonts w:eastAsia="Times New Roman"/>
        </w:rPr>
        <w:t>13</w:t>
      </w:r>
      <w:r w:rsidR="00917D57" w:rsidRPr="004806AB">
        <w:rPr>
          <w:rFonts w:eastAsia="Times New Roman"/>
        </w:rPr>
        <w:t> 086,5 </w:t>
      </w:r>
      <w:r w:rsidRPr="004806AB">
        <w:rPr>
          <w:rFonts w:eastAsia="Times New Roman"/>
        </w:rPr>
        <w:t>га</w:t>
      </w:r>
      <w:r w:rsidR="00CD51A4" w:rsidRPr="004806AB">
        <w:rPr>
          <w:rFonts w:eastAsia="Times New Roman"/>
        </w:rPr>
        <w:t>)</w:t>
      </w:r>
      <w:r w:rsidRPr="004806AB">
        <w:rPr>
          <w:rFonts w:eastAsia="Times New Roman"/>
        </w:rPr>
        <w:t xml:space="preserve">. </w:t>
      </w:r>
      <w:r w:rsidRPr="004806AB">
        <w:t>Всего по состоянию на 01.01.20</w:t>
      </w:r>
      <w:r w:rsidR="00A05699" w:rsidRPr="004806AB">
        <w:t>2</w:t>
      </w:r>
      <w:r w:rsidR="00CD51A4" w:rsidRPr="004806AB">
        <w:t>1</w:t>
      </w:r>
      <w:r w:rsidRPr="004806AB">
        <w:t xml:space="preserve"> вовле</w:t>
      </w:r>
      <w:r w:rsidR="00827D36" w:rsidRPr="004806AB">
        <w:t xml:space="preserve">чено в хозяйственный оборот </w:t>
      </w:r>
      <w:smartTag w:uri="urn:schemas-microsoft-com:office:smarttags" w:element="metricconverter">
        <w:smartTagPr>
          <w:attr w:name="ProductID" w:val="6 535,09 га"/>
        </w:smartTagPr>
        <w:r w:rsidR="00CD51A4" w:rsidRPr="004806AB">
          <w:t>6</w:t>
        </w:r>
        <w:r w:rsidR="00932C2F" w:rsidRPr="004806AB">
          <w:t> </w:t>
        </w:r>
        <w:r w:rsidR="00CD51A4" w:rsidRPr="004806AB">
          <w:t>535,09</w:t>
        </w:r>
        <w:r w:rsidR="00610E37" w:rsidRPr="004806AB">
          <w:t xml:space="preserve"> га</w:t>
        </w:r>
      </w:smartTag>
      <w:r w:rsidRPr="004806AB">
        <w:t xml:space="preserve"> </w:t>
      </w:r>
      <w:r w:rsidR="00CD51A4" w:rsidRPr="004806AB">
        <w:t xml:space="preserve">(в 2019 году – </w:t>
      </w:r>
      <w:smartTag w:uri="urn:schemas-microsoft-com:office:smarttags" w:element="metricconverter">
        <w:smartTagPr>
          <w:attr w:name="ProductID" w:val="6 528,6 га"/>
        </w:smartTagPr>
        <w:r w:rsidR="00CD51A4" w:rsidRPr="004806AB">
          <w:t>6</w:t>
        </w:r>
        <w:r w:rsidR="00932C2F" w:rsidRPr="004806AB">
          <w:t> </w:t>
        </w:r>
        <w:r w:rsidR="00CD51A4" w:rsidRPr="004806AB">
          <w:t>528,6 га</w:t>
        </w:r>
      </w:smartTag>
      <w:r w:rsidR="00CD51A4" w:rsidRPr="004806AB">
        <w:t>)</w:t>
      </w:r>
      <w:r w:rsidR="008E6792" w:rsidRPr="004806AB">
        <w:t>.</w:t>
      </w:r>
      <w:r w:rsidR="00C40DEF" w:rsidRPr="004806AB">
        <w:t xml:space="preserve"> </w:t>
      </w:r>
      <w:r w:rsidR="008E6792" w:rsidRPr="004806AB">
        <w:t xml:space="preserve"> </w:t>
      </w:r>
    </w:p>
    <w:p w:rsidR="0080552D" w:rsidRPr="004806AB" w:rsidRDefault="00FE47D1" w:rsidP="00712317">
      <w:pPr>
        <w:tabs>
          <w:tab w:val="left" w:pos="0"/>
        </w:tabs>
        <w:spacing w:line="264" w:lineRule="auto"/>
        <w:ind w:firstLine="709"/>
        <w:jc w:val="both"/>
        <w:rPr>
          <w:rFonts w:eastAsia="Times New Roman"/>
        </w:rPr>
      </w:pPr>
      <w:r w:rsidRPr="004806AB">
        <w:rPr>
          <w:rFonts w:eastAsia="Times New Roman"/>
        </w:rPr>
        <w:t>Доля площади земельных участков, являющихся объектами налогообложения земельным налогом, в общей площади территории ЗАТО Северск за 20</w:t>
      </w:r>
      <w:r w:rsidR="00CD51A4" w:rsidRPr="004806AB">
        <w:rPr>
          <w:rFonts w:eastAsia="Times New Roman"/>
        </w:rPr>
        <w:t>20</w:t>
      </w:r>
      <w:r w:rsidR="00C40DEF" w:rsidRPr="004806AB">
        <w:rPr>
          <w:rFonts w:eastAsia="Times New Roman"/>
        </w:rPr>
        <w:t xml:space="preserve"> </w:t>
      </w:r>
      <w:r w:rsidRPr="004806AB">
        <w:rPr>
          <w:rFonts w:eastAsia="Times New Roman"/>
        </w:rPr>
        <w:t xml:space="preserve">год </w:t>
      </w:r>
      <w:r w:rsidR="00CD51A4" w:rsidRPr="004806AB">
        <w:rPr>
          <w:rFonts w:eastAsia="Times New Roman"/>
        </w:rPr>
        <w:t xml:space="preserve">увеличилась </w:t>
      </w:r>
      <w:r w:rsidR="00932C2F" w:rsidRPr="004806AB">
        <w:rPr>
          <w:rFonts w:eastAsia="Times New Roman"/>
        </w:rPr>
        <w:t>по отношению к 2019 году до</w:t>
      </w:r>
      <w:r w:rsidR="00B60AFF" w:rsidRPr="004806AB">
        <w:rPr>
          <w:rFonts w:eastAsia="Times New Roman"/>
        </w:rPr>
        <w:t xml:space="preserve"> </w:t>
      </w:r>
      <w:r w:rsidR="00CD51A4" w:rsidRPr="004806AB">
        <w:rPr>
          <w:rFonts w:eastAsia="Times New Roman"/>
        </w:rPr>
        <w:t>61,1</w:t>
      </w:r>
      <w:r w:rsidR="00CE7314" w:rsidRPr="004806AB">
        <w:rPr>
          <w:rFonts w:eastAsia="Times New Roman"/>
        </w:rPr>
        <w:t>%</w:t>
      </w:r>
      <w:r w:rsidR="00B60AFF" w:rsidRPr="004806AB">
        <w:rPr>
          <w:rFonts w:eastAsia="Times New Roman"/>
        </w:rPr>
        <w:t xml:space="preserve"> (в 201</w:t>
      </w:r>
      <w:r w:rsidR="00CD51A4" w:rsidRPr="004806AB">
        <w:rPr>
          <w:rFonts w:eastAsia="Times New Roman"/>
        </w:rPr>
        <w:t>9</w:t>
      </w:r>
      <w:r w:rsidR="00B60AFF" w:rsidRPr="004806AB">
        <w:rPr>
          <w:rFonts w:eastAsia="Times New Roman"/>
        </w:rPr>
        <w:t xml:space="preserve"> году </w:t>
      </w:r>
      <w:r w:rsidR="00CD51A4" w:rsidRPr="004806AB">
        <w:rPr>
          <w:rFonts w:eastAsia="Times New Roman"/>
        </w:rPr>
        <w:t>– 49,9</w:t>
      </w:r>
      <w:r w:rsidR="00CE7314" w:rsidRPr="004806AB">
        <w:rPr>
          <w:rFonts w:eastAsia="Times New Roman"/>
        </w:rPr>
        <w:t>%</w:t>
      </w:r>
      <w:r w:rsidR="008E6792" w:rsidRPr="004806AB">
        <w:rPr>
          <w:rFonts w:eastAsia="Times New Roman"/>
        </w:rPr>
        <w:t>).</w:t>
      </w:r>
      <w:r w:rsidRPr="004806AB">
        <w:rPr>
          <w:rFonts w:eastAsia="Times New Roman"/>
        </w:rPr>
        <w:t xml:space="preserve"> </w:t>
      </w:r>
    </w:p>
    <w:p w:rsidR="008A0BD3" w:rsidRPr="004806AB" w:rsidRDefault="008A0BD3" w:rsidP="00712317">
      <w:pPr>
        <w:tabs>
          <w:tab w:val="left" w:pos="0"/>
        </w:tabs>
        <w:spacing w:line="264" w:lineRule="auto"/>
        <w:ind w:firstLine="709"/>
        <w:jc w:val="both"/>
      </w:pPr>
      <w:r w:rsidRPr="004806AB">
        <w:t>Увеличение доли произошло за счет предоставленных в частную собственность земельных участков</w:t>
      </w:r>
      <w:r w:rsidR="00B305E3" w:rsidRPr="004806AB">
        <w:t xml:space="preserve"> </w:t>
      </w:r>
      <w:r w:rsidR="00DD4A30" w:rsidRPr="004806AB">
        <w:t>и уточнения границ,</w:t>
      </w:r>
      <w:r w:rsidR="00B305E3" w:rsidRPr="004806AB">
        <w:t xml:space="preserve"> </w:t>
      </w:r>
      <w:r w:rsidR="00DD4A30" w:rsidRPr="004806AB">
        <w:t xml:space="preserve">ранее предоставленных участков </w:t>
      </w:r>
      <w:r w:rsidR="00C51D25" w:rsidRPr="004806AB">
        <w:t>(</w:t>
      </w:r>
      <w:smartTag w:uri="urn:schemas-microsoft-com:office:smarttags" w:element="metricconverter">
        <w:smartTagPr>
          <w:attr w:name="ProductID" w:val="6,49 га"/>
        </w:smartTagPr>
        <w:r w:rsidR="00B305E3" w:rsidRPr="004806AB">
          <w:t>6,49 га</w:t>
        </w:r>
      </w:smartTag>
      <w:r w:rsidR="00C51D25" w:rsidRPr="004806AB">
        <w:t>)</w:t>
      </w:r>
      <w:r w:rsidRPr="004806AB">
        <w:t xml:space="preserve">, а также </w:t>
      </w:r>
      <w:r w:rsidR="00FD40A9" w:rsidRPr="004806AB">
        <w:br/>
      </w:r>
      <w:r w:rsidR="00B305E3" w:rsidRPr="004806AB">
        <w:t xml:space="preserve">в связи с уменьшением общей площади территории, </w:t>
      </w:r>
      <w:r w:rsidR="00B305E3" w:rsidRPr="004806AB">
        <w:rPr>
          <w:rFonts w:eastAsia="Times New Roman"/>
        </w:rPr>
        <w:t>подлежащей налогообложению</w:t>
      </w:r>
      <w:r w:rsidR="00B305E3" w:rsidRPr="004806AB">
        <w:t xml:space="preserve"> </w:t>
      </w:r>
      <w:r w:rsidR="00FD40A9" w:rsidRPr="004806AB">
        <w:br/>
      </w:r>
      <w:r w:rsidRPr="004806AB">
        <w:t xml:space="preserve">по причине перевода </w:t>
      </w:r>
      <w:smartTag w:uri="urn:schemas-microsoft-com:office:smarttags" w:element="metricconverter">
        <w:smartTagPr>
          <w:attr w:name="ProductID" w:val="2 392,2 га"/>
        </w:smartTagPr>
        <w:r w:rsidR="00B305E3" w:rsidRPr="004806AB">
          <w:t>2 392,2 га</w:t>
        </w:r>
      </w:smartTag>
      <w:r w:rsidR="00B305E3" w:rsidRPr="004806AB">
        <w:t xml:space="preserve"> </w:t>
      </w:r>
      <w:r w:rsidRPr="004806AB">
        <w:t>земель промышленности в</w:t>
      </w:r>
      <w:r w:rsidR="001A140F" w:rsidRPr="004806AB">
        <w:t xml:space="preserve"> </w:t>
      </w:r>
      <w:r w:rsidRPr="004806AB">
        <w:t xml:space="preserve">земли запаса, которые </w:t>
      </w:r>
      <w:r w:rsidR="00FD40A9" w:rsidRPr="004806AB">
        <w:br/>
      </w:r>
      <w:r w:rsidRPr="004806AB">
        <w:t>не подлежат предоставлению</w:t>
      </w:r>
      <w:r w:rsidR="00B305E3" w:rsidRPr="004806AB">
        <w:t>.</w:t>
      </w:r>
      <w:r w:rsidRPr="004806AB">
        <w:t xml:space="preserve"> </w:t>
      </w:r>
      <w:r w:rsidR="00363B84" w:rsidRPr="004806AB">
        <w:t xml:space="preserve">Эти земли </w:t>
      </w:r>
      <w:r w:rsidRPr="004806AB">
        <w:t>ранее перевод</w:t>
      </w:r>
      <w:r w:rsidR="00DD4A30" w:rsidRPr="004806AB">
        <w:t>ились</w:t>
      </w:r>
      <w:r w:rsidRPr="004806AB">
        <w:t xml:space="preserve"> из категории земель запаса </w:t>
      </w:r>
      <w:r w:rsidR="00FD40A9" w:rsidRPr="004806AB">
        <w:br/>
      </w:r>
      <w:r w:rsidRPr="004806AB">
        <w:t xml:space="preserve">в категорию земель промышленности на период строительства газопровода от ГРС-4 </w:t>
      </w:r>
      <w:r w:rsidR="00932C2F" w:rsidRPr="004806AB">
        <w:br/>
      </w:r>
      <w:r w:rsidRPr="004806AB">
        <w:t>до котельной</w:t>
      </w:r>
      <w:r w:rsidR="00932C2F" w:rsidRPr="004806AB">
        <w:t xml:space="preserve"> </w:t>
      </w:r>
      <w:r w:rsidRPr="004806AB">
        <w:t>по адресу: Томская область, ЗАТО Северск, ул.Предзаводская, 14</w:t>
      </w:r>
      <w:r w:rsidR="00DD4A30" w:rsidRPr="004806AB">
        <w:t>.</w:t>
      </w:r>
    </w:p>
    <w:p w:rsidR="00FE47D1" w:rsidRPr="004806AB" w:rsidRDefault="008E6792" w:rsidP="00712317">
      <w:pPr>
        <w:tabs>
          <w:tab w:val="left" w:pos="0"/>
        </w:tabs>
        <w:spacing w:line="264" w:lineRule="auto"/>
        <w:ind w:firstLine="709"/>
        <w:jc w:val="both"/>
        <w:rPr>
          <w:rFonts w:eastAsia="Times New Roman"/>
        </w:rPr>
      </w:pPr>
      <w:r w:rsidRPr="004806AB">
        <w:rPr>
          <w:rFonts w:eastAsia="Times New Roman"/>
        </w:rPr>
        <w:t>Администрацией ЗАТО Северск в</w:t>
      </w:r>
      <w:r w:rsidR="00FE47D1" w:rsidRPr="004806AB">
        <w:rPr>
          <w:rFonts w:eastAsia="Times New Roman"/>
        </w:rPr>
        <w:t xml:space="preserve">едется постоянная работа совместно с органами государственного земельного контроля (надзора) в рамках административного обследования земельных участков без оформленных документов на землю. </w:t>
      </w:r>
      <w:r w:rsidR="008B39A5" w:rsidRPr="004806AB">
        <w:rPr>
          <w:rFonts w:eastAsia="Times New Roman"/>
        </w:rPr>
        <w:t xml:space="preserve"> </w:t>
      </w:r>
    </w:p>
    <w:p w:rsidR="00FE47D1" w:rsidRPr="004806AB" w:rsidRDefault="00FE47D1" w:rsidP="00712317">
      <w:pPr>
        <w:tabs>
          <w:tab w:val="left" w:pos="0"/>
        </w:tabs>
        <w:spacing w:line="264" w:lineRule="auto"/>
        <w:ind w:firstLine="709"/>
        <w:jc w:val="both"/>
        <w:rPr>
          <w:iCs/>
        </w:rPr>
      </w:pPr>
      <w:r w:rsidRPr="004806AB">
        <w:rPr>
          <w:iCs/>
        </w:rPr>
        <w:lastRenderedPageBreak/>
        <w:t>В плановом периоде продолжится работа по вовлечению в хозяйственный оборот земельных участков, которая будет направлена:</w:t>
      </w:r>
    </w:p>
    <w:p w:rsidR="00FE47D1" w:rsidRPr="004806AB" w:rsidRDefault="00FE47D1" w:rsidP="00712317">
      <w:pPr>
        <w:numPr>
          <w:ilvl w:val="0"/>
          <w:numId w:val="3"/>
        </w:numPr>
        <w:tabs>
          <w:tab w:val="left" w:pos="0"/>
          <w:tab w:val="left" w:pos="851"/>
        </w:tabs>
        <w:autoSpaceDE w:val="0"/>
        <w:autoSpaceDN w:val="0"/>
        <w:adjustRightInd w:val="0"/>
        <w:spacing w:line="264" w:lineRule="auto"/>
        <w:ind w:left="0" w:firstLine="709"/>
        <w:jc w:val="both"/>
        <w:rPr>
          <w:iCs/>
        </w:rPr>
      </w:pPr>
      <w:r w:rsidRPr="004806AB">
        <w:rPr>
          <w:iCs/>
        </w:rPr>
        <w:t>на выявление фактов использования земельных участков без оформленных правоустанавливающих документов;</w:t>
      </w:r>
    </w:p>
    <w:p w:rsidR="00FE47D1" w:rsidRPr="004806AB" w:rsidRDefault="00FE47D1" w:rsidP="00712317">
      <w:pPr>
        <w:numPr>
          <w:ilvl w:val="0"/>
          <w:numId w:val="3"/>
        </w:numPr>
        <w:tabs>
          <w:tab w:val="left" w:pos="0"/>
          <w:tab w:val="left" w:pos="851"/>
        </w:tabs>
        <w:autoSpaceDE w:val="0"/>
        <w:autoSpaceDN w:val="0"/>
        <w:adjustRightInd w:val="0"/>
        <w:spacing w:line="264" w:lineRule="auto"/>
        <w:ind w:left="0" w:firstLine="709"/>
        <w:jc w:val="both"/>
        <w:rPr>
          <w:iCs/>
        </w:rPr>
      </w:pPr>
      <w:r w:rsidRPr="004806AB">
        <w:rPr>
          <w:iCs/>
        </w:rPr>
        <w:t>на инвентаризацию земель садоводческих объединений на предмет выявления неиспользуемых земельных участков, либо используемых не по назначению;</w:t>
      </w:r>
    </w:p>
    <w:p w:rsidR="00FE47D1" w:rsidRPr="004806AB" w:rsidRDefault="00FE47D1" w:rsidP="00712317">
      <w:pPr>
        <w:numPr>
          <w:ilvl w:val="0"/>
          <w:numId w:val="3"/>
        </w:numPr>
        <w:tabs>
          <w:tab w:val="left" w:pos="0"/>
          <w:tab w:val="left" w:pos="851"/>
          <w:tab w:val="left" w:pos="1134"/>
        </w:tabs>
        <w:autoSpaceDE w:val="0"/>
        <w:autoSpaceDN w:val="0"/>
        <w:adjustRightInd w:val="0"/>
        <w:spacing w:line="264" w:lineRule="auto"/>
        <w:ind w:left="0" w:firstLine="709"/>
        <w:jc w:val="both"/>
        <w:rPr>
          <w:iCs/>
        </w:rPr>
      </w:pPr>
      <w:r w:rsidRPr="004806AB">
        <w:rPr>
          <w:iCs/>
        </w:rPr>
        <w:t xml:space="preserve">на информирование населения через средства массовой информации. </w:t>
      </w:r>
    </w:p>
    <w:p w:rsidR="0080552D" w:rsidRPr="004806AB" w:rsidRDefault="00EE5378" w:rsidP="00712317">
      <w:pPr>
        <w:pStyle w:val="ConsPlusNonformat"/>
        <w:tabs>
          <w:tab w:val="left" w:pos="0"/>
          <w:tab w:val="left" w:pos="3023"/>
        </w:tabs>
        <w:spacing w:after="120" w:line="264" w:lineRule="auto"/>
        <w:ind w:firstLine="709"/>
        <w:jc w:val="both"/>
        <w:rPr>
          <w:rFonts w:ascii="Times New Roman" w:hAnsi="Times New Roman" w:cs="Times New Roman"/>
          <w:sz w:val="24"/>
          <w:szCs w:val="24"/>
        </w:rPr>
      </w:pPr>
      <w:r w:rsidRPr="004806AB">
        <w:rPr>
          <w:rFonts w:ascii="Times New Roman" w:hAnsi="Times New Roman" w:cs="Times New Roman"/>
          <w:sz w:val="24"/>
          <w:szCs w:val="24"/>
        </w:rPr>
        <w:t xml:space="preserve">В </w:t>
      </w:r>
      <w:r w:rsidR="00FE47D1" w:rsidRPr="004806AB">
        <w:rPr>
          <w:rFonts w:ascii="Times New Roman" w:hAnsi="Times New Roman" w:cs="Times New Roman"/>
          <w:sz w:val="24"/>
          <w:szCs w:val="24"/>
        </w:rPr>
        <w:t>20</w:t>
      </w:r>
      <w:r w:rsidR="00506BBF" w:rsidRPr="004806AB">
        <w:rPr>
          <w:rFonts w:ascii="Times New Roman" w:hAnsi="Times New Roman" w:cs="Times New Roman"/>
          <w:sz w:val="24"/>
          <w:szCs w:val="24"/>
        </w:rPr>
        <w:t>21</w:t>
      </w:r>
      <w:r w:rsidR="00FE47D1" w:rsidRPr="004806AB">
        <w:rPr>
          <w:rFonts w:ascii="Times New Roman" w:hAnsi="Times New Roman" w:cs="Times New Roman"/>
          <w:sz w:val="24"/>
          <w:szCs w:val="24"/>
        </w:rPr>
        <w:t>-202</w:t>
      </w:r>
      <w:r w:rsidR="0080552D" w:rsidRPr="004806AB">
        <w:rPr>
          <w:rFonts w:ascii="Times New Roman" w:hAnsi="Times New Roman" w:cs="Times New Roman"/>
          <w:sz w:val="24"/>
          <w:szCs w:val="24"/>
        </w:rPr>
        <w:t>3</w:t>
      </w:r>
      <w:r w:rsidR="00506BBF" w:rsidRPr="004806AB">
        <w:rPr>
          <w:rFonts w:ascii="Times New Roman" w:hAnsi="Times New Roman" w:cs="Times New Roman"/>
          <w:sz w:val="24"/>
          <w:szCs w:val="24"/>
        </w:rPr>
        <w:t xml:space="preserve"> </w:t>
      </w:r>
      <w:r w:rsidR="00FE47D1" w:rsidRPr="004806AB">
        <w:rPr>
          <w:rFonts w:ascii="Times New Roman" w:hAnsi="Times New Roman" w:cs="Times New Roman"/>
          <w:sz w:val="24"/>
          <w:szCs w:val="24"/>
        </w:rPr>
        <w:t>годах доля площади земельных участков, являющихся объектами налогообложения земельным налогом, в общей площади территории городского округа, подлежащей налогообложению,</w:t>
      </w:r>
      <w:r w:rsidR="00506BBF" w:rsidRPr="004806AB">
        <w:rPr>
          <w:rFonts w:ascii="Times New Roman" w:hAnsi="Times New Roman" w:cs="Times New Roman"/>
          <w:sz w:val="24"/>
          <w:szCs w:val="24"/>
        </w:rPr>
        <w:t xml:space="preserve"> </w:t>
      </w:r>
      <w:r w:rsidR="008F124F" w:rsidRPr="004806AB">
        <w:rPr>
          <w:rFonts w:ascii="Times New Roman" w:hAnsi="Times New Roman" w:cs="Times New Roman"/>
          <w:sz w:val="24"/>
          <w:szCs w:val="24"/>
        </w:rPr>
        <w:t xml:space="preserve">составит </w:t>
      </w:r>
      <w:r w:rsidR="00506BBF" w:rsidRPr="004806AB">
        <w:rPr>
          <w:rFonts w:ascii="Times New Roman" w:hAnsi="Times New Roman" w:cs="Times New Roman"/>
          <w:sz w:val="24"/>
          <w:szCs w:val="24"/>
        </w:rPr>
        <w:t>61,</w:t>
      </w:r>
      <w:r w:rsidR="005E279D" w:rsidRPr="004806AB">
        <w:rPr>
          <w:rFonts w:ascii="Times New Roman" w:hAnsi="Times New Roman" w:cs="Times New Roman"/>
          <w:sz w:val="24"/>
          <w:szCs w:val="24"/>
        </w:rPr>
        <w:t>2</w:t>
      </w:r>
      <w:r w:rsidR="00FD40A9" w:rsidRPr="004806AB">
        <w:rPr>
          <w:rFonts w:ascii="Times New Roman" w:hAnsi="Times New Roman" w:cs="Times New Roman"/>
          <w:sz w:val="24"/>
          <w:szCs w:val="24"/>
        </w:rPr>
        <w:t> </w:t>
      </w:r>
      <w:r w:rsidR="00363B84" w:rsidRPr="004806AB">
        <w:t>–</w:t>
      </w:r>
      <w:r w:rsidR="00FD40A9" w:rsidRPr="004806AB">
        <w:rPr>
          <w:rFonts w:ascii="Times New Roman" w:hAnsi="Times New Roman" w:cs="Times New Roman"/>
          <w:sz w:val="24"/>
          <w:szCs w:val="24"/>
        </w:rPr>
        <w:t> </w:t>
      </w:r>
      <w:r w:rsidR="005E279D" w:rsidRPr="004806AB">
        <w:rPr>
          <w:rFonts w:ascii="Times New Roman" w:hAnsi="Times New Roman" w:cs="Times New Roman"/>
          <w:sz w:val="24"/>
          <w:szCs w:val="24"/>
        </w:rPr>
        <w:t>61,3</w:t>
      </w:r>
      <w:r w:rsidR="008F124F" w:rsidRPr="004806AB">
        <w:rPr>
          <w:rFonts w:ascii="Times New Roman" w:hAnsi="Times New Roman" w:cs="Times New Roman"/>
          <w:sz w:val="24"/>
          <w:szCs w:val="24"/>
        </w:rPr>
        <w:t>%.</w:t>
      </w:r>
      <w:r w:rsidR="0080552D" w:rsidRPr="004806AB">
        <w:rPr>
          <w:rFonts w:ascii="Times New Roman" w:hAnsi="Times New Roman" w:cs="Times New Roman"/>
          <w:sz w:val="24"/>
          <w:szCs w:val="24"/>
        </w:rPr>
        <w:t xml:space="preserve"> </w:t>
      </w:r>
      <w:r w:rsidR="00363B84" w:rsidRPr="004806AB">
        <w:rPr>
          <w:rFonts w:ascii="Times New Roman" w:hAnsi="Times New Roman" w:cs="Times New Roman"/>
          <w:sz w:val="24"/>
          <w:szCs w:val="24"/>
        </w:rPr>
        <w:t xml:space="preserve">Увеличение доли </w:t>
      </w:r>
      <w:r w:rsidR="0080552D" w:rsidRPr="004806AB">
        <w:rPr>
          <w:rFonts w:ascii="Times New Roman" w:hAnsi="Times New Roman" w:cs="Times New Roman"/>
          <w:sz w:val="24"/>
          <w:szCs w:val="24"/>
        </w:rPr>
        <w:t xml:space="preserve">площади земельных участков планируется за счет предоставления в частную собственность земельных участков, на которых расположены индивидуальные гаражные боксы, </w:t>
      </w:r>
      <w:r w:rsidR="00363B84" w:rsidRPr="004806AB">
        <w:rPr>
          <w:rFonts w:ascii="Times New Roman" w:hAnsi="Times New Roman" w:cs="Times New Roman"/>
          <w:sz w:val="24"/>
          <w:szCs w:val="24"/>
        </w:rPr>
        <w:br/>
      </w:r>
      <w:r w:rsidR="0080552D" w:rsidRPr="004806AB">
        <w:rPr>
          <w:rFonts w:ascii="Times New Roman" w:hAnsi="Times New Roman" w:cs="Times New Roman"/>
          <w:sz w:val="24"/>
          <w:szCs w:val="24"/>
        </w:rPr>
        <w:t>для ведения садоводства, индивидуального жилищного строительства, в том числе путем проведения аукционов.</w:t>
      </w:r>
    </w:p>
    <w:p w:rsidR="003F5951" w:rsidRPr="004806AB" w:rsidRDefault="003F5951" w:rsidP="00712317">
      <w:pPr>
        <w:pStyle w:val="ConsPlusNonformat"/>
        <w:tabs>
          <w:tab w:val="left" w:pos="0"/>
          <w:tab w:val="left" w:pos="3023"/>
        </w:tabs>
        <w:spacing w:line="264" w:lineRule="auto"/>
        <w:ind w:right="-2" w:firstLine="709"/>
        <w:jc w:val="both"/>
        <w:rPr>
          <w:rFonts w:ascii="Times New Roman" w:hAnsi="Times New Roman" w:cs="Times New Roman"/>
          <w:b/>
          <w:sz w:val="24"/>
          <w:szCs w:val="24"/>
        </w:rPr>
      </w:pPr>
      <w:r w:rsidRPr="004806AB">
        <w:rPr>
          <w:rFonts w:ascii="Times New Roman" w:hAnsi="Times New Roman" w:cs="Times New Roman"/>
          <w:b/>
          <w:sz w:val="24"/>
          <w:szCs w:val="24"/>
        </w:rPr>
        <w:t>Показатель № 5. Доля прибыльных сельскохозяйственн</w:t>
      </w:r>
      <w:r w:rsidR="00BC3353" w:rsidRPr="004806AB">
        <w:rPr>
          <w:rFonts w:ascii="Times New Roman" w:hAnsi="Times New Roman" w:cs="Times New Roman"/>
          <w:b/>
          <w:sz w:val="24"/>
          <w:szCs w:val="24"/>
        </w:rPr>
        <w:t>ых организаций в общем их числе</w:t>
      </w:r>
    </w:p>
    <w:p w:rsidR="003F5951" w:rsidRPr="004806AB" w:rsidRDefault="003F5951" w:rsidP="00712317">
      <w:pPr>
        <w:pStyle w:val="ConsPlusTitle"/>
        <w:tabs>
          <w:tab w:val="left" w:pos="0"/>
        </w:tabs>
        <w:spacing w:line="264" w:lineRule="auto"/>
        <w:ind w:right="-2" w:firstLine="709"/>
        <w:jc w:val="both"/>
        <w:rPr>
          <w:b w:val="0"/>
        </w:rPr>
      </w:pPr>
      <w:r w:rsidRPr="004806AB">
        <w:rPr>
          <w:b w:val="0"/>
        </w:rPr>
        <w:t>В Доклад</w:t>
      </w:r>
      <w:r w:rsidR="00BC3353" w:rsidRPr="004806AB">
        <w:rPr>
          <w:b w:val="0"/>
        </w:rPr>
        <w:t>е</w:t>
      </w:r>
      <w:r w:rsidRPr="004806AB">
        <w:rPr>
          <w:b w:val="0"/>
        </w:rPr>
        <w:t xml:space="preserve"> о достигнутых значениях показателей эффективности деятельности органов местного самоуправления городского округа ЗАТО Северск и их планируемых значениях на 3-х летний период значения показателя не представляются в связи </w:t>
      </w:r>
      <w:r w:rsidR="00885C77" w:rsidRPr="004806AB">
        <w:rPr>
          <w:b w:val="0"/>
        </w:rPr>
        <w:br/>
      </w:r>
      <w:r w:rsidRPr="004806AB">
        <w:rPr>
          <w:b w:val="0"/>
        </w:rPr>
        <w:t xml:space="preserve">с отсутствием на территории </w:t>
      </w:r>
      <w:r w:rsidR="00E97705" w:rsidRPr="004806AB">
        <w:rPr>
          <w:b w:val="0"/>
        </w:rPr>
        <w:t xml:space="preserve">ЗАТО Северск </w:t>
      </w:r>
      <w:r w:rsidRPr="004806AB">
        <w:rPr>
          <w:b w:val="0"/>
        </w:rPr>
        <w:t>се</w:t>
      </w:r>
      <w:r w:rsidR="00EE5378" w:rsidRPr="004806AB">
        <w:rPr>
          <w:b w:val="0"/>
        </w:rPr>
        <w:t>льскохозяйственных организаций.</w:t>
      </w:r>
    </w:p>
    <w:p w:rsidR="00121011" w:rsidRPr="004806AB" w:rsidRDefault="0088361D" w:rsidP="00712317">
      <w:pPr>
        <w:tabs>
          <w:tab w:val="left" w:pos="0"/>
        </w:tabs>
        <w:autoSpaceDE w:val="0"/>
        <w:autoSpaceDN w:val="0"/>
        <w:adjustRightInd w:val="0"/>
        <w:spacing w:before="120" w:line="264" w:lineRule="auto"/>
        <w:ind w:firstLine="709"/>
        <w:jc w:val="both"/>
        <w:rPr>
          <w:b/>
        </w:rPr>
      </w:pPr>
      <w:r w:rsidRPr="004806AB">
        <w:rPr>
          <w:b/>
        </w:rPr>
        <w:t>Показатель № </w:t>
      </w:r>
      <w:r w:rsidR="003F5951" w:rsidRPr="004806AB">
        <w:rPr>
          <w:b/>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w:t>
      </w:r>
      <w:r w:rsidR="00BC3353" w:rsidRPr="004806AB">
        <w:rPr>
          <w:b/>
        </w:rPr>
        <w:t>о пользования местного значения</w:t>
      </w:r>
    </w:p>
    <w:p w:rsidR="00DF45A1" w:rsidRPr="004806AB" w:rsidRDefault="00DF45A1" w:rsidP="00712317">
      <w:pPr>
        <w:pStyle w:val="ConsPlusTitle"/>
        <w:spacing w:line="264" w:lineRule="auto"/>
        <w:ind w:right="-2" w:firstLine="709"/>
        <w:jc w:val="both"/>
        <w:rPr>
          <w:b w:val="0"/>
        </w:rPr>
      </w:pPr>
      <w:r w:rsidRPr="004806AB">
        <w:rPr>
          <w:b w:val="0"/>
        </w:rPr>
        <w:t>Основными задачами, которые решались в сфере дорожного комплекса в 2020 году являлись модернизация и развитие транспортной инфраструктуры, обеспечение текущего содержания объектов улично-дорожной сети, капитальный и текущий ремонт дорожного полотна.</w:t>
      </w:r>
    </w:p>
    <w:p w:rsidR="00DF45A1" w:rsidRPr="004806AB" w:rsidRDefault="00DF45A1" w:rsidP="00712317">
      <w:pPr>
        <w:pStyle w:val="ConsPlusTitle"/>
        <w:tabs>
          <w:tab w:val="left" w:pos="4536"/>
        </w:tabs>
        <w:spacing w:line="264" w:lineRule="auto"/>
        <w:ind w:right="-2" w:firstLine="709"/>
        <w:jc w:val="both"/>
        <w:rPr>
          <w:b w:val="0"/>
        </w:rPr>
      </w:pPr>
      <w:r w:rsidRPr="004806AB">
        <w:rPr>
          <w:b w:val="0"/>
        </w:rPr>
        <w:t>С целью обеспечения бесперебойного, комфортного и безопасного дорожного движения, поддержания транспортно-эксплуатационных характеристик существующей сети автомобильных дорог общего пользования на территории ЗАТО Северск реализуется муниципальная программа «Улучшение качественного состояния объектов улично-дорожной сети, благоустройств</w:t>
      </w:r>
      <w:r w:rsidR="0028160D" w:rsidRPr="004806AB">
        <w:rPr>
          <w:b w:val="0"/>
        </w:rPr>
        <w:t>а и озеленения на территории г.</w:t>
      </w:r>
      <w:r w:rsidRPr="004806AB">
        <w:rPr>
          <w:b w:val="0"/>
        </w:rPr>
        <w:t>Северска</w:t>
      </w:r>
      <w:r w:rsidR="0028160D" w:rsidRPr="004806AB">
        <w:rPr>
          <w:b w:val="0"/>
        </w:rPr>
        <w:t>»</w:t>
      </w:r>
      <w:r w:rsidRPr="004806AB">
        <w:rPr>
          <w:b w:val="0"/>
        </w:rPr>
        <w:t xml:space="preserve"> в 2015-2020 годах, утвержденная постановлением Администрации ЗАТО Северск от 30.12.2014 № 3541. </w:t>
      </w:r>
      <w:r w:rsidRPr="004806AB">
        <w:rPr>
          <w:b w:val="0"/>
        </w:rPr>
        <w:br/>
      </w:r>
      <w:r w:rsidRPr="004806AB">
        <w:rPr>
          <w:b w:val="0"/>
          <w:bCs w:val="0"/>
        </w:rPr>
        <w:t xml:space="preserve">В состав программных мероприятий входят работы, предусмотренные национальным проектом «Безопасные и качественные дороги». </w:t>
      </w:r>
    </w:p>
    <w:p w:rsidR="00DF45A1" w:rsidRPr="004806AB" w:rsidRDefault="00DF45A1" w:rsidP="00712317">
      <w:pPr>
        <w:pStyle w:val="22"/>
        <w:tabs>
          <w:tab w:val="num" w:pos="1440"/>
        </w:tabs>
        <w:spacing w:after="0" w:line="264" w:lineRule="auto"/>
        <w:ind w:left="0" w:firstLine="709"/>
        <w:jc w:val="both"/>
        <w:rPr>
          <w:rFonts w:ascii="Times New Roman" w:hAnsi="Times New Roman"/>
          <w:bCs/>
          <w:sz w:val="24"/>
        </w:rPr>
      </w:pPr>
      <w:r w:rsidRPr="004806AB">
        <w:rPr>
          <w:rFonts w:ascii="Times New Roman" w:hAnsi="Times New Roman"/>
          <w:sz w:val="24"/>
          <w:szCs w:val="24"/>
        </w:rPr>
        <w:t>В рамках национального проекта в 2020 году на территории ЗАТО Северск</w:t>
      </w:r>
      <w:r w:rsidRPr="004806AB">
        <w:rPr>
          <w:rFonts w:ascii="Times New Roman" w:hAnsi="Times New Roman"/>
          <w:bCs/>
          <w:sz w:val="24"/>
        </w:rPr>
        <w:t xml:space="preserve"> отремонтировано и приведено в нормативное состояние </w:t>
      </w:r>
      <w:smartTag w:uri="urn:schemas-microsoft-com:office:smarttags" w:element="metricconverter">
        <w:smartTagPr>
          <w:attr w:name="ProductID" w:val="4,87 км"/>
        </w:smartTagPr>
        <w:r w:rsidRPr="004806AB">
          <w:rPr>
            <w:rFonts w:ascii="Times New Roman" w:hAnsi="Times New Roman"/>
            <w:bCs/>
            <w:sz w:val="24"/>
          </w:rPr>
          <w:t>4,87 км</w:t>
        </w:r>
      </w:smartTag>
      <w:r w:rsidRPr="004806AB">
        <w:rPr>
          <w:rFonts w:ascii="Times New Roman" w:hAnsi="Times New Roman"/>
          <w:bCs/>
          <w:sz w:val="24"/>
        </w:rPr>
        <w:t xml:space="preserve"> дорог. </w:t>
      </w:r>
    </w:p>
    <w:p w:rsidR="00DF45A1" w:rsidRPr="004806AB" w:rsidRDefault="00DF45A1" w:rsidP="00712317">
      <w:pPr>
        <w:pStyle w:val="22"/>
        <w:tabs>
          <w:tab w:val="num" w:pos="1440"/>
        </w:tabs>
        <w:spacing w:after="0" w:line="264" w:lineRule="auto"/>
        <w:ind w:left="0" w:firstLine="709"/>
        <w:jc w:val="both"/>
        <w:rPr>
          <w:rFonts w:ascii="Times New Roman" w:hAnsi="Times New Roman"/>
          <w:bCs/>
          <w:sz w:val="24"/>
        </w:rPr>
      </w:pPr>
      <w:r w:rsidRPr="004806AB">
        <w:rPr>
          <w:rFonts w:ascii="Times New Roman" w:hAnsi="Times New Roman"/>
          <w:bCs/>
          <w:sz w:val="24"/>
        </w:rPr>
        <w:t xml:space="preserve">В 2020 году выполнена инструментальная диагностика автомобильных дорог, </w:t>
      </w:r>
      <w:r w:rsidRPr="004806AB">
        <w:rPr>
          <w:rFonts w:ascii="Times New Roman" w:hAnsi="Times New Roman"/>
          <w:bCs/>
          <w:sz w:val="24"/>
        </w:rPr>
        <w:br/>
        <w:t xml:space="preserve">по результатам которой были определены автомобильные дороги, состояние которых </w:t>
      </w:r>
      <w:r w:rsidRPr="004806AB">
        <w:rPr>
          <w:rFonts w:ascii="Times New Roman" w:hAnsi="Times New Roman"/>
          <w:bCs/>
          <w:sz w:val="24"/>
        </w:rPr>
        <w:br/>
        <w:t xml:space="preserve">не соответствует нормативным требованиям. </w:t>
      </w:r>
    </w:p>
    <w:p w:rsidR="00DF45A1" w:rsidRPr="004806AB" w:rsidRDefault="00DF45A1" w:rsidP="00712317">
      <w:pPr>
        <w:pStyle w:val="22"/>
        <w:tabs>
          <w:tab w:val="num" w:pos="1440"/>
        </w:tabs>
        <w:spacing w:after="0" w:line="264" w:lineRule="auto"/>
        <w:ind w:left="0" w:firstLine="709"/>
        <w:jc w:val="both"/>
        <w:rPr>
          <w:rFonts w:ascii="Times New Roman" w:hAnsi="Times New Roman"/>
          <w:bCs/>
          <w:sz w:val="24"/>
        </w:rPr>
      </w:pPr>
      <w:r w:rsidRPr="004806AB">
        <w:rPr>
          <w:rFonts w:ascii="Times New Roman" w:hAnsi="Times New Roman"/>
          <w:bCs/>
          <w:sz w:val="24"/>
        </w:rPr>
        <w:t>По сравнению с 2019 годом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w:t>
      </w:r>
      <w:r w:rsidR="00363B84" w:rsidRPr="004806AB">
        <w:rPr>
          <w:rFonts w:ascii="Times New Roman" w:hAnsi="Times New Roman"/>
          <w:bCs/>
          <w:sz w:val="24"/>
        </w:rPr>
        <w:t>,</w:t>
      </w:r>
      <w:r w:rsidRPr="004806AB">
        <w:rPr>
          <w:rFonts w:ascii="Times New Roman" w:hAnsi="Times New Roman"/>
          <w:bCs/>
          <w:sz w:val="24"/>
        </w:rPr>
        <w:t xml:space="preserve"> уменьшилась с 27,1% до 26,</w:t>
      </w:r>
      <w:r w:rsidR="003F24D9">
        <w:rPr>
          <w:rFonts w:ascii="Times New Roman" w:hAnsi="Times New Roman"/>
          <w:bCs/>
          <w:sz w:val="24"/>
        </w:rPr>
        <w:t>06</w:t>
      </w:r>
      <w:r w:rsidRPr="004806AB">
        <w:rPr>
          <w:rFonts w:ascii="Times New Roman" w:hAnsi="Times New Roman"/>
          <w:bCs/>
          <w:sz w:val="24"/>
        </w:rPr>
        <w:t>%.</w:t>
      </w:r>
    </w:p>
    <w:p w:rsidR="00DF45A1" w:rsidRPr="004806AB" w:rsidRDefault="00DF45A1" w:rsidP="00712317">
      <w:pPr>
        <w:tabs>
          <w:tab w:val="num" w:pos="1440"/>
        </w:tabs>
        <w:spacing w:line="264" w:lineRule="auto"/>
        <w:ind w:firstLine="709"/>
        <w:jc w:val="both"/>
      </w:pPr>
      <w:r w:rsidRPr="004806AB">
        <w:t xml:space="preserve">С 2021 года </w:t>
      </w:r>
      <w:r w:rsidRPr="004806AB">
        <w:rPr>
          <w:bCs/>
        </w:rPr>
        <w:t xml:space="preserve">работы по ремонту улично-дорожной сети выполняются в рамках </w:t>
      </w:r>
      <w:r w:rsidRPr="004806AB">
        <w:t xml:space="preserve">муниципальной программы «Дорожная деятельность и транспортное обслуживание </w:t>
      </w:r>
      <w:r w:rsidRPr="004806AB">
        <w:br/>
        <w:t>на т</w:t>
      </w:r>
      <w:r w:rsidR="005621C1" w:rsidRPr="004806AB">
        <w:t>ерритории ЗАТО Северск» на 2021</w:t>
      </w:r>
      <w:r w:rsidRPr="004806AB">
        <w:t>-2024 годы, утвержденной постановлением Администрации ЗАТО Северск от 25.01.2021 № 85.</w:t>
      </w:r>
    </w:p>
    <w:p w:rsidR="00DF45A1" w:rsidRPr="004806AB" w:rsidRDefault="003F24D9" w:rsidP="00712317">
      <w:pPr>
        <w:tabs>
          <w:tab w:val="num" w:pos="1440"/>
        </w:tabs>
        <w:spacing w:line="264" w:lineRule="auto"/>
        <w:ind w:firstLine="709"/>
        <w:jc w:val="both"/>
      </w:pPr>
      <w:r>
        <w:lastRenderedPageBreak/>
        <w:t>П</w:t>
      </w:r>
      <w:r w:rsidR="00DF45A1" w:rsidRPr="004806AB">
        <w:t xml:space="preserve">ланируется ежегодный прирост по </w:t>
      </w:r>
      <w:smartTag w:uri="urn:schemas-microsoft-com:office:smarttags" w:element="metricconverter">
        <w:smartTagPr>
          <w:attr w:name="ProductID" w:val="5 км"/>
        </w:smartTagPr>
        <w:r w:rsidR="00DF45A1" w:rsidRPr="004806AB">
          <w:t>5 км</w:t>
        </w:r>
      </w:smartTag>
      <w:r w:rsidR="00DF45A1" w:rsidRPr="004806AB">
        <w:t xml:space="preserve"> улично-дорожной сети, находящейся </w:t>
      </w:r>
      <w:r w:rsidR="00712317">
        <w:br/>
      </w:r>
      <w:r w:rsidR="00DF45A1" w:rsidRPr="004806AB">
        <w:t>в нормативном состоянии, с учетом этого планируется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в 2021 году до 24,15</w:t>
      </w:r>
      <w:r w:rsidR="00CE7314" w:rsidRPr="004806AB">
        <w:t>%</w:t>
      </w:r>
      <w:r w:rsidR="00DF45A1" w:rsidRPr="004806AB">
        <w:t>, в 2022 году – до 22,01%, в 2023 году – до 19,86%.</w:t>
      </w:r>
    </w:p>
    <w:p w:rsidR="003F5951" w:rsidRPr="004806AB" w:rsidRDefault="0088361D" w:rsidP="00712317">
      <w:pPr>
        <w:pStyle w:val="ConsPlusNonformat"/>
        <w:tabs>
          <w:tab w:val="left" w:pos="0"/>
          <w:tab w:val="left" w:pos="3023"/>
        </w:tabs>
        <w:spacing w:before="120" w:line="264" w:lineRule="auto"/>
        <w:ind w:firstLine="709"/>
        <w:jc w:val="both"/>
        <w:rPr>
          <w:rFonts w:ascii="Times New Roman" w:hAnsi="Times New Roman" w:cs="Times New Roman"/>
          <w:b/>
          <w:sz w:val="24"/>
          <w:szCs w:val="24"/>
        </w:rPr>
      </w:pPr>
      <w:r w:rsidRPr="004806AB">
        <w:rPr>
          <w:rFonts w:ascii="Times New Roman" w:hAnsi="Times New Roman" w:cs="Times New Roman"/>
          <w:b/>
          <w:sz w:val="24"/>
          <w:szCs w:val="24"/>
        </w:rPr>
        <w:t>Показатель № </w:t>
      </w:r>
      <w:r w:rsidR="003F5951" w:rsidRPr="004806AB">
        <w:rPr>
          <w:rFonts w:ascii="Times New Roman" w:hAnsi="Times New Roman" w:cs="Times New Roman"/>
          <w:b/>
          <w:sz w:val="24"/>
          <w:szCs w:val="24"/>
        </w:rPr>
        <w:t xml:space="preserve">7. Доля населения, проживающего в населенных пунктах, </w:t>
      </w:r>
      <w:r w:rsidR="00885C77" w:rsidRPr="004806AB">
        <w:rPr>
          <w:rFonts w:ascii="Times New Roman" w:hAnsi="Times New Roman" w:cs="Times New Roman"/>
          <w:b/>
          <w:sz w:val="24"/>
          <w:szCs w:val="24"/>
        </w:rPr>
        <w:br/>
      </w:r>
      <w:r w:rsidR="003F5951" w:rsidRPr="004806AB">
        <w:rPr>
          <w:rFonts w:ascii="Times New Roman" w:hAnsi="Times New Roman" w:cs="Times New Roman"/>
          <w:b/>
          <w:sz w:val="24"/>
          <w:szCs w:val="24"/>
        </w:rPr>
        <w:t xml:space="preserve">не имеющих регулярного автобусного и (или) железнодорожного сообщения </w:t>
      </w:r>
      <w:r w:rsidR="00E71B06" w:rsidRPr="004806AB">
        <w:rPr>
          <w:rFonts w:ascii="Times New Roman" w:hAnsi="Times New Roman" w:cs="Times New Roman"/>
          <w:b/>
          <w:sz w:val="24"/>
          <w:szCs w:val="24"/>
        </w:rPr>
        <w:br/>
      </w:r>
      <w:r w:rsidR="003F5951" w:rsidRPr="004806AB">
        <w:rPr>
          <w:rFonts w:ascii="Times New Roman" w:hAnsi="Times New Roman" w:cs="Times New Roman"/>
          <w:b/>
          <w:sz w:val="24"/>
          <w:szCs w:val="24"/>
        </w:rPr>
        <w:t>с административным центром городского округа, в общей численно</w:t>
      </w:r>
      <w:r w:rsidR="007E3C46" w:rsidRPr="004806AB">
        <w:rPr>
          <w:rFonts w:ascii="Times New Roman" w:hAnsi="Times New Roman" w:cs="Times New Roman"/>
          <w:b/>
          <w:sz w:val="24"/>
          <w:szCs w:val="24"/>
        </w:rPr>
        <w:t>сти населения городского округа</w:t>
      </w:r>
    </w:p>
    <w:p w:rsidR="003F5951" w:rsidRPr="004806AB" w:rsidRDefault="003F5951" w:rsidP="00712317">
      <w:pPr>
        <w:tabs>
          <w:tab w:val="left" w:pos="0"/>
        </w:tabs>
        <w:spacing w:line="264" w:lineRule="auto"/>
        <w:ind w:right="-2" w:firstLine="709"/>
        <w:jc w:val="both"/>
      </w:pPr>
      <w:r w:rsidRPr="004806AB">
        <w:t>В ЗАТО Северск организовано регулярное автобусное сообщение со всеми населенными пунктами (100% охват населения).</w:t>
      </w:r>
    </w:p>
    <w:p w:rsidR="003F5951" w:rsidRPr="004806AB" w:rsidRDefault="003F5951" w:rsidP="00712317">
      <w:pPr>
        <w:tabs>
          <w:tab w:val="left" w:pos="0"/>
        </w:tabs>
        <w:spacing w:line="264" w:lineRule="auto"/>
        <w:ind w:right="-2" w:firstLine="709"/>
        <w:jc w:val="both"/>
      </w:pPr>
      <w:r w:rsidRPr="004806AB">
        <w:t>По автодорогам осуществляется автобусное сообщение между населенными пунктами Томск – Самусь</w:t>
      </w:r>
      <w:r w:rsidR="007E3C46" w:rsidRPr="004806AB">
        <w:t xml:space="preserve"> </w:t>
      </w:r>
      <w:r w:rsidRPr="004806AB">
        <w:t>– Орловка. Транспортная доступность на пассажирском транспорте по маршруту Томск</w:t>
      </w:r>
      <w:r w:rsidR="007E3C46" w:rsidRPr="004806AB">
        <w:t xml:space="preserve"> – Самусь составляет </w:t>
      </w:r>
      <w:r w:rsidRPr="004806AB">
        <w:t xml:space="preserve">1 час 50 минут, по маршруту Томск – Орловка – 2 часа. </w:t>
      </w:r>
    </w:p>
    <w:p w:rsidR="003F5951" w:rsidRPr="004806AB" w:rsidRDefault="003F5951" w:rsidP="00712317">
      <w:pPr>
        <w:tabs>
          <w:tab w:val="left" w:pos="0"/>
        </w:tabs>
        <w:spacing w:before="120" w:line="264" w:lineRule="auto"/>
        <w:ind w:firstLine="709"/>
        <w:jc w:val="both"/>
        <w:rPr>
          <w:b/>
        </w:rPr>
      </w:pPr>
      <w:r w:rsidRPr="004806AB">
        <w:rPr>
          <w:b/>
        </w:rPr>
        <w:t>Показатель № 8. Среднемесячная номинальная начисленная заработная плата работников:</w:t>
      </w:r>
      <w:r w:rsidR="00E860E0" w:rsidRPr="004806AB">
        <w:rPr>
          <w:b/>
        </w:rPr>
        <w:t xml:space="preserve">  </w:t>
      </w:r>
    </w:p>
    <w:p w:rsidR="003F5951" w:rsidRPr="004806AB" w:rsidRDefault="003F5951" w:rsidP="00712317">
      <w:pPr>
        <w:tabs>
          <w:tab w:val="left" w:pos="0"/>
          <w:tab w:val="left" w:pos="1134"/>
          <w:tab w:val="left" w:pos="1276"/>
          <w:tab w:val="left" w:pos="1560"/>
        </w:tabs>
        <w:spacing w:line="264" w:lineRule="auto"/>
        <w:ind w:right="-2" w:firstLine="709"/>
        <w:jc w:val="both"/>
        <w:rPr>
          <w:b/>
        </w:rPr>
      </w:pPr>
      <w:r w:rsidRPr="004806AB">
        <w:rPr>
          <w:b/>
        </w:rPr>
        <w:t xml:space="preserve">- крупных и средних предприятий и некоммерческих организаций; </w:t>
      </w:r>
    </w:p>
    <w:p w:rsidR="003F5951" w:rsidRPr="004806AB" w:rsidRDefault="003F5951" w:rsidP="00712317">
      <w:pPr>
        <w:tabs>
          <w:tab w:val="left" w:pos="0"/>
        </w:tabs>
        <w:spacing w:line="264" w:lineRule="auto"/>
        <w:ind w:right="-2" w:firstLine="709"/>
        <w:jc w:val="both"/>
        <w:rPr>
          <w:b/>
        </w:rPr>
      </w:pPr>
      <w:r w:rsidRPr="004806AB">
        <w:rPr>
          <w:b/>
        </w:rPr>
        <w:t xml:space="preserve">- муниципальных дошкольных образовательных учреждений; </w:t>
      </w:r>
    </w:p>
    <w:p w:rsidR="003F5951" w:rsidRPr="004806AB" w:rsidRDefault="003F5951" w:rsidP="00712317">
      <w:pPr>
        <w:tabs>
          <w:tab w:val="left" w:pos="0"/>
        </w:tabs>
        <w:spacing w:line="264" w:lineRule="auto"/>
        <w:ind w:right="-2" w:firstLine="709"/>
        <w:jc w:val="both"/>
        <w:rPr>
          <w:b/>
        </w:rPr>
      </w:pPr>
      <w:r w:rsidRPr="004806AB">
        <w:rPr>
          <w:b/>
        </w:rPr>
        <w:t xml:space="preserve">- муниципальных </w:t>
      </w:r>
      <w:r w:rsidR="00F42531" w:rsidRPr="004806AB">
        <w:rPr>
          <w:b/>
        </w:rPr>
        <w:t xml:space="preserve">общеобразовательных учреждений, в том числе </w:t>
      </w:r>
      <w:r w:rsidRPr="004806AB">
        <w:rPr>
          <w:b/>
        </w:rPr>
        <w:t>учителей муниципальных общеобразовательных учреждений;</w:t>
      </w:r>
    </w:p>
    <w:p w:rsidR="003F5951" w:rsidRPr="004806AB" w:rsidRDefault="00CE0618" w:rsidP="00712317">
      <w:pPr>
        <w:tabs>
          <w:tab w:val="left" w:pos="0"/>
        </w:tabs>
        <w:spacing w:line="264" w:lineRule="auto"/>
        <w:ind w:right="-2" w:firstLine="709"/>
        <w:jc w:val="both"/>
        <w:rPr>
          <w:b/>
        </w:rPr>
      </w:pPr>
      <w:r w:rsidRPr="004806AB">
        <w:rPr>
          <w:b/>
        </w:rPr>
        <w:t xml:space="preserve">- </w:t>
      </w:r>
      <w:r w:rsidR="003F5951" w:rsidRPr="004806AB">
        <w:rPr>
          <w:b/>
        </w:rPr>
        <w:t>муниципальных учреждений культуры и искусства;</w:t>
      </w:r>
    </w:p>
    <w:p w:rsidR="00CE0618" w:rsidRPr="004806AB" w:rsidRDefault="00CE0618" w:rsidP="00712317">
      <w:pPr>
        <w:tabs>
          <w:tab w:val="left" w:pos="0"/>
        </w:tabs>
        <w:spacing w:line="264" w:lineRule="auto"/>
        <w:ind w:right="-2" w:firstLine="709"/>
        <w:jc w:val="both"/>
        <w:rPr>
          <w:b/>
        </w:rPr>
      </w:pPr>
      <w:r w:rsidRPr="004806AB">
        <w:rPr>
          <w:b/>
        </w:rPr>
        <w:t xml:space="preserve">- </w:t>
      </w:r>
      <w:r w:rsidR="003F5951" w:rsidRPr="004806AB">
        <w:rPr>
          <w:b/>
        </w:rPr>
        <w:t>муниципальных учреждений</w:t>
      </w:r>
      <w:r w:rsidR="00CF6960" w:rsidRPr="004806AB">
        <w:rPr>
          <w:b/>
        </w:rPr>
        <w:t xml:space="preserve"> физической культуры и спорта. </w:t>
      </w:r>
    </w:p>
    <w:p w:rsidR="003F5951" w:rsidRPr="004806AB" w:rsidRDefault="005E76EB" w:rsidP="00712317">
      <w:pPr>
        <w:tabs>
          <w:tab w:val="left" w:pos="0"/>
          <w:tab w:val="num" w:pos="1440"/>
        </w:tabs>
        <w:spacing w:line="264" w:lineRule="auto"/>
        <w:ind w:firstLine="709"/>
        <w:jc w:val="both"/>
        <w:rPr>
          <w:rFonts w:eastAsia="Times New Roman"/>
          <w:lang w:eastAsia="en-US"/>
        </w:rPr>
      </w:pPr>
      <w:r w:rsidRPr="004806AB">
        <w:rPr>
          <w:lang w:eastAsia="en-US"/>
        </w:rPr>
        <w:t xml:space="preserve">Среднемесячная номинальная начисленная заработная работников крупных </w:t>
      </w:r>
      <w:r w:rsidR="00C3013B" w:rsidRPr="004806AB">
        <w:rPr>
          <w:lang w:eastAsia="en-US"/>
        </w:rPr>
        <w:br/>
      </w:r>
      <w:r w:rsidRPr="004806AB">
        <w:rPr>
          <w:lang w:eastAsia="en-US"/>
        </w:rPr>
        <w:t xml:space="preserve">и средних предприятий </w:t>
      </w:r>
      <w:r w:rsidR="00F82737" w:rsidRPr="004806AB">
        <w:t>и некоммерческих организаций</w:t>
      </w:r>
      <w:r w:rsidR="00F82737" w:rsidRPr="004806AB">
        <w:rPr>
          <w:lang w:eastAsia="en-US"/>
        </w:rPr>
        <w:t xml:space="preserve"> </w:t>
      </w:r>
      <w:r w:rsidRPr="004806AB">
        <w:rPr>
          <w:lang w:eastAsia="en-US"/>
        </w:rPr>
        <w:t>ЗАТО Северск в 20</w:t>
      </w:r>
      <w:r w:rsidR="00F14C51" w:rsidRPr="004806AB">
        <w:rPr>
          <w:lang w:eastAsia="en-US"/>
        </w:rPr>
        <w:t>20</w:t>
      </w:r>
      <w:r w:rsidR="009C1CD0" w:rsidRPr="004806AB">
        <w:rPr>
          <w:lang w:eastAsia="en-US"/>
        </w:rPr>
        <w:t xml:space="preserve"> </w:t>
      </w:r>
      <w:r w:rsidRPr="004806AB">
        <w:rPr>
          <w:lang w:eastAsia="en-US"/>
        </w:rPr>
        <w:t xml:space="preserve">году достигла </w:t>
      </w:r>
      <w:r w:rsidR="00F14C51" w:rsidRPr="004806AB">
        <w:rPr>
          <w:lang w:eastAsia="en-US"/>
        </w:rPr>
        <w:t>49261,7</w:t>
      </w:r>
      <w:r w:rsidRPr="004806AB">
        <w:rPr>
          <w:lang w:eastAsia="en-US"/>
        </w:rPr>
        <w:t xml:space="preserve"> руб</w:t>
      </w:r>
      <w:r w:rsidR="00F82737" w:rsidRPr="004806AB">
        <w:rPr>
          <w:lang w:eastAsia="en-US"/>
        </w:rPr>
        <w:t>.</w:t>
      </w:r>
      <w:r w:rsidRPr="004806AB">
        <w:rPr>
          <w:lang w:eastAsia="en-US"/>
        </w:rPr>
        <w:t xml:space="preserve"> и в сравнении с 20</w:t>
      </w:r>
      <w:r w:rsidR="00F14C51" w:rsidRPr="004806AB">
        <w:rPr>
          <w:lang w:eastAsia="en-US"/>
        </w:rPr>
        <w:t>19 годом</w:t>
      </w:r>
      <w:r w:rsidRPr="004806AB">
        <w:rPr>
          <w:lang w:eastAsia="en-US"/>
        </w:rPr>
        <w:t xml:space="preserve"> увеличилась на </w:t>
      </w:r>
      <w:r w:rsidR="00F14C51" w:rsidRPr="004806AB">
        <w:rPr>
          <w:lang w:eastAsia="en-US"/>
        </w:rPr>
        <w:t>4,6</w:t>
      </w:r>
      <w:r w:rsidR="00CE7314" w:rsidRPr="004806AB">
        <w:rPr>
          <w:lang w:eastAsia="en-US"/>
        </w:rPr>
        <w:t>%</w:t>
      </w:r>
      <w:r w:rsidRPr="004806AB">
        <w:rPr>
          <w:lang w:eastAsia="en-US"/>
        </w:rPr>
        <w:t xml:space="preserve">. </w:t>
      </w:r>
    </w:p>
    <w:p w:rsidR="003F5951" w:rsidRPr="004806AB" w:rsidRDefault="003F5951" w:rsidP="00712317">
      <w:pPr>
        <w:tabs>
          <w:tab w:val="left" w:pos="0"/>
        </w:tabs>
        <w:spacing w:line="264" w:lineRule="auto"/>
        <w:ind w:firstLine="709"/>
        <w:jc w:val="both"/>
      </w:pPr>
      <w:r w:rsidRPr="004806AB">
        <w:t xml:space="preserve">Увеличение заработной платы работников учреждений социальной сферы производилось </w:t>
      </w:r>
      <w:r w:rsidR="00F42531" w:rsidRPr="004806AB">
        <w:t>с учетом</w:t>
      </w:r>
      <w:r w:rsidRPr="004806AB">
        <w:t xml:space="preserve"> реализации Указа Президента Российской Федерации от 07.05.2012 № 597 «О мероприятиях по реализа</w:t>
      </w:r>
      <w:r w:rsidR="006A42AB" w:rsidRPr="004806AB">
        <w:t xml:space="preserve">ции государственной социальной </w:t>
      </w:r>
      <w:r w:rsidRPr="004806AB">
        <w:t xml:space="preserve">политики». </w:t>
      </w:r>
    </w:p>
    <w:p w:rsidR="003F5951" w:rsidRPr="004806AB" w:rsidRDefault="003F5951" w:rsidP="00712317">
      <w:pPr>
        <w:tabs>
          <w:tab w:val="left" w:pos="0"/>
        </w:tabs>
        <w:spacing w:line="264" w:lineRule="auto"/>
        <w:ind w:firstLine="709"/>
        <w:jc w:val="both"/>
      </w:pPr>
      <w:r w:rsidRPr="004806AB">
        <w:t>В 20</w:t>
      </w:r>
      <w:r w:rsidR="00F14C51" w:rsidRPr="004806AB">
        <w:t>20</w:t>
      </w:r>
      <w:r w:rsidR="0041128C" w:rsidRPr="004806AB">
        <w:t xml:space="preserve"> </w:t>
      </w:r>
      <w:r w:rsidRPr="004806AB">
        <w:t>году среднемесячная номинальная начисленная заработная плата работников социальной сферы составила:</w:t>
      </w:r>
    </w:p>
    <w:p w:rsidR="003F5951" w:rsidRPr="004806AB" w:rsidRDefault="003F5951" w:rsidP="00712317">
      <w:pPr>
        <w:pStyle w:val="ListParagraph"/>
        <w:numPr>
          <w:ilvl w:val="0"/>
          <w:numId w:val="4"/>
        </w:numPr>
        <w:tabs>
          <w:tab w:val="left" w:pos="0"/>
          <w:tab w:val="left" w:pos="851"/>
        </w:tabs>
        <w:spacing w:after="0" w:line="264" w:lineRule="auto"/>
        <w:ind w:left="0" w:firstLine="709"/>
        <w:jc w:val="both"/>
        <w:rPr>
          <w:rFonts w:ascii="Times New Roman" w:hAnsi="Times New Roman"/>
          <w:sz w:val="24"/>
          <w:szCs w:val="24"/>
        </w:rPr>
      </w:pPr>
      <w:r w:rsidRPr="004806AB">
        <w:rPr>
          <w:rFonts w:ascii="Times New Roman" w:hAnsi="Times New Roman"/>
          <w:sz w:val="24"/>
          <w:szCs w:val="24"/>
        </w:rPr>
        <w:t xml:space="preserve">муниципальных дошкольных образовательных учреждений ЗАТО Северск </w:t>
      </w:r>
      <w:r w:rsidR="00B05FB6" w:rsidRPr="004806AB">
        <w:rPr>
          <w:rFonts w:ascii="Times New Roman" w:hAnsi="Times New Roman"/>
          <w:sz w:val="24"/>
          <w:szCs w:val="24"/>
        </w:rPr>
        <w:t>–</w:t>
      </w:r>
      <w:r w:rsidRPr="004806AB">
        <w:rPr>
          <w:rFonts w:ascii="Times New Roman" w:hAnsi="Times New Roman"/>
          <w:sz w:val="24"/>
          <w:szCs w:val="24"/>
        </w:rPr>
        <w:t xml:space="preserve"> </w:t>
      </w:r>
      <w:r w:rsidR="00F14C51" w:rsidRPr="004806AB">
        <w:rPr>
          <w:rFonts w:ascii="Times New Roman" w:hAnsi="Times New Roman"/>
          <w:sz w:val="24"/>
          <w:szCs w:val="24"/>
        </w:rPr>
        <w:t>28</w:t>
      </w:r>
      <w:r w:rsidR="0041148C" w:rsidRPr="004806AB">
        <w:rPr>
          <w:rFonts w:ascii="Times New Roman" w:hAnsi="Times New Roman"/>
          <w:sz w:val="24"/>
          <w:szCs w:val="24"/>
        </w:rPr>
        <w:t> 864,5</w:t>
      </w:r>
      <w:r w:rsidR="0041128C" w:rsidRPr="004806AB">
        <w:rPr>
          <w:rFonts w:ascii="Times New Roman" w:hAnsi="Times New Roman"/>
          <w:sz w:val="24"/>
          <w:szCs w:val="24"/>
        </w:rPr>
        <w:t xml:space="preserve"> </w:t>
      </w:r>
      <w:r w:rsidR="00D65B22" w:rsidRPr="004806AB">
        <w:rPr>
          <w:rFonts w:ascii="Times New Roman" w:hAnsi="Times New Roman"/>
          <w:sz w:val="24"/>
          <w:szCs w:val="24"/>
        </w:rPr>
        <w:t>руб.</w:t>
      </w:r>
      <w:r w:rsidRPr="004806AB">
        <w:rPr>
          <w:rFonts w:ascii="Times New Roman" w:hAnsi="Times New Roman"/>
          <w:sz w:val="24"/>
          <w:szCs w:val="24"/>
        </w:rPr>
        <w:t>, превысив значение показателя за 201</w:t>
      </w:r>
      <w:r w:rsidR="00F14C51" w:rsidRPr="004806AB">
        <w:rPr>
          <w:rFonts w:ascii="Times New Roman" w:hAnsi="Times New Roman"/>
          <w:sz w:val="24"/>
          <w:szCs w:val="24"/>
        </w:rPr>
        <w:t>9</w:t>
      </w:r>
      <w:r w:rsidR="00DD5181" w:rsidRPr="004806AB">
        <w:rPr>
          <w:rFonts w:ascii="Times New Roman" w:hAnsi="Times New Roman"/>
          <w:sz w:val="24"/>
          <w:szCs w:val="24"/>
        </w:rPr>
        <w:t xml:space="preserve"> </w:t>
      </w:r>
      <w:r w:rsidRPr="004806AB">
        <w:rPr>
          <w:rFonts w:ascii="Times New Roman" w:hAnsi="Times New Roman"/>
          <w:sz w:val="24"/>
          <w:szCs w:val="24"/>
        </w:rPr>
        <w:t xml:space="preserve">год на </w:t>
      </w:r>
      <w:r w:rsidR="0041128C" w:rsidRPr="004806AB">
        <w:rPr>
          <w:rFonts w:ascii="Times New Roman" w:hAnsi="Times New Roman"/>
          <w:sz w:val="24"/>
          <w:szCs w:val="24"/>
        </w:rPr>
        <w:t>1,</w:t>
      </w:r>
      <w:r w:rsidR="00F14C51" w:rsidRPr="004806AB">
        <w:rPr>
          <w:rFonts w:ascii="Times New Roman" w:hAnsi="Times New Roman"/>
          <w:sz w:val="24"/>
          <w:szCs w:val="24"/>
        </w:rPr>
        <w:t>6</w:t>
      </w:r>
      <w:r w:rsidR="00CE7314" w:rsidRPr="004806AB">
        <w:rPr>
          <w:rFonts w:ascii="Times New Roman" w:hAnsi="Times New Roman"/>
          <w:sz w:val="24"/>
          <w:szCs w:val="24"/>
        </w:rPr>
        <w:t>%</w:t>
      </w:r>
      <w:r w:rsidRPr="004806AB">
        <w:rPr>
          <w:rFonts w:ascii="Times New Roman" w:hAnsi="Times New Roman"/>
          <w:sz w:val="24"/>
          <w:szCs w:val="24"/>
        </w:rPr>
        <w:t>;</w:t>
      </w:r>
    </w:p>
    <w:p w:rsidR="003F5951" w:rsidRPr="004806AB" w:rsidRDefault="003F5951" w:rsidP="00712317">
      <w:pPr>
        <w:pStyle w:val="ListParagraph"/>
        <w:numPr>
          <w:ilvl w:val="0"/>
          <w:numId w:val="4"/>
        </w:numPr>
        <w:tabs>
          <w:tab w:val="left" w:pos="0"/>
          <w:tab w:val="left" w:pos="851"/>
        </w:tabs>
        <w:spacing w:after="0" w:line="264" w:lineRule="auto"/>
        <w:ind w:left="0" w:firstLine="709"/>
        <w:jc w:val="both"/>
        <w:rPr>
          <w:rFonts w:ascii="Times New Roman" w:hAnsi="Times New Roman"/>
          <w:sz w:val="24"/>
          <w:szCs w:val="24"/>
        </w:rPr>
      </w:pPr>
      <w:r w:rsidRPr="004806AB">
        <w:rPr>
          <w:rFonts w:ascii="Times New Roman" w:hAnsi="Times New Roman"/>
          <w:sz w:val="24"/>
          <w:szCs w:val="24"/>
        </w:rPr>
        <w:t xml:space="preserve">муниципальных общеобразовательных учреждений </w:t>
      </w:r>
      <w:r w:rsidR="0073129C" w:rsidRPr="004806AB">
        <w:rPr>
          <w:rFonts w:ascii="Times New Roman" w:hAnsi="Times New Roman"/>
          <w:sz w:val="24"/>
          <w:szCs w:val="24"/>
        </w:rPr>
        <w:t>–</w:t>
      </w:r>
      <w:r w:rsidRPr="004806AB">
        <w:rPr>
          <w:rFonts w:ascii="Times New Roman" w:hAnsi="Times New Roman"/>
          <w:sz w:val="24"/>
          <w:szCs w:val="24"/>
        </w:rPr>
        <w:t xml:space="preserve"> </w:t>
      </w:r>
      <w:r w:rsidR="00F14C51" w:rsidRPr="004806AB">
        <w:rPr>
          <w:rFonts w:ascii="Times New Roman" w:hAnsi="Times New Roman"/>
          <w:sz w:val="24"/>
          <w:szCs w:val="24"/>
        </w:rPr>
        <w:t>39</w:t>
      </w:r>
      <w:r w:rsidR="0041148C" w:rsidRPr="004806AB">
        <w:rPr>
          <w:rFonts w:ascii="Times New Roman" w:hAnsi="Times New Roman"/>
          <w:sz w:val="24"/>
          <w:szCs w:val="24"/>
        </w:rPr>
        <w:t> </w:t>
      </w:r>
      <w:r w:rsidR="00F14C51" w:rsidRPr="004806AB">
        <w:rPr>
          <w:rFonts w:ascii="Times New Roman" w:hAnsi="Times New Roman"/>
          <w:sz w:val="24"/>
          <w:szCs w:val="24"/>
        </w:rPr>
        <w:t>406,6</w:t>
      </w:r>
      <w:r w:rsidR="001774A1" w:rsidRPr="004806AB">
        <w:rPr>
          <w:rFonts w:ascii="Times New Roman" w:hAnsi="Times New Roman"/>
          <w:sz w:val="24"/>
          <w:szCs w:val="24"/>
        </w:rPr>
        <w:t xml:space="preserve"> </w:t>
      </w:r>
      <w:r w:rsidR="00D65B22" w:rsidRPr="004806AB">
        <w:rPr>
          <w:rFonts w:ascii="Times New Roman" w:hAnsi="Times New Roman"/>
          <w:sz w:val="24"/>
          <w:szCs w:val="24"/>
        </w:rPr>
        <w:t>руб.</w:t>
      </w:r>
      <w:r w:rsidRPr="004806AB">
        <w:rPr>
          <w:rFonts w:ascii="Times New Roman" w:hAnsi="Times New Roman"/>
          <w:sz w:val="24"/>
          <w:szCs w:val="24"/>
        </w:rPr>
        <w:t xml:space="preserve">, рост </w:t>
      </w:r>
      <w:r w:rsidR="001C5FCE" w:rsidRPr="004806AB">
        <w:rPr>
          <w:rFonts w:ascii="Times New Roman" w:hAnsi="Times New Roman"/>
          <w:sz w:val="24"/>
          <w:szCs w:val="24"/>
        </w:rPr>
        <w:t xml:space="preserve">– </w:t>
      </w:r>
      <w:r w:rsidR="00F14C51" w:rsidRPr="004806AB">
        <w:rPr>
          <w:rFonts w:ascii="Times New Roman" w:hAnsi="Times New Roman"/>
          <w:sz w:val="24"/>
          <w:szCs w:val="24"/>
        </w:rPr>
        <w:t>6,9</w:t>
      </w:r>
      <w:r w:rsidR="00CE7314" w:rsidRPr="004806AB">
        <w:rPr>
          <w:rFonts w:ascii="Times New Roman" w:hAnsi="Times New Roman"/>
          <w:sz w:val="24"/>
          <w:szCs w:val="24"/>
        </w:rPr>
        <w:t>%</w:t>
      </w:r>
      <w:r w:rsidR="00D94018" w:rsidRPr="004806AB">
        <w:rPr>
          <w:rFonts w:ascii="Times New Roman" w:hAnsi="Times New Roman"/>
          <w:sz w:val="24"/>
          <w:szCs w:val="24"/>
        </w:rPr>
        <w:t xml:space="preserve">, </w:t>
      </w:r>
      <w:r w:rsidR="00CB5175" w:rsidRPr="004806AB">
        <w:rPr>
          <w:rFonts w:ascii="Times New Roman" w:hAnsi="Times New Roman"/>
          <w:sz w:val="24"/>
          <w:szCs w:val="24"/>
        </w:rPr>
        <w:br/>
      </w:r>
      <w:r w:rsidR="00D94018" w:rsidRPr="004806AB">
        <w:rPr>
          <w:rFonts w:ascii="Times New Roman" w:hAnsi="Times New Roman"/>
          <w:sz w:val="24"/>
          <w:szCs w:val="24"/>
        </w:rPr>
        <w:t xml:space="preserve">в том числе </w:t>
      </w:r>
      <w:r w:rsidRPr="004806AB">
        <w:rPr>
          <w:rFonts w:ascii="Times New Roman" w:hAnsi="Times New Roman"/>
          <w:sz w:val="24"/>
          <w:szCs w:val="24"/>
        </w:rPr>
        <w:t xml:space="preserve">учителей муниципальных общеобразовательных учреждений </w:t>
      </w:r>
      <w:r w:rsidR="00B05FB6" w:rsidRPr="004806AB">
        <w:rPr>
          <w:rFonts w:ascii="Times New Roman" w:hAnsi="Times New Roman"/>
          <w:sz w:val="24"/>
          <w:szCs w:val="24"/>
        </w:rPr>
        <w:t>–</w:t>
      </w:r>
      <w:r w:rsidRPr="004806AB">
        <w:rPr>
          <w:rFonts w:ascii="Times New Roman" w:hAnsi="Times New Roman"/>
          <w:sz w:val="24"/>
          <w:szCs w:val="24"/>
        </w:rPr>
        <w:t xml:space="preserve"> </w:t>
      </w:r>
      <w:r w:rsidR="00F14C51" w:rsidRPr="004806AB">
        <w:rPr>
          <w:rFonts w:ascii="Times New Roman" w:hAnsi="Times New Roman"/>
          <w:sz w:val="24"/>
          <w:szCs w:val="24"/>
        </w:rPr>
        <w:t>43</w:t>
      </w:r>
      <w:r w:rsidR="0041148C" w:rsidRPr="004806AB">
        <w:rPr>
          <w:rFonts w:ascii="Times New Roman" w:hAnsi="Times New Roman"/>
          <w:sz w:val="24"/>
          <w:szCs w:val="24"/>
        </w:rPr>
        <w:t> </w:t>
      </w:r>
      <w:r w:rsidR="00F14C51" w:rsidRPr="004806AB">
        <w:rPr>
          <w:rFonts w:ascii="Times New Roman" w:hAnsi="Times New Roman"/>
          <w:sz w:val="24"/>
          <w:szCs w:val="24"/>
        </w:rPr>
        <w:t>144,4</w:t>
      </w:r>
      <w:r w:rsidR="00D65B22" w:rsidRPr="004806AB">
        <w:rPr>
          <w:rFonts w:ascii="Times New Roman" w:hAnsi="Times New Roman"/>
          <w:sz w:val="24"/>
          <w:szCs w:val="24"/>
        </w:rPr>
        <w:t xml:space="preserve"> руб.</w:t>
      </w:r>
      <w:r w:rsidR="00CC727F" w:rsidRPr="004806AB">
        <w:rPr>
          <w:rFonts w:ascii="Times New Roman" w:hAnsi="Times New Roman"/>
          <w:sz w:val="24"/>
          <w:szCs w:val="24"/>
        </w:rPr>
        <w:t xml:space="preserve">, </w:t>
      </w:r>
      <w:r w:rsidR="001774A1" w:rsidRPr="004806AB">
        <w:rPr>
          <w:rFonts w:ascii="Times New Roman" w:hAnsi="Times New Roman"/>
          <w:sz w:val="24"/>
          <w:szCs w:val="24"/>
        </w:rPr>
        <w:t xml:space="preserve">рост </w:t>
      </w:r>
      <w:r w:rsidR="00E155A7" w:rsidRPr="004806AB">
        <w:rPr>
          <w:rFonts w:ascii="Times New Roman" w:hAnsi="Times New Roman"/>
          <w:sz w:val="24"/>
          <w:szCs w:val="24"/>
        </w:rPr>
        <w:t xml:space="preserve">на </w:t>
      </w:r>
      <w:r w:rsidR="00F14C51" w:rsidRPr="004806AB">
        <w:rPr>
          <w:rFonts w:ascii="Times New Roman" w:hAnsi="Times New Roman"/>
          <w:sz w:val="24"/>
          <w:szCs w:val="24"/>
        </w:rPr>
        <w:t>7,9</w:t>
      </w:r>
      <w:r w:rsidR="00CE7314" w:rsidRPr="004806AB">
        <w:rPr>
          <w:rFonts w:ascii="Times New Roman" w:hAnsi="Times New Roman"/>
          <w:sz w:val="24"/>
          <w:szCs w:val="24"/>
        </w:rPr>
        <w:t>%</w:t>
      </w:r>
      <w:r w:rsidR="001774A1" w:rsidRPr="004806AB">
        <w:rPr>
          <w:rFonts w:ascii="Times New Roman" w:hAnsi="Times New Roman"/>
          <w:sz w:val="24"/>
          <w:szCs w:val="24"/>
        </w:rPr>
        <w:t xml:space="preserve"> к</w:t>
      </w:r>
      <w:r w:rsidR="00CC727F" w:rsidRPr="004806AB">
        <w:rPr>
          <w:rFonts w:ascii="Times New Roman" w:hAnsi="Times New Roman"/>
          <w:sz w:val="24"/>
          <w:szCs w:val="24"/>
        </w:rPr>
        <w:t xml:space="preserve"> уровн</w:t>
      </w:r>
      <w:r w:rsidR="001774A1" w:rsidRPr="004806AB">
        <w:rPr>
          <w:rFonts w:ascii="Times New Roman" w:hAnsi="Times New Roman"/>
          <w:sz w:val="24"/>
          <w:szCs w:val="24"/>
        </w:rPr>
        <w:t>ю</w:t>
      </w:r>
      <w:r w:rsidR="00CC727F" w:rsidRPr="004806AB">
        <w:rPr>
          <w:rFonts w:ascii="Times New Roman" w:hAnsi="Times New Roman"/>
          <w:sz w:val="24"/>
          <w:szCs w:val="24"/>
        </w:rPr>
        <w:t xml:space="preserve"> </w:t>
      </w:r>
      <w:r w:rsidRPr="004806AB">
        <w:rPr>
          <w:rFonts w:ascii="Times New Roman" w:hAnsi="Times New Roman"/>
          <w:sz w:val="24"/>
          <w:szCs w:val="24"/>
        </w:rPr>
        <w:t>201</w:t>
      </w:r>
      <w:r w:rsidR="0041148C" w:rsidRPr="004806AB">
        <w:rPr>
          <w:rFonts w:ascii="Times New Roman" w:hAnsi="Times New Roman"/>
          <w:sz w:val="24"/>
          <w:szCs w:val="24"/>
        </w:rPr>
        <w:t>9</w:t>
      </w:r>
      <w:r w:rsidR="00D94018" w:rsidRPr="004806AB">
        <w:rPr>
          <w:rFonts w:ascii="Times New Roman" w:hAnsi="Times New Roman"/>
          <w:sz w:val="24"/>
          <w:szCs w:val="24"/>
        </w:rPr>
        <w:t xml:space="preserve"> </w:t>
      </w:r>
      <w:r w:rsidRPr="004806AB">
        <w:rPr>
          <w:rFonts w:ascii="Times New Roman" w:hAnsi="Times New Roman"/>
          <w:sz w:val="24"/>
          <w:szCs w:val="24"/>
        </w:rPr>
        <w:t>года;</w:t>
      </w:r>
    </w:p>
    <w:p w:rsidR="003F5951" w:rsidRPr="004806AB" w:rsidRDefault="00D94018" w:rsidP="00712317">
      <w:pPr>
        <w:pStyle w:val="ListParagraph"/>
        <w:numPr>
          <w:ilvl w:val="0"/>
          <w:numId w:val="4"/>
        </w:numPr>
        <w:tabs>
          <w:tab w:val="left" w:pos="0"/>
          <w:tab w:val="left" w:pos="851"/>
        </w:tabs>
        <w:spacing w:after="0" w:line="264" w:lineRule="auto"/>
        <w:ind w:left="0" w:firstLine="709"/>
        <w:jc w:val="both"/>
        <w:rPr>
          <w:rFonts w:ascii="Times New Roman" w:hAnsi="Times New Roman"/>
          <w:sz w:val="24"/>
          <w:szCs w:val="24"/>
        </w:rPr>
      </w:pPr>
      <w:r w:rsidRPr="004806AB">
        <w:rPr>
          <w:rFonts w:ascii="Times New Roman" w:hAnsi="Times New Roman"/>
          <w:sz w:val="24"/>
          <w:szCs w:val="24"/>
        </w:rPr>
        <w:t xml:space="preserve"> </w:t>
      </w:r>
      <w:r w:rsidR="006D5AF2" w:rsidRPr="004806AB">
        <w:rPr>
          <w:rFonts w:ascii="Times New Roman" w:hAnsi="Times New Roman"/>
          <w:sz w:val="24"/>
          <w:szCs w:val="24"/>
        </w:rPr>
        <w:t xml:space="preserve">муниципальных </w:t>
      </w:r>
      <w:r w:rsidR="003F5951" w:rsidRPr="004806AB">
        <w:rPr>
          <w:rFonts w:ascii="Times New Roman" w:hAnsi="Times New Roman"/>
          <w:sz w:val="24"/>
          <w:szCs w:val="24"/>
        </w:rPr>
        <w:t xml:space="preserve">учреждений культуры и искусства – </w:t>
      </w:r>
      <w:r w:rsidR="0041148C" w:rsidRPr="004806AB">
        <w:rPr>
          <w:rFonts w:ascii="Times New Roman" w:hAnsi="Times New Roman"/>
          <w:sz w:val="24"/>
          <w:szCs w:val="24"/>
        </w:rPr>
        <w:t>35 096,5</w:t>
      </w:r>
      <w:r w:rsidR="0073129C" w:rsidRPr="004806AB">
        <w:rPr>
          <w:rFonts w:ascii="Times New Roman" w:hAnsi="Times New Roman"/>
          <w:sz w:val="24"/>
          <w:szCs w:val="24"/>
        </w:rPr>
        <w:t xml:space="preserve"> </w:t>
      </w:r>
      <w:r w:rsidR="00D65B22" w:rsidRPr="004806AB">
        <w:rPr>
          <w:rFonts w:ascii="Times New Roman" w:hAnsi="Times New Roman"/>
          <w:sz w:val="24"/>
          <w:szCs w:val="24"/>
        </w:rPr>
        <w:t>руб.</w:t>
      </w:r>
      <w:r w:rsidR="003F5951" w:rsidRPr="004806AB">
        <w:rPr>
          <w:rFonts w:ascii="Times New Roman" w:hAnsi="Times New Roman"/>
          <w:sz w:val="24"/>
          <w:szCs w:val="24"/>
        </w:rPr>
        <w:t xml:space="preserve">, </w:t>
      </w:r>
      <w:r w:rsidR="0041148C" w:rsidRPr="004806AB">
        <w:rPr>
          <w:rFonts w:ascii="Times New Roman" w:hAnsi="Times New Roman"/>
          <w:sz w:val="24"/>
          <w:szCs w:val="24"/>
        </w:rPr>
        <w:t>рост на 2,2</w:t>
      </w:r>
      <w:r w:rsidR="00CE7314" w:rsidRPr="004806AB">
        <w:rPr>
          <w:rFonts w:ascii="Times New Roman" w:hAnsi="Times New Roman"/>
          <w:sz w:val="24"/>
          <w:szCs w:val="24"/>
        </w:rPr>
        <w:t>%</w:t>
      </w:r>
      <w:r w:rsidR="0041148C" w:rsidRPr="004806AB">
        <w:rPr>
          <w:rFonts w:ascii="Times New Roman" w:hAnsi="Times New Roman"/>
          <w:sz w:val="24"/>
          <w:szCs w:val="24"/>
        </w:rPr>
        <w:t xml:space="preserve"> </w:t>
      </w:r>
      <w:r w:rsidR="0041148C" w:rsidRPr="004806AB">
        <w:rPr>
          <w:rFonts w:ascii="Times New Roman" w:hAnsi="Times New Roman"/>
          <w:sz w:val="24"/>
          <w:szCs w:val="24"/>
        </w:rPr>
        <w:br/>
        <w:t xml:space="preserve">к уровню </w:t>
      </w:r>
      <w:r w:rsidR="003F5951" w:rsidRPr="004806AB">
        <w:rPr>
          <w:rFonts w:ascii="Times New Roman" w:hAnsi="Times New Roman"/>
          <w:sz w:val="24"/>
          <w:szCs w:val="24"/>
        </w:rPr>
        <w:t>20</w:t>
      </w:r>
      <w:r w:rsidR="0041148C" w:rsidRPr="004806AB">
        <w:rPr>
          <w:rFonts w:ascii="Times New Roman" w:hAnsi="Times New Roman"/>
          <w:sz w:val="24"/>
          <w:szCs w:val="24"/>
        </w:rPr>
        <w:t>19</w:t>
      </w:r>
      <w:r w:rsidR="00E155A7" w:rsidRPr="004806AB">
        <w:rPr>
          <w:rFonts w:ascii="Times New Roman" w:hAnsi="Times New Roman"/>
          <w:sz w:val="24"/>
          <w:szCs w:val="24"/>
        </w:rPr>
        <w:t xml:space="preserve"> год</w:t>
      </w:r>
      <w:r w:rsidR="006D5AF2" w:rsidRPr="004806AB">
        <w:rPr>
          <w:rFonts w:ascii="Times New Roman" w:hAnsi="Times New Roman"/>
          <w:sz w:val="24"/>
          <w:szCs w:val="24"/>
        </w:rPr>
        <w:t>;</w:t>
      </w:r>
    </w:p>
    <w:p w:rsidR="003F5951" w:rsidRPr="004806AB" w:rsidRDefault="00D94018" w:rsidP="00712317">
      <w:pPr>
        <w:pStyle w:val="ListParagraph"/>
        <w:numPr>
          <w:ilvl w:val="0"/>
          <w:numId w:val="4"/>
        </w:numPr>
        <w:tabs>
          <w:tab w:val="left" w:pos="0"/>
          <w:tab w:val="left" w:pos="851"/>
        </w:tabs>
        <w:spacing w:after="0" w:line="264" w:lineRule="auto"/>
        <w:ind w:left="0" w:firstLine="709"/>
        <w:jc w:val="both"/>
        <w:rPr>
          <w:rFonts w:ascii="Times New Roman" w:hAnsi="Times New Roman"/>
          <w:sz w:val="24"/>
          <w:szCs w:val="24"/>
        </w:rPr>
      </w:pPr>
      <w:r w:rsidRPr="004806AB">
        <w:rPr>
          <w:rFonts w:ascii="Times New Roman" w:hAnsi="Times New Roman"/>
          <w:sz w:val="24"/>
          <w:szCs w:val="24"/>
        </w:rPr>
        <w:t xml:space="preserve"> </w:t>
      </w:r>
      <w:r w:rsidR="006D5AF2" w:rsidRPr="004806AB">
        <w:rPr>
          <w:rFonts w:ascii="Times New Roman" w:hAnsi="Times New Roman"/>
          <w:sz w:val="24"/>
          <w:szCs w:val="24"/>
        </w:rPr>
        <w:t>муниципальных учреждений физической культуры и спорта –</w:t>
      </w:r>
      <w:r w:rsidR="00244172" w:rsidRPr="004806AB">
        <w:rPr>
          <w:rFonts w:ascii="Times New Roman" w:hAnsi="Times New Roman"/>
          <w:sz w:val="24"/>
          <w:szCs w:val="24"/>
        </w:rPr>
        <w:t xml:space="preserve"> 3</w:t>
      </w:r>
      <w:r w:rsidR="0041148C" w:rsidRPr="004806AB">
        <w:rPr>
          <w:rFonts w:ascii="Times New Roman" w:hAnsi="Times New Roman"/>
          <w:sz w:val="24"/>
          <w:szCs w:val="24"/>
        </w:rPr>
        <w:t>2 927,3</w:t>
      </w:r>
      <w:r w:rsidR="00244172" w:rsidRPr="004806AB">
        <w:rPr>
          <w:rFonts w:ascii="Times New Roman" w:hAnsi="Times New Roman"/>
          <w:sz w:val="24"/>
          <w:szCs w:val="24"/>
        </w:rPr>
        <w:t xml:space="preserve"> руб</w:t>
      </w:r>
      <w:r w:rsidR="00D65B22" w:rsidRPr="004806AB">
        <w:rPr>
          <w:rFonts w:ascii="Times New Roman" w:hAnsi="Times New Roman"/>
          <w:sz w:val="24"/>
          <w:szCs w:val="24"/>
        </w:rPr>
        <w:t>.</w:t>
      </w:r>
      <w:r w:rsidR="00EA4350" w:rsidRPr="004806AB">
        <w:rPr>
          <w:rFonts w:ascii="Times New Roman" w:hAnsi="Times New Roman"/>
          <w:sz w:val="24"/>
          <w:szCs w:val="24"/>
        </w:rPr>
        <w:t xml:space="preserve">, </w:t>
      </w:r>
      <w:r w:rsidR="00FB6536" w:rsidRPr="004806AB">
        <w:rPr>
          <w:rFonts w:ascii="Times New Roman" w:hAnsi="Times New Roman"/>
          <w:sz w:val="24"/>
          <w:szCs w:val="24"/>
        </w:rPr>
        <w:t xml:space="preserve">увеличившись </w:t>
      </w:r>
      <w:r w:rsidR="00EA4350" w:rsidRPr="004806AB">
        <w:rPr>
          <w:rFonts w:ascii="Times New Roman" w:hAnsi="Times New Roman"/>
          <w:sz w:val="24"/>
          <w:szCs w:val="24"/>
        </w:rPr>
        <w:t>к уровню 20</w:t>
      </w:r>
      <w:r w:rsidR="00A74F64" w:rsidRPr="004806AB">
        <w:rPr>
          <w:rFonts w:ascii="Times New Roman" w:hAnsi="Times New Roman"/>
          <w:sz w:val="24"/>
          <w:szCs w:val="24"/>
        </w:rPr>
        <w:t>1</w:t>
      </w:r>
      <w:r w:rsidR="0041148C" w:rsidRPr="004806AB">
        <w:rPr>
          <w:rFonts w:ascii="Times New Roman" w:hAnsi="Times New Roman"/>
          <w:sz w:val="24"/>
          <w:szCs w:val="24"/>
        </w:rPr>
        <w:t>9</w:t>
      </w:r>
      <w:r w:rsidR="00A74F64" w:rsidRPr="004806AB">
        <w:rPr>
          <w:rFonts w:ascii="Times New Roman" w:hAnsi="Times New Roman"/>
          <w:sz w:val="24"/>
          <w:szCs w:val="24"/>
        </w:rPr>
        <w:t xml:space="preserve"> года </w:t>
      </w:r>
      <w:r w:rsidR="0041148C" w:rsidRPr="004806AB">
        <w:rPr>
          <w:rFonts w:ascii="Times New Roman" w:hAnsi="Times New Roman"/>
          <w:sz w:val="24"/>
          <w:szCs w:val="24"/>
        </w:rPr>
        <w:t xml:space="preserve">– </w:t>
      </w:r>
      <w:r w:rsidR="00A74F64" w:rsidRPr="004806AB">
        <w:rPr>
          <w:rFonts w:ascii="Times New Roman" w:hAnsi="Times New Roman"/>
          <w:sz w:val="24"/>
          <w:szCs w:val="24"/>
        </w:rPr>
        <w:t xml:space="preserve">на </w:t>
      </w:r>
      <w:r w:rsidR="0041148C" w:rsidRPr="004806AB">
        <w:rPr>
          <w:rFonts w:ascii="Times New Roman" w:hAnsi="Times New Roman"/>
          <w:sz w:val="24"/>
          <w:szCs w:val="24"/>
        </w:rPr>
        <w:t>4,7</w:t>
      </w:r>
      <w:r w:rsidR="00CE7314" w:rsidRPr="004806AB">
        <w:rPr>
          <w:rFonts w:ascii="Times New Roman" w:hAnsi="Times New Roman"/>
          <w:sz w:val="24"/>
          <w:szCs w:val="24"/>
        </w:rPr>
        <w:t>%</w:t>
      </w:r>
      <w:r w:rsidR="00FB6536" w:rsidRPr="004806AB">
        <w:rPr>
          <w:rFonts w:ascii="Times New Roman" w:hAnsi="Times New Roman"/>
          <w:sz w:val="24"/>
          <w:szCs w:val="24"/>
        </w:rPr>
        <w:t>.</w:t>
      </w:r>
      <w:r w:rsidR="00A74F64" w:rsidRPr="004806AB">
        <w:rPr>
          <w:rFonts w:ascii="Times New Roman" w:hAnsi="Times New Roman"/>
          <w:sz w:val="24"/>
          <w:szCs w:val="24"/>
        </w:rPr>
        <w:t xml:space="preserve"> </w:t>
      </w:r>
    </w:p>
    <w:p w:rsidR="00C357E6" w:rsidRPr="004806AB" w:rsidRDefault="003F5951" w:rsidP="00712317">
      <w:pPr>
        <w:tabs>
          <w:tab w:val="left" w:pos="0"/>
        </w:tabs>
        <w:spacing w:line="264" w:lineRule="auto"/>
        <w:ind w:firstLine="709"/>
        <w:jc w:val="both"/>
      </w:pPr>
      <w:r w:rsidRPr="004806AB">
        <w:t>В плановом периоде в</w:t>
      </w:r>
      <w:r w:rsidR="00085ACD" w:rsidRPr="004806AB">
        <w:t xml:space="preserve"> </w:t>
      </w:r>
      <w:r w:rsidRPr="004806AB">
        <w:t>20</w:t>
      </w:r>
      <w:r w:rsidR="00244172" w:rsidRPr="004806AB">
        <w:t>2</w:t>
      </w:r>
      <w:r w:rsidR="00616B16" w:rsidRPr="004806AB">
        <w:t>1</w:t>
      </w:r>
      <w:r w:rsidRPr="004806AB">
        <w:t>-20</w:t>
      </w:r>
      <w:r w:rsidR="00A74F64" w:rsidRPr="004806AB">
        <w:t>2</w:t>
      </w:r>
      <w:r w:rsidR="00C357E6" w:rsidRPr="004806AB">
        <w:t>3</w:t>
      </w:r>
      <w:r w:rsidR="00A74F64" w:rsidRPr="004806AB">
        <w:t xml:space="preserve"> </w:t>
      </w:r>
      <w:r w:rsidRPr="004806AB">
        <w:t>годах регулирование заработной платы будет осуществляться в соответствии с утвержденными целевыми показателями, установленными «дорожными картами», по исполнению Указов Пре</w:t>
      </w:r>
      <w:r w:rsidR="005E76EB" w:rsidRPr="004806AB">
        <w:t xml:space="preserve">зидента </w:t>
      </w:r>
      <w:r w:rsidR="00D65B22" w:rsidRPr="004806AB">
        <w:t>Российской Федерации</w:t>
      </w:r>
      <w:r w:rsidR="005E76EB" w:rsidRPr="004806AB">
        <w:t xml:space="preserve"> </w:t>
      </w:r>
      <w:r w:rsidR="00616B16" w:rsidRPr="004806AB">
        <w:br/>
      </w:r>
      <w:r w:rsidR="005E76EB" w:rsidRPr="004806AB">
        <w:t>от 07 мая 2012 года.</w:t>
      </w:r>
      <w:r w:rsidR="00A26FBD" w:rsidRPr="004806AB">
        <w:t xml:space="preserve"> </w:t>
      </w:r>
    </w:p>
    <w:p w:rsidR="003F5951" w:rsidRPr="004806AB" w:rsidRDefault="003F5951" w:rsidP="00712317">
      <w:pPr>
        <w:tabs>
          <w:tab w:val="left" w:pos="0"/>
        </w:tabs>
        <w:spacing w:line="264" w:lineRule="auto"/>
        <w:ind w:firstLine="709"/>
        <w:jc w:val="both"/>
      </w:pPr>
      <w:r w:rsidRPr="004806AB">
        <w:t>В 20</w:t>
      </w:r>
      <w:r w:rsidR="00244172" w:rsidRPr="004806AB">
        <w:t>2</w:t>
      </w:r>
      <w:r w:rsidR="00616B16" w:rsidRPr="004806AB">
        <w:t>1</w:t>
      </w:r>
      <w:r w:rsidR="00C357E6" w:rsidRPr="004806AB">
        <w:t>-</w:t>
      </w:r>
      <w:r w:rsidRPr="004806AB">
        <w:t>20</w:t>
      </w:r>
      <w:r w:rsidR="00A74F64" w:rsidRPr="004806AB">
        <w:t>2</w:t>
      </w:r>
      <w:r w:rsidR="00C357E6" w:rsidRPr="004806AB">
        <w:t>3</w:t>
      </w:r>
      <w:r w:rsidR="00244172" w:rsidRPr="004806AB">
        <w:t xml:space="preserve"> </w:t>
      </w:r>
      <w:r w:rsidRPr="004806AB">
        <w:t xml:space="preserve">годах </w:t>
      </w:r>
      <w:r w:rsidR="00C357E6" w:rsidRPr="004806AB">
        <w:t xml:space="preserve">прогнозируется </w:t>
      </w:r>
      <w:r w:rsidR="003F24D9">
        <w:t xml:space="preserve">ежегодный </w:t>
      </w:r>
      <w:r w:rsidRPr="004806AB">
        <w:t>темп роста</w:t>
      </w:r>
      <w:r w:rsidR="0067636E" w:rsidRPr="004806AB">
        <w:t xml:space="preserve"> среднемесячной заработной платы</w:t>
      </w:r>
      <w:r w:rsidRPr="004806AB">
        <w:t xml:space="preserve"> работников крупных и средних предприятий и некоммерческих организаций </w:t>
      </w:r>
      <w:r w:rsidR="0067636E" w:rsidRPr="004806AB">
        <w:t>10</w:t>
      </w:r>
      <w:r w:rsidR="00EA1480" w:rsidRPr="004806AB">
        <w:t>2,</w:t>
      </w:r>
      <w:r w:rsidR="00C357E6" w:rsidRPr="004806AB">
        <w:t>0</w:t>
      </w:r>
      <w:r w:rsidR="00CE7314" w:rsidRPr="004806AB">
        <w:t>%</w:t>
      </w:r>
      <w:r w:rsidR="00616B16" w:rsidRPr="004806AB">
        <w:t> –</w:t>
      </w:r>
      <w:r w:rsidR="00EA1480" w:rsidRPr="004806AB">
        <w:t>10</w:t>
      </w:r>
      <w:r w:rsidR="00C357E6" w:rsidRPr="004806AB">
        <w:t>3,6</w:t>
      </w:r>
      <w:r w:rsidR="00CE7314" w:rsidRPr="004806AB">
        <w:t>%</w:t>
      </w:r>
      <w:r w:rsidRPr="004806AB">
        <w:t>.</w:t>
      </w:r>
      <w:r w:rsidR="009F4C6B" w:rsidRPr="004806AB">
        <w:t xml:space="preserve">  </w:t>
      </w:r>
    </w:p>
    <w:p w:rsidR="00DA29C8" w:rsidRPr="004806AB" w:rsidRDefault="003F5951" w:rsidP="00712317">
      <w:pPr>
        <w:pStyle w:val="ConsPlusNonformat"/>
        <w:tabs>
          <w:tab w:val="left" w:pos="0"/>
          <w:tab w:val="left" w:pos="3023"/>
        </w:tabs>
        <w:spacing w:before="240" w:after="120" w:line="264" w:lineRule="auto"/>
        <w:jc w:val="center"/>
        <w:rPr>
          <w:rFonts w:ascii="Times New Roman" w:hAnsi="Times New Roman" w:cs="Times New Roman"/>
          <w:b/>
          <w:sz w:val="24"/>
          <w:szCs w:val="24"/>
        </w:rPr>
      </w:pPr>
      <w:r w:rsidRPr="004806AB">
        <w:rPr>
          <w:rFonts w:ascii="Times New Roman" w:hAnsi="Times New Roman" w:cs="Times New Roman"/>
          <w:b/>
          <w:sz w:val="24"/>
          <w:szCs w:val="24"/>
          <w:lang w:val="en-US"/>
        </w:rPr>
        <w:lastRenderedPageBreak/>
        <w:t>II</w:t>
      </w:r>
      <w:r w:rsidR="00BE45DD" w:rsidRPr="004806AB">
        <w:rPr>
          <w:rFonts w:ascii="Times New Roman" w:hAnsi="Times New Roman" w:cs="Times New Roman"/>
          <w:b/>
          <w:sz w:val="24"/>
          <w:szCs w:val="24"/>
        </w:rPr>
        <w:t>. Дошкольное образование</w:t>
      </w:r>
    </w:p>
    <w:p w:rsidR="00DA29C8" w:rsidRPr="004806AB" w:rsidRDefault="00165262" w:rsidP="00712317">
      <w:pPr>
        <w:tabs>
          <w:tab w:val="left" w:pos="709"/>
        </w:tabs>
        <w:autoSpaceDE w:val="0"/>
        <w:autoSpaceDN w:val="0"/>
        <w:adjustRightInd w:val="0"/>
        <w:spacing w:line="264" w:lineRule="auto"/>
        <w:ind w:firstLine="720"/>
        <w:jc w:val="both"/>
        <w:outlineLvl w:val="0"/>
        <w:rPr>
          <w:b/>
        </w:rPr>
      </w:pPr>
      <w:r>
        <w:rPr>
          <w:b/>
        </w:rPr>
        <w:t>Показатель № </w:t>
      </w:r>
      <w:r w:rsidR="00DA29C8" w:rsidRPr="004806AB">
        <w:rPr>
          <w:b/>
        </w:rPr>
        <w:t xml:space="preserve">9. Доля </w:t>
      </w:r>
      <w:r w:rsidR="00716105" w:rsidRPr="004806AB">
        <w:rPr>
          <w:b/>
          <w:spacing w:val="-4"/>
        </w:rPr>
        <w:t>детей в возрасте 1</w:t>
      </w:r>
      <w:r w:rsidR="00DA29C8" w:rsidRPr="004806AB">
        <w:rPr>
          <w:b/>
          <w:spacing w:val="-4"/>
        </w:rPr>
        <w:t>-6 лет,</w:t>
      </w:r>
      <w:r w:rsidR="00DA29C8" w:rsidRPr="004806AB">
        <w:rPr>
          <w:b/>
        </w:rPr>
        <w:t xml:space="preserve">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DA29C8" w:rsidRPr="004806AB" w:rsidRDefault="00DA29C8" w:rsidP="00712317">
      <w:pPr>
        <w:spacing w:line="264" w:lineRule="auto"/>
        <w:ind w:firstLine="709"/>
        <w:jc w:val="both"/>
      </w:pPr>
      <w:r w:rsidRPr="004806AB">
        <w:t xml:space="preserve">Дошкольное образование обеспечивает создание оптимальных условий </w:t>
      </w:r>
      <w:r w:rsidR="00716105" w:rsidRPr="004806AB">
        <w:br/>
      </w:r>
      <w:r w:rsidRPr="004806AB">
        <w:t xml:space="preserve">для физического здоровья детей, их психологического благополучия, развития интеллектуальных и художественных способностей в процессе игровой деятельности.  </w:t>
      </w:r>
    </w:p>
    <w:p w:rsidR="00DA29C8" w:rsidRPr="004806AB" w:rsidRDefault="00DA29C8" w:rsidP="00712317">
      <w:pPr>
        <w:spacing w:line="264" w:lineRule="auto"/>
        <w:ind w:firstLine="709"/>
        <w:jc w:val="both"/>
      </w:pPr>
      <w:r w:rsidRPr="004806AB">
        <w:t>Система дошкольного образования ЗАТО Северск в 20</w:t>
      </w:r>
      <w:r w:rsidR="00F63EAF" w:rsidRPr="004806AB">
        <w:t>20</w:t>
      </w:r>
      <w:r w:rsidRPr="004806AB">
        <w:t xml:space="preserve"> году насчитывала </w:t>
      </w:r>
      <w:r w:rsidR="00716105" w:rsidRPr="004806AB">
        <w:br/>
      </w:r>
      <w:r w:rsidRPr="004806AB">
        <w:t>22 муниципальных дошкольных образовательных учреждения (далее – МДОУ), реализующих основную образовательную программу дошкольного образования.</w:t>
      </w:r>
    </w:p>
    <w:p w:rsidR="00F8191D" w:rsidRPr="004806AB" w:rsidRDefault="00DA29C8" w:rsidP="00712317">
      <w:pPr>
        <w:spacing w:line="264" w:lineRule="auto"/>
        <w:ind w:firstLine="709"/>
        <w:jc w:val="both"/>
      </w:pPr>
      <w:r w:rsidRPr="004806AB">
        <w:t>В 20</w:t>
      </w:r>
      <w:r w:rsidR="00F63EAF" w:rsidRPr="004806AB">
        <w:t>20</w:t>
      </w:r>
      <w:r w:rsidRPr="004806AB">
        <w:t xml:space="preserve"> году </w:t>
      </w:r>
      <w:r w:rsidR="00706C33" w:rsidRPr="004806AB">
        <w:t>о</w:t>
      </w:r>
      <w:r w:rsidRPr="004806AB">
        <w:t>хват услугами дошкольного образования в ЗАТО Северск</w:t>
      </w:r>
      <w:r w:rsidR="00706C33" w:rsidRPr="004806AB">
        <w:t xml:space="preserve"> детей</w:t>
      </w:r>
      <w:r w:rsidRPr="004806AB">
        <w:t xml:space="preserve"> </w:t>
      </w:r>
      <w:r w:rsidR="00F8191D" w:rsidRPr="004806AB">
        <w:br/>
      </w:r>
      <w:r w:rsidR="00706C33" w:rsidRPr="004806AB">
        <w:t xml:space="preserve">в возрасте от 1 до 6 лет </w:t>
      </w:r>
      <w:r w:rsidRPr="004806AB">
        <w:t>увеличился</w:t>
      </w:r>
      <w:r w:rsidR="00257F84" w:rsidRPr="004806AB">
        <w:t xml:space="preserve"> </w:t>
      </w:r>
      <w:r w:rsidRPr="004806AB">
        <w:t xml:space="preserve">к предыдущему году на </w:t>
      </w:r>
      <w:r w:rsidR="00F8191D" w:rsidRPr="004806AB">
        <w:t>0,2</w:t>
      </w:r>
      <w:r w:rsidR="00673BAB">
        <w:rPr>
          <w:rStyle w:val="extendedtext-shortextended-textshort"/>
        </w:rPr>
        <w:t>%</w:t>
      </w:r>
      <w:r w:rsidR="009A0A71" w:rsidRPr="004806AB">
        <w:rPr>
          <w:rStyle w:val="extendedtext-shortextended-textshort"/>
          <w:bCs/>
        </w:rPr>
        <w:t xml:space="preserve"> и составил 82,71%</w:t>
      </w:r>
      <w:r w:rsidR="003C2FBE" w:rsidRPr="004806AB">
        <w:t>.</w:t>
      </w:r>
      <w:r w:rsidR="00F8191D" w:rsidRPr="004806AB">
        <w:t xml:space="preserve"> </w:t>
      </w:r>
      <w:r w:rsidR="00673BAB">
        <w:br/>
      </w:r>
      <w:r w:rsidR="00F8191D" w:rsidRPr="004806AB">
        <w:t xml:space="preserve">При этом численность детей, получающих дошкольную образовательную услугу, уменьшилась </w:t>
      </w:r>
      <w:r w:rsidR="00257F84" w:rsidRPr="004806AB">
        <w:t>(</w:t>
      </w:r>
      <w:r w:rsidR="00F8191D" w:rsidRPr="004806AB">
        <w:t>на 258 детей</w:t>
      </w:r>
      <w:r w:rsidR="00257F84" w:rsidRPr="004806AB">
        <w:t>)</w:t>
      </w:r>
      <w:r w:rsidR="00F8191D" w:rsidRPr="004806AB">
        <w:t xml:space="preserve"> </w:t>
      </w:r>
      <w:r w:rsidR="00F8191D" w:rsidRPr="004806AB">
        <w:rPr>
          <w:bCs/>
        </w:rPr>
        <w:t xml:space="preserve">в связи со </w:t>
      </w:r>
      <w:r w:rsidR="00F8191D" w:rsidRPr="004806AB">
        <w:t xml:space="preserve">снижением рождаемости, увеличением количества детей, которые отчисляются из дошкольных образовательных учреждений по различным причинам: выезд из города, по медицинским показаниям или семейным обстоятельствам. Вносит свои коррективы и ситуация, связанная с пандемией, когда родители отодвигают сроки получения путевок в дошкольное учреждение на более поздний период. </w:t>
      </w:r>
      <w:r w:rsidR="00257F84" w:rsidRPr="004806AB">
        <w:t xml:space="preserve">Уменьшилась и общая численность детей ЗАТО Северск в возрасте </w:t>
      </w:r>
      <w:r w:rsidR="0081460F" w:rsidRPr="004806AB">
        <w:t xml:space="preserve">от </w:t>
      </w:r>
      <w:r w:rsidR="00257F84" w:rsidRPr="004806AB">
        <w:t>1</w:t>
      </w:r>
      <w:r w:rsidR="0081460F" w:rsidRPr="004806AB">
        <w:t xml:space="preserve"> до</w:t>
      </w:r>
      <w:r w:rsidR="00257F84" w:rsidRPr="004806AB">
        <w:t xml:space="preserve"> 6 лет</w:t>
      </w:r>
      <w:r w:rsidR="0081460F" w:rsidRPr="004806AB">
        <w:t xml:space="preserve"> (на 211 </w:t>
      </w:r>
      <w:r w:rsidR="00947177" w:rsidRPr="004806AB">
        <w:t>детей</w:t>
      </w:r>
      <w:r w:rsidR="0081460F" w:rsidRPr="004806AB">
        <w:t>).</w:t>
      </w:r>
    </w:p>
    <w:p w:rsidR="00DA29C8" w:rsidRPr="004806AB" w:rsidRDefault="00DA29C8" w:rsidP="00712317">
      <w:pPr>
        <w:spacing w:line="264" w:lineRule="auto"/>
        <w:ind w:firstLine="709"/>
        <w:jc w:val="both"/>
      </w:pPr>
      <w:r w:rsidRPr="004806AB">
        <w:t xml:space="preserve">В плановом периоде доля детей, получающих дошкольную образовательную услугу </w:t>
      </w:r>
      <w:r w:rsidR="00716105" w:rsidRPr="004806AB">
        <w:br/>
      </w:r>
      <w:r w:rsidRPr="004806AB">
        <w:t xml:space="preserve">и (или) услугу по их содержанию в муниципальных образовательных организациях, в общей численности детей данной возрастной категории, по прогнозу будет </w:t>
      </w:r>
      <w:r w:rsidR="009A0A71" w:rsidRPr="004806AB">
        <w:t>увеличиваться</w:t>
      </w:r>
      <w:r w:rsidRPr="004806AB">
        <w:t xml:space="preserve"> </w:t>
      </w:r>
      <w:r w:rsidR="00716105" w:rsidRPr="004806AB">
        <w:br/>
      </w:r>
      <w:r w:rsidRPr="004806AB">
        <w:t>и к 202</w:t>
      </w:r>
      <w:r w:rsidR="009A0A71" w:rsidRPr="004806AB">
        <w:t>3</w:t>
      </w:r>
      <w:r w:rsidRPr="004806AB">
        <w:t xml:space="preserve"> году составит </w:t>
      </w:r>
      <w:r w:rsidR="009A0A71" w:rsidRPr="004806AB">
        <w:t>91,26</w:t>
      </w:r>
      <w:r w:rsidR="00CE7314" w:rsidRPr="004806AB">
        <w:t>%</w:t>
      </w:r>
      <w:r w:rsidRPr="004806AB">
        <w:t>.</w:t>
      </w:r>
      <w:r w:rsidR="009A0A71" w:rsidRPr="004806AB">
        <w:t xml:space="preserve"> Пр</w:t>
      </w:r>
      <w:r w:rsidR="00716105" w:rsidRPr="004806AB">
        <w:t xml:space="preserve">и этом общая численность детей </w:t>
      </w:r>
      <w:r w:rsidR="009A0A71" w:rsidRPr="004806AB">
        <w:t>и детей, получающих дошкольную образовательную услугу будет из года в год уменьшаться.</w:t>
      </w:r>
    </w:p>
    <w:p w:rsidR="00DA29C8" w:rsidRPr="004806AB" w:rsidRDefault="00FD3B76" w:rsidP="00712317">
      <w:pPr>
        <w:spacing w:before="120" w:line="264" w:lineRule="auto"/>
        <w:ind w:firstLine="709"/>
        <w:jc w:val="both"/>
        <w:rPr>
          <w:b/>
        </w:rPr>
      </w:pPr>
      <w:r w:rsidRPr="004806AB">
        <w:rPr>
          <w:b/>
        </w:rPr>
        <w:t>Показатель №</w:t>
      </w:r>
      <w:r w:rsidR="00DA29C8" w:rsidRPr="004806AB">
        <w:rPr>
          <w:b/>
        </w:rPr>
        <w:t xml:space="preserve">10. Доля </w:t>
      </w:r>
      <w:r w:rsidR="00716105" w:rsidRPr="004806AB">
        <w:rPr>
          <w:b/>
        </w:rPr>
        <w:t>детей в возрасте 1</w:t>
      </w:r>
      <w:r w:rsidRPr="004806AB">
        <w:rPr>
          <w:b/>
        </w:rPr>
        <w:t>-</w:t>
      </w:r>
      <w:r w:rsidR="00DA29C8" w:rsidRPr="004806AB">
        <w:rPr>
          <w:b/>
        </w:rPr>
        <w:t xml:space="preserve">6 лет, состоящих на учете </w:t>
      </w:r>
      <w:r w:rsidR="00716105" w:rsidRPr="004806AB">
        <w:rPr>
          <w:b/>
        </w:rPr>
        <w:br/>
      </w:r>
      <w:r w:rsidR="00DA29C8" w:rsidRPr="004806AB">
        <w:rPr>
          <w:b/>
        </w:rPr>
        <w:t xml:space="preserve">для определения в муниципальные дошкольные образовательные учреждения, </w:t>
      </w:r>
      <w:r w:rsidR="00716105" w:rsidRPr="004806AB">
        <w:rPr>
          <w:b/>
        </w:rPr>
        <w:br/>
      </w:r>
      <w:r w:rsidR="00DA29C8" w:rsidRPr="004806AB">
        <w:rPr>
          <w:b/>
        </w:rPr>
        <w:t>в общей</w:t>
      </w:r>
      <w:r w:rsidR="00716105" w:rsidRPr="004806AB">
        <w:rPr>
          <w:b/>
        </w:rPr>
        <w:t xml:space="preserve"> численности детей в возрасте 1</w:t>
      </w:r>
      <w:r w:rsidR="00DA29C8" w:rsidRPr="004806AB">
        <w:rPr>
          <w:b/>
        </w:rPr>
        <w:t>-6 лет</w:t>
      </w:r>
    </w:p>
    <w:p w:rsidR="00DA29C8" w:rsidRPr="004806AB" w:rsidRDefault="005253F6" w:rsidP="00712317">
      <w:pPr>
        <w:spacing w:line="264" w:lineRule="auto"/>
        <w:ind w:right="-2" w:firstLine="709"/>
        <w:jc w:val="both"/>
      </w:pPr>
      <w:r w:rsidRPr="004806AB">
        <w:t xml:space="preserve">Существующая сеть дошкольных образовательных учреждений на территории ЗАТО Северск может в полной мере обеспечить население услугами дошкольного образования. </w:t>
      </w:r>
      <w:r w:rsidRPr="004806AB">
        <w:br/>
      </w:r>
      <w:r w:rsidR="00923084" w:rsidRPr="004806AB">
        <w:rPr>
          <w:rFonts w:eastAsia="Times New Roman"/>
        </w:rPr>
        <w:t>В результате проведенной работы в ЗАТО Северск обеспечена 100</w:t>
      </w:r>
      <w:r w:rsidR="00CE7314" w:rsidRPr="004806AB">
        <w:rPr>
          <w:rFonts w:eastAsia="Times New Roman"/>
        </w:rPr>
        <w:t>%</w:t>
      </w:r>
      <w:r w:rsidR="00923084" w:rsidRPr="004806AB">
        <w:rPr>
          <w:rFonts w:eastAsia="Times New Roman"/>
        </w:rPr>
        <w:t xml:space="preserve"> доступность дошкольного образования не только для детей от 1 до 6</w:t>
      </w:r>
      <w:r w:rsidRPr="004806AB">
        <w:rPr>
          <w:rFonts w:eastAsia="Times New Roman"/>
        </w:rPr>
        <w:t xml:space="preserve"> лет</w:t>
      </w:r>
      <w:r w:rsidR="00923084" w:rsidRPr="004806AB">
        <w:rPr>
          <w:rFonts w:eastAsia="Times New Roman"/>
        </w:rPr>
        <w:t xml:space="preserve">, но и до 7 лет. Потребность </w:t>
      </w:r>
      <w:r w:rsidR="00C46C9B" w:rsidRPr="004806AB">
        <w:rPr>
          <w:rFonts w:eastAsia="Times New Roman"/>
        </w:rPr>
        <w:br/>
      </w:r>
      <w:r w:rsidR="00923084" w:rsidRPr="004806AB">
        <w:rPr>
          <w:rFonts w:eastAsia="Times New Roman"/>
        </w:rPr>
        <w:t>в местах удовлетворена на 100%</w:t>
      </w:r>
      <w:r w:rsidR="000045F3" w:rsidRPr="004806AB">
        <w:rPr>
          <w:rFonts w:eastAsia="Times New Roman"/>
        </w:rPr>
        <w:t>, актуальная очередь отсутствует.</w:t>
      </w:r>
      <w:r w:rsidR="00923084" w:rsidRPr="004806AB">
        <w:rPr>
          <w:rFonts w:eastAsia="Times New Roman"/>
        </w:rPr>
        <w:t xml:space="preserve"> </w:t>
      </w:r>
      <w:r w:rsidR="00EA1480" w:rsidRPr="004806AB">
        <w:t xml:space="preserve">Существующая очередь </w:t>
      </w:r>
      <w:r w:rsidR="000045F3" w:rsidRPr="004806AB">
        <w:br/>
      </w:r>
      <w:r w:rsidR="00EA1480" w:rsidRPr="004806AB">
        <w:t xml:space="preserve">в МДОУ </w:t>
      </w:r>
      <w:r w:rsidR="00DA29C8" w:rsidRPr="004806AB">
        <w:t xml:space="preserve">связана с ожиданием более благоприятного периода для устройства ребенка </w:t>
      </w:r>
      <w:r w:rsidR="000045F3" w:rsidRPr="004806AB">
        <w:br/>
      </w:r>
      <w:r w:rsidR="00DA29C8" w:rsidRPr="004806AB">
        <w:t>в детское дошкольное учреждение либо ожиданием места в детском саду по месту жительства.</w:t>
      </w:r>
    </w:p>
    <w:p w:rsidR="00373565" w:rsidRPr="004806AB" w:rsidRDefault="00DA29C8" w:rsidP="00712317">
      <w:pPr>
        <w:spacing w:line="264" w:lineRule="auto"/>
        <w:ind w:firstLine="709"/>
        <w:jc w:val="both"/>
      </w:pPr>
      <w:r w:rsidRPr="004806AB">
        <w:t>В 20</w:t>
      </w:r>
      <w:r w:rsidR="00373565" w:rsidRPr="004806AB">
        <w:t>20</w:t>
      </w:r>
      <w:r w:rsidRPr="004806AB">
        <w:t xml:space="preserve"> году </w:t>
      </w:r>
      <w:r w:rsidR="000A37B5" w:rsidRPr="004806AB">
        <w:t>сохранилась</w:t>
      </w:r>
      <w:r w:rsidRPr="004806AB">
        <w:t xml:space="preserve"> положительная динамика данного показателя. Доля детей</w:t>
      </w:r>
      <w:r w:rsidR="00373565" w:rsidRPr="004806AB">
        <w:t xml:space="preserve"> </w:t>
      </w:r>
      <w:r w:rsidR="009E1B78" w:rsidRPr="004806AB">
        <w:br/>
      </w:r>
      <w:r w:rsidR="00E6604C" w:rsidRPr="004806AB">
        <w:t>в возрасте 1</w:t>
      </w:r>
      <w:r w:rsidR="00373565" w:rsidRPr="004806AB">
        <w:t>-6 лет</w:t>
      </w:r>
      <w:r w:rsidRPr="004806AB">
        <w:t xml:space="preserve">, стоящих на учете для определения в муниципальные дошкольные образовательные учреждения, в общей численности детей </w:t>
      </w:r>
      <w:r w:rsidR="00373565" w:rsidRPr="004806AB">
        <w:t xml:space="preserve">(отложенный спрос) </w:t>
      </w:r>
      <w:r w:rsidRPr="004806AB">
        <w:t>уменьшилась</w:t>
      </w:r>
      <w:r w:rsidR="000045F3" w:rsidRPr="004806AB">
        <w:t xml:space="preserve"> в 2020 году и составила </w:t>
      </w:r>
      <w:r w:rsidR="00373565" w:rsidRPr="004806AB">
        <w:t>5,15</w:t>
      </w:r>
      <w:r w:rsidR="00CE7314" w:rsidRPr="004806AB">
        <w:t>%</w:t>
      </w:r>
      <w:r w:rsidRPr="004806AB">
        <w:t xml:space="preserve"> (</w:t>
      </w:r>
      <w:r w:rsidR="000045F3" w:rsidRPr="004806AB">
        <w:t xml:space="preserve">в 2019 году – </w:t>
      </w:r>
      <w:r w:rsidR="00373565" w:rsidRPr="004806AB">
        <w:t>468 детей</w:t>
      </w:r>
      <w:r w:rsidRPr="004806AB">
        <w:t xml:space="preserve">, состоящих на учете для определения в МДОУ, </w:t>
      </w:r>
      <w:r w:rsidR="000045F3" w:rsidRPr="004806AB">
        <w:t>в 2020 году – 381</w:t>
      </w:r>
      <w:r w:rsidR="00373565" w:rsidRPr="004806AB">
        <w:t xml:space="preserve"> </w:t>
      </w:r>
      <w:r w:rsidR="009E1B78" w:rsidRPr="004806AB">
        <w:t>ребенок</w:t>
      </w:r>
      <w:r w:rsidRPr="004806AB">
        <w:t xml:space="preserve">). </w:t>
      </w:r>
      <w:r w:rsidR="00373565" w:rsidRPr="004806AB">
        <w:t xml:space="preserve">На учете для определения в муниципальные дошкольные образовательные учреждения </w:t>
      </w:r>
      <w:r w:rsidR="009E1B78" w:rsidRPr="004806AB">
        <w:t>стоят</w:t>
      </w:r>
      <w:r w:rsidR="00373565" w:rsidRPr="004806AB">
        <w:t xml:space="preserve"> только дети в возрасте 1 года и 2-х лет, </w:t>
      </w:r>
      <w:r w:rsidR="00E853C1">
        <w:br/>
      </w:r>
      <w:r w:rsidR="00373565" w:rsidRPr="004806AB">
        <w:t xml:space="preserve">и связано это с желанием родителей, которые отодвигают сроки получения путевок </w:t>
      </w:r>
      <w:r w:rsidR="00E853C1">
        <w:br/>
      </w:r>
      <w:r w:rsidR="00373565" w:rsidRPr="004806AB">
        <w:t xml:space="preserve">в дошкольное учреждение на более поздний период. </w:t>
      </w:r>
    </w:p>
    <w:p w:rsidR="00DA29C8" w:rsidRPr="004806AB" w:rsidRDefault="00DA29C8" w:rsidP="00712317">
      <w:pPr>
        <w:spacing w:line="264" w:lineRule="auto"/>
        <w:ind w:right="-2" w:firstLine="709"/>
        <w:jc w:val="both"/>
      </w:pPr>
      <w:r w:rsidRPr="004806AB">
        <w:t>В плановом периоде очередность определения в муниципальные дошкольные образовательные учреждения будет сокращаться и к 202</w:t>
      </w:r>
      <w:r w:rsidR="00C46C9B" w:rsidRPr="004806AB">
        <w:t>3</w:t>
      </w:r>
      <w:r w:rsidRPr="004806AB">
        <w:t xml:space="preserve"> году составит </w:t>
      </w:r>
      <w:r w:rsidR="00C46C9B" w:rsidRPr="004806AB">
        <w:t>3,8</w:t>
      </w:r>
      <w:r w:rsidR="00CE7314" w:rsidRPr="004806AB">
        <w:t>%</w:t>
      </w:r>
      <w:r w:rsidRPr="004806AB">
        <w:t xml:space="preserve"> в общей</w:t>
      </w:r>
      <w:r w:rsidR="00D83C70" w:rsidRPr="004806AB">
        <w:t xml:space="preserve"> численности детей в возрасте 1</w:t>
      </w:r>
      <w:r w:rsidRPr="004806AB">
        <w:t xml:space="preserve">-6 лет. </w:t>
      </w:r>
    </w:p>
    <w:p w:rsidR="00DA29C8" w:rsidRPr="004806AB" w:rsidRDefault="0088361D" w:rsidP="00712317">
      <w:pPr>
        <w:spacing w:before="120" w:line="264" w:lineRule="auto"/>
        <w:ind w:firstLine="709"/>
        <w:jc w:val="both"/>
        <w:rPr>
          <w:b/>
        </w:rPr>
      </w:pPr>
      <w:r w:rsidRPr="004806AB">
        <w:rPr>
          <w:b/>
        </w:rPr>
        <w:lastRenderedPageBreak/>
        <w:t>Показатель № </w:t>
      </w:r>
      <w:r w:rsidR="00DA29C8" w:rsidRPr="004806AB">
        <w:rPr>
          <w:b/>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DA29C8" w:rsidRPr="004806AB" w:rsidRDefault="00915438" w:rsidP="00712317">
      <w:pPr>
        <w:spacing w:line="264" w:lineRule="auto"/>
        <w:ind w:right="-2" w:firstLine="709"/>
        <w:jc w:val="both"/>
      </w:pPr>
      <w:r w:rsidRPr="004806AB">
        <w:t xml:space="preserve">В </w:t>
      </w:r>
      <w:r w:rsidR="00DA29C8" w:rsidRPr="004806AB">
        <w:t xml:space="preserve">2020 </w:t>
      </w:r>
      <w:r w:rsidRPr="004806AB">
        <w:t xml:space="preserve">году </w:t>
      </w:r>
      <w:r w:rsidR="00DA29C8" w:rsidRPr="004806AB">
        <w:t>отсутствуют муниципальные дошкольные образовательные учреждения, здания которых находятся в аварийном состоянии или</w:t>
      </w:r>
      <w:r w:rsidR="00DA29C8" w:rsidRPr="004806AB">
        <w:rPr>
          <w:b/>
        </w:rPr>
        <w:t xml:space="preserve"> </w:t>
      </w:r>
      <w:r w:rsidR="00DA29C8" w:rsidRPr="004806AB">
        <w:t xml:space="preserve">требуют проведения капитального ремонта. </w:t>
      </w:r>
    </w:p>
    <w:p w:rsidR="00DA29C8" w:rsidRPr="004806AB" w:rsidRDefault="00DA29C8" w:rsidP="00712317">
      <w:pPr>
        <w:spacing w:line="264" w:lineRule="auto"/>
        <w:ind w:firstLine="709"/>
        <w:jc w:val="both"/>
      </w:pPr>
      <w:r w:rsidRPr="004806AB">
        <w:t>В 202</w:t>
      </w:r>
      <w:r w:rsidR="000F1870" w:rsidRPr="004806AB">
        <w:t>1</w:t>
      </w:r>
      <w:r w:rsidRPr="004806AB">
        <w:t>-20</w:t>
      </w:r>
      <w:r w:rsidR="00D83C70" w:rsidRPr="004806AB">
        <w:t>2</w:t>
      </w:r>
      <w:r w:rsidR="000F1870" w:rsidRPr="004806AB">
        <w:t>3</w:t>
      </w:r>
      <w:r w:rsidRPr="004806AB">
        <w:t xml:space="preserve"> годы </w:t>
      </w:r>
      <w:r w:rsidR="000F1870" w:rsidRPr="004806AB">
        <w:t xml:space="preserve">по прогнозным данным </w:t>
      </w:r>
      <w:r w:rsidRPr="004806AB">
        <w:t>здания,</w:t>
      </w:r>
      <w:r w:rsidR="000F1870" w:rsidRPr="004806AB">
        <w:t xml:space="preserve"> </w:t>
      </w:r>
      <w:r w:rsidRPr="004806AB">
        <w:t>требующие п</w:t>
      </w:r>
      <w:r w:rsidR="000F1870" w:rsidRPr="004806AB">
        <w:t>роведения капитального ремонта,</w:t>
      </w:r>
      <w:r w:rsidRPr="004806AB">
        <w:t xml:space="preserve"> будут отсутствовать.</w:t>
      </w:r>
    </w:p>
    <w:p w:rsidR="00DA29C8" w:rsidRPr="004806AB" w:rsidRDefault="00DA29C8" w:rsidP="00712317">
      <w:pPr>
        <w:autoSpaceDE w:val="0"/>
        <w:autoSpaceDN w:val="0"/>
        <w:adjustRightInd w:val="0"/>
        <w:spacing w:before="240" w:after="120" w:line="264" w:lineRule="auto"/>
        <w:jc w:val="center"/>
        <w:rPr>
          <w:b/>
        </w:rPr>
      </w:pPr>
      <w:r w:rsidRPr="004806AB">
        <w:rPr>
          <w:b/>
          <w:lang w:val="en-US"/>
        </w:rPr>
        <w:t>III</w:t>
      </w:r>
      <w:r w:rsidRPr="004806AB">
        <w:rPr>
          <w:b/>
        </w:rPr>
        <w:t>. Общее и дополнительное образование</w:t>
      </w:r>
    </w:p>
    <w:p w:rsidR="00915438" w:rsidRPr="004806AB" w:rsidRDefault="00915438" w:rsidP="00712317">
      <w:pPr>
        <w:spacing w:line="264" w:lineRule="auto"/>
        <w:ind w:firstLine="709"/>
        <w:jc w:val="both"/>
      </w:pPr>
      <w:r w:rsidRPr="004806AB">
        <w:t>Муниципальная система образования реализует государственную образовательную политику, приоритетами которой на современном этапе являются обеспечение государственных гарантий и равных возможностей получения образования, возможностей получать качественные образовательные услуги для всех слоев общества; повышение эффективности экономики образования на основе введения нормативных механизмов бюджетного финансирования образовательных услуг.</w:t>
      </w:r>
    </w:p>
    <w:p w:rsidR="00DA29C8" w:rsidRPr="004806AB" w:rsidRDefault="00DA29C8" w:rsidP="00712317">
      <w:pPr>
        <w:tabs>
          <w:tab w:val="left" w:pos="540"/>
          <w:tab w:val="left" w:pos="720"/>
          <w:tab w:val="left" w:pos="992"/>
          <w:tab w:val="left" w:pos="1080"/>
        </w:tabs>
        <w:spacing w:line="264" w:lineRule="auto"/>
        <w:ind w:right="-2" w:firstLine="709"/>
        <w:jc w:val="both"/>
      </w:pPr>
      <w:r w:rsidRPr="004806AB">
        <w:t>Для обеспечения прав граждан на получение качественного бесплатного образования в ЗАТО Северск в 20</w:t>
      </w:r>
      <w:r w:rsidR="00917B90" w:rsidRPr="004806AB">
        <w:t>20</w:t>
      </w:r>
      <w:r w:rsidRPr="004806AB">
        <w:t xml:space="preserve"> году функционировало 18 муниципальных общеобразовательных учреждений: 1 гимназия; 3 лицея; 1 специальная (коррекционная) школа-интернат VIII вида для детей с ограниченными возможностями здоровья; 13 общеобразовательных школ.</w:t>
      </w:r>
    </w:p>
    <w:p w:rsidR="008F5E66" w:rsidRPr="004806AB" w:rsidRDefault="008F5E66" w:rsidP="00712317">
      <w:pPr>
        <w:tabs>
          <w:tab w:val="left" w:pos="540"/>
          <w:tab w:val="left" w:pos="720"/>
          <w:tab w:val="left" w:pos="992"/>
          <w:tab w:val="left" w:pos="1080"/>
        </w:tabs>
        <w:spacing w:line="264" w:lineRule="auto"/>
        <w:ind w:right="-2" w:firstLine="709"/>
        <w:jc w:val="both"/>
      </w:pPr>
      <w:r w:rsidRPr="004806AB">
        <w:t>В ЗАТО Северск услуги дополнительного образования оказыва</w:t>
      </w:r>
      <w:r w:rsidR="00D83C70" w:rsidRPr="004806AB">
        <w:t>ю</w:t>
      </w:r>
      <w:r w:rsidRPr="004806AB">
        <w:t>т 10 муниципальных</w:t>
      </w:r>
      <w:r w:rsidRPr="004806AB">
        <w:rPr>
          <w:bCs/>
        </w:rPr>
        <w:t xml:space="preserve"> учреждений</w:t>
      </w:r>
      <w:r w:rsidRPr="004806AB">
        <w:t xml:space="preserve"> </w:t>
      </w:r>
      <w:r w:rsidRPr="004806AB">
        <w:rPr>
          <w:bCs/>
        </w:rPr>
        <w:t>дополнительного</w:t>
      </w:r>
      <w:r w:rsidRPr="004806AB">
        <w:t xml:space="preserve"> образования х</w:t>
      </w:r>
      <w:r w:rsidRPr="004806AB">
        <w:rPr>
          <w:rStyle w:val="extendedtext-fullextended-textfull"/>
          <w:bCs/>
        </w:rPr>
        <w:t>удожественно</w:t>
      </w:r>
      <w:r w:rsidRPr="004806AB">
        <w:rPr>
          <w:rStyle w:val="extendedtext-fullextended-textfull"/>
        </w:rPr>
        <w:t>-</w:t>
      </w:r>
      <w:r w:rsidRPr="004806AB">
        <w:rPr>
          <w:rStyle w:val="extendedtext-fullextended-textfull"/>
          <w:bCs/>
        </w:rPr>
        <w:t>эстетической и спортивной</w:t>
      </w:r>
      <w:r w:rsidRPr="004806AB">
        <w:rPr>
          <w:rStyle w:val="extendedtext-fullextended-textfull"/>
        </w:rPr>
        <w:t xml:space="preserve"> </w:t>
      </w:r>
      <w:r w:rsidRPr="004806AB">
        <w:rPr>
          <w:rStyle w:val="extendedtext-fullextended-textfull"/>
          <w:bCs/>
        </w:rPr>
        <w:t>направленности</w:t>
      </w:r>
      <w:r w:rsidRPr="004806AB">
        <w:t>.</w:t>
      </w:r>
    </w:p>
    <w:p w:rsidR="00DA29C8" w:rsidRPr="004806AB" w:rsidRDefault="0088361D" w:rsidP="00712317">
      <w:pPr>
        <w:spacing w:before="120" w:line="264" w:lineRule="auto"/>
        <w:ind w:firstLine="709"/>
        <w:jc w:val="both"/>
        <w:rPr>
          <w:b/>
        </w:rPr>
      </w:pPr>
      <w:r w:rsidRPr="004806AB">
        <w:rPr>
          <w:b/>
        </w:rPr>
        <w:t>Показатель № </w:t>
      </w:r>
      <w:r w:rsidR="00DA29C8" w:rsidRPr="004806AB">
        <w:rPr>
          <w:b/>
        </w:rPr>
        <w:t>12. Доля выпускников, сдавших единый государственный экзамен (ЕГЭ)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w:t>
      </w:r>
    </w:p>
    <w:p w:rsidR="00DA29C8" w:rsidRPr="004806AB" w:rsidRDefault="00DA29C8" w:rsidP="00712317">
      <w:pPr>
        <w:spacing w:line="264" w:lineRule="auto"/>
        <w:ind w:right="-2" w:firstLine="709"/>
        <w:jc w:val="both"/>
        <w:rPr>
          <w:lang w:eastAsia="x-none"/>
        </w:rPr>
      </w:pPr>
      <w:r w:rsidRPr="004806AB">
        <w:rPr>
          <w:lang w:eastAsia="x-none"/>
        </w:rPr>
        <w:t>С 2017 года данный показатель утратил</w:t>
      </w:r>
      <w:r w:rsidR="00712317">
        <w:rPr>
          <w:lang w:eastAsia="x-none"/>
        </w:rPr>
        <w:t xml:space="preserve"> силу согласно Указу Президента </w:t>
      </w:r>
      <w:r w:rsidRPr="004806AB">
        <w:rPr>
          <w:lang w:eastAsia="x-none"/>
        </w:rPr>
        <w:t xml:space="preserve">РФ </w:t>
      </w:r>
      <w:r w:rsidR="00C3013B" w:rsidRPr="004806AB">
        <w:rPr>
          <w:lang w:eastAsia="x-none"/>
        </w:rPr>
        <w:br/>
      </w:r>
      <w:r w:rsidRPr="004806AB">
        <w:rPr>
          <w:lang w:eastAsia="x-none"/>
        </w:rPr>
        <w:t>от 04.11.2016 № 591.</w:t>
      </w:r>
    </w:p>
    <w:p w:rsidR="00DA29C8" w:rsidRPr="004806AB" w:rsidRDefault="0088361D" w:rsidP="00712317">
      <w:pPr>
        <w:spacing w:before="120" w:line="264" w:lineRule="auto"/>
        <w:ind w:firstLine="709"/>
        <w:jc w:val="both"/>
        <w:rPr>
          <w:b/>
        </w:rPr>
      </w:pPr>
      <w:r w:rsidRPr="004806AB">
        <w:rPr>
          <w:b/>
        </w:rPr>
        <w:t>Показатель № </w:t>
      </w:r>
      <w:r w:rsidR="00DA29C8" w:rsidRPr="004806AB">
        <w:rPr>
          <w:b/>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CB34C9" w:rsidRPr="004806AB" w:rsidRDefault="00CB34C9" w:rsidP="00712317">
      <w:pPr>
        <w:spacing w:line="264" w:lineRule="auto"/>
        <w:ind w:firstLine="709"/>
        <w:jc w:val="both"/>
      </w:pPr>
      <w:r w:rsidRPr="004806AB">
        <w:t>По итогам 2020 года все выпускники получили аттестат о среднем общем образовании (в 2019 году 2 выпускника не получили аттестат о среднем общем образовании, что составило 0,32% от общей численности выпускников муниципальных образовательных организаций).</w:t>
      </w:r>
    </w:p>
    <w:p w:rsidR="00CB34C9" w:rsidRPr="004806AB" w:rsidRDefault="00CB34C9" w:rsidP="00712317">
      <w:pPr>
        <w:spacing w:line="264" w:lineRule="auto"/>
        <w:ind w:firstLine="709"/>
        <w:jc w:val="both"/>
      </w:pPr>
      <w:r w:rsidRPr="004806AB">
        <w:t xml:space="preserve">В 2021-2023 годах планируется всем выпускникам выдать аттестат о среднем общем образовании. </w:t>
      </w:r>
    </w:p>
    <w:p w:rsidR="00DA29C8" w:rsidRPr="004806AB" w:rsidRDefault="00FA5121" w:rsidP="00712317">
      <w:pPr>
        <w:spacing w:before="120" w:line="264" w:lineRule="auto"/>
        <w:ind w:firstLine="709"/>
        <w:jc w:val="both"/>
        <w:rPr>
          <w:b/>
        </w:rPr>
      </w:pPr>
      <w:r>
        <w:rPr>
          <w:b/>
        </w:rPr>
        <w:t>Показатель № </w:t>
      </w:r>
      <w:r w:rsidR="00DA29C8" w:rsidRPr="004806AB">
        <w:rPr>
          <w:b/>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DA29C8" w:rsidRPr="004806AB" w:rsidRDefault="00DA29C8" w:rsidP="00712317">
      <w:pPr>
        <w:spacing w:line="264" w:lineRule="auto"/>
        <w:ind w:right="-2" w:firstLine="709"/>
        <w:jc w:val="both"/>
      </w:pPr>
      <w:r w:rsidRPr="004806AB">
        <w:t xml:space="preserve"> К современным требованиям обучения относятся качественные показатели инфраструктуры (материально-технической и технологической базы) обучения, а также возможность реализации требований федеральных государственных образовательных стандартов к условиям обучения.</w:t>
      </w:r>
    </w:p>
    <w:p w:rsidR="0083580B" w:rsidRPr="004806AB" w:rsidRDefault="000276C1" w:rsidP="00712317">
      <w:pPr>
        <w:spacing w:line="264" w:lineRule="auto"/>
        <w:ind w:firstLine="709"/>
        <w:jc w:val="both"/>
      </w:pPr>
      <w:r w:rsidRPr="004806AB">
        <w:lastRenderedPageBreak/>
        <w:t xml:space="preserve">В отчетном году </w:t>
      </w:r>
      <w:r w:rsidR="0083580B" w:rsidRPr="004806AB">
        <w:t xml:space="preserve">доля </w:t>
      </w:r>
      <w:r w:rsidRPr="004806AB">
        <w:t>муниципальных образовательных учреждений</w:t>
      </w:r>
      <w:r w:rsidR="0008535D" w:rsidRPr="004806AB">
        <w:t>,</w:t>
      </w:r>
      <w:r w:rsidRPr="004806AB">
        <w:t xml:space="preserve"> </w:t>
      </w:r>
      <w:r w:rsidR="0008535D" w:rsidRPr="004806AB">
        <w:t>соответствующих</w:t>
      </w:r>
      <w:r w:rsidRPr="004806AB">
        <w:t xml:space="preserve"> современным требованиям обучения</w:t>
      </w:r>
      <w:r w:rsidR="0008535D" w:rsidRPr="004806AB">
        <w:t>,</w:t>
      </w:r>
      <w:r w:rsidR="0083580B" w:rsidRPr="004806AB">
        <w:t xml:space="preserve"> увеличилась и составила 93,75</w:t>
      </w:r>
      <w:r w:rsidR="00CE7314" w:rsidRPr="004806AB">
        <w:t>%</w:t>
      </w:r>
      <w:r w:rsidR="0083580B" w:rsidRPr="004806AB">
        <w:t> </w:t>
      </w:r>
      <w:r w:rsidR="0008535D" w:rsidRPr="004806AB">
        <w:br/>
      </w:r>
      <w:r w:rsidR="0083580B" w:rsidRPr="004806AB">
        <w:t>(в</w:t>
      </w:r>
      <w:r w:rsidRPr="004806AB">
        <w:t xml:space="preserve"> 201</w:t>
      </w:r>
      <w:r w:rsidR="0083580B" w:rsidRPr="004806AB">
        <w:t>9</w:t>
      </w:r>
      <w:r w:rsidRPr="004806AB">
        <w:t xml:space="preserve"> год</w:t>
      </w:r>
      <w:r w:rsidR="0083580B" w:rsidRPr="004806AB">
        <w:t>у – 92,36</w:t>
      </w:r>
      <w:r w:rsidR="00CE7314" w:rsidRPr="004806AB">
        <w:t>%</w:t>
      </w:r>
      <w:r w:rsidR="0083580B" w:rsidRPr="004806AB">
        <w:t>)</w:t>
      </w:r>
      <w:r w:rsidR="0008535D" w:rsidRPr="004806AB">
        <w:t>.</w:t>
      </w:r>
      <w:r w:rsidR="0083580B" w:rsidRPr="004806AB">
        <w:t xml:space="preserve"> </w:t>
      </w:r>
      <w:r w:rsidR="0008535D" w:rsidRPr="004806AB">
        <w:t>На рост показателя</w:t>
      </w:r>
      <w:r w:rsidR="0083580B" w:rsidRPr="004806AB">
        <w:t xml:space="preserve"> </w:t>
      </w:r>
      <w:r w:rsidR="0008535D" w:rsidRPr="004806AB">
        <w:t>повлияло</w:t>
      </w:r>
      <w:r w:rsidR="0083580B" w:rsidRPr="004806AB">
        <w:t xml:space="preserve"> увеличение количества общеобразовательных организаци</w:t>
      </w:r>
      <w:r w:rsidR="00CC5DE2" w:rsidRPr="004806AB">
        <w:t>й</w:t>
      </w:r>
      <w:r w:rsidR="0083580B" w:rsidRPr="004806AB">
        <w:t xml:space="preserve"> ЗАТО Северск</w:t>
      </w:r>
      <w:r w:rsidR="00CC5DE2" w:rsidRPr="004806AB">
        <w:t xml:space="preserve"> (в 2020 году – в 16 учреждениях из 18; </w:t>
      </w:r>
      <w:r w:rsidR="00CC5DE2" w:rsidRPr="004806AB">
        <w:br/>
        <w:t>в 2019 – в 12 учреждениях из 18)</w:t>
      </w:r>
      <w:r w:rsidR="0083580B" w:rsidRPr="004806AB">
        <w:t xml:space="preserve">, реализующих образовательные программы </w:t>
      </w:r>
      <w:r w:rsidR="00CC5DE2" w:rsidRPr="004806AB">
        <w:br/>
      </w:r>
      <w:r w:rsidR="0083580B" w:rsidRPr="004806AB">
        <w:t>с использованием дистанционных технологий</w:t>
      </w:r>
      <w:r w:rsidR="0008535D" w:rsidRPr="004806AB">
        <w:t xml:space="preserve">, что было обусловлено </w:t>
      </w:r>
      <w:r w:rsidR="00872B23" w:rsidRPr="004806AB">
        <w:t>п</w:t>
      </w:r>
      <w:r w:rsidR="00872B23" w:rsidRPr="004806AB">
        <w:rPr>
          <w:rStyle w:val="extendedtext-fullextended-textfull"/>
        </w:rPr>
        <w:t>риняты</w:t>
      </w:r>
      <w:r w:rsidR="00580A87" w:rsidRPr="004806AB">
        <w:rPr>
          <w:rStyle w:val="extendedtext-fullextended-textfull"/>
        </w:rPr>
        <w:t>ми</w:t>
      </w:r>
      <w:r w:rsidR="00872B23" w:rsidRPr="004806AB">
        <w:rPr>
          <w:rStyle w:val="extendedtext-fullextended-textfull"/>
        </w:rPr>
        <w:t xml:space="preserve"> </w:t>
      </w:r>
      <w:r w:rsidR="00872B23" w:rsidRPr="004806AB">
        <w:rPr>
          <w:rStyle w:val="extendedtext-fullextended-textfull"/>
          <w:bCs/>
        </w:rPr>
        <w:t>ограничительны</w:t>
      </w:r>
      <w:r w:rsidR="00580A87" w:rsidRPr="004806AB">
        <w:rPr>
          <w:rStyle w:val="extendedtext-fullextended-textfull"/>
          <w:bCs/>
        </w:rPr>
        <w:t>ми</w:t>
      </w:r>
      <w:r w:rsidR="00872B23" w:rsidRPr="004806AB">
        <w:rPr>
          <w:rStyle w:val="extendedtext-fullextended-textfull"/>
        </w:rPr>
        <w:t xml:space="preserve"> </w:t>
      </w:r>
      <w:r w:rsidR="00872B23" w:rsidRPr="004806AB">
        <w:rPr>
          <w:rStyle w:val="extendedtext-fullextended-textfull"/>
          <w:bCs/>
        </w:rPr>
        <w:t>мер</w:t>
      </w:r>
      <w:r w:rsidR="00580A87" w:rsidRPr="004806AB">
        <w:rPr>
          <w:rStyle w:val="extendedtext-fullextended-textfull"/>
          <w:bCs/>
        </w:rPr>
        <w:t>ами</w:t>
      </w:r>
      <w:r w:rsidR="00872B23" w:rsidRPr="004806AB">
        <w:rPr>
          <w:rStyle w:val="extendedtext-fullextended-textfull"/>
          <w:bCs/>
        </w:rPr>
        <w:t xml:space="preserve"> </w:t>
      </w:r>
      <w:r w:rsidR="00580A87" w:rsidRPr="004806AB">
        <w:rPr>
          <w:rStyle w:val="extendedtext-shortextended-textshort"/>
        </w:rPr>
        <w:t xml:space="preserve">в связи с распространением </w:t>
      </w:r>
      <w:r w:rsidR="00580A87" w:rsidRPr="004806AB">
        <w:rPr>
          <w:rStyle w:val="extendedtext-shortextended-textshort"/>
          <w:bCs/>
        </w:rPr>
        <w:t>коронавирус</w:t>
      </w:r>
      <w:r w:rsidR="00580A87" w:rsidRPr="004806AB">
        <w:t>а</w:t>
      </w:r>
      <w:r w:rsidR="0008535D" w:rsidRPr="004806AB">
        <w:t>.</w:t>
      </w:r>
      <w:r w:rsidR="0083580B" w:rsidRPr="004806AB">
        <w:t xml:space="preserve">  </w:t>
      </w:r>
    </w:p>
    <w:p w:rsidR="00DA29C8" w:rsidRPr="004806AB" w:rsidRDefault="000276C1" w:rsidP="00712317">
      <w:pPr>
        <w:spacing w:line="264" w:lineRule="auto"/>
        <w:ind w:right="-2" w:firstLine="709"/>
        <w:jc w:val="both"/>
      </w:pPr>
      <w:r w:rsidRPr="004806AB">
        <w:t xml:space="preserve"> </w:t>
      </w:r>
      <w:r w:rsidR="00DA29C8" w:rsidRPr="004806AB">
        <w:t xml:space="preserve">Все общеобразовательные учреждения ЗАТО Северск оборудованы водопроводом, водоотведением, центральным отоплением, имеют пожарную сигнализацию, дымовые извещатели, обеспечены пожарными кранами и рукавами, физкультурными и актовыми залами, библиотеками, имеют собственные сайты в сети Интернет. </w:t>
      </w:r>
    </w:p>
    <w:p w:rsidR="00D13F39" w:rsidRPr="004806AB" w:rsidRDefault="00DA29C8" w:rsidP="00712317">
      <w:pPr>
        <w:spacing w:line="264" w:lineRule="auto"/>
        <w:ind w:firstLine="709"/>
        <w:jc w:val="both"/>
      </w:pPr>
      <w:r w:rsidRPr="004806AB">
        <w:t>В связи с отсутствием в 20</w:t>
      </w:r>
      <w:r w:rsidR="000276C1" w:rsidRPr="004806AB">
        <w:t>20</w:t>
      </w:r>
      <w:r w:rsidRPr="004806AB">
        <w:t xml:space="preserve"> году финансирования подпрограммы «Доступная среда» муниципальной программы «Социальная поддержка населения ЗАТО Северск» </w:t>
      </w:r>
      <w:r w:rsidR="00D83C70" w:rsidRPr="004806AB">
        <w:br/>
      </w:r>
      <w:r w:rsidRPr="004806AB">
        <w:t>на 2015-2020 годы, число общеобразовательных учреждений, в которых созданы условия для беспрепятственного доступа инвалидов</w:t>
      </w:r>
      <w:r w:rsidR="008E2ABC" w:rsidRPr="004806AB">
        <w:t>,</w:t>
      </w:r>
      <w:r w:rsidRPr="004806AB">
        <w:t xml:space="preserve"> осталось на уровне 201</w:t>
      </w:r>
      <w:r w:rsidR="000276C1" w:rsidRPr="004806AB">
        <w:t>9</w:t>
      </w:r>
      <w:r w:rsidRPr="004806AB">
        <w:t xml:space="preserve"> года. </w:t>
      </w:r>
      <w:r w:rsidR="00D13F39" w:rsidRPr="004806AB">
        <w:t>В рамках ранее выполненных программных мероприятий беспрепятственный доступ и перемещение детей-инвалидов внутри зданий обеспечен</w:t>
      </w:r>
      <w:r w:rsidR="00567C69" w:rsidRPr="004806AB">
        <w:t>ы</w:t>
      </w:r>
      <w:r w:rsidR="00D13F39" w:rsidRPr="004806AB">
        <w:t xml:space="preserve"> в 8 общеобразовательных организациях: </w:t>
      </w:r>
      <w:r w:rsidR="008E2ABC" w:rsidRPr="004806AB">
        <w:br/>
      </w:r>
      <w:r w:rsidR="00D13F39" w:rsidRPr="004806AB">
        <w:t xml:space="preserve">МБОУ «СОШ № 83», МБОУ «СОШ № 84», МБОУ «СОШ № 198», МБОУ «СОШ № 196», МБОУ «СОШ № 87», МБОУ «СОШ № 90», МБОУ «СОШ № 89», </w:t>
      </w:r>
      <w:r w:rsidR="008E2ABC" w:rsidRPr="004806AB">
        <w:br/>
      </w:r>
      <w:r w:rsidR="00D13F39" w:rsidRPr="004806AB">
        <w:t>МБОУ «Северская школа-интернат для детей с ограниченными возможностями здоровья».</w:t>
      </w:r>
    </w:p>
    <w:p w:rsidR="00DA29C8" w:rsidRPr="004806AB" w:rsidRDefault="00DA29C8" w:rsidP="00712317">
      <w:pPr>
        <w:spacing w:line="264" w:lineRule="auto"/>
        <w:ind w:firstLine="709"/>
        <w:jc w:val="both"/>
      </w:pPr>
      <w:r w:rsidRPr="004806AB">
        <w:t>В 202</w:t>
      </w:r>
      <w:r w:rsidR="000276C1" w:rsidRPr="004806AB">
        <w:t>1</w:t>
      </w:r>
      <w:r w:rsidRPr="004806AB">
        <w:t>-202</w:t>
      </w:r>
      <w:r w:rsidR="000276C1" w:rsidRPr="004806AB">
        <w:t>3</w:t>
      </w:r>
      <w:r w:rsidRPr="004806AB">
        <w:t xml:space="preserve"> годах планируется сохранение доли соответствия современным требованиям обучения в общем числе муниципальных общеобразовательных учреждений </w:t>
      </w:r>
      <w:r w:rsidR="00B055FC" w:rsidRPr="004806AB">
        <w:br/>
      </w:r>
      <w:r w:rsidRPr="004806AB">
        <w:t>на уровне 20</w:t>
      </w:r>
      <w:r w:rsidR="000276C1" w:rsidRPr="004806AB">
        <w:t>20</w:t>
      </w:r>
      <w:r w:rsidRPr="004806AB">
        <w:t xml:space="preserve"> года. </w:t>
      </w:r>
    </w:p>
    <w:p w:rsidR="00DA29C8" w:rsidRPr="004806AB" w:rsidRDefault="00FA5121" w:rsidP="00712317">
      <w:pPr>
        <w:autoSpaceDE w:val="0"/>
        <w:autoSpaceDN w:val="0"/>
        <w:adjustRightInd w:val="0"/>
        <w:spacing w:before="120" w:line="264" w:lineRule="auto"/>
        <w:ind w:firstLine="709"/>
        <w:jc w:val="both"/>
        <w:rPr>
          <w:b/>
        </w:rPr>
      </w:pPr>
      <w:r>
        <w:rPr>
          <w:b/>
        </w:rPr>
        <w:t>Показатель №</w:t>
      </w:r>
      <w:r>
        <w:t> </w:t>
      </w:r>
      <w:r w:rsidR="00DA29C8" w:rsidRPr="004806AB">
        <w:rPr>
          <w:b/>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DA29C8" w:rsidRPr="004806AB" w:rsidRDefault="00DA29C8" w:rsidP="00712317">
      <w:pPr>
        <w:spacing w:line="264" w:lineRule="auto"/>
        <w:ind w:right="-2" w:firstLine="709"/>
        <w:jc w:val="both"/>
      </w:pPr>
      <w:r w:rsidRPr="004806AB">
        <w:t>В 20</w:t>
      </w:r>
      <w:r w:rsidR="005B3477" w:rsidRPr="004806AB">
        <w:t>20</w:t>
      </w:r>
      <w:r w:rsidRPr="004806AB">
        <w:t xml:space="preserve"> году показатель сохранился на уровне 201</w:t>
      </w:r>
      <w:r w:rsidR="005B3477" w:rsidRPr="004806AB">
        <w:t>9</w:t>
      </w:r>
      <w:r w:rsidRPr="004806AB">
        <w:t xml:space="preserve"> года, так как капитальные ремонты зданий общеобразовательных учреждений не проводились в связи с отсутствием финансирования. </w:t>
      </w:r>
    </w:p>
    <w:p w:rsidR="00DA29C8" w:rsidRPr="004806AB" w:rsidRDefault="00DA29C8" w:rsidP="00712317">
      <w:pPr>
        <w:spacing w:line="264" w:lineRule="auto"/>
        <w:ind w:firstLine="709"/>
        <w:jc w:val="both"/>
      </w:pPr>
      <w:r w:rsidRPr="004806AB">
        <w:t>По состоянию на 1 января 202</w:t>
      </w:r>
      <w:r w:rsidR="005D7890" w:rsidRPr="004806AB">
        <w:t>1</w:t>
      </w:r>
      <w:r w:rsidRPr="004806AB">
        <w:t xml:space="preserve"> года из 18 общеобразовательных организаций </w:t>
      </w:r>
      <w:r w:rsidRPr="004806AB">
        <w:br/>
        <w:t>в 5 учреждениях сохраняется потребность в проведении ремонтов капитального характера:</w:t>
      </w:r>
    </w:p>
    <w:p w:rsidR="0063549A" w:rsidRPr="004806AB" w:rsidRDefault="00FA5121" w:rsidP="00712317">
      <w:pPr>
        <w:tabs>
          <w:tab w:val="left" w:pos="993"/>
        </w:tabs>
        <w:spacing w:line="264" w:lineRule="auto"/>
        <w:ind w:firstLine="709"/>
        <w:jc w:val="both"/>
      </w:pPr>
      <w:r>
        <w:t>1)</w:t>
      </w:r>
      <w:r>
        <w:tab/>
        <w:t>МАОУ «СОШ № </w:t>
      </w:r>
      <w:r w:rsidR="0063549A" w:rsidRPr="004806AB">
        <w:t xml:space="preserve">80» капитальный ремонт системы водоснабжения </w:t>
      </w:r>
      <w:r w:rsidR="00D4289E">
        <w:br/>
      </w:r>
      <w:r w:rsidR="0063549A" w:rsidRPr="004806AB">
        <w:t>и водоотведения;</w:t>
      </w:r>
    </w:p>
    <w:p w:rsidR="0063549A" w:rsidRPr="004806AB" w:rsidRDefault="0063549A" w:rsidP="00712317">
      <w:pPr>
        <w:spacing w:line="264" w:lineRule="auto"/>
        <w:ind w:firstLine="709"/>
        <w:jc w:val="both"/>
      </w:pPr>
      <w:r w:rsidRPr="004806AB">
        <w:t xml:space="preserve">2) МБОУ «СОШ № 88» </w:t>
      </w:r>
      <w:r w:rsidR="00FA5121">
        <w:t xml:space="preserve">– </w:t>
      </w:r>
      <w:r w:rsidRPr="004806AB">
        <w:t>капитальный ремонт системы электроснабжения;</w:t>
      </w:r>
    </w:p>
    <w:p w:rsidR="0063549A" w:rsidRPr="004806AB" w:rsidRDefault="0063549A" w:rsidP="00712317">
      <w:pPr>
        <w:spacing w:line="264" w:lineRule="auto"/>
        <w:ind w:firstLine="709"/>
        <w:jc w:val="both"/>
      </w:pPr>
      <w:r w:rsidRPr="004806AB">
        <w:t xml:space="preserve">3) МБОУ «СОШ № 89» </w:t>
      </w:r>
      <w:r w:rsidR="00FA5121">
        <w:t xml:space="preserve">– </w:t>
      </w:r>
      <w:r w:rsidRPr="004806AB">
        <w:t xml:space="preserve">капитальный ремонт системы отопления, водоснабжения </w:t>
      </w:r>
      <w:r w:rsidRPr="004806AB">
        <w:br/>
        <w:t>и водоотведения;</w:t>
      </w:r>
    </w:p>
    <w:p w:rsidR="0063549A" w:rsidRPr="004806AB" w:rsidRDefault="0063549A" w:rsidP="00712317">
      <w:pPr>
        <w:spacing w:line="264" w:lineRule="auto"/>
        <w:ind w:firstLine="709"/>
        <w:jc w:val="both"/>
      </w:pPr>
      <w:r w:rsidRPr="004806AB">
        <w:t xml:space="preserve">4) МБОУ «Северская гимназия» </w:t>
      </w:r>
      <w:r w:rsidR="00FA5121">
        <w:t xml:space="preserve">– </w:t>
      </w:r>
      <w:r w:rsidRPr="004806AB">
        <w:t>капитальный ремонт системы водоснабжения;</w:t>
      </w:r>
    </w:p>
    <w:p w:rsidR="0063549A" w:rsidRPr="004806AB" w:rsidRDefault="0063549A" w:rsidP="00712317">
      <w:pPr>
        <w:spacing w:line="264" w:lineRule="auto"/>
        <w:ind w:firstLine="709"/>
        <w:jc w:val="both"/>
      </w:pPr>
      <w:r w:rsidRPr="004806AB">
        <w:t xml:space="preserve">5) МБОУ «СОШ № 197» </w:t>
      </w:r>
      <w:r w:rsidR="00FA5121">
        <w:t xml:space="preserve">– </w:t>
      </w:r>
      <w:r w:rsidRPr="004806AB">
        <w:t>капитальный ремонт системы электроснабжения.</w:t>
      </w:r>
    </w:p>
    <w:p w:rsidR="00DA29C8" w:rsidRPr="004806AB" w:rsidRDefault="00DA29C8" w:rsidP="00712317">
      <w:pPr>
        <w:spacing w:line="264" w:lineRule="auto"/>
        <w:ind w:firstLine="709"/>
        <w:jc w:val="both"/>
      </w:pPr>
      <w:r w:rsidRPr="004806AB">
        <w:t>В общем количестве муниципальных общеобразовательных учреждений их доля составила 27,8</w:t>
      </w:r>
      <w:r w:rsidR="00CE7314" w:rsidRPr="004806AB">
        <w:t>%</w:t>
      </w:r>
      <w:r w:rsidRPr="004806AB">
        <w:t xml:space="preserve">. </w:t>
      </w:r>
    </w:p>
    <w:p w:rsidR="00DA29C8" w:rsidRPr="004806AB" w:rsidRDefault="00DA29C8" w:rsidP="00712317">
      <w:pPr>
        <w:spacing w:line="264" w:lineRule="auto"/>
        <w:ind w:right="-2" w:firstLine="709"/>
        <w:jc w:val="both"/>
      </w:pPr>
      <w:r w:rsidRPr="004806AB">
        <w:t>В прогнозный период с 202</w:t>
      </w:r>
      <w:r w:rsidR="00770EF8" w:rsidRPr="004806AB">
        <w:t>1</w:t>
      </w:r>
      <w:r w:rsidRPr="004806AB">
        <w:t xml:space="preserve"> по 202</w:t>
      </w:r>
      <w:r w:rsidR="00770EF8" w:rsidRPr="004806AB">
        <w:t>3</w:t>
      </w:r>
      <w:r w:rsidRPr="004806AB">
        <w:t xml:space="preserve"> годы планируемое значение доли учреждений, требующих капитального ремонта, сохранится на уровне 20</w:t>
      </w:r>
      <w:r w:rsidR="00770EF8" w:rsidRPr="004806AB">
        <w:t>20</w:t>
      </w:r>
      <w:r w:rsidRPr="004806AB">
        <w:t xml:space="preserve"> года – 27,8</w:t>
      </w:r>
      <w:r w:rsidR="00CE7314" w:rsidRPr="004806AB">
        <w:t>%</w:t>
      </w:r>
      <w:r w:rsidRPr="004806AB">
        <w:t>.</w:t>
      </w:r>
    </w:p>
    <w:p w:rsidR="00DA29C8" w:rsidRPr="004806AB" w:rsidRDefault="00FA5121" w:rsidP="00712317">
      <w:pPr>
        <w:autoSpaceDE w:val="0"/>
        <w:autoSpaceDN w:val="0"/>
        <w:adjustRightInd w:val="0"/>
        <w:spacing w:before="120" w:line="264" w:lineRule="auto"/>
        <w:ind w:firstLine="709"/>
        <w:jc w:val="both"/>
        <w:rPr>
          <w:b/>
        </w:rPr>
      </w:pPr>
      <w:r>
        <w:rPr>
          <w:b/>
        </w:rPr>
        <w:t>Показатель № </w:t>
      </w:r>
      <w:r w:rsidR="00DA29C8" w:rsidRPr="004806AB">
        <w:rPr>
          <w:b/>
        </w:rPr>
        <w:t>16. Доля детей первой и второй групп здоровья в общей численности обучающихся в муниципальных общеобразовательных учреждениях</w:t>
      </w:r>
    </w:p>
    <w:p w:rsidR="00DA29C8" w:rsidRPr="004806AB" w:rsidRDefault="00DA29C8" w:rsidP="00712317">
      <w:pPr>
        <w:spacing w:line="264" w:lineRule="auto"/>
        <w:ind w:right="-2" w:firstLine="709"/>
        <w:jc w:val="both"/>
      </w:pPr>
      <w:r w:rsidRPr="004806AB">
        <w:t>Данный показатель в 20</w:t>
      </w:r>
      <w:r w:rsidR="0079029F" w:rsidRPr="004806AB">
        <w:t xml:space="preserve">20 </w:t>
      </w:r>
      <w:r w:rsidRPr="004806AB">
        <w:t xml:space="preserve">году составил </w:t>
      </w:r>
      <w:r w:rsidR="0079029F" w:rsidRPr="004806AB">
        <w:t>74,72</w:t>
      </w:r>
      <w:r w:rsidRPr="004806AB">
        <w:t xml:space="preserve">%, что выше значения показателя </w:t>
      </w:r>
      <w:r w:rsidR="00C3013B" w:rsidRPr="004806AB">
        <w:br/>
      </w:r>
      <w:r w:rsidRPr="004806AB">
        <w:t>за 201</w:t>
      </w:r>
      <w:r w:rsidR="0079029F" w:rsidRPr="004806AB">
        <w:t>9</w:t>
      </w:r>
      <w:r w:rsidRPr="004806AB">
        <w:t xml:space="preserve"> год на </w:t>
      </w:r>
      <w:r w:rsidR="0079029F" w:rsidRPr="004806AB">
        <w:t>4,8</w:t>
      </w:r>
      <w:r w:rsidR="007F2111">
        <w:t>%</w:t>
      </w:r>
      <w:r w:rsidRPr="004806AB">
        <w:t xml:space="preserve">. Численность детей первой и второй групп здоровья (практически </w:t>
      </w:r>
      <w:r w:rsidRPr="004806AB">
        <w:lastRenderedPageBreak/>
        <w:t>здоровые дети и дети с незначительными отклонениями в состоянии здоровья) увеличилась на 6</w:t>
      </w:r>
      <w:r w:rsidR="009C465E" w:rsidRPr="004806AB">
        <w:t>72</w:t>
      </w:r>
      <w:r w:rsidRPr="004806AB">
        <w:t xml:space="preserve"> человек</w:t>
      </w:r>
      <w:r w:rsidR="009C465E" w:rsidRPr="004806AB">
        <w:t>а</w:t>
      </w:r>
      <w:r w:rsidRPr="004806AB">
        <w:t xml:space="preserve"> и составила </w:t>
      </w:r>
      <w:r w:rsidR="009C465E" w:rsidRPr="004806AB">
        <w:t>8 381</w:t>
      </w:r>
      <w:r w:rsidRPr="004806AB">
        <w:t xml:space="preserve"> человек. </w:t>
      </w:r>
    </w:p>
    <w:p w:rsidR="00DA29C8" w:rsidRPr="004806AB" w:rsidRDefault="00DA29C8" w:rsidP="00712317">
      <w:pPr>
        <w:spacing w:line="264" w:lineRule="auto"/>
        <w:ind w:right="-2" w:firstLine="709"/>
        <w:jc w:val="both"/>
      </w:pPr>
      <w:r w:rsidRPr="004806AB">
        <w:t>Одним из главных факторов неблагополучия здоровья школьников является недостаточный уровень грамотности в вопросах сохранения и укрепления здоровья самих учащихся и их родителей. Главная задача сформировать у ребенка потребность быть здоровым, научить его этому, организованно помочь в сохранении и формировании здоровья.</w:t>
      </w:r>
    </w:p>
    <w:p w:rsidR="00DA29C8" w:rsidRPr="004806AB" w:rsidRDefault="00DA29C8" w:rsidP="00712317">
      <w:pPr>
        <w:spacing w:line="264" w:lineRule="auto"/>
        <w:ind w:right="-2" w:firstLine="709"/>
        <w:jc w:val="both"/>
      </w:pPr>
      <w:r w:rsidRPr="004806AB">
        <w:t xml:space="preserve">С целью увеличения доли детей, относящихся к 1 и 2 группам здоровья, </w:t>
      </w:r>
      <w:r w:rsidRPr="004806AB">
        <w:br/>
        <w:t xml:space="preserve">во всех общеобразовательных организациях введен 3-й час физической культуры, </w:t>
      </w:r>
      <w:r w:rsidR="00323322" w:rsidRPr="004806AB">
        <w:br/>
      </w:r>
      <w:r w:rsidRPr="004806AB">
        <w:t xml:space="preserve">что способствует повышению двигательной активности, в зимнее время обязательная лыжная подготовка. Увеличено количество занятий спортивной направленности </w:t>
      </w:r>
      <w:r w:rsidR="00323322" w:rsidRPr="004806AB">
        <w:br/>
      </w:r>
      <w:r w:rsidRPr="004806AB">
        <w:t>во внеурочной деятельности. Кроме того, в образовательные учреждения приобретается мебель в соответствии с росто-возрастными особенностями обучающихся и введен санитарно-гигиенический режим.</w:t>
      </w:r>
    </w:p>
    <w:p w:rsidR="00DA29C8" w:rsidRPr="00D4289E" w:rsidRDefault="00DA29C8" w:rsidP="00712317">
      <w:pPr>
        <w:spacing w:line="264" w:lineRule="auto"/>
        <w:ind w:right="-2" w:firstLine="709"/>
        <w:jc w:val="both"/>
      </w:pPr>
      <w:r w:rsidRPr="00D4289E">
        <w:t>Важной составляющей здорового образа жизни являются меры по снижению распространенности курения и потребления табачных изделий, снижению потребления алкоголя, профилактика потребления наркотиков и наркотических средств.</w:t>
      </w:r>
    </w:p>
    <w:p w:rsidR="009C465E" w:rsidRPr="004806AB" w:rsidRDefault="00DA29C8" w:rsidP="00712317">
      <w:pPr>
        <w:spacing w:line="264" w:lineRule="auto"/>
        <w:ind w:right="-2" w:firstLine="709"/>
        <w:jc w:val="both"/>
      </w:pPr>
      <w:r w:rsidRPr="00D4289E">
        <w:t>С целью сохранения численности детей с первой</w:t>
      </w:r>
      <w:r w:rsidR="009C465E" w:rsidRPr="00D4289E">
        <w:t xml:space="preserve"> </w:t>
      </w:r>
      <w:r w:rsidR="00323322" w:rsidRPr="00D4289E">
        <w:t xml:space="preserve">и второй группой здоровья </w:t>
      </w:r>
      <w:r w:rsidR="00323322" w:rsidRPr="00D4289E">
        <w:br/>
        <w:t>в 2021</w:t>
      </w:r>
      <w:r w:rsidR="001B6D0E">
        <w:t>-</w:t>
      </w:r>
      <w:r w:rsidRPr="00D4289E">
        <w:t>202</w:t>
      </w:r>
      <w:r w:rsidR="009C465E" w:rsidRPr="00D4289E">
        <w:t>3</w:t>
      </w:r>
      <w:r w:rsidRPr="00D4289E">
        <w:t xml:space="preserve"> годах в рамках программ «Разговор о правильном питании» и разделов </w:t>
      </w:r>
      <w:r w:rsidR="00323322" w:rsidRPr="00D4289E">
        <w:br/>
      </w:r>
      <w:r w:rsidRPr="00D4289E">
        <w:t xml:space="preserve">о здоровом образе жизни в рамках </w:t>
      </w:r>
      <w:r w:rsidR="009C465E" w:rsidRPr="004806AB">
        <w:t>уроков физической культуры и разделов курса «ОБЖ» будут усилены практико-ориентированные формы и методы по популяризации активного образа жизни, правильного питания и занятий физической культурой.</w:t>
      </w:r>
    </w:p>
    <w:p w:rsidR="009C465E" w:rsidRPr="004806AB" w:rsidRDefault="009C465E" w:rsidP="00712317">
      <w:pPr>
        <w:spacing w:line="264" w:lineRule="auto"/>
        <w:ind w:right="-2" w:firstLine="709"/>
        <w:jc w:val="both"/>
      </w:pPr>
      <w:r w:rsidRPr="004806AB">
        <w:t>Прогнозируемые показатели численности детей с первой и второй группой здоровья</w:t>
      </w:r>
      <w:r w:rsidRPr="004806AB">
        <w:br/>
        <w:t>в 2021</w:t>
      </w:r>
      <w:r w:rsidR="00C3013B" w:rsidRPr="004806AB">
        <w:t>, 2022 и</w:t>
      </w:r>
      <w:r w:rsidRPr="004806AB">
        <w:t xml:space="preserve"> 2023 годах соста</w:t>
      </w:r>
      <w:r w:rsidR="00C3013B" w:rsidRPr="004806AB">
        <w:t>вят</w:t>
      </w:r>
      <w:r w:rsidRPr="004806AB">
        <w:t xml:space="preserve"> 76,8%, 81,7%, 87% </w:t>
      </w:r>
      <w:r w:rsidR="00C3013B" w:rsidRPr="004806AB">
        <w:t xml:space="preserve">соответственно </w:t>
      </w:r>
      <w:r w:rsidRPr="004806AB">
        <w:t>от общего числа обучающихся.</w:t>
      </w:r>
    </w:p>
    <w:p w:rsidR="00DA29C8" w:rsidRPr="004806AB" w:rsidRDefault="00DA29C8" w:rsidP="00712317">
      <w:pPr>
        <w:autoSpaceDE w:val="0"/>
        <w:autoSpaceDN w:val="0"/>
        <w:adjustRightInd w:val="0"/>
        <w:spacing w:before="120" w:line="264" w:lineRule="auto"/>
        <w:ind w:firstLine="709"/>
        <w:jc w:val="both"/>
        <w:rPr>
          <w:b/>
        </w:rPr>
      </w:pPr>
      <w:r w:rsidRPr="004806AB">
        <w:rPr>
          <w:b/>
        </w:rPr>
        <w:t>Показатель № 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DA29C8" w:rsidRPr="004806AB" w:rsidRDefault="00DA29C8" w:rsidP="00712317">
      <w:pPr>
        <w:spacing w:line="264" w:lineRule="auto"/>
        <w:ind w:firstLine="709"/>
        <w:jc w:val="both"/>
      </w:pPr>
      <w:r w:rsidRPr="004806AB">
        <w:t xml:space="preserve">Согласно требованиям федерального государственного стандарта нового поколения общеобразовательные организации должны обеспечить обучение учеников в одну смену. </w:t>
      </w:r>
    </w:p>
    <w:p w:rsidR="00FE74F1" w:rsidRPr="004806AB" w:rsidRDefault="00DA29C8" w:rsidP="00712317">
      <w:pPr>
        <w:spacing w:line="264" w:lineRule="auto"/>
        <w:ind w:firstLine="709"/>
        <w:jc w:val="both"/>
      </w:pPr>
      <w:r w:rsidRPr="004806AB">
        <w:t>В 20</w:t>
      </w:r>
      <w:r w:rsidR="00323322" w:rsidRPr="004806AB">
        <w:t>20</w:t>
      </w:r>
      <w:r w:rsidRPr="004806AB">
        <w:t>-202</w:t>
      </w:r>
      <w:r w:rsidR="00B055FC" w:rsidRPr="004806AB">
        <w:t>1</w:t>
      </w:r>
      <w:r w:rsidRPr="004806AB">
        <w:t xml:space="preserve"> учебном году во вторую смену обучается </w:t>
      </w:r>
      <w:r w:rsidR="00B055FC" w:rsidRPr="004806AB">
        <w:t xml:space="preserve">319 </w:t>
      </w:r>
      <w:r w:rsidRPr="004806AB">
        <w:t xml:space="preserve">обучающихся – </w:t>
      </w:r>
      <w:r w:rsidR="00A0622A" w:rsidRPr="004806AB">
        <w:t>2</w:t>
      </w:r>
      <w:r w:rsidRPr="004806AB">
        <w:t>,8</w:t>
      </w:r>
      <w:r w:rsidR="00A0622A" w:rsidRPr="004806AB">
        <w:t>4</w:t>
      </w:r>
      <w:r w:rsidR="00CE7314" w:rsidRPr="004806AB">
        <w:t>%</w:t>
      </w:r>
      <w:r w:rsidRPr="004806AB">
        <w:t xml:space="preserve"> </w:t>
      </w:r>
      <w:r w:rsidR="00FE74F1" w:rsidRPr="004806AB">
        <w:br/>
      </w:r>
      <w:r w:rsidRPr="004806AB">
        <w:t>от общего количества обучающихся общеобразовательных организаций, что выше показателя 201</w:t>
      </w:r>
      <w:r w:rsidR="00A0622A" w:rsidRPr="004806AB">
        <w:t>9</w:t>
      </w:r>
      <w:r w:rsidRPr="004806AB">
        <w:t xml:space="preserve"> года на 1,0</w:t>
      </w:r>
      <w:r w:rsidR="00A0622A" w:rsidRPr="004806AB">
        <w:t>3</w:t>
      </w:r>
      <w:r w:rsidR="00D4289E">
        <w:t>%</w:t>
      </w:r>
      <w:r w:rsidRPr="004806AB">
        <w:t xml:space="preserve">. </w:t>
      </w:r>
      <w:r w:rsidR="00FE74F1" w:rsidRPr="004806AB">
        <w:t xml:space="preserve">Обучение в две смены проходит в двух общеобразовательных организациях ЗАТО Северск – в МБОУ «Самусьский лицей» </w:t>
      </w:r>
      <w:r w:rsidR="00FE74F1" w:rsidRPr="004806AB">
        <w:br/>
        <w:t>(104 обучающихся), в МБОУ «СОШ № 198» (215 обучающихся).</w:t>
      </w:r>
    </w:p>
    <w:p w:rsidR="00A0622A" w:rsidRPr="004806AB" w:rsidRDefault="00DA29C8" w:rsidP="00712317">
      <w:pPr>
        <w:spacing w:line="264" w:lineRule="auto"/>
        <w:ind w:firstLine="709"/>
        <w:jc w:val="both"/>
      </w:pPr>
      <w:r w:rsidRPr="004806AB">
        <w:t>В 201</w:t>
      </w:r>
      <w:r w:rsidR="00323322" w:rsidRPr="004806AB">
        <w:t>9</w:t>
      </w:r>
      <w:r w:rsidRPr="004806AB">
        <w:t>-20</w:t>
      </w:r>
      <w:r w:rsidR="00A0622A" w:rsidRPr="004806AB">
        <w:t xml:space="preserve">20 </w:t>
      </w:r>
      <w:r w:rsidRPr="004806AB">
        <w:t xml:space="preserve">учебном году во вторую смену обучалось </w:t>
      </w:r>
      <w:r w:rsidR="00A0622A" w:rsidRPr="004806AB">
        <w:t>199</w:t>
      </w:r>
      <w:r w:rsidRPr="004806AB">
        <w:t xml:space="preserve"> чел</w:t>
      </w:r>
      <w:r w:rsidR="00A0622A" w:rsidRPr="004806AB">
        <w:t xml:space="preserve">овека. </w:t>
      </w:r>
    </w:p>
    <w:p w:rsidR="00FE74F1" w:rsidRPr="004806AB" w:rsidRDefault="00FE74F1" w:rsidP="00712317">
      <w:pPr>
        <w:spacing w:line="264" w:lineRule="auto"/>
        <w:ind w:firstLine="709"/>
        <w:jc w:val="both"/>
      </w:pPr>
      <w:r w:rsidRPr="004806AB">
        <w:t>Причина увеличения числа детей, обучающихся</w:t>
      </w:r>
      <w:r w:rsidR="00A57ABA" w:rsidRPr="004806AB">
        <w:t xml:space="preserve"> во вторую смену </w:t>
      </w:r>
      <w:r w:rsidR="00A57ABA" w:rsidRPr="004806AB">
        <w:br/>
        <w:t>в МБОУ «СОШ № </w:t>
      </w:r>
      <w:r w:rsidRPr="004806AB">
        <w:t xml:space="preserve">198», вызвана необходимостью соблюдения санитарно-противоэпидемиологических мероприятий, направленных на профилактику </w:t>
      </w:r>
      <w:r w:rsidR="00A57ABA" w:rsidRPr="004806AB">
        <w:br/>
      </w:r>
      <w:r w:rsidRPr="004806AB">
        <w:t>и предотвращение распространения новой коронавирусной инфекции СО</w:t>
      </w:r>
      <w:r w:rsidRPr="004806AB">
        <w:rPr>
          <w:lang w:val="en-US"/>
        </w:rPr>
        <w:t>VID</w:t>
      </w:r>
      <w:r w:rsidRPr="004806AB">
        <w:t>-19.</w:t>
      </w:r>
    </w:p>
    <w:p w:rsidR="00FE74F1" w:rsidRPr="004806AB" w:rsidRDefault="005152DD" w:rsidP="00712317">
      <w:pPr>
        <w:spacing w:line="264" w:lineRule="auto"/>
        <w:ind w:firstLine="709"/>
        <w:jc w:val="both"/>
      </w:pPr>
      <w:r>
        <w:t>У</w:t>
      </w:r>
      <w:r w:rsidR="00FE74F1" w:rsidRPr="004806AB">
        <w:t>величения числа детей, обучающихся во вторую смену в МБОУ «Самусьский лицей» – увеличение числа классов в связи с набором 4 первых классов.</w:t>
      </w:r>
    </w:p>
    <w:p w:rsidR="00DA29C8" w:rsidRPr="004806AB" w:rsidRDefault="00DA29C8" w:rsidP="00712317">
      <w:pPr>
        <w:spacing w:line="264" w:lineRule="auto"/>
        <w:ind w:firstLine="709"/>
        <w:jc w:val="both"/>
      </w:pPr>
      <w:r w:rsidRPr="004806AB">
        <w:t xml:space="preserve">Для ликвидации второй смены в МБОУ «Самусьский лицей» необходимо организовать три учебных кабинета основного здания школы, при этом перепрофилировать два учебных кабинета имеющегося малого спортивного зала (включая раздевалки), площадь которого недостаточна для проведения полноценного образовательного процесса. </w:t>
      </w:r>
    </w:p>
    <w:p w:rsidR="00DA29C8" w:rsidRPr="004806AB" w:rsidRDefault="00DA29C8" w:rsidP="00712317">
      <w:pPr>
        <w:spacing w:line="264" w:lineRule="auto"/>
        <w:ind w:firstLine="709"/>
        <w:jc w:val="both"/>
      </w:pPr>
      <w:r w:rsidRPr="004806AB">
        <w:lastRenderedPageBreak/>
        <w:t xml:space="preserve">Реконструкцию МБОУ «Самусьский лицей имени В.Пекарского» (пристройка спортивного зала) планируется осуществить </w:t>
      </w:r>
      <w:r w:rsidR="00A57ABA" w:rsidRPr="004806AB">
        <w:t>до 2025</w:t>
      </w:r>
      <w:r w:rsidRPr="004806AB">
        <w:t xml:space="preserve"> года в рамках муниципальной программы «Развитие образования в ЗАТО Северск» на 2015-2025 годы</w:t>
      </w:r>
      <w:r w:rsidR="00A57ABA" w:rsidRPr="004806AB">
        <w:t xml:space="preserve">. </w:t>
      </w:r>
      <w:r w:rsidRPr="004806AB">
        <w:t>В результате реализации мероприятий по расширению площади учреждения в основном здании школы будут оборудованы три классные комнаты на 90 мест, что позволит в дальнейшем организовать учебный процесс в одну смену.</w:t>
      </w:r>
    </w:p>
    <w:p w:rsidR="00C02466" w:rsidRPr="004806AB" w:rsidRDefault="00DA29C8" w:rsidP="00712317">
      <w:pPr>
        <w:spacing w:line="264" w:lineRule="auto"/>
        <w:ind w:firstLine="709"/>
        <w:jc w:val="both"/>
      </w:pPr>
      <w:r w:rsidRPr="004806AB">
        <w:t>Для ликвидации второй смены в МБОУ «СОШ № 198» необх</w:t>
      </w:r>
      <w:r w:rsidR="00D4289E">
        <w:t>одима реконструкция МБОУ «СОШ № 78» (</w:t>
      </w:r>
      <w:r w:rsidRPr="004806AB">
        <w:t>пристройка начальной школы</w:t>
      </w:r>
      <w:r w:rsidR="00D4289E">
        <w:t>)</w:t>
      </w:r>
      <w:r w:rsidRPr="004806AB">
        <w:t xml:space="preserve">, </w:t>
      </w:r>
      <w:r w:rsidR="00D4289E">
        <w:t>что</w:t>
      </w:r>
      <w:r w:rsidRPr="004806AB">
        <w:t xml:space="preserve"> обеспеч</w:t>
      </w:r>
      <w:r w:rsidR="00D4289E">
        <w:t>ит</w:t>
      </w:r>
      <w:r w:rsidRPr="004806AB">
        <w:t xml:space="preserve"> снижение числа детей, обучающихся во вторую смену </w:t>
      </w:r>
      <w:r w:rsidR="00D4289E">
        <w:t xml:space="preserve">в </w:t>
      </w:r>
      <w:r w:rsidRPr="004806AB">
        <w:t>МБОУ «СОШ № 198»</w:t>
      </w:r>
      <w:r w:rsidR="005152DD">
        <w:t>, за счет перераспределения потока обучающихся</w:t>
      </w:r>
      <w:r w:rsidRPr="004806AB">
        <w:t>.</w:t>
      </w:r>
      <w:r w:rsidR="00A57ABA" w:rsidRPr="004806AB">
        <w:t xml:space="preserve"> </w:t>
      </w:r>
      <w:r w:rsidRPr="004806AB">
        <w:t xml:space="preserve">Объект включен в муниципальную программу «Развитие образования </w:t>
      </w:r>
      <w:r w:rsidR="005152DD">
        <w:br/>
      </w:r>
      <w:r w:rsidRPr="004806AB">
        <w:t>в ЗА</w:t>
      </w:r>
      <w:r w:rsidR="00A57ABA" w:rsidRPr="004806AB">
        <w:t>ТО Северск» на 2015</w:t>
      </w:r>
      <w:r w:rsidR="005B4F9B" w:rsidRPr="004806AB">
        <w:t>-2025 годы</w:t>
      </w:r>
      <w:r w:rsidR="00A57ABA" w:rsidRPr="004806AB">
        <w:t>.</w:t>
      </w:r>
    </w:p>
    <w:p w:rsidR="00DA29C8" w:rsidRPr="004806AB" w:rsidRDefault="00DF2C93" w:rsidP="00712317">
      <w:pPr>
        <w:spacing w:before="120" w:line="264" w:lineRule="auto"/>
        <w:ind w:firstLine="709"/>
        <w:jc w:val="both"/>
      </w:pPr>
      <w:r>
        <w:rPr>
          <w:b/>
        </w:rPr>
        <w:t>Показатель № </w:t>
      </w:r>
      <w:r w:rsidR="00DA29C8" w:rsidRPr="004806AB">
        <w:rPr>
          <w:b/>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DA29C8" w:rsidRPr="004806AB" w:rsidRDefault="00DA29C8" w:rsidP="00712317">
      <w:pPr>
        <w:autoSpaceDE w:val="0"/>
        <w:autoSpaceDN w:val="0"/>
        <w:adjustRightInd w:val="0"/>
        <w:spacing w:line="264" w:lineRule="auto"/>
        <w:ind w:firstLine="709"/>
        <w:jc w:val="both"/>
      </w:pPr>
      <w:r w:rsidRPr="004806AB">
        <w:t>Расчет значения показателя произведен по фактически осуществленным расходам бюджета на общее образование.</w:t>
      </w:r>
    </w:p>
    <w:p w:rsidR="00DA29C8" w:rsidRPr="004806AB" w:rsidRDefault="00DA29C8" w:rsidP="00712317">
      <w:pPr>
        <w:autoSpaceDE w:val="0"/>
        <w:autoSpaceDN w:val="0"/>
        <w:adjustRightInd w:val="0"/>
        <w:spacing w:line="264" w:lineRule="auto"/>
        <w:ind w:firstLine="709"/>
        <w:jc w:val="both"/>
      </w:pPr>
      <w:r w:rsidRPr="004806AB">
        <w:t xml:space="preserve">Расходы бюджета в расчете на 1 ученика </w:t>
      </w:r>
      <w:r w:rsidR="00EA1C87" w:rsidRPr="004806AB">
        <w:t>сохранились на уровне 2019</w:t>
      </w:r>
      <w:r w:rsidRPr="004806AB">
        <w:t xml:space="preserve"> год</w:t>
      </w:r>
      <w:r w:rsidR="00EA1C87" w:rsidRPr="004806AB">
        <w:t xml:space="preserve">а </w:t>
      </w:r>
      <w:r w:rsidR="005B4F9B" w:rsidRPr="004806AB">
        <w:br/>
      </w:r>
      <w:r w:rsidR="00EA1C87" w:rsidRPr="004806AB">
        <w:t>и составили 18,97 тыс.</w:t>
      </w:r>
      <w:r w:rsidR="00D65B22" w:rsidRPr="004806AB">
        <w:t>руб.</w:t>
      </w:r>
      <w:r w:rsidRPr="004806AB">
        <w:t xml:space="preserve"> в год.</w:t>
      </w:r>
    </w:p>
    <w:p w:rsidR="00F95797" w:rsidRPr="004806AB" w:rsidRDefault="00F95797" w:rsidP="00712317">
      <w:pPr>
        <w:autoSpaceDE w:val="0"/>
        <w:autoSpaceDN w:val="0"/>
        <w:adjustRightInd w:val="0"/>
        <w:spacing w:line="264" w:lineRule="auto"/>
        <w:ind w:firstLine="709"/>
        <w:jc w:val="both"/>
      </w:pPr>
      <w:r w:rsidRPr="004806AB">
        <w:t xml:space="preserve">В 2021 году планируется рост расходов бюджета муниципального образования </w:t>
      </w:r>
      <w:r w:rsidR="001B324E">
        <w:br/>
      </w:r>
      <w:r w:rsidRPr="004806AB">
        <w:t>на образование к уровню 2020 года за счет повышения расходов на организацию питания обучающихся, а также на реализацию мероприятий оздоровительной кампании</w:t>
      </w:r>
      <w:r w:rsidR="00AB321E" w:rsidRPr="004806AB">
        <w:t xml:space="preserve"> (на 1,</w:t>
      </w:r>
      <w:r w:rsidR="00DD46D7" w:rsidRPr="004806AB">
        <w:t>6</w:t>
      </w:r>
      <w:r w:rsidR="00CE7314" w:rsidRPr="004806AB">
        <w:t>%</w:t>
      </w:r>
      <w:r w:rsidR="00AB321E" w:rsidRPr="004806AB">
        <w:t>)</w:t>
      </w:r>
      <w:r w:rsidRPr="004806AB">
        <w:t xml:space="preserve">. </w:t>
      </w:r>
      <w:r w:rsidR="00AB321E" w:rsidRPr="004806AB">
        <w:t>Но р</w:t>
      </w:r>
      <w:r w:rsidRPr="004806AB">
        <w:t>асход</w:t>
      </w:r>
      <w:r w:rsidR="00AB321E" w:rsidRPr="004806AB">
        <w:t>ы</w:t>
      </w:r>
      <w:r w:rsidRPr="004806AB">
        <w:t xml:space="preserve"> на 1 обучающегося в 2021 году сниз</w:t>
      </w:r>
      <w:r w:rsidR="00AB321E" w:rsidRPr="004806AB">
        <w:t>я</w:t>
      </w:r>
      <w:r w:rsidRPr="004806AB">
        <w:t>тся</w:t>
      </w:r>
      <w:r w:rsidR="00AB321E" w:rsidRPr="004806AB">
        <w:t xml:space="preserve"> </w:t>
      </w:r>
      <w:r w:rsidRPr="004806AB">
        <w:t>в связи с ростом количества обучающихся (</w:t>
      </w:r>
      <w:r w:rsidR="00AB321E" w:rsidRPr="004806AB">
        <w:t xml:space="preserve">на </w:t>
      </w:r>
      <w:r w:rsidR="001B324E">
        <w:t>0,7</w:t>
      </w:r>
      <w:r w:rsidRPr="004806AB">
        <w:t>%)</w:t>
      </w:r>
      <w:r w:rsidR="00DD46D7" w:rsidRPr="004806AB">
        <w:t xml:space="preserve"> и составят 18,84 тыс.руб. в год.</w:t>
      </w:r>
    </w:p>
    <w:p w:rsidR="00DD46D7" w:rsidRPr="004806AB" w:rsidRDefault="00DD46D7" w:rsidP="00712317">
      <w:pPr>
        <w:autoSpaceDE w:val="0"/>
        <w:autoSpaceDN w:val="0"/>
        <w:adjustRightInd w:val="0"/>
        <w:spacing w:line="264" w:lineRule="auto"/>
        <w:ind w:firstLine="709"/>
        <w:jc w:val="both"/>
      </w:pPr>
      <w:r w:rsidRPr="004806AB">
        <w:t>В плановы</w:t>
      </w:r>
      <w:r w:rsidR="00BE3A9E" w:rsidRPr="004806AB">
        <w:t>х</w:t>
      </w:r>
      <w:r w:rsidRPr="004806AB">
        <w:t xml:space="preserve"> расход</w:t>
      </w:r>
      <w:r w:rsidR="00BE3A9E" w:rsidRPr="004806AB">
        <w:t xml:space="preserve">ах </w:t>
      </w:r>
      <w:r w:rsidRPr="004806AB">
        <w:t xml:space="preserve">на 2022 и 2023 годы предусмотрены </w:t>
      </w:r>
      <w:r w:rsidR="001B324E">
        <w:t>б</w:t>
      </w:r>
      <w:r w:rsidRPr="004806AB">
        <w:t xml:space="preserve">юджетные ассигнования на </w:t>
      </w:r>
      <w:r w:rsidR="001B324E">
        <w:t xml:space="preserve">только </w:t>
      </w:r>
      <w:r w:rsidRPr="004806AB">
        <w:t>фонд оплаты труда</w:t>
      </w:r>
      <w:r w:rsidR="001B324E">
        <w:t xml:space="preserve"> и</w:t>
      </w:r>
      <w:r w:rsidRPr="004806AB">
        <w:t xml:space="preserve"> организацию питания обучающихся и частично</w:t>
      </w:r>
      <w:r w:rsidR="00BE3A9E" w:rsidRPr="004806AB">
        <w:t xml:space="preserve"> </w:t>
      </w:r>
      <w:r w:rsidR="00BE3A9E" w:rsidRPr="004806AB">
        <w:br/>
      </w:r>
      <w:r w:rsidRPr="004806AB">
        <w:t>на коммунальные расходы. В связи с этим расход</w:t>
      </w:r>
      <w:r w:rsidR="00BE3A9E" w:rsidRPr="004806AB">
        <w:t>ы</w:t>
      </w:r>
      <w:r w:rsidRPr="004806AB">
        <w:t xml:space="preserve"> на 1 обучающегося</w:t>
      </w:r>
      <w:r w:rsidR="00BE3A9E" w:rsidRPr="004806AB">
        <w:t xml:space="preserve"> </w:t>
      </w:r>
      <w:r w:rsidRPr="004806AB">
        <w:t>в 2022 и 2023 годах сни</w:t>
      </w:r>
      <w:r w:rsidR="00596513">
        <w:t>зятся</w:t>
      </w:r>
      <w:r w:rsidR="00BE3A9E" w:rsidRPr="004806AB">
        <w:t>.</w:t>
      </w:r>
    </w:p>
    <w:p w:rsidR="003F5951" w:rsidRPr="004806AB" w:rsidRDefault="007D016A" w:rsidP="00712317">
      <w:pPr>
        <w:tabs>
          <w:tab w:val="left" w:pos="0"/>
          <w:tab w:val="left" w:pos="540"/>
          <w:tab w:val="left" w:pos="720"/>
          <w:tab w:val="left" w:pos="992"/>
          <w:tab w:val="left" w:pos="1080"/>
        </w:tabs>
        <w:autoSpaceDE w:val="0"/>
        <w:autoSpaceDN w:val="0"/>
        <w:adjustRightInd w:val="0"/>
        <w:spacing w:before="120" w:line="264" w:lineRule="auto"/>
        <w:ind w:firstLine="709"/>
        <w:jc w:val="both"/>
      </w:pPr>
      <w:r>
        <w:rPr>
          <w:b/>
        </w:rPr>
        <w:t>Показатель № </w:t>
      </w:r>
      <w:r w:rsidR="003F5951" w:rsidRPr="004806AB">
        <w:rPr>
          <w:b/>
        </w:rPr>
        <w:t xml:space="preserve">19. Доля детей в возрасте 5-18 лет, получающих услуги </w:t>
      </w:r>
      <w:r w:rsidR="00A13A51" w:rsidRPr="004806AB">
        <w:rPr>
          <w:b/>
        </w:rPr>
        <w:br/>
      </w:r>
      <w:r w:rsidR="003F5951" w:rsidRPr="004806AB">
        <w:rPr>
          <w:b/>
        </w:rPr>
        <w:t>по дополнительному образованию в организациях различной организационно-правовой формы и формы собственности, в общей численности детей данной возр</w:t>
      </w:r>
      <w:r w:rsidR="003D70E2" w:rsidRPr="004806AB">
        <w:rPr>
          <w:b/>
        </w:rPr>
        <w:t>астной группы</w:t>
      </w:r>
    </w:p>
    <w:p w:rsidR="00A52E81" w:rsidRPr="004806AB" w:rsidRDefault="00A52E81" w:rsidP="00712317">
      <w:pPr>
        <w:tabs>
          <w:tab w:val="left" w:pos="0"/>
        </w:tabs>
        <w:spacing w:line="264" w:lineRule="auto"/>
        <w:ind w:right="-2" w:firstLine="709"/>
        <w:jc w:val="both"/>
      </w:pPr>
      <w:r w:rsidRPr="004806AB">
        <w:t>На территории ЗАТО Северск создана развитая сеть учреждений дополнительного образования, которая ежегодно позволяет юным жителям ЗАТО Северск совершенствовать свои навыки по различным направлениям.</w:t>
      </w:r>
    </w:p>
    <w:p w:rsidR="00A52E81" w:rsidRPr="004806AB" w:rsidRDefault="00A52E81" w:rsidP="00712317">
      <w:pPr>
        <w:tabs>
          <w:tab w:val="left" w:pos="0"/>
        </w:tabs>
        <w:spacing w:line="264" w:lineRule="auto"/>
        <w:ind w:right="-2" w:firstLine="709"/>
        <w:jc w:val="both"/>
      </w:pPr>
      <w:r w:rsidRPr="004806AB">
        <w:t xml:space="preserve">За счет средств бюджета ЗАТО Северск финансируется деятельность учреждений дополнительного образования: художественная школа, Самусьская детская школа искусств, детская школа искусств, центр «Поиск», 6 детско-юношеских спортивных школ и школ олимпийского резерва. </w:t>
      </w:r>
    </w:p>
    <w:p w:rsidR="00A52E81" w:rsidRPr="004806AB" w:rsidRDefault="00A52E81" w:rsidP="00712317">
      <w:pPr>
        <w:tabs>
          <w:tab w:val="left" w:pos="0"/>
        </w:tabs>
        <w:spacing w:line="264" w:lineRule="auto"/>
        <w:ind w:firstLine="709"/>
        <w:jc w:val="both"/>
      </w:pPr>
      <w:r w:rsidRPr="004806AB">
        <w:t xml:space="preserve">В муниципальных общеобразовательных учреждениях и учреждениях дошкольного образования работают кружки и секции. </w:t>
      </w:r>
    </w:p>
    <w:p w:rsidR="00A52E81" w:rsidRPr="004806AB" w:rsidRDefault="001D46A4" w:rsidP="00712317">
      <w:pPr>
        <w:tabs>
          <w:tab w:val="left" w:pos="0"/>
        </w:tabs>
        <w:spacing w:line="264" w:lineRule="auto"/>
        <w:ind w:firstLine="709"/>
        <w:jc w:val="both"/>
      </w:pPr>
      <w:r w:rsidRPr="004806AB">
        <w:t>Д</w:t>
      </w:r>
      <w:r w:rsidR="00A52E81" w:rsidRPr="004806AB">
        <w:t>ополнительно</w:t>
      </w:r>
      <w:r w:rsidRPr="004806AB">
        <w:t>е</w:t>
      </w:r>
      <w:r w:rsidR="00A52E81" w:rsidRPr="004806AB">
        <w:t xml:space="preserve"> образовани</w:t>
      </w:r>
      <w:r w:rsidRPr="004806AB">
        <w:t xml:space="preserve">е </w:t>
      </w:r>
      <w:r w:rsidR="00A52E81" w:rsidRPr="004806AB">
        <w:t>в 20</w:t>
      </w:r>
      <w:r w:rsidR="00084739" w:rsidRPr="004806AB">
        <w:t>20</w:t>
      </w:r>
      <w:r w:rsidR="00381AD5" w:rsidRPr="004806AB">
        <w:t xml:space="preserve"> </w:t>
      </w:r>
      <w:r w:rsidR="00A52E81" w:rsidRPr="004806AB">
        <w:t xml:space="preserve">году получали </w:t>
      </w:r>
      <w:r w:rsidR="002F0D08" w:rsidRPr="004806AB">
        <w:t>2</w:t>
      </w:r>
      <w:r w:rsidR="00084739" w:rsidRPr="004806AB">
        <w:t>2</w:t>
      </w:r>
      <w:r w:rsidR="002F0D08" w:rsidRPr="004806AB">
        <w:t xml:space="preserve">,3 тыс. </w:t>
      </w:r>
      <w:r w:rsidR="00A52E81" w:rsidRPr="004806AB">
        <w:t>детей, в том числе:</w:t>
      </w:r>
    </w:p>
    <w:p w:rsidR="00A52E81" w:rsidRPr="004806AB" w:rsidRDefault="00A52E81" w:rsidP="00712317">
      <w:pPr>
        <w:numPr>
          <w:ilvl w:val="0"/>
          <w:numId w:val="11"/>
        </w:numPr>
        <w:tabs>
          <w:tab w:val="left" w:pos="0"/>
          <w:tab w:val="left" w:pos="993"/>
        </w:tabs>
        <w:spacing w:line="264" w:lineRule="auto"/>
        <w:ind w:left="0" w:firstLine="709"/>
        <w:jc w:val="both"/>
      </w:pPr>
      <w:r w:rsidRPr="004806AB">
        <w:t xml:space="preserve">в Центре «Поиск», кружках и секциях </w:t>
      </w:r>
      <w:r w:rsidR="003E2D57" w:rsidRPr="004806AB">
        <w:t xml:space="preserve">школьных и дошкольных образовательных </w:t>
      </w:r>
      <w:r w:rsidR="00A24D5D" w:rsidRPr="004806AB">
        <w:t>учреждений</w:t>
      </w:r>
      <w:r w:rsidR="00F65484" w:rsidRPr="004806AB">
        <w:t xml:space="preserve"> </w:t>
      </w:r>
      <w:r w:rsidRPr="004806AB">
        <w:t xml:space="preserve">– </w:t>
      </w:r>
      <w:r w:rsidR="00C10735" w:rsidRPr="004806AB">
        <w:t>14,4</w:t>
      </w:r>
      <w:r w:rsidRPr="004806AB">
        <w:t xml:space="preserve"> тыс. детей</w:t>
      </w:r>
      <w:r w:rsidR="008762D5" w:rsidRPr="004806AB">
        <w:t xml:space="preserve"> (в 2019</w:t>
      </w:r>
      <w:r w:rsidR="0066667A" w:rsidRPr="004806AB">
        <w:t xml:space="preserve"> году – </w:t>
      </w:r>
      <w:r w:rsidR="00926931" w:rsidRPr="004806AB">
        <w:t>13,5</w:t>
      </w:r>
      <w:r w:rsidR="0066667A" w:rsidRPr="004806AB">
        <w:t xml:space="preserve"> тыс. </w:t>
      </w:r>
      <w:r w:rsidR="00F65484" w:rsidRPr="004806AB">
        <w:t>детей</w:t>
      </w:r>
      <w:r w:rsidR="0066667A" w:rsidRPr="004806AB">
        <w:t>)</w:t>
      </w:r>
      <w:r w:rsidRPr="004806AB">
        <w:t>;</w:t>
      </w:r>
    </w:p>
    <w:p w:rsidR="00A52E81" w:rsidRPr="004806AB" w:rsidRDefault="00A52E81" w:rsidP="00712317">
      <w:pPr>
        <w:numPr>
          <w:ilvl w:val="0"/>
          <w:numId w:val="11"/>
        </w:numPr>
        <w:tabs>
          <w:tab w:val="left" w:pos="0"/>
          <w:tab w:val="left" w:pos="993"/>
        </w:tabs>
        <w:spacing w:line="264" w:lineRule="auto"/>
        <w:ind w:left="0" w:firstLine="709"/>
        <w:jc w:val="both"/>
      </w:pPr>
      <w:r w:rsidRPr="004806AB">
        <w:t>в школах художественно – эстетической направленности – 3,</w:t>
      </w:r>
      <w:r w:rsidR="00926931" w:rsidRPr="004806AB">
        <w:t>1</w:t>
      </w:r>
      <w:r w:rsidRPr="004806AB">
        <w:t xml:space="preserve"> тыс. детей</w:t>
      </w:r>
      <w:r w:rsidR="00D64A55" w:rsidRPr="004806AB">
        <w:t xml:space="preserve"> (число детей сохранилось на уровне 201</w:t>
      </w:r>
      <w:r w:rsidR="00926931" w:rsidRPr="004806AB">
        <w:t>9</w:t>
      </w:r>
      <w:r w:rsidR="00D64A55" w:rsidRPr="004806AB">
        <w:t xml:space="preserve"> года)</w:t>
      </w:r>
      <w:r w:rsidRPr="004806AB">
        <w:t xml:space="preserve">; </w:t>
      </w:r>
    </w:p>
    <w:p w:rsidR="00A52E81" w:rsidRPr="004806AB" w:rsidRDefault="00A52E81" w:rsidP="00712317">
      <w:pPr>
        <w:numPr>
          <w:ilvl w:val="0"/>
          <w:numId w:val="11"/>
        </w:numPr>
        <w:tabs>
          <w:tab w:val="left" w:pos="0"/>
          <w:tab w:val="left" w:pos="993"/>
        </w:tabs>
        <w:spacing w:line="264" w:lineRule="auto"/>
        <w:ind w:left="0" w:firstLine="709"/>
        <w:jc w:val="both"/>
      </w:pPr>
      <w:r w:rsidRPr="004806AB">
        <w:t>в 6 спо</w:t>
      </w:r>
      <w:r w:rsidR="00381AD5" w:rsidRPr="004806AB">
        <w:t xml:space="preserve">ртивных школах – </w:t>
      </w:r>
      <w:r w:rsidR="00A24D5D" w:rsidRPr="004806AB">
        <w:t>4,</w:t>
      </w:r>
      <w:r w:rsidR="00926931" w:rsidRPr="004806AB">
        <w:t>8</w:t>
      </w:r>
      <w:r w:rsidR="00A24D5D" w:rsidRPr="004806AB">
        <w:t xml:space="preserve"> тыс. детей (в 201</w:t>
      </w:r>
      <w:r w:rsidR="00926931" w:rsidRPr="004806AB">
        <w:t>9</w:t>
      </w:r>
      <w:r w:rsidR="00A24D5D" w:rsidRPr="004806AB">
        <w:t xml:space="preserve"> году – </w:t>
      </w:r>
      <w:r w:rsidR="00381AD5" w:rsidRPr="004806AB">
        <w:t>4,</w:t>
      </w:r>
      <w:r w:rsidR="00926931" w:rsidRPr="004806AB">
        <w:t>7</w:t>
      </w:r>
      <w:r w:rsidR="00381AD5" w:rsidRPr="004806AB">
        <w:t xml:space="preserve"> тыс. детей</w:t>
      </w:r>
      <w:r w:rsidR="002A5258" w:rsidRPr="004806AB">
        <w:t>)</w:t>
      </w:r>
      <w:r w:rsidR="00381AD5" w:rsidRPr="004806AB">
        <w:t>.</w:t>
      </w:r>
    </w:p>
    <w:p w:rsidR="00C10735" w:rsidRPr="004806AB" w:rsidRDefault="00A52E81" w:rsidP="00712317">
      <w:pPr>
        <w:widowControl w:val="0"/>
        <w:tabs>
          <w:tab w:val="left" w:pos="0"/>
          <w:tab w:val="left" w:pos="992"/>
        </w:tabs>
        <w:autoSpaceDE w:val="0"/>
        <w:autoSpaceDN w:val="0"/>
        <w:adjustRightInd w:val="0"/>
        <w:spacing w:line="264" w:lineRule="auto"/>
        <w:ind w:right="-2" w:firstLine="709"/>
        <w:jc w:val="both"/>
        <w:rPr>
          <w:i/>
        </w:rPr>
      </w:pPr>
      <w:r w:rsidRPr="004806AB">
        <w:t xml:space="preserve">Охват детей в возрасте от 5 до 18 лет программами дополнительного образования </w:t>
      </w:r>
      <w:r w:rsidR="005B4F9B" w:rsidRPr="004806AB">
        <w:br/>
      </w:r>
      <w:r w:rsidRPr="004806AB">
        <w:lastRenderedPageBreak/>
        <w:t>в 20</w:t>
      </w:r>
      <w:r w:rsidR="00C10735" w:rsidRPr="004806AB">
        <w:t>20</w:t>
      </w:r>
      <w:r w:rsidR="00633AB1" w:rsidRPr="004806AB">
        <w:t xml:space="preserve"> году составил</w:t>
      </w:r>
      <w:r w:rsidR="00C10735" w:rsidRPr="004806AB">
        <w:t xml:space="preserve"> 136,0</w:t>
      </w:r>
      <w:r w:rsidR="00CE7314" w:rsidRPr="004806AB">
        <w:t>%</w:t>
      </w:r>
      <w:r w:rsidRPr="004806AB">
        <w:t xml:space="preserve"> </w:t>
      </w:r>
      <w:r w:rsidR="0070663B" w:rsidRPr="004806AB">
        <w:t>(</w:t>
      </w:r>
      <w:r w:rsidR="00633AB1" w:rsidRPr="004806AB">
        <w:t>в 201</w:t>
      </w:r>
      <w:r w:rsidR="008762D5" w:rsidRPr="004806AB">
        <w:t xml:space="preserve">9 году </w:t>
      </w:r>
      <w:r w:rsidR="00C10735" w:rsidRPr="004806AB">
        <w:t>–</w:t>
      </w:r>
      <w:r w:rsidR="008762D5" w:rsidRPr="004806AB">
        <w:t xml:space="preserve"> </w:t>
      </w:r>
      <w:r w:rsidR="00C10735" w:rsidRPr="004806AB">
        <w:t>133,7</w:t>
      </w:r>
      <w:r w:rsidR="00CE7314" w:rsidRPr="004806AB">
        <w:t>%</w:t>
      </w:r>
      <w:r w:rsidR="00633AB1" w:rsidRPr="004806AB">
        <w:t xml:space="preserve">). </w:t>
      </w:r>
      <w:r w:rsidRPr="004806AB">
        <w:t>Высокое значение показателя обусловлено посещением частью детей одновременно двух и более учреждений дополнительного образования и участием в нескольких программах дополнительного образования.</w:t>
      </w:r>
      <w:r w:rsidR="00C10735" w:rsidRPr="004806AB">
        <w:rPr>
          <w:i/>
        </w:rPr>
        <w:t xml:space="preserve"> </w:t>
      </w:r>
    </w:p>
    <w:p w:rsidR="00C10735" w:rsidRPr="004806AB" w:rsidRDefault="00C10735" w:rsidP="00712317">
      <w:pPr>
        <w:widowControl w:val="0"/>
        <w:tabs>
          <w:tab w:val="left" w:pos="0"/>
          <w:tab w:val="left" w:pos="992"/>
        </w:tabs>
        <w:autoSpaceDE w:val="0"/>
        <w:autoSpaceDN w:val="0"/>
        <w:adjustRightInd w:val="0"/>
        <w:spacing w:line="264" w:lineRule="auto"/>
        <w:ind w:right="-2" w:firstLine="709"/>
        <w:jc w:val="both"/>
        <w:rPr>
          <w:i/>
        </w:rPr>
      </w:pPr>
      <w:r w:rsidRPr="004806AB">
        <w:rPr>
          <w:i/>
        </w:rPr>
        <w:t xml:space="preserve">Необходимо отметить, что значение показателя по охвату детей </w:t>
      </w:r>
      <w:r w:rsidR="005B4F9B" w:rsidRPr="004806AB">
        <w:rPr>
          <w:i/>
        </w:rPr>
        <w:t>дополнительным образованием</w:t>
      </w:r>
      <w:r w:rsidRPr="004806AB">
        <w:rPr>
          <w:i/>
        </w:rPr>
        <w:t xml:space="preserve"> рассчитано не по числу детей, посещающих учреждения дополнительного образования, а по числу посещений детьми учреждений, кружков и секций. </w:t>
      </w:r>
    </w:p>
    <w:p w:rsidR="00A52E81" w:rsidRPr="004806AB" w:rsidRDefault="00633AB1" w:rsidP="00712317">
      <w:pPr>
        <w:tabs>
          <w:tab w:val="left" w:pos="0"/>
        </w:tabs>
        <w:spacing w:line="264" w:lineRule="auto"/>
        <w:ind w:firstLine="709"/>
        <w:jc w:val="both"/>
      </w:pPr>
      <w:r w:rsidRPr="004806AB">
        <w:t>З</w:t>
      </w:r>
      <w:r w:rsidR="00A52E81" w:rsidRPr="004806AB">
        <w:t>начительный рост</w:t>
      </w:r>
      <w:r w:rsidR="00B80752" w:rsidRPr="004806AB">
        <w:t xml:space="preserve"> показателя</w:t>
      </w:r>
      <w:r w:rsidR="00A52E81" w:rsidRPr="004806AB">
        <w:t xml:space="preserve"> по отношению к 201</w:t>
      </w:r>
      <w:r w:rsidR="00873176" w:rsidRPr="004806AB">
        <w:t>9</w:t>
      </w:r>
      <w:r w:rsidR="00A52E81" w:rsidRPr="004806AB">
        <w:t xml:space="preserve"> году (на </w:t>
      </w:r>
      <w:r w:rsidR="00873176" w:rsidRPr="004806AB">
        <w:t>4,6</w:t>
      </w:r>
      <w:r w:rsidR="007939DF" w:rsidRPr="004806AB">
        <w:t>%</w:t>
      </w:r>
      <w:r w:rsidR="00873176" w:rsidRPr="004806AB">
        <w:t xml:space="preserve">, </w:t>
      </w:r>
      <w:r w:rsidR="00272FA7" w:rsidRPr="004806AB">
        <w:t xml:space="preserve">в абсолютном выражении </w:t>
      </w:r>
      <w:r w:rsidR="00873176" w:rsidRPr="004806AB">
        <w:t xml:space="preserve">– </w:t>
      </w:r>
      <w:r w:rsidR="00272FA7" w:rsidRPr="004806AB">
        <w:t xml:space="preserve">на </w:t>
      </w:r>
      <w:r w:rsidR="00873176" w:rsidRPr="004806AB">
        <w:t>999 детей</w:t>
      </w:r>
      <w:r w:rsidR="00272FA7" w:rsidRPr="004806AB">
        <w:t xml:space="preserve">) </w:t>
      </w:r>
      <w:r w:rsidR="00A52E81" w:rsidRPr="004806AB">
        <w:t>обусловлен</w:t>
      </w:r>
      <w:r w:rsidR="00766DB3" w:rsidRPr="004806AB">
        <w:t xml:space="preserve"> </w:t>
      </w:r>
      <w:r w:rsidR="00441D9A" w:rsidRPr="004806AB">
        <w:t xml:space="preserve">активным развитием дополнительного образования </w:t>
      </w:r>
      <w:r w:rsidR="005B4F9B" w:rsidRPr="004806AB">
        <w:br/>
      </w:r>
      <w:r w:rsidR="00441D9A" w:rsidRPr="004806AB">
        <w:t xml:space="preserve">в связи с </w:t>
      </w:r>
      <w:r w:rsidR="005B4F9B" w:rsidRPr="004806AB">
        <w:t>п</w:t>
      </w:r>
      <w:r w:rsidR="00873176" w:rsidRPr="004806AB">
        <w:t>родолжением</w:t>
      </w:r>
      <w:r w:rsidR="00441D9A" w:rsidRPr="004806AB">
        <w:t xml:space="preserve"> реализации </w:t>
      </w:r>
      <w:r w:rsidR="0055275C" w:rsidRPr="004806AB">
        <w:t xml:space="preserve">национального проекта «Образование» и участием </w:t>
      </w:r>
      <w:r w:rsidR="00E15B01" w:rsidRPr="004806AB">
        <w:t xml:space="preserve">образовательных учреждений ЗАТО Северск </w:t>
      </w:r>
      <w:r w:rsidR="0055275C" w:rsidRPr="004806AB">
        <w:t>в реализации региональных проектов</w:t>
      </w:r>
      <w:r w:rsidR="00E15B01" w:rsidRPr="004806AB">
        <w:t xml:space="preserve"> Томской области,</w:t>
      </w:r>
      <w:r w:rsidR="0055275C" w:rsidRPr="004806AB">
        <w:t xml:space="preserve"> </w:t>
      </w:r>
      <w:r w:rsidR="00441D9A" w:rsidRPr="004806AB">
        <w:t>направленны</w:t>
      </w:r>
      <w:r w:rsidR="00E47115" w:rsidRPr="004806AB">
        <w:t xml:space="preserve">х </w:t>
      </w:r>
      <w:r w:rsidR="00441D9A" w:rsidRPr="004806AB">
        <w:t xml:space="preserve">на </w:t>
      </w:r>
      <w:r w:rsidR="00E47115" w:rsidRPr="004806AB">
        <w:rPr>
          <w:rFonts w:eastAsia="Times New Roman"/>
        </w:rPr>
        <w:t>повышение вариативности дополнительного образования детей, качества и доступности дополнительных образовательных программ для детей.</w:t>
      </w:r>
      <w:r w:rsidR="00441D9A" w:rsidRPr="004806AB">
        <w:t xml:space="preserve"> </w:t>
      </w:r>
      <w:r w:rsidR="00C947DE" w:rsidRPr="004806AB">
        <w:t xml:space="preserve">В рамках участия в реализации </w:t>
      </w:r>
      <w:r w:rsidR="00410E0D" w:rsidRPr="004806AB">
        <w:t>регионального проекта «Современная школа» в 2019 году</w:t>
      </w:r>
      <w:r w:rsidR="00C947DE" w:rsidRPr="004806AB">
        <w:t xml:space="preserve"> создан Центр образования цифрового и гуманитарного профилей «Точка роста» в Самусьском лицее, который обеспечен современным оборудованием для реализации основных </w:t>
      </w:r>
      <w:r w:rsidR="005B4F9B" w:rsidRPr="004806AB">
        <w:br/>
      </w:r>
      <w:r w:rsidR="00C947DE" w:rsidRPr="004806AB">
        <w:t xml:space="preserve">и дополнительных общеобразовательных программ цифрового и гуманитарного профилей. </w:t>
      </w:r>
    </w:p>
    <w:p w:rsidR="006D2CE6" w:rsidRPr="004806AB" w:rsidRDefault="006D2CE6" w:rsidP="00712317">
      <w:pPr>
        <w:widowControl w:val="0"/>
        <w:tabs>
          <w:tab w:val="left" w:pos="0"/>
          <w:tab w:val="left" w:pos="992"/>
        </w:tabs>
        <w:autoSpaceDE w:val="0"/>
        <w:autoSpaceDN w:val="0"/>
        <w:adjustRightInd w:val="0"/>
        <w:spacing w:line="264" w:lineRule="auto"/>
        <w:ind w:right="-2" w:firstLine="709"/>
        <w:jc w:val="both"/>
        <w:rPr>
          <w:i/>
        </w:rPr>
      </w:pPr>
      <w:r w:rsidRPr="004806AB">
        <w:t xml:space="preserve">В плановом периоде </w:t>
      </w:r>
      <w:r w:rsidR="00F264E8">
        <w:t>доля</w:t>
      </w:r>
      <w:r w:rsidRPr="004806AB">
        <w:t xml:space="preserve"> детей в систему дополнительного образования будет расти и к 202</w:t>
      </w:r>
      <w:r w:rsidR="008C7F8B" w:rsidRPr="004806AB">
        <w:t>3</w:t>
      </w:r>
      <w:r w:rsidRPr="004806AB">
        <w:t xml:space="preserve"> году по прогнозу составит </w:t>
      </w:r>
      <w:r w:rsidR="008C7F8B" w:rsidRPr="004806AB">
        <w:t>140,6</w:t>
      </w:r>
      <w:r w:rsidR="00A96266" w:rsidRPr="004806AB">
        <w:t>%.</w:t>
      </w:r>
    </w:p>
    <w:p w:rsidR="002323B4" w:rsidRPr="004806AB" w:rsidRDefault="002323B4" w:rsidP="00712317">
      <w:pPr>
        <w:tabs>
          <w:tab w:val="left" w:pos="0"/>
          <w:tab w:val="left" w:pos="993"/>
          <w:tab w:val="left" w:pos="1276"/>
          <w:tab w:val="left" w:pos="1418"/>
        </w:tabs>
        <w:spacing w:line="264" w:lineRule="auto"/>
        <w:ind w:right="-2" w:firstLine="709"/>
        <w:jc w:val="both"/>
      </w:pPr>
      <w:r w:rsidRPr="004806AB">
        <w:t>На период до 202</w:t>
      </w:r>
      <w:r w:rsidR="008C7F8B" w:rsidRPr="004806AB">
        <w:t>3</w:t>
      </w:r>
      <w:r w:rsidRPr="004806AB">
        <w:t xml:space="preserve"> года основным</w:t>
      </w:r>
      <w:r w:rsidR="00AC0A62" w:rsidRPr="004806AB">
        <w:t xml:space="preserve"> </w:t>
      </w:r>
      <w:r w:rsidRPr="004806AB">
        <w:t>направлени</w:t>
      </w:r>
      <w:r w:rsidR="00AC0A62" w:rsidRPr="004806AB">
        <w:t xml:space="preserve">ем </w:t>
      </w:r>
      <w:r w:rsidRPr="004806AB">
        <w:t>в сфере дополнительного образования детей</w:t>
      </w:r>
      <w:r w:rsidR="008B4EF9" w:rsidRPr="004806AB">
        <w:t xml:space="preserve"> будет </w:t>
      </w:r>
      <w:r w:rsidR="00AC0A62" w:rsidRPr="004806AB">
        <w:t>участие в реализации региональных проектов Томской области «Успех каждого ребенка» и «Спорт- норма жизни»</w:t>
      </w:r>
      <w:r w:rsidR="009E76D7" w:rsidRPr="004806AB">
        <w:t>. Основная работа в рамках этих проектов будет сопровождаться</w:t>
      </w:r>
      <w:r w:rsidR="00F65484" w:rsidRPr="004806AB">
        <w:t>:</w:t>
      </w:r>
      <w:r w:rsidR="009E76D7" w:rsidRPr="004806AB">
        <w:t xml:space="preserve"> </w:t>
      </w:r>
    </w:p>
    <w:p w:rsidR="00B14BCB" w:rsidRPr="004806AB" w:rsidRDefault="00A52E81" w:rsidP="00712317">
      <w:pPr>
        <w:numPr>
          <w:ilvl w:val="0"/>
          <w:numId w:val="10"/>
        </w:numPr>
        <w:tabs>
          <w:tab w:val="left" w:pos="0"/>
          <w:tab w:val="left" w:pos="540"/>
          <w:tab w:val="left" w:pos="720"/>
          <w:tab w:val="left" w:pos="851"/>
          <w:tab w:val="left" w:pos="1276"/>
          <w:tab w:val="left" w:pos="1418"/>
        </w:tabs>
        <w:spacing w:line="264" w:lineRule="auto"/>
        <w:ind w:left="0" w:right="-2" w:firstLine="709"/>
        <w:jc w:val="both"/>
      </w:pPr>
      <w:r w:rsidRPr="004806AB">
        <w:t>разработк</w:t>
      </w:r>
      <w:r w:rsidR="009E76D7" w:rsidRPr="004806AB">
        <w:t>ой</w:t>
      </w:r>
      <w:r w:rsidRPr="004806AB">
        <w:t xml:space="preserve"> муниципальной модели организации дополнительного образования </w:t>
      </w:r>
      <w:r w:rsidR="004D73EA" w:rsidRPr="004806AB">
        <w:br/>
      </w:r>
      <w:r w:rsidRPr="004806AB">
        <w:t>в различных типах и видах образовательных учреждений</w:t>
      </w:r>
      <w:r w:rsidR="00B14BCB" w:rsidRPr="004806AB">
        <w:t>;</w:t>
      </w:r>
    </w:p>
    <w:p w:rsidR="00A52E81" w:rsidRPr="004806AB" w:rsidRDefault="00A96266" w:rsidP="00712317">
      <w:pPr>
        <w:numPr>
          <w:ilvl w:val="0"/>
          <w:numId w:val="10"/>
        </w:numPr>
        <w:tabs>
          <w:tab w:val="left" w:pos="0"/>
          <w:tab w:val="left" w:pos="540"/>
          <w:tab w:val="left" w:pos="720"/>
          <w:tab w:val="left" w:pos="851"/>
          <w:tab w:val="left" w:pos="1276"/>
          <w:tab w:val="left" w:pos="1418"/>
        </w:tabs>
        <w:spacing w:line="264" w:lineRule="auto"/>
        <w:ind w:left="0" w:right="-2" w:firstLine="709"/>
        <w:jc w:val="both"/>
      </w:pPr>
      <w:r w:rsidRPr="004806AB">
        <w:t xml:space="preserve"> расширен</w:t>
      </w:r>
      <w:r w:rsidR="00B14BCB" w:rsidRPr="004806AB">
        <w:t>ие</w:t>
      </w:r>
      <w:r w:rsidR="009E76D7" w:rsidRPr="004806AB">
        <w:t>м</w:t>
      </w:r>
      <w:r w:rsidRPr="004806AB">
        <w:t xml:space="preserve"> спектр</w:t>
      </w:r>
      <w:r w:rsidR="00B14BCB" w:rsidRPr="004806AB">
        <w:t>а</w:t>
      </w:r>
      <w:r w:rsidRPr="004806AB">
        <w:t xml:space="preserve"> программ дополнительного образования естественнонаучной и технической направленности</w:t>
      </w:r>
      <w:r w:rsidR="00A52E81" w:rsidRPr="004806AB">
        <w:t>;</w:t>
      </w:r>
    </w:p>
    <w:p w:rsidR="00A52E81" w:rsidRPr="004806AB" w:rsidRDefault="00A52E81" w:rsidP="00712317">
      <w:pPr>
        <w:numPr>
          <w:ilvl w:val="0"/>
          <w:numId w:val="10"/>
        </w:numPr>
        <w:tabs>
          <w:tab w:val="left" w:pos="0"/>
          <w:tab w:val="left" w:pos="540"/>
          <w:tab w:val="left" w:pos="720"/>
          <w:tab w:val="left" w:pos="851"/>
          <w:tab w:val="left" w:pos="1276"/>
          <w:tab w:val="left" w:pos="1418"/>
        </w:tabs>
        <w:spacing w:line="264" w:lineRule="auto"/>
        <w:ind w:left="0" w:right="-2" w:firstLine="709"/>
        <w:jc w:val="both"/>
      </w:pPr>
      <w:r w:rsidRPr="004806AB">
        <w:t>в</w:t>
      </w:r>
      <w:r w:rsidR="009E76D7" w:rsidRPr="004806AB">
        <w:t>недрением</w:t>
      </w:r>
      <w:r w:rsidRPr="004806AB">
        <w:t xml:space="preserve"> дополнительного образования в базисные учебные планы общеобразовательных школ;</w:t>
      </w:r>
    </w:p>
    <w:p w:rsidR="00A96266" w:rsidRPr="004806AB" w:rsidRDefault="00A52E81" w:rsidP="00712317">
      <w:pPr>
        <w:numPr>
          <w:ilvl w:val="0"/>
          <w:numId w:val="10"/>
        </w:numPr>
        <w:tabs>
          <w:tab w:val="left" w:pos="0"/>
          <w:tab w:val="left" w:pos="540"/>
          <w:tab w:val="left" w:pos="720"/>
          <w:tab w:val="left" w:pos="851"/>
        </w:tabs>
        <w:spacing w:line="264" w:lineRule="auto"/>
        <w:ind w:left="0" w:right="-2" w:firstLine="709"/>
        <w:jc w:val="both"/>
      </w:pPr>
      <w:r w:rsidRPr="004806AB">
        <w:t>разработк</w:t>
      </w:r>
      <w:r w:rsidR="009E76D7" w:rsidRPr="004806AB">
        <w:t>ой</w:t>
      </w:r>
      <w:r w:rsidRPr="004806AB">
        <w:t xml:space="preserve"> сетевых механизмов интеграции основного</w:t>
      </w:r>
      <w:r w:rsidR="009E76D7" w:rsidRPr="004806AB">
        <w:t xml:space="preserve"> и дополнительного образования.</w:t>
      </w:r>
    </w:p>
    <w:p w:rsidR="006C2ABD" w:rsidRPr="004806AB" w:rsidRDefault="0022560C" w:rsidP="00712317">
      <w:pPr>
        <w:tabs>
          <w:tab w:val="left" w:pos="0"/>
          <w:tab w:val="left" w:pos="540"/>
          <w:tab w:val="left" w:pos="720"/>
          <w:tab w:val="left" w:pos="992"/>
          <w:tab w:val="left" w:pos="1080"/>
        </w:tabs>
        <w:spacing w:line="264" w:lineRule="auto"/>
        <w:ind w:right="-2" w:firstLine="709"/>
        <w:jc w:val="both"/>
      </w:pPr>
      <w:r w:rsidRPr="004806AB">
        <w:t xml:space="preserve">В планируемом периоде </w:t>
      </w:r>
      <w:r w:rsidR="00A52E81" w:rsidRPr="004806AB">
        <w:t>сохранится многовариативная сеть допо</w:t>
      </w:r>
      <w:r w:rsidR="00C02466" w:rsidRPr="004806AB">
        <w:t xml:space="preserve">лнительного образования детей. </w:t>
      </w:r>
    </w:p>
    <w:p w:rsidR="00ED4455" w:rsidRPr="004806AB" w:rsidRDefault="003F5951" w:rsidP="00712317">
      <w:pPr>
        <w:pStyle w:val="ConsPlusNonformat"/>
        <w:tabs>
          <w:tab w:val="left" w:pos="0"/>
          <w:tab w:val="left" w:pos="3023"/>
        </w:tabs>
        <w:spacing w:before="240" w:after="120" w:line="264" w:lineRule="auto"/>
        <w:jc w:val="center"/>
        <w:rPr>
          <w:rFonts w:ascii="Times New Roman" w:hAnsi="Times New Roman" w:cs="Times New Roman"/>
          <w:b/>
          <w:sz w:val="24"/>
          <w:szCs w:val="24"/>
        </w:rPr>
      </w:pPr>
      <w:r w:rsidRPr="004806AB">
        <w:rPr>
          <w:rFonts w:ascii="Times New Roman" w:hAnsi="Times New Roman" w:cs="Times New Roman"/>
          <w:b/>
          <w:sz w:val="24"/>
          <w:szCs w:val="24"/>
          <w:lang w:val="en-US"/>
        </w:rPr>
        <w:t>IV</w:t>
      </w:r>
      <w:r w:rsidR="00ED4455" w:rsidRPr="004806AB">
        <w:rPr>
          <w:rFonts w:ascii="Times New Roman" w:hAnsi="Times New Roman" w:cs="Times New Roman"/>
          <w:b/>
          <w:sz w:val="24"/>
          <w:szCs w:val="24"/>
        </w:rPr>
        <w:t>. Культура</w:t>
      </w:r>
    </w:p>
    <w:p w:rsidR="003F5951" w:rsidRPr="004806AB" w:rsidRDefault="00502A2A" w:rsidP="00712317">
      <w:pPr>
        <w:tabs>
          <w:tab w:val="left" w:pos="0"/>
        </w:tabs>
        <w:autoSpaceDE w:val="0"/>
        <w:autoSpaceDN w:val="0"/>
        <w:adjustRightInd w:val="0"/>
        <w:spacing w:line="264" w:lineRule="auto"/>
        <w:ind w:firstLine="709"/>
        <w:jc w:val="both"/>
        <w:rPr>
          <w:b/>
        </w:rPr>
      </w:pPr>
      <w:r w:rsidRPr="004806AB">
        <w:rPr>
          <w:b/>
        </w:rPr>
        <w:t>Показатель № </w:t>
      </w:r>
      <w:r w:rsidR="003F5951" w:rsidRPr="004806AB">
        <w:rPr>
          <w:b/>
        </w:rPr>
        <w:t>20. Уровень фактической обеспеченности учреждениями культуры от нормативной потребности: клубами и учреждениями клубного типа; библиоте</w:t>
      </w:r>
      <w:r w:rsidR="00B80752" w:rsidRPr="004806AB">
        <w:rPr>
          <w:b/>
        </w:rPr>
        <w:t>ками; парками культуры и отдыха</w:t>
      </w:r>
    </w:p>
    <w:p w:rsidR="001169EB" w:rsidRPr="004806AB" w:rsidRDefault="001169EB" w:rsidP="00712317">
      <w:pPr>
        <w:spacing w:line="264" w:lineRule="auto"/>
        <w:ind w:firstLine="709"/>
        <w:jc w:val="both"/>
      </w:pPr>
      <w:r w:rsidRPr="004806AB">
        <w:t xml:space="preserve">На территории ЗАТО Северск действует 8 муниципальных учреждений культуры, </w:t>
      </w:r>
      <w:r w:rsidRPr="004806AB">
        <w:br/>
        <w:t>3 муниципальных учреждения дополнительного образования в сфере культуры.</w:t>
      </w:r>
    </w:p>
    <w:p w:rsidR="001169EB" w:rsidRPr="004806AB" w:rsidRDefault="001169EB" w:rsidP="00712317">
      <w:pPr>
        <w:spacing w:line="264" w:lineRule="auto"/>
        <w:ind w:firstLine="709"/>
        <w:jc w:val="both"/>
      </w:pPr>
      <w:r w:rsidRPr="004806AB">
        <w:t xml:space="preserve">Обеспеченность населения ЗАТО Северск клубами и учреждениями клубного типа составила 100% от норматива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Правительства Российской Федерации от 02.08.2017 № Р-965). </w:t>
      </w:r>
    </w:p>
    <w:p w:rsidR="001169EB" w:rsidRPr="004806AB" w:rsidRDefault="006B0996" w:rsidP="00712317">
      <w:pPr>
        <w:spacing w:line="264" w:lineRule="auto"/>
        <w:ind w:firstLine="709"/>
        <w:jc w:val="both"/>
      </w:pPr>
      <w:r w:rsidRPr="004806AB">
        <w:t xml:space="preserve">На территории ЗАТО Северск </w:t>
      </w:r>
      <w:r w:rsidR="001169EB" w:rsidRPr="004806AB">
        <w:t xml:space="preserve">осуществляют свою деятельность 2 учреждения культурно-досугового типа: Муниципальное автономное учреждение «Городской дом </w:t>
      </w:r>
      <w:r w:rsidR="001169EB" w:rsidRPr="004806AB">
        <w:lastRenderedPageBreak/>
        <w:t>культуры им. Н.Островского» и Муниципальное бюджетное учреждение «Самусьский дом культуры».</w:t>
      </w:r>
    </w:p>
    <w:p w:rsidR="001169EB" w:rsidRPr="004806AB" w:rsidRDefault="001169EB" w:rsidP="00712317">
      <w:pPr>
        <w:spacing w:line="264" w:lineRule="auto"/>
        <w:ind w:firstLine="709"/>
        <w:jc w:val="both"/>
      </w:pPr>
      <w:r w:rsidRPr="004806AB">
        <w:t xml:space="preserve">Показатель обеспеченности библиотеками в ЗАТО Северск в 2020 году снизился </w:t>
      </w:r>
      <w:r w:rsidRPr="004806AB">
        <w:br/>
        <w:t>по сравнению с 2019 годом на 7,7</w:t>
      </w:r>
      <w:r w:rsidR="007D016A">
        <w:t>%</w:t>
      </w:r>
      <w:r w:rsidRPr="004806AB">
        <w:t xml:space="preserve"> и составил 61,54</w:t>
      </w:r>
      <w:r w:rsidR="00CE7314" w:rsidRPr="004806AB">
        <w:t>%</w:t>
      </w:r>
      <w:r w:rsidRPr="004806AB">
        <w:t xml:space="preserve">. Снижение произошло за счет объединения 2 филиалов МБУ ЦДБ. На территории действует 8 библиотек с учетом филиалов при нормативной потребности 13 библиотек. </w:t>
      </w:r>
    </w:p>
    <w:p w:rsidR="001169EB" w:rsidRPr="004806AB" w:rsidRDefault="001169EB" w:rsidP="00712317">
      <w:pPr>
        <w:tabs>
          <w:tab w:val="num" w:pos="993"/>
        </w:tabs>
        <w:spacing w:line="264" w:lineRule="auto"/>
        <w:ind w:firstLine="709"/>
        <w:jc w:val="both"/>
      </w:pPr>
      <w:r w:rsidRPr="004806AB">
        <w:t>Обеспеченность населения ЗАТО Северск парками культуры и отдыха составила 25%, 1 парк (Муниц</w:t>
      </w:r>
      <w:r w:rsidR="00E6604C" w:rsidRPr="004806AB">
        <w:t xml:space="preserve">ипальное автономное учреждение </w:t>
      </w:r>
      <w:r w:rsidRPr="004806AB">
        <w:t xml:space="preserve">«Северский природный парк») </w:t>
      </w:r>
      <w:r w:rsidR="00491035" w:rsidRPr="004806AB">
        <w:br/>
      </w:r>
      <w:r w:rsidRPr="004806AB">
        <w:t>при нормативе 4</w:t>
      </w:r>
      <w:r w:rsidR="006B0996" w:rsidRPr="004806AB">
        <w:t>.</w:t>
      </w:r>
    </w:p>
    <w:p w:rsidR="001169EB" w:rsidRPr="004806AB" w:rsidRDefault="001169EB" w:rsidP="00712317">
      <w:pPr>
        <w:tabs>
          <w:tab w:val="num" w:pos="993"/>
        </w:tabs>
        <w:spacing w:line="264" w:lineRule="auto"/>
        <w:ind w:firstLine="709"/>
        <w:jc w:val="both"/>
        <w:rPr>
          <w:spacing w:val="3"/>
          <w:szCs w:val="28"/>
        </w:rPr>
      </w:pPr>
      <w:r w:rsidRPr="004806AB">
        <w:t xml:space="preserve">Необходимо отметить, что </w:t>
      </w:r>
      <w:r w:rsidR="005611A4">
        <w:t xml:space="preserve">фактическая </w:t>
      </w:r>
      <w:r w:rsidRPr="004806AB">
        <w:t xml:space="preserve">потребность территории ЗАТО Северск </w:t>
      </w:r>
      <w:r w:rsidR="005611A4">
        <w:br/>
      </w:r>
      <w:r w:rsidRPr="004806AB">
        <w:t xml:space="preserve">в парках культуры и отдыха сегодня обеспечена на 100%. Требуются инвестиции </w:t>
      </w:r>
      <w:r w:rsidR="00712317">
        <w:br/>
      </w:r>
      <w:r w:rsidRPr="004806AB">
        <w:t xml:space="preserve">на модернизацию существующей инфраструктуры парка. В 2020 году в рамках регионального проекта «Формирование комфортной городской среды» национального проект «Жилье и городская среда» </w:t>
      </w:r>
      <w:r w:rsidRPr="004806AB">
        <w:rPr>
          <w:spacing w:val="3"/>
          <w:szCs w:val="28"/>
        </w:rPr>
        <w:t xml:space="preserve">была продолжена работа по благоустройству </w:t>
      </w:r>
      <w:r w:rsidRPr="004806AB">
        <w:rPr>
          <w:rFonts w:eastAsia="Batang"/>
          <w:lang w:eastAsia="ko-KR"/>
        </w:rPr>
        <w:t>Северского природного парка (ремонт асфальтобетонного покрытия).</w:t>
      </w:r>
    </w:p>
    <w:p w:rsidR="001169EB" w:rsidRPr="004806AB" w:rsidRDefault="001169EB" w:rsidP="00712317">
      <w:pPr>
        <w:spacing w:line="264" w:lineRule="auto"/>
        <w:ind w:firstLine="709"/>
        <w:jc w:val="both"/>
      </w:pPr>
      <w:r w:rsidRPr="004806AB">
        <w:t xml:space="preserve">В 2021-2023 годах показатель фактической обеспеченности учреждений культуры библиотеками сохранится на уровне 2020 года и составит 61,54%. </w:t>
      </w:r>
    </w:p>
    <w:p w:rsidR="001169EB" w:rsidRPr="004806AB" w:rsidRDefault="001169EB" w:rsidP="00712317">
      <w:pPr>
        <w:spacing w:line="264" w:lineRule="auto"/>
        <w:ind w:firstLine="709"/>
        <w:jc w:val="both"/>
      </w:pPr>
      <w:r w:rsidRPr="004806AB">
        <w:t>В 2021-2023 годах деятельность Администрации ЗАТО Северск по организации досуга и обеспечения жителей городского округа услугами учреждений культуры будет направлена на:</w:t>
      </w:r>
    </w:p>
    <w:p w:rsidR="001169EB" w:rsidRPr="004806AB" w:rsidRDefault="001169EB" w:rsidP="00712317">
      <w:pPr>
        <w:spacing w:line="264" w:lineRule="auto"/>
        <w:ind w:firstLine="709"/>
        <w:jc w:val="both"/>
      </w:pPr>
      <w:r w:rsidRPr="004806AB">
        <w:t>- повышение уровня и качества предоставляемых услуг;</w:t>
      </w:r>
    </w:p>
    <w:p w:rsidR="001169EB" w:rsidRPr="004806AB" w:rsidRDefault="001169EB" w:rsidP="00712317">
      <w:pPr>
        <w:spacing w:line="264" w:lineRule="auto"/>
        <w:ind w:firstLine="709"/>
        <w:jc w:val="both"/>
      </w:pPr>
      <w:r w:rsidRPr="004806AB">
        <w:t>- модернизацию творческой деятельности учреждений культуры;</w:t>
      </w:r>
    </w:p>
    <w:p w:rsidR="001169EB" w:rsidRPr="004806AB" w:rsidRDefault="001169EB" w:rsidP="00712317">
      <w:pPr>
        <w:spacing w:line="264" w:lineRule="auto"/>
        <w:ind w:firstLine="709"/>
        <w:jc w:val="both"/>
      </w:pPr>
      <w:r w:rsidRPr="004806AB">
        <w:t xml:space="preserve">- организацию фестивалей и конкурсов различного уровня в области культуры </w:t>
      </w:r>
      <w:r w:rsidRPr="004806AB">
        <w:br/>
        <w:t>и искусства;</w:t>
      </w:r>
    </w:p>
    <w:p w:rsidR="001169EB" w:rsidRPr="004806AB" w:rsidRDefault="001169EB" w:rsidP="00712317">
      <w:pPr>
        <w:spacing w:line="264" w:lineRule="auto"/>
        <w:ind w:firstLine="709"/>
        <w:jc w:val="both"/>
      </w:pPr>
      <w:r w:rsidRPr="004806AB">
        <w:t>- привлечение в ЗАТО Северск коллективов и выставок российского и мирового уровня.</w:t>
      </w:r>
    </w:p>
    <w:p w:rsidR="001169EB" w:rsidRPr="004806AB" w:rsidRDefault="001169EB" w:rsidP="00712317">
      <w:pPr>
        <w:tabs>
          <w:tab w:val="left" w:pos="0"/>
          <w:tab w:val="left" w:pos="540"/>
          <w:tab w:val="left" w:pos="709"/>
          <w:tab w:val="left" w:pos="992"/>
          <w:tab w:val="left" w:pos="1080"/>
        </w:tabs>
        <w:spacing w:line="264" w:lineRule="auto"/>
        <w:ind w:right="-2" w:firstLine="709"/>
        <w:jc w:val="both"/>
      </w:pPr>
      <w:r w:rsidRPr="004806AB">
        <w:t>В целях улучшения качества культурного обслуживания реализуется муниципальная программа «Развитие культуры и туризма в ЗАТО Северск» на 2021-2024 годы, утвержденная постановление</w:t>
      </w:r>
      <w:r w:rsidR="00885C77" w:rsidRPr="004806AB">
        <w:t>м Администрации ЗАТО Северск от</w:t>
      </w:r>
      <w:r w:rsidR="0028160D" w:rsidRPr="004806AB">
        <w:t xml:space="preserve"> </w:t>
      </w:r>
      <w:r w:rsidRPr="004806AB">
        <w:t xml:space="preserve">30.12.2020 № 2445. </w:t>
      </w:r>
    </w:p>
    <w:p w:rsidR="003F5951" w:rsidRPr="004806AB" w:rsidRDefault="003F5951" w:rsidP="00712317">
      <w:pPr>
        <w:tabs>
          <w:tab w:val="left" w:pos="0"/>
        </w:tabs>
        <w:autoSpaceDE w:val="0"/>
        <w:autoSpaceDN w:val="0"/>
        <w:adjustRightInd w:val="0"/>
        <w:spacing w:before="120" w:line="264" w:lineRule="auto"/>
        <w:ind w:firstLine="709"/>
        <w:jc w:val="both"/>
        <w:rPr>
          <w:b/>
        </w:rPr>
      </w:pPr>
      <w:r w:rsidRPr="004806AB">
        <w:rPr>
          <w:b/>
        </w:rPr>
        <w:t>Показатель №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00B80752" w:rsidRPr="004806AB">
        <w:rPr>
          <w:b/>
        </w:rPr>
        <w:t xml:space="preserve"> </w:t>
      </w:r>
    </w:p>
    <w:p w:rsidR="001404B1" w:rsidRPr="004806AB" w:rsidRDefault="001404B1" w:rsidP="00712317">
      <w:pPr>
        <w:spacing w:line="264" w:lineRule="auto"/>
        <w:ind w:firstLine="709"/>
        <w:jc w:val="both"/>
      </w:pPr>
      <w:r w:rsidRPr="004806AB">
        <w:t>В 2020 году доля муниципальных учреждений культуры, здания которых требуют капитального ремонта, увеличилась по сравнению с прошлым годом с 16,67</w:t>
      </w:r>
      <w:r w:rsidR="00CE7314" w:rsidRPr="004806AB">
        <w:t>%</w:t>
      </w:r>
      <w:r w:rsidRPr="004806AB">
        <w:t xml:space="preserve"> до 35,29</w:t>
      </w:r>
      <w:r w:rsidR="00CE7314" w:rsidRPr="004806AB">
        <w:t>%</w:t>
      </w:r>
      <w:r w:rsidRPr="004806AB">
        <w:t xml:space="preserve">. Капитального ремонта требуют 6 зданий учреждений культуры (МАУ ДО ДШИ (корпус </w:t>
      </w:r>
      <w:r w:rsidR="004966E1" w:rsidRPr="004806AB">
        <w:br/>
      </w:r>
      <w:r w:rsidRPr="004806AB">
        <w:t>№</w:t>
      </w:r>
      <w:r w:rsidR="004966E1" w:rsidRPr="004806AB">
        <w:t xml:space="preserve"> </w:t>
      </w:r>
      <w:r w:rsidRPr="004806AB">
        <w:t>2), МАУ «СПП», МАУ «ГДК», МБУ ЦДБ, МБУДО «Самусьская ДШИ», МБУДО «Художественная школа»).</w:t>
      </w:r>
    </w:p>
    <w:p w:rsidR="001404B1" w:rsidRPr="004806AB" w:rsidRDefault="001404B1" w:rsidP="00712317">
      <w:pPr>
        <w:tabs>
          <w:tab w:val="left" w:pos="0"/>
        </w:tabs>
        <w:autoSpaceDE w:val="0"/>
        <w:autoSpaceDN w:val="0"/>
        <w:adjustRightInd w:val="0"/>
        <w:spacing w:line="264" w:lineRule="auto"/>
        <w:ind w:right="-2" w:firstLine="709"/>
        <w:jc w:val="both"/>
      </w:pPr>
      <w:r w:rsidRPr="004806AB">
        <w:t>В 2020 году разработана проектно-сметная документация по капитальному ремонту зданий МАУ ДО ДШИ, МБУДО «Самусьская ДШИ», МБУДО «Художественная школа», МБУ ЦДБ.</w:t>
      </w:r>
    </w:p>
    <w:p w:rsidR="001404B1" w:rsidRPr="004806AB" w:rsidRDefault="001404B1" w:rsidP="00712317">
      <w:pPr>
        <w:tabs>
          <w:tab w:val="left" w:pos="0"/>
        </w:tabs>
        <w:autoSpaceDE w:val="0"/>
        <w:autoSpaceDN w:val="0"/>
        <w:adjustRightInd w:val="0"/>
        <w:spacing w:line="264" w:lineRule="auto"/>
        <w:ind w:right="-2" w:firstLine="709"/>
        <w:jc w:val="both"/>
      </w:pPr>
      <w:r w:rsidRPr="004806AB">
        <w:t xml:space="preserve">В 2021 году планируется проведение капитального ремонта МБУДО «Художественная школа» в рамках национального проекта «Культура», что приведет </w:t>
      </w:r>
      <w:r w:rsidRPr="004806AB">
        <w:br/>
        <w:t>к уменьшению количества и доли зданий, требующих капитального ремонта, до 29,41</w:t>
      </w:r>
      <w:r w:rsidR="00CE7314" w:rsidRPr="004806AB">
        <w:t>%</w:t>
      </w:r>
      <w:r w:rsidRPr="004806AB">
        <w:t>.</w:t>
      </w:r>
    </w:p>
    <w:p w:rsidR="001404B1" w:rsidRPr="004806AB" w:rsidRDefault="004966E1" w:rsidP="00712317">
      <w:pPr>
        <w:tabs>
          <w:tab w:val="left" w:pos="0"/>
        </w:tabs>
        <w:autoSpaceDE w:val="0"/>
        <w:autoSpaceDN w:val="0"/>
        <w:adjustRightInd w:val="0"/>
        <w:spacing w:line="264" w:lineRule="auto"/>
        <w:ind w:right="-2" w:firstLine="709"/>
        <w:jc w:val="both"/>
      </w:pPr>
      <w:r w:rsidRPr="004806AB">
        <w:t>В 2022</w:t>
      </w:r>
      <w:r w:rsidR="00885C77" w:rsidRPr="004806AB">
        <w:t>-</w:t>
      </w:r>
      <w:r w:rsidR="001404B1" w:rsidRPr="004806AB">
        <w:t xml:space="preserve">2023 годах планируется участие в конкурсных отборах проектов в рамках реализации национального проекта «Культура» в части проведения капитальных ремонтов </w:t>
      </w:r>
      <w:r w:rsidR="001404B1" w:rsidRPr="004806AB">
        <w:br/>
        <w:t xml:space="preserve">и укрепления материально-технической базы муниципальных учреждений культуры </w:t>
      </w:r>
      <w:r w:rsidR="001404B1" w:rsidRPr="004806AB">
        <w:br/>
      </w:r>
      <w:r w:rsidR="001404B1" w:rsidRPr="004806AB">
        <w:lastRenderedPageBreak/>
        <w:t>и детских школ искусств. По итогам реализованных мероприятий показатель должен снизиться до 17,65%.</w:t>
      </w:r>
    </w:p>
    <w:p w:rsidR="003F5951" w:rsidRPr="004806AB" w:rsidRDefault="00502A2A" w:rsidP="00712317">
      <w:pPr>
        <w:tabs>
          <w:tab w:val="left" w:pos="0"/>
        </w:tabs>
        <w:autoSpaceDE w:val="0"/>
        <w:autoSpaceDN w:val="0"/>
        <w:adjustRightInd w:val="0"/>
        <w:spacing w:before="120" w:line="264" w:lineRule="auto"/>
        <w:ind w:firstLine="709"/>
        <w:jc w:val="both"/>
        <w:rPr>
          <w:b/>
        </w:rPr>
      </w:pPr>
      <w:r w:rsidRPr="004806AB">
        <w:rPr>
          <w:b/>
        </w:rPr>
        <w:t>Показатель № </w:t>
      </w:r>
      <w:r w:rsidR="003F5951" w:rsidRPr="004806AB">
        <w:rPr>
          <w:b/>
        </w:rPr>
        <w:t xml:space="preserve">22. Доля объектов культурного наследия, находящихся </w:t>
      </w:r>
      <w:r w:rsidR="00FC543E" w:rsidRPr="004806AB">
        <w:rPr>
          <w:b/>
        </w:rPr>
        <w:br/>
      </w:r>
      <w:r w:rsidR="003F5951" w:rsidRPr="004806AB">
        <w:rPr>
          <w:b/>
        </w:rPr>
        <w:t xml:space="preserve">в муниципальной собственности и требующих консервации или реставрации, в общем количестве объектов культурного наследия, находящихся в муниципальной </w:t>
      </w:r>
      <w:r w:rsidR="004966E1" w:rsidRPr="004806AB">
        <w:rPr>
          <w:b/>
        </w:rPr>
        <w:t>собственности</w:t>
      </w:r>
    </w:p>
    <w:p w:rsidR="00FC0E84" w:rsidRPr="004806AB" w:rsidRDefault="003F5951" w:rsidP="00712317">
      <w:pPr>
        <w:tabs>
          <w:tab w:val="left" w:pos="0"/>
          <w:tab w:val="left" w:pos="709"/>
        </w:tabs>
        <w:spacing w:line="264" w:lineRule="auto"/>
        <w:ind w:right="-2" w:firstLine="709"/>
        <w:jc w:val="both"/>
      </w:pPr>
      <w:r w:rsidRPr="004806AB">
        <w:t>На территории ЗАТО Северск объекты культурного наследи</w:t>
      </w:r>
      <w:r w:rsidR="0052096F" w:rsidRPr="004806AB">
        <w:t>я муниципальной собственности</w:t>
      </w:r>
      <w:r w:rsidR="004966E1" w:rsidRPr="004806AB">
        <w:t xml:space="preserve"> отсутствуют</w:t>
      </w:r>
      <w:r w:rsidR="0052096F" w:rsidRPr="004806AB">
        <w:t xml:space="preserve">. </w:t>
      </w:r>
    </w:p>
    <w:p w:rsidR="003F5951" w:rsidRPr="004806AB" w:rsidRDefault="003F5951" w:rsidP="00712317">
      <w:pPr>
        <w:pStyle w:val="ConsPlusNonformat"/>
        <w:tabs>
          <w:tab w:val="left" w:pos="0"/>
        </w:tabs>
        <w:spacing w:before="240" w:after="120" w:line="264" w:lineRule="auto"/>
        <w:jc w:val="center"/>
        <w:rPr>
          <w:rFonts w:ascii="Times New Roman" w:hAnsi="Times New Roman" w:cs="Times New Roman"/>
          <w:b/>
          <w:sz w:val="24"/>
          <w:szCs w:val="24"/>
        </w:rPr>
      </w:pPr>
      <w:r w:rsidRPr="004806AB">
        <w:rPr>
          <w:rFonts w:ascii="Times New Roman" w:hAnsi="Times New Roman" w:cs="Times New Roman"/>
          <w:b/>
          <w:sz w:val="24"/>
          <w:szCs w:val="24"/>
          <w:lang w:val="en-US"/>
        </w:rPr>
        <w:t>V</w:t>
      </w:r>
      <w:r w:rsidR="001E1E36" w:rsidRPr="004806AB">
        <w:rPr>
          <w:rFonts w:ascii="Times New Roman" w:hAnsi="Times New Roman" w:cs="Times New Roman"/>
          <w:b/>
          <w:sz w:val="24"/>
          <w:szCs w:val="24"/>
        </w:rPr>
        <w:t>. Физическая культура и спорт</w:t>
      </w:r>
    </w:p>
    <w:p w:rsidR="00DC20A5" w:rsidRPr="004806AB" w:rsidRDefault="003F5951" w:rsidP="00712317">
      <w:pPr>
        <w:tabs>
          <w:tab w:val="left" w:pos="0"/>
        </w:tabs>
        <w:autoSpaceDE w:val="0"/>
        <w:autoSpaceDN w:val="0"/>
        <w:adjustRightInd w:val="0"/>
        <w:spacing w:line="264" w:lineRule="auto"/>
        <w:ind w:firstLine="709"/>
        <w:jc w:val="both"/>
        <w:rPr>
          <w:b/>
        </w:rPr>
      </w:pPr>
      <w:r w:rsidRPr="004806AB">
        <w:rPr>
          <w:b/>
        </w:rPr>
        <w:t>Показатель № 23. Доля населения, систематически занимающегося физической культурой и спортом.</w:t>
      </w:r>
    </w:p>
    <w:p w:rsidR="00EF41C1" w:rsidRPr="004806AB" w:rsidRDefault="00EF41C1" w:rsidP="00712317">
      <w:pPr>
        <w:spacing w:line="264" w:lineRule="auto"/>
        <w:ind w:firstLine="709"/>
        <w:jc w:val="both"/>
      </w:pPr>
      <w:r w:rsidRPr="004806AB">
        <w:t xml:space="preserve">В последние годы </w:t>
      </w:r>
      <w:r w:rsidR="00BE7BA9" w:rsidRPr="004806AB">
        <w:t xml:space="preserve">сохраняется положительная тенденция роста </w:t>
      </w:r>
      <w:r w:rsidRPr="004806AB">
        <w:t>численност</w:t>
      </w:r>
      <w:r w:rsidR="00BE7BA9" w:rsidRPr="004806AB">
        <w:t>и</w:t>
      </w:r>
      <w:r w:rsidRPr="004806AB">
        <w:t xml:space="preserve"> населения в возрасте</w:t>
      </w:r>
      <w:r w:rsidR="00BE7BA9" w:rsidRPr="004806AB">
        <w:t xml:space="preserve"> от </w:t>
      </w:r>
      <w:r w:rsidRPr="004806AB">
        <w:t>3</w:t>
      </w:r>
      <w:r w:rsidR="00BE7BA9" w:rsidRPr="004806AB">
        <w:t xml:space="preserve">-х до </w:t>
      </w:r>
      <w:r w:rsidRPr="004806AB">
        <w:t xml:space="preserve">79 лет, занимающегося физической культурой и спортом </w:t>
      </w:r>
      <w:r w:rsidR="00BE7BA9" w:rsidRPr="004806AB">
        <w:br/>
      </w:r>
      <w:r w:rsidRPr="004806AB">
        <w:t xml:space="preserve">на регулярной основе. В 2020 году доля </w:t>
      </w:r>
      <w:r w:rsidR="00BE7BA9" w:rsidRPr="004806AB">
        <w:t xml:space="preserve">населения, </w:t>
      </w:r>
      <w:r w:rsidRPr="004806AB">
        <w:t xml:space="preserve">систематически занимающегося </w:t>
      </w:r>
      <w:r w:rsidR="00BE7BA9" w:rsidRPr="004806AB">
        <w:t xml:space="preserve">спортом, </w:t>
      </w:r>
      <w:r w:rsidRPr="004806AB">
        <w:t xml:space="preserve">в общей численности населения в возрасте от 3-х до 79 лет увеличилась </w:t>
      </w:r>
      <w:r w:rsidR="00A86D41" w:rsidRPr="004806AB">
        <w:br/>
      </w:r>
      <w:r w:rsidRPr="004806AB">
        <w:t>и составила 48,29</w:t>
      </w:r>
      <w:r w:rsidR="00CE7314" w:rsidRPr="004806AB">
        <w:t>%</w:t>
      </w:r>
      <w:r w:rsidRPr="004806AB">
        <w:t xml:space="preserve">. </w:t>
      </w:r>
      <w:r w:rsidR="00EA22F7" w:rsidRPr="004806AB">
        <w:t>Их ч</w:t>
      </w:r>
      <w:r w:rsidRPr="004806AB">
        <w:t xml:space="preserve">исленность </w:t>
      </w:r>
      <w:r w:rsidR="00EA22F7" w:rsidRPr="004806AB">
        <w:t xml:space="preserve">составила </w:t>
      </w:r>
      <w:r w:rsidRPr="004806AB">
        <w:t>50 536 человек (</w:t>
      </w:r>
      <w:r w:rsidR="00EA22F7" w:rsidRPr="004806AB">
        <w:t>рост</w:t>
      </w:r>
      <w:r w:rsidRPr="004806AB">
        <w:t xml:space="preserve"> на 2 513 человек).</w:t>
      </w:r>
    </w:p>
    <w:p w:rsidR="00EF41C1" w:rsidRPr="004806AB" w:rsidRDefault="00EF41C1" w:rsidP="00712317">
      <w:pPr>
        <w:spacing w:line="264" w:lineRule="auto"/>
        <w:ind w:firstLine="709"/>
        <w:jc w:val="both"/>
      </w:pPr>
      <w:r w:rsidRPr="004806AB">
        <w:t xml:space="preserve">Расширился перечень физкультурно-оздоровительных услуг, оказываемых населению ЗАТО Северск. Проводилась физкультурно-оздоровительная работа </w:t>
      </w:r>
      <w:r w:rsidRPr="004806AB">
        <w:br/>
        <w:t xml:space="preserve">с населением по месту жительства. Одним из мероприятий, способствующих увеличению доли населения, занимающегося физической культурой и спортом, является развитие доступных для населения массовых и народных видов спорта, с использованием спортивных сооружений по месту жительства. </w:t>
      </w:r>
    </w:p>
    <w:p w:rsidR="00EF41C1" w:rsidRPr="004806AB" w:rsidRDefault="00EF41C1" w:rsidP="00712317">
      <w:pPr>
        <w:spacing w:line="264" w:lineRule="auto"/>
        <w:ind w:firstLine="709"/>
        <w:jc w:val="both"/>
      </w:pPr>
      <w:r w:rsidRPr="004806AB">
        <w:t xml:space="preserve">В период распространения новой коронавирусной инфекции на территории ЗАТО Северск в целях максимального привлечения к занятиям физической культурой и спортом детей, подростков, молодежи и других групп населения, находившихся длительный период времени на самоизоляции, проводились в онлайн-режиме массовые физкультурные </w:t>
      </w:r>
      <w:r w:rsidR="004966E1" w:rsidRPr="004806AB">
        <w:br/>
      </w:r>
      <w:r w:rsidRPr="004806AB">
        <w:t>и спортивные мероприятия.</w:t>
      </w:r>
    </w:p>
    <w:p w:rsidR="00EF41C1" w:rsidRPr="004806AB" w:rsidRDefault="00EF41C1" w:rsidP="00712317">
      <w:pPr>
        <w:spacing w:line="264" w:lineRule="auto"/>
        <w:ind w:firstLine="708"/>
        <w:jc w:val="both"/>
      </w:pPr>
      <w:r w:rsidRPr="004806AB">
        <w:t xml:space="preserve">В целях создания условий, обеспечивающих возможность населению ЗАТО Северск систематически заниматься физической культурой и спортом, реализуется муниципальная программа «Развитие физической культуры </w:t>
      </w:r>
      <w:r w:rsidR="004966E1" w:rsidRPr="004806AB">
        <w:t>и спорта в ЗАТО Северск» на 2021</w:t>
      </w:r>
      <w:r w:rsidRPr="004806AB">
        <w:t xml:space="preserve">-2024 годы, утвержденная постановлением Администрации ЗАТО Северск от 21.12.2020 № 2293, </w:t>
      </w:r>
      <w:r w:rsidRPr="004806AB">
        <w:br/>
        <w:t>и обеспечено участие в реализации регионального проекта Томской области «Спорт</w:t>
      </w:r>
      <w:r w:rsidR="004966E1" w:rsidRPr="004806AB">
        <w:t xml:space="preserve"> – </w:t>
      </w:r>
      <w:r w:rsidRPr="004806AB">
        <w:t>норма</w:t>
      </w:r>
      <w:r w:rsidR="004966E1" w:rsidRPr="004806AB">
        <w:t xml:space="preserve"> </w:t>
      </w:r>
      <w:r w:rsidRPr="004806AB">
        <w:t>жизни» национального проекта «Демография».</w:t>
      </w:r>
    </w:p>
    <w:p w:rsidR="00EF41C1" w:rsidRPr="004806AB" w:rsidRDefault="00EF41C1" w:rsidP="00712317">
      <w:pPr>
        <w:spacing w:line="264" w:lineRule="auto"/>
        <w:ind w:firstLine="709"/>
        <w:jc w:val="both"/>
      </w:pPr>
      <w:r w:rsidRPr="004806AB">
        <w:t>В 2021-2023 годах основными задачами развития физ</w:t>
      </w:r>
      <w:r w:rsidR="00084BF0" w:rsidRPr="004806AB">
        <w:t>ической культуры и спорта будут</w:t>
      </w:r>
      <w:r w:rsidRPr="004806AB">
        <w:t>:</w:t>
      </w:r>
    </w:p>
    <w:p w:rsidR="00EF41C1" w:rsidRPr="004806AB" w:rsidRDefault="00EF41C1" w:rsidP="00712317">
      <w:pPr>
        <w:spacing w:line="264" w:lineRule="auto"/>
        <w:ind w:firstLine="709"/>
        <w:jc w:val="both"/>
      </w:pPr>
      <w:r w:rsidRPr="004806AB">
        <w:t>- дальнейшее обеспечение условий для разв</w:t>
      </w:r>
      <w:r w:rsidR="00084BF0" w:rsidRPr="004806AB">
        <w:t>ития на территории ЗАТО Северск</w:t>
      </w:r>
      <w:r w:rsidRPr="004806AB">
        <w:t xml:space="preserve"> физической культуры и массового спорта, организация проведения официальных физкультурно-оздоровительных и спортивных мероприятий;</w:t>
      </w:r>
    </w:p>
    <w:p w:rsidR="00EF41C1" w:rsidRPr="004806AB" w:rsidRDefault="00EF41C1" w:rsidP="00712317">
      <w:pPr>
        <w:spacing w:line="264" w:lineRule="auto"/>
        <w:ind w:firstLine="709"/>
        <w:jc w:val="both"/>
      </w:pPr>
      <w:r w:rsidRPr="004806AB">
        <w:t>- повышение эффективности физкультурно-спортивной работы с детьми, подростками и молодежью;</w:t>
      </w:r>
    </w:p>
    <w:p w:rsidR="00EF41C1" w:rsidRPr="004806AB" w:rsidRDefault="00EF41C1" w:rsidP="00712317">
      <w:pPr>
        <w:spacing w:line="264" w:lineRule="auto"/>
        <w:ind w:firstLine="709"/>
        <w:jc w:val="both"/>
      </w:pPr>
      <w:r w:rsidRPr="004806AB">
        <w:t xml:space="preserve">- участие в реализации мероприятий регионального проекта «Спорт – норма жизни» национального проекта «Демография»; </w:t>
      </w:r>
    </w:p>
    <w:p w:rsidR="00EF41C1" w:rsidRPr="004806AB" w:rsidRDefault="00EF41C1" w:rsidP="00712317">
      <w:pPr>
        <w:spacing w:line="264" w:lineRule="auto"/>
        <w:ind w:firstLine="708"/>
        <w:jc w:val="both"/>
      </w:pPr>
      <w:r w:rsidRPr="004806AB">
        <w:t>- обеспечение развития и поддержки детско-юношеского спорта.</w:t>
      </w:r>
    </w:p>
    <w:p w:rsidR="00EF41C1" w:rsidRPr="004806AB" w:rsidRDefault="00EF41C1" w:rsidP="00712317">
      <w:pPr>
        <w:spacing w:line="264" w:lineRule="auto"/>
        <w:ind w:firstLine="708"/>
        <w:jc w:val="both"/>
      </w:pPr>
      <w:r w:rsidRPr="004806AB">
        <w:t xml:space="preserve">Решение указанных задач по дальнейшему развитию физической культуры </w:t>
      </w:r>
      <w:r w:rsidRPr="004806AB">
        <w:br/>
        <w:t xml:space="preserve">и массового спорта на территории ЗАТО Северск </w:t>
      </w:r>
      <w:r w:rsidR="00084BF0" w:rsidRPr="004806AB">
        <w:t xml:space="preserve">к 2023 году </w:t>
      </w:r>
      <w:r w:rsidRPr="004806AB">
        <w:t xml:space="preserve">приведет к увеличению </w:t>
      </w:r>
      <w:r w:rsidR="00084BF0" w:rsidRPr="004806AB">
        <w:br/>
      </w:r>
      <w:r w:rsidR="00084BF0" w:rsidRPr="004806AB">
        <w:lastRenderedPageBreak/>
        <w:t xml:space="preserve">до 53,9% </w:t>
      </w:r>
      <w:r w:rsidRPr="004806AB">
        <w:t xml:space="preserve">доли населения, систематически занимающегося физической культурой и спортом, </w:t>
      </w:r>
      <w:r w:rsidR="00084BF0" w:rsidRPr="004806AB">
        <w:t>в общей</w:t>
      </w:r>
      <w:r w:rsidRPr="004806AB">
        <w:t xml:space="preserve"> чис</w:t>
      </w:r>
      <w:r w:rsidR="00084BF0" w:rsidRPr="004806AB">
        <w:t>ленности населения в возрасте 3</w:t>
      </w:r>
      <w:r w:rsidRPr="004806AB">
        <w:t xml:space="preserve">-79 лет. </w:t>
      </w:r>
    </w:p>
    <w:p w:rsidR="003F5951" w:rsidRPr="004806AB" w:rsidRDefault="00257191" w:rsidP="00712317">
      <w:pPr>
        <w:spacing w:before="120" w:line="264" w:lineRule="auto"/>
        <w:ind w:firstLine="709"/>
        <w:jc w:val="both"/>
      </w:pPr>
      <w:r w:rsidRPr="004806AB">
        <w:rPr>
          <w:b/>
        </w:rPr>
        <w:t>Показатель № 23</w:t>
      </w:r>
      <w:r w:rsidR="003F5951" w:rsidRPr="004806AB">
        <w:rPr>
          <w:b/>
        </w:rPr>
        <w:t>(1)</w:t>
      </w:r>
      <w:r w:rsidR="00B63ED1" w:rsidRPr="004806AB">
        <w:rPr>
          <w:b/>
        </w:rPr>
        <w:t xml:space="preserve"> </w:t>
      </w:r>
      <w:r w:rsidR="003F5951" w:rsidRPr="004806AB">
        <w:rPr>
          <w:b/>
        </w:rPr>
        <w:t>Доля обучающихся, систематически занимающихся физической культурой и спортом, в общей численности обучающихся</w:t>
      </w:r>
    </w:p>
    <w:p w:rsidR="00B26B86" w:rsidRPr="004806AB" w:rsidRDefault="00B26B86" w:rsidP="00712317">
      <w:pPr>
        <w:spacing w:line="264" w:lineRule="auto"/>
        <w:ind w:firstLine="709"/>
        <w:jc w:val="both"/>
      </w:pPr>
      <w:r w:rsidRPr="004806AB">
        <w:t xml:space="preserve">Степень вовлеченности обучающихся к систематическим занятиям физической культурой и спортом в 2020 году составила 100% общей численности обучающихся </w:t>
      </w:r>
      <w:r w:rsidRPr="004806AB">
        <w:br/>
        <w:t>в возрасте от 3-х до 18 лет. Численность обучающихся, занимающихся физической культурой и спортом, в 2020 году составила 19 097 человек.</w:t>
      </w:r>
    </w:p>
    <w:p w:rsidR="00B26B86" w:rsidRPr="004806AB" w:rsidRDefault="00B26B86" w:rsidP="00712317">
      <w:pPr>
        <w:spacing w:line="264" w:lineRule="auto"/>
        <w:ind w:firstLine="709"/>
        <w:jc w:val="both"/>
      </w:pPr>
      <w:r w:rsidRPr="004806AB">
        <w:t>В период распространения</w:t>
      </w:r>
      <w:r w:rsidR="00084BF0" w:rsidRPr="004806AB">
        <w:t xml:space="preserve"> новой коронавирусной инфекции дети </w:t>
      </w:r>
      <w:r w:rsidRPr="004806AB">
        <w:t xml:space="preserve">и подростки </w:t>
      </w:r>
      <w:r w:rsidR="00084BF0" w:rsidRPr="004806AB">
        <w:br/>
      </w:r>
      <w:r w:rsidRPr="004806AB">
        <w:t xml:space="preserve">в домашних условиях в онлайн-режиме посредством дистанционных технологий информационно-телекоммуникационной сети «Интернет» занимались под руководством тренеров-преподавателей как индивидуально, так и малочисленными группами. </w:t>
      </w:r>
    </w:p>
    <w:p w:rsidR="00B26B86" w:rsidRPr="004806AB" w:rsidRDefault="00084BF0" w:rsidP="00712317">
      <w:pPr>
        <w:spacing w:line="264" w:lineRule="auto"/>
        <w:ind w:firstLine="708"/>
        <w:jc w:val="both"/>
      </w:pPr>
      <w:r w:rsidRPr="004806AB">
        <w:t>В 2021</w:t>
      </w:r>
      <w:r w:rsidR="00B26B86" w:rsidRPr="004806AB">
        <w:t xml:space="preserve">-2023 годах планируется дальнейшее обеспечение условий для развития </w:t>
      </w:r>
      <w:r w:rsidR="00B26B86" w:rsidRPr="004806AB">
        <w:br/>
        <w:t>на территории ЗАТО Северск физической культуры и массового спорта, организации проведения официальных физкультурно-оздоровительных и спортивных мероприятий</w:t>
      </w:r>
      <w:r w:rsidR="00F264E8">
        <w:t xml:space="preserve"> </w:t>
      </w:r>
      <w:r w:rsidR="00F264E8">
        <w:br/>
        <w:t>с участием обучающихся</w:t>
      </w:r>
      <w:r w:rsidR="00B26B86" w:rsidRPr="004806AB">
        <w:t>.</w:t>
      </w:r>
    </w:p>
    <w:p w:rsidR="003F5951" w:rsidRPr="004806AB" w:rsidRDefault="003F5951" w:rsidP="00712317">
      <w:pPr>
        <w:pStyle w:val="ConsPlusNonformat"/>
        <w:tabs>
          <w:tab w:val="left" w:pos="0"/>
          <w:tab w:val="left" w:pos="3023"/>
        </w:tabs>
        <w:spacing w:before="240" w:after="120" w:line="264" w:lineRule="auto"/>
        <w:jc w:val="center"/>
        <w:rPr>
          <w:rFonts w:ascii="Times New Roman" w:hAnsi="Times New Roman" w:cs="Times New Roman"/>
          <w:b/>
          <w:sz w:val="24"/>
          <w:szCs w:val="24"/>
        </w:rPr>
      </w:pPr>
      <w:r w:rsidRPr="004806AB">
        <w:rPr>
          <w:rFonts w:ascii="Times New Roman" w:hAnsi="Times New Roman" w:cs="Times New Roman"/>
          <w:b/>
          <w:sz w:val="24"/>
          <w:szCs w:val="24"/>
          <w:lang w:val="en-US"/>
        </w:rPr>
        <w:t>VI</w:t>
      </w:r>
      <w:r w:rsidRPr="004806AB">
        <w:rPr>
          <w:rFonts w:ascii="Times New Roman" w:hAnsi="Times New Roman" w:cs="Times New Roman"/>
          <w:b/>
          <w:sz w:val="24"/>
          <w:szCs w:val="24"/>
        </w:rPr>
        <w:t>. Жилищное строительство и обеспечение граждан жильем</w:t>
      </w:r>
    </w:p>
    <w:p w:rsidR="00634F4D" w:rsidRPr="004806AB" w:rsidRDefault="003F5951" w:rsidP="00712317">
      <w:pPr>
        <w:pStyle w:val="ConsPlusNonformat"/>
        <w:tabs>
          <w:tab w:val="left" w:pos="0"/>
          <w:tab w:val="left" w:pos="3023"/>
        </w:tabs>
        <w:spacing w:line="264" w:lineRule="auto"/>
        <w:ind w:firstLine="709"/>
        <w:jc w:val="both"/>
        <w:rPr>
          <w:rFonts w:ascii="Times New Roman" w:hAnsi="Times New Roman" w:cs="Times New Roman"/>
          <w:b/>
          <w:sz w:val="24"/>
          <w:szCs w:val="24"/>
        </w:rPr>
      </w:pPr>
      <w:r w:rsidRPr="004806AB">
        <w:rPr>
          <w:rFonts w:ascii="Times New Roman" w:hAnsi="Times New Roman" w:cs="Times New Roman"/>
          <w:b/>
          <w:sz w:val="24"/>
          <w:szCs w:val="24"/>
        </w:rPr>
        <w:t xml:space="preserve">Показатель № 24. Общая площадь жилых помещений, приходящаяся в среднем на одного жителя </w:t>
      </w:r>
      <w:r w:rsidR="00084BF0" w:rsidRPr="004806AB">
        <w:rPr>
          <w:rFonts w:ascii="Times New Roman" w:hAnsi="Times New Roman" w:cs="Times New Roman"/>
          <w:b/>
          <w:sz w:val="24"/>
          <w:szCs w:val="24"/>
        </w:rPr>
        <w:t>–</w:t>
      </w:r>
      <w:r w:rsidRPr="004806AB">
        <w:rPr>
          <w:rFonts w:ascii="Times New Roman" w:hAnsi="Times New Roman" w:cs="Times New Roman"/>
          <w:b/>
          <w:sz w:val="24"/>
          <w:szCs w:val="24"/>
        </w:rPr>
        <w:t xml:space="preserve"> всего, в том числе введенная в действие за год</w:t>
      </w:r>
    </w:p>
    <w:p w:rsidR="003F5951" w:rsidRPr="004806AB" w:rsidRDefault="003F5951" w:rsidP="00712317">
      <w:pPr>
        <w:tabs>
          <w:tab w:val="left" w:pos="0"/>
        </w:tabs>
        <w:spacing w:line="264" w:lineRule="auto"/>
        <w:ind w:right="-2" w:firstLine="709"/>
        <w:jc w:val="both"/>
      </w:pPr>
      <w:r w:rsidRPr="004806AB">
        <w:t xml:space="preserve">Одними из приоритетных задач </w:t>
      </w:r>
      <w:r w:rsidR="00B609B8" w:rsidRPr="004806AB">
        <w:t xml:space="preserve">в </w:t>
      </w:r>
      <w:r w:rsidRPr="004806AB">
        <w:t>20</w:t>
      </w:r>
      <w:r w:rsidR="00DD612D" w:rsidRPr="004806AB">
        <w:t>20</w:t>
      </w:r>
      <w:r w:rsidRPr="004806AB">
        <w:t xml:space="preserve"> год</w:t>
      </w:r>
      <w:r w:rsidR="00B609B8" w:rsidRPr="004806AB">
        <w:t>у</w:t>
      </w:r>
      <w:r w:rsidRPr="004806AB">
        <w:t xml:space="preserve"> в области градостроительной деятельности на территории ЗАТО Северск </w:t>
      </w:r>
      <w:r w:rsidR="00041EF1" w:rsidRPr="004806AB">
        <w:t>были</w:t>
      </w:r>
      <w:r w:rsidRPr="004806AB">
        <w:t xml:space="preserve">, как и ранее, задачи комплексного освоения территории в целях жилищного строительства, принятие мер по созданию условий </w:t>
      </w:r>
      <w:r w:rsidR="008A67F6" w:rsidRPr="004806AB">
        <w:br/>
      </w:r>
      <w:r w:rsidRPr="004806AB">
        <w:t xml:space="preserve">для развития строительства, снижение административных барьеров по предоставлению земельных участков под строительство. </w:t>
      </w:r>
    </w:p>
    <w:p w:rsidR="00776051" w:rsidRPr="004806AB" w:rsidRDefault="003F5951" w:rsidP="00712317">
      <w:pPr>
        <w:tabs>
          <w:tab w:val="left" w:pos="0"/>
        </w:tabs>
        <w:spacing w:line="264" w:lineRule="auto"/>
        <w:ind w:firstLine="709"/>
        <w:jc w:val="both"/>
      </w:pPr>
      <w:r w:rsidRPr="004806AB">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171pt;margin-top:22.1pt;width:36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" filled="f" fillcolor="#cfc" stroked="f" strokecolor="white">
            <v:textbox style="mso-next-textbox:#Блок-схема: процесс 2">
              <w:txbxContent>
                <w:p w:rsidR="0081460F" w:rsidRPr="000E0DD3" w:rsidRDefault="0081460F" w:rsidP="008E3C27">
                  <w:pPr>
                    <w:rPr>
                      <w:sz w:val="19"/>
                      <w:szCs w:val="19"/>
                    </w:rPr>
                  </w:pPr>
                  <w:r w:rsidRPr="000E0DD3">
                    <w:rPr>
                      <w:b/>
                      <w:sz w:val="17"/>
                      <w:szCs w:val="17"/>
                    </w:rPr>
                    <w:t>352,9</w:t>
                  </w:r>
                </w:p>
              </w:txbxContent>
            </v:textbox>
          </v:shape>
        </w:pict>
      </w:r>
      <w:r w:rsidRPr="004806AB">
        <w:pict>
          <v:shape id="Блок-схема: процесс 1" o:spid="_x0000_s1027" type="#_x0000_t109" style="position:absolute;left:0;text-align:left;margin-left:-135pt;margin-top:22.1pt;width:36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" filled="f" fillcolor="#cfc" stroked="f" strokecolor="white">
            <v:textbox style="mso-next-textbox:#Блок-схема: процесс 1">
              <w:txbxContent>
                <w:p w:rsidR="0081460F" w:rsidRPr="000E0DD3" w:rsidRDefault="0081460F" w:rsidP="008E3C27">
                  <w:pPr>
                    <w:rPr>
                      <w:sz w:val="19"/>
                      <w:szCs w:val="19"/>
                    </w:rPr>
                  </w:pPr>
                  <w:r w:rsidRPr="000E0DD3">
                    <w:rPr>
                      <w:b/>
                      <w:sz w:val="17"/>
                      <w:szCs w:val="17"/>
                    </w:rPr>
                    <w:t>351,0</w:t>
                  </w:r>
                </w:p>
              </w:txbxContent>
            </v:textbox>
          </v:shape>
        </w:pict>
      </w:r>
      <w:r w:rsidRPr="004806AB">
        <w:t>Общая площадь</w:t>
      </w:r>
      <w:r w:rsidR="004473AC" w:rsidRPr="004806AB">
        <w:t xml:space="preserve"> </w:t>
      </w:r>
      <w:r w:rsidRPr="004806AB">
        <w:t>введ</w:t>
      </w:r>
      <w:r w:rsidR="00DE54BB" w:rsidRPr="004806AB">
        <w:t>е</w:t>
      </w:r>
      <w:r w:rsidRPr="004806AB">
        <w:t xml:space="preserve">нного в эксплуатацию жилья </w:t>
      </w:r>
      <w:r w:rsidR="001B5332" w:rsidRPr="004806AB">
        <w:t>в 20</w:t>
      </w:r>
      <w:r w:rsidR="004F171E" w:rsidRPr="004806AB">
        <w:t>20</w:t>
      </w:r>
      <w:r w:rsidR="001B5332" w:rsidRPr="004806AB">
        <w:t xml:space="preserve"> году </w:t>
      </w:r>
      <w:r w:rsidRPr="004806AB">
        <w:t>составила</w:t>
      </w:r>
      <w:r w:rsidR="004F171E" w:rsidRPr="004806AB">
        <w:t xml:space="preserve"> </w:t>
      </w:r>
      <w:r w:rsidR="00885C77" w:rsidRPr="004806AB">
        <w:br/>
      </w:r>
      <w:r w:rsidR="004F171E" w:rsidRPr="004806AB">
        <w:t>8,</w:t>
      </w:r>
      <w:r w:rsidR="00FF6140" w:rsidRPr="004806AB">
        <w:t>47</w:t>
      </w:r>
      <w:r w:rsidR="004F171E" w:rsidRPr="004806AB">
        <w:t xml:space="preserve"> </w:t>
      </w:r>
      <w:r w:rsidR="00FF6140" w:rsidRPr="004806AB">
        <w:t>тыс.</w:t>
      </w:r>
      <w:r w:rsidR="00F264E8">
        <w:t> </w:t>
      </w:r>
      <w:r w:rsidR="00FF6140" w:rsidRPr="004806AB">
        <w:t>кв.м</w:t>
      </w:r>
      <w:r w:rsidR="004473AC" w:rsidRPr="004806AB">
        <w:t xml:space="preserve"> </w:t>
      </w:r>
      <w:r w:rsidR="00FF6140" w:rsidRPr="004806AB">
        <w:t xml:space="preserve">(в 2019 году – </w:t>
      </w:r>
      <w:r w:rsidR="00DB6EBE" w:rsidRPr="004806AB">
        <w:t>26</w:t>
      </w:r>
      <w:r w:rsidR="0084157A" w:rsidRPr="004806AB">
        <w:t>,</w:t>
      </w:r>
      <w:r w:rsidR="00DB6EBE" w:rsidRPr="004806AB">
        <w:t xml:space="preserve">3 </w:t>
      </w:r>
      <w:r w:rsidR="00FF6140" w:rsidRPr="004806AB">
        <w:t>тыс.</w:t>
      </w:r>
      <w:r w:rsidR="00F264E8">
        <w:t> </w:t>
      </w:r>
      <w:r w:rsidR="00FF6140" w:rsidRPr="004806AB">
        <w:t>кв.</w:t>
      </w:r>
      <w:r w:rsidRPr="004806AB">
        <w:t>м</w:t>
      </w:r>
      <w:r w:rsidR="00FF6140" w:rsidRPr="004806AB">
        <w:t>)</w:t>
      </w:r>
      <w:r w:rsidR="00885C77" w:rsidRPr="004806AB">
        <w:t xml:space="preserve"> без учета площади жилых домов</w:t>
      </w:r>
      <w:r w:rsidR="00AD2F65" w:rsidRPr="004806AB">
        <w:t>,</w:t>
      </w:r>
      <w:r w:rsidR="00885C77" w:rsidRPr="004806AB">
        <w:t xml:space="preserve"> расположенных на земельных участках</w:t>
      </w:r>
      <w:r w:rsidR="00AD2F65" w:rsidRPr="004806AB">
        <w:t>,</w:t>
      </w:r>
      <w:r w:rsidR="00885C77" w:rsidRPr="004806AB">
        <w:t xml:space="preserve"> предназначенных для ведения садоводства</w:t>
      </w:r>
      <w:r w:rsidRPr="004806AB">
        <w:t xml:space="preserve">, </w:t>
      </w:r>
      <w:r w:rsidR="00712317">
        <w:br/>
      </w:r>
      <w:r w:rsidR="00AB6634" w:rsidRPr="004806AB">
        <w:t xml:space="preserve">что в </w:t>
      </w:r>
      <w:r w:rsidR="00FF6140" w:rsidRPr="004806AB">
        <w:t>3</w:t>
      </w:r>
      <w:r w:rsidR="00027E4F" w:rsidRPr="004806AB">
        <w:t xml:space="preserve"> раза </w:t>
      </w:r>
      <w:r w:rsidR="00FF6140" w:rsidRPr="004806AB">
        <w:t>меньше</w:t>
      </w:r>
      <w:r w:rsidR="00DB6EBE" w:rsidRPr="004806AB">
        <w:t xml:space="preserve"> объема</w:t>
      </w:r>
      <w:r w:rsidR="001B5332" w:rsidRPr="004806AB">
        <w:t xml:space="preserve"> </w:t>
      </w:r>
      <w:r w:rsidRPr="004806AB">
        <w:t>введенного жилья в 201</w:t>
      </w:r>
      <w:r w:rsidR="00FF6140" w:rsidRPr="004806AB">
        <w:t>9</w:t>
      </w:r>
      <w:r w:rsidRPr="004806AB">
        <w:t xml:space="preserve"> году</w:t>
      </w:r>
      <w:r w:rsidR="00DB6EBE" w:rsidRPr="004806AB">
        <w:t>.</w:t>
      </w:r>
      <w:r w:rsidR="00B609B8" w:rsidRPr="004806AB">
        <w:t xml:space="preserve"> </w:t>
      </w:r>
      <w:r w:rsidR="00DB6EBE" w:rsidRPr="004806AB">
        <w:t xml:space="preserve"> </w:t>
      </w:r>
    </w:p>
    <w:p w:rsidR="004F171E" w:rsidRPr="004806AB" w:rsidRDefault="004F171E" w:rsidP="00712317">
      <w:pPr>
        <w:tabs>
          <w:tab w:val="left" w:pos="6120"/>
        </w:tabs>
        <w:spacing w:line="264" w:lineRule="auto"/>
        <w:ind w:firstLine="720"/>
        <w:jc w:val="both"/>
      </w:pPr>
      <w:r w:rsidRPr="004806AB">
        <w:t>Низкий показатель по вводу жилья в 2020 году обусловлен решением застройщика (ОАО «ТДСК») о консерваци</w:t>
      </w:r>
      <w:r w:rsidR="00AD2F65" w:rsidRPr="004806AB">
        <w:t>и</w:t>
      </w:r>
      <w:r w:rsidRPr="004806AB">
        <w:t xml:space="preserve"> строительства многоквартирного жилого дома (далее – МКД) по ул.Солнечной, 4 в г.Северске (16,40 тыс.</w:t>
      </w:r>
      <w:r w:rsidR="00F308D4">
        <w:t> </w:t>
      </w:r>
      <w:r w:rsidRPr="004806AB">
        <w:t>кв.м), в связи с падением спроса на рынке жилья.</w:t>
      </w:r>
    </w:p>
    <w:p w:rsidR="004F171E" w:rsidRPr="004806AB" w:rsidRDefault="004F171E" w:rsidP="00712317">
      <w:pPr>
        <w:spacing w:line="264" w:lineRule="auto"/>
        <w:ind w:firstLine="709"/>
        <w:jc w:val="both"/>
      </w:pPr>
      <w:r w:rsidRPr="004806AB">
        <w:t xml:space="preserve">В течение 2020 года в г.Северске была введена в эксплуатацию 2-я очередь МКД </w:t>
      </w:r>
      <w:r w:rsidRPr="004806AB">
        <w:br/>
        <w:t>по ул.Славского, 24 (застройщик ООО «Специализированный застройщик Комфорт»).</w:t>
      </w:r>
    </w:p>
    <w:p w:rsidR="006956D0" w:rsidRPr="004806AB" w:rsidRDefault="000868AB" w:rsidP="00712317">
      <w:pPr>
        <w:tabs>
          <w:tab w:val="left" w:pos="0"/>
        </w:tabs>
        <w:spacing w:line="264" w:lineRule="auto"/>
        <w:ind w:firstLine="709"/>
        <w:jc w:val="both"/>
      </w:pPr>
      <w:r w:rsidRPr="004806AB">
        <w:rPr>
          <w:bCs/>
          <w:lang w:eastAsia="ar-SA"/>
        </w:rPr>
        <w:t>И</w:t>
      </w:r>
      <w:r w:rsidR="004D29B8" w:rsidRPr="004806AB">
        <w:rPr>
          <w:bCs/>
          <w:lang w:eastAsia="ar-SA"/>
        </w:rPr>
        <w:t>ндивидуальн</w:t>
      </w:r>
      <w:r w:rsidRPr="004806AB">
        <w:rPr>
          <w:bCs/>
          <w:lang w:eastAsia="ar-SA"/>
        </w:rPr>
        <w:t>ыми</w:t>
      </w:r>
      <w:r w:rsidR="004D29B8" w:rsidRPr="004806AB">
        <w:rPr>
          <w:bCs/>
          <w:lang w:eastAsia="ar-SA"/>
        </w:rPr>
        <w:t xml:space="preserve"> </w:t>
      </w:r>
      <w:r w:rsidRPr="004806AB">
        <w:rPr>
          <w:bCs/>
          <w:lang w:eastAsia="ar-SA"/>
        </w:rPr>
        <w:t>застройщиками</w:t>
      </w:r>
      <w:r w:rsidR="004D29B8" w:rsidRPr="004806AB">
        <w:rPr>
          <w:bCs/>
          <w:lang w:eastAsia="ar-SA"/>
        </w:rPr>
        <w:t xml:space="preserve"> в 20</w:t>
      </w:r>
      <w:r w:rsidR="008A3008" w:rsidRPr="004806AB">
        <w:rPr>
          <w:bCs/>
          <w:lang w:eastAsia="ar-SA"/>
        </w:rPr>
        <w:t>20</w:t>
      </w:r>
      <w:r w:rsidR="004D29B8" w:rsidRPr="004806AB">
        <w:rPr>
          <w:bCs/>
          <w:lang w:eastAsia="ar-SA"/>
        </w:rPr>
        <w:t xml:space="preserve"> году </w:t>
      </w:r>
      <w:r w:rsidRPr="004806AB">
        <w:rPr>
          <w:bCs/>
          <w:lang w:eastAsia="ar-SA"/>
        </w:rPr>
        <w:t xml:space="preserve">введено </w:t>
      </w:r>
      <w:r w:rsidR="00DD612D" w:rsidRPr="004806AB">
        <w:rPr>
          <w:bCs/>
          <w:lang w:eastAsia="ar-SA"/>
        </w:rPr>
        <w:t>4,1</w:t>
      </w:r>
      <w:r w:rsidR="004D29B8" w:rsidRPr="004806AB">
        <w:rPr>
          <w:bCs/>
          <w:lang w:eastAsia="ar-SA"/>
        </w:rPr>
        <w:t xml:space="preserve"> тыс.</w:t>
      </w:r>
      <w:r w:rsidR="00F308D4">
        <w:rPr>
          <w:bCs/>
          <w:lang w:eastAsia="ar-SA"/>
        </w:rPr>
        <w:t> </w:t>
      </w:r>
      <w:r w:rsidR="004D29B8" w:rsidRPr="004806AB">
        <w:rPr>
          <w:bCs/>
          <w:lang w:eastAsia="ar-SA"/>
        </w:rPr>
        <w:t>кв.</w:t>
      </w:r>
      <w:r w:rsidR="008A3008" w:rsidRPr="004806AB">
        <w:rPr>
          <w:bCs/>
          <w:lang w:eastAsia="ar-SA"/>
        </w:rPr>
        <w:t>м</w:t>
      </w:r>
      <w:r w:rsidR="004D29B8" w:rsidRPr="004806AB">
        <w:rPr>
          <w:bCs/>
          <w:lang w:eastAsia="ar-SA"/>
        </w:rPr>
        <w:t xml:space="preserve"> жилья, </w:t>
      </w:r>
      <w:r w:rsidR="004F171E" w:rsidRPr="004806AB">
        <w:rPr>
          <w:bCs/>
          <w:lang w:eastAsia="ar-SA"/>
        </w:rPr>
        <w:br/>
      </w:r>
      <w:r w:rsidR="004D29B8" w:rsidRPr="004806AB">
        <w:rPr>
          <w:bCs/>
          <w:lang w:eastAsia="ar-SA"/>
        </w:rPr>
        <w:t xml:space="preserve">что составило </w:t>
      </w:r>
      <w:r w:rsidR="00DD612D" w:rsidRPr="004806AB">
        <w:rPr>
          <w:bCs/>
          <w:lang w:eastAsia="ar-SA"/>
        </w:rPr>
        <w:t>48,3</w:t>
      </w:r>
      <w:r w:rsidR="00CE7314" w:rsidRPr="004806AB">
        <w:rPr>
          <w:bCs/>
          <w:lang w:eastAsia="ar-SA"/>
        </w:rPr>
        <w:t>%</w:t>
      </w:r>
      <w:r w:rsidR="004D29B8" w:rsidRPr="004806AB">
        <w:rPr>
          <w:bCs/>
          <w:lang w:eastAsia="ar-SA"/>
        </w:rPr>
        <w:t xml:space="preserve"> в общем объеме введенного жилья на территории ЗАТО Северск.</w:t>
      </w:r>
    </w:p>
    <w:p w:rsidR="003F5951" w:rsidRPr="004806AB" w:rsidRDefault="003F5951" w:rsidP="00712317">
      <w:pPr>
        <w:pStyle w:val="ConsNormal"/>
        <w:widowControl/>
        <w:tabs>
          <w:tab w:val="left" w:pos="0"/>
          <w:tab w:val="left" w:pos="540"/>
        </w:tabs>
        <w:spacing w:line="264" w:lineRule="auto"/>
        <w:ind w:firstLine="709"/>
        <w:jc w:val="both"/>
        <w:rPr>
          <w:rFonts w:ascii="Times New Roman" w:hAnsi="Times New Roman" w:cs="Times New Roman"/>
          <w:sz w:val="24"/>
          <w:szCs w:val="24"/>
        </w:rPr>
      </w:pPr>
      <w:r w:rsidRPr="004806AB">
        <w:rPr>
          <w:rFonts w:ascii="Times New Roman" w:hAnsi="Times New Roman" w:cs="Times New Roman"/>
          <w:sz w:val="24"/>
          <w:szCs w:val="24"/>
        </w:rPr>
        <w:t>К концу 20</w:t>
      </w:r>
      <w:r w:rsidR="003B0836" w:rsidRPr="004806AB">
        <w:rPr>
          <w:rFonts w:ascii="Times New Roman" w:hAnsi="Times New Roman" w:cs="Times New Roman"/>
          <w:sz w:val="24"/>
          <w:szCs w:val="24"/>
        </w:rPr>
        <w:t>20</w:t>
      </w:r>
      <w:r w:rsidR="004473AC" w:rsidRPr="004806AB">
        <w:rPr>
          <w:rFonts w:ascii="Times New Roman" w:hAnsi="Times New Roman" w:cs="Times New Roman"/>
          <w:sz w:val="24"/>
          <w:szCs w:val="24"/>
        </w:rPr>
        <w:t xml:space="preserve"> </w:t>
      </w:r>
      <w:r w:rsidRPr="004806AB">
        <w:rPr>
          <w:rFonts w:ascii="Times New Roman" w:hAnsi="Times New Roman" w:cs="Times New Roman"/>
          <w:sz w:val="24"/>
          <w:szCs w:val="24"/>
        </w:rPr>
        <w:t xml:space="preserve">года жилищный фонд ЗАТО Северск возрос с </w:t>
      </w:r>
      <w:r w:rsidR="00F00A5A" w:rsidRPr="004806AB">
        <w:rPr>
          <w:rFonts w:ascii="Times New Roman" w:hAnsi="Times New Roman" w:cs="Times New Roman"/>
          <w:sz w:val="24"/>
          <w:szCs w:val="24"/>
        </w:rPr>
        <w:t>2</w:t>
      </w:r>
      <w:r w:rsidR="008A3008" w:rsidRPr="004806AB">
        <w:rPr>
          <w:rFonts w:ascii="Times New Roman" w:hAnsi="Times New Roman" w:cs="Times New Roman"/>
          <w:sz w:val="24"/>
          <w:szCs w:val="24"/>
        </w:rPr>
        <w:t> </w:t>
      </w:r>
      <w:r w:rsidR="007F429A" w:rsidRPr="004806AB">
        <w:rPr>
          <w:rFonts w:ascii="Times New Roman" w:hAnsi="Times New Roman" w:cs="Times New Roman"/>
          <w:sz w:val="24"/>
          <w:szCs w:val="24"/>
        </w:rPr>
        <w:t>630</w:t>
      </w:r>
      <w:r w:rsidR="00F00A5A" w:rsidRPr="004806AB">
        <w:rPr>
          <w:rFonts w:ascii="Times New Roman" w:hAnsi="Times New Roman" w:cs="Times New Roman"/>
          <w:sz w:val="24"/>
          <w:szCs w:val="24"/>
        </w:rPr>
        <w:t>,</w:t>
      </w:r>
      <w:r w:rsidR="007F429A" w:rsidRPr="004806AB">
        <w:rPr>
          <w:rFonts w:ascii="Times New Roman" w:hAnsi="Times New Roman" w:cs="Times New Roman"/>
          <w:sz w:val="24"/>
          <w:szCs w:val="24"/>
        </w:rPr>
        <w:t>09</w:t>
      </w:r>
      <w:r w:rsidR="00F00A5A" w:rsidRPr="004806AB">
        <w:rPr>
          <w:rFonts w:ascii="Times New Roman" w:hAnsi="Times New Roman" w:cs="Times New Roman"/>
          <w:sz w:val="24"/>
          <w:szCs w:val="24"/>
        </w:rPr>
        <w:t xml:space="preserve"> </w:t>
      </w:r>
      <w:r w:rsidR="007F429A" w:rsidRPr="004806AB">
        <w:rPr>
          <w:rFonts w:ascii="Times New Roman" w:hAnsi="Times New Roman" w:cs="Times New Roman"/>
          <w:sz w:val="24"/>
          <w:szCs w:val="24"/>
        </w:rPr>
        <w:t>тыс.</w:t>
      </w:r>
      <w:r w:rsidR="00F308D4">
        <w:rPr>
          <w:rFonts w:ascii="Times New Roman" w:hAnsi="Times New Roman" w:cs="Times New Roman"/>
          <w:sz w:val="24"/>
          <w:szCs w:val="24"/>
        </w:rPr>
        <w:t> </w:t>
      </w:r>
      <w:r w:rsidR="007F429A" w:rsidRPr="004806AB">
        <w:rPr>
          <w:rFonts w:ascii="Times New Roman" w:hAnsi="Times New Roman" w:cs="Times New Roman"/>
          <w:sz w:val="24"/>
          <w:szCs w:val="24"/>
        </w:rPr>
        <w:t>кв.</w:t>
      </w:r>
      <w:r w:rsidRPr="004806AB">
        <w:rPr>
          <w:rFonts w:ascii="Times New Roman" w:hAnsi="Times New Roman" w:cs="Times New Roman"/>
          <w:sz w:val="24"/>
          <w:szCs w:val="24"/>
        </w:rPr>
        <w:t xml:space="preserve">м </w:t>
      </w:r>
      <w:r w:rsidR="008A67F6" w:rsidRPr="004806AB">
        <w:rPr>
          <w:rFonts w:ascii="Times New Roman" w:hAnsi="Times New Roman" w:cs="Times New Roman"/>
          <w:sz w:val="24"/>
          <w:szCs w:val="24"/>
        </w:rPr>
        <w:br/>
      </w:r>
      <w:r w:rsidRPr="004806AB">
        <w:rPr>
          <w:rFonts w:ascii="Times New Roman" w:hAnsi="Times New Roman" w:cs="Times New Roman"/>
          <w:sz w:val="24"/>
          <w:szCs w:val="24"/>
        </w:rPr>
        <w:t xml:space="preserve">до </w:t>
      </w:r>
      <w:r w:rsidR="00B2238E" w:rsidRPr="004806AB">
        <w:rPr>
          <w:rFonts w:ascii="Times New Roman" w:hAnsi="Times New Roman" w:cs="Times New Roman"/>
          <w:sz w:val="24"/>
          <w:szCs w:val="24"/>
        </w:rPr>
        <w:t>2 6</w:t>
      </w:r>
      <w:r w:rsidR="007F429A" w:rsidRPr="004806AB">
        <w:rPr>
          <w:rFonts w:ascii="Times New Roman" w:hAnsi="Times New Roman" w:cs="Times New Roman"/>
          <w:sz w:val="24"/>
          <w:szCs w:val="24"/>
        </w:rPr>
        <w:t>38</w:t>
      </w:r>
      <w:r w:rsidR="006D16BF" w:rsidRPr="004806AB">
        <w:rPr>
          <w:rFonts w:ascii="Times New Roman" w:hAnsi="Times New Roman" w:cs="Times New Roman"/>
          <w:sz w:val="24"/>
          <w:szCs w:val="24"/>
        </w:rPr>
        <w:t>,</w:t>
      </w:r>
      <w:r w:rsidR="007F429A" w:rsidRPr="004806AB">
        <w:rPr>
          <w:rFonts w:ascii="Times New Roman" w:hAnsi="Times New Roman" w:cs="Times New Roman"/>
          <w:sz w:val="24"/>
          <w:szCs w:val="24"/>
        </w:rPr>
        <w:t>28 тыс.</w:t>
      </w:r>
      <w:r w:rsidR="00F308D4">
        <w:rPr>
          <w:rFonts w:ascii="Times New Roman" w:hAnsi="Times New Roman" w:cs="Times New Roman"/>
          <w:sz w:val="24"/>
          <w:szCs w:val="24"/>
        </w:rPr>
        <w:t> </w:t>
      </w:r>
      <w:r w:rsidR="007F429A" w:rsidRPr="004806AB">
        <w:rPr>
          <w:rFonts w:ascii="Times New Roman" w:hAnsi="Times New Roman" w:cs="Times New Roman"/>
          <w:sz w:val="24"/>
          <w:szCs w:val="24"/>
        </w:rPr>
        <w:t>кв.</w:t>
      </w:r>
      <w:r w:rsidRPr="004806AB">
        <w:rPr>
          <w:rFonts w:ascii="Times New Roman" w:hAnsi="Times New Roman" w:cs="Times New Roman"/>
          <w:sz w:val="24"/>
          <w:szCs w:val="24"/>
        </w:rPr>
        <w:t>м общей площади, обеспеченност</w:t>
      </w:r>
      <w:r w:rsidR="007F429A" w:rsidRPr="004806AB">
        <w:rPr>
          <w:rFonts w:ascii="Times New Roman" w:hAnsi="Times New Roman" w:cs="Times New Roman"/>
          <w:sz w:val="24"/>
          <w:szCs w:val="24"/>
        </w:rPr>
        <w:t>ь</w:t>
      </w:r>
      <w:r w:rsidRPr="004806AB">
        <w:rPr>
          <w:rFonts w:ascii="Times New Roman" w:hAnsi="Times New Roman" w:cs="Times New Roman"/>
          <w:sz w:val="24"/>
          <w:szCs w:val="24"/>
        </w:rPr>
        <w:t xml:space="preserve"> населения жиль</w:t>
      </w:r>
      <w:r w:rsidR="00DE54BB" w:rsidRPr="004806AB">
        <w:rPr>
          <w:rFonts w:ascii="Times New Roman" w:hAnsi="Times New Roman" w:cs="Times New Roman"/>
          <w:sz w:val="24"/>
          <w:szCs w:val="24"/>
        </w:rPr>
        <w:t>е</w:t>
      </w:r>
      <w:r w:rsidRPr="004806AB">
        <w:rPr>
          <w:rFonts w:ascii="Times New Roman" w:hAnsi="Times New Roman" w:cs="Times New Roman"/>
          <w:sz w:val="24"/>
          <w:szCs w:val="24"/>
        </w:rPr>
        <w:t xml:space="preserve">м </w:t>
      </w:r>
      <w:r w:rsidR="007F429A" w:rsidRPr="004806AB">
        <w:rPr>
          <w:rFonts w:ascii="Times New Roman" w:hAnsi="Times New Roman" w:cs="Times New Roman"/>
          <w:sz w:val="24"/>
          <w:szCs w:val="24"/>
        </w:rPr>
        <w:t>увеличил</w:t>
      </w:r>
      <w:r w:rsidR="008A3008" w:rsidRPr="004806AB">
        <w:rPr>
          <w:rFonts w:ascii="Times New Roman" w:hAnsi="Times New Roman" w:cs="Times New Roman"/>
          <w:sz w:val="24"/>
          <w:szCs w:val="24"/>
        </w:rPr>
        <w:t>ась</w:t>
      </w:r>
      <w:r w:rsidR="007F429A" w:rsidRPr="004806AB">
        <w:rPr>
          <w:rFonts w:ascii="Times New Roman" w:hAnsi="Times New Roman" w:cs="Times New Roman"/>
          <w:sz w:val="24"/>
          <w:szCs w:val="24"/>
        </w:rPr>
        <w:t xml:space="preserve"> </w:t>
      </w:r>
      <w:r w:rsidR="008A3008" w:rsidRPr="004806AB">
        <w:rPr>
          <w:rFonts w:ascii="Times New Roman" w:hAnsi="Times New Roman" w:cs="Times New Roman"/>
          <w:sz w:val="24"/>
          <w:szCs w:val="24"/>
        </w:rPr>
        <w:br/>
      </w:r>
      <w:r w:rsidRPr="004806AB">
        <w:rPr>
          <w:rFonts w:ascii="Times New Roman" w:hAnsi="Times New Roman" w:cs="Times New Roman"/>
          <w:sz w:val="24"/>
          <w:szCs w:val="24"/>
        </w:rPr>
        <w:t xml:space="preserve">с </w:t>
      </w:r>
      <w:r w:rsidR="007F429A" w:rsidRPr="004806AB">
        <w:rPr>
          <w:rFonts w:ascii="Times New Roman" w:hAnsi="Times New Roman" w:cs="Times New Roman"/>
          <w:sz w:val="24"/>
          <w:szCs w:val="24"/>
        </w:rPr>
        <w:t>23,3</w:t>
      </w:r>
      <w:r w:rsidRPr="004806AB">
        <w:rPr>
          <w:rFonts w:ascii="Times New Roman" w:hAnsi="Times New Roman" w:cs="Times New Roman"/>
          <w:sz w:val="24"/>
          <w:szCs w:val="24"/>
        </w:rPr>
        <w:t xml:space="preserve"> кв.м до </w:t>
      </w:r>
      <w:r w:rsidR="00B2238E" w:rsidRPr="004806AB">
        <w:rPr>
          <w:rFonts w:ascii="Times New Roman" w:hAnsi="Times New Roman" w:cs="Times New Roman"/>
          <w:sz w:val="24"/>
          <w:szCs w:val="24"/>
        </w:rPr>
        <w:t>23,</w:t>
      </w:r>
      <w:r w:rsidR="007F429A" w:rsidRPr="004806AB">
        <w:rPr>
          <w:rFonts w:ascii="Times New Roman" w:hAnsi="Times New Roman" w:cs="Times New Roman"/>
          <w:sz w:val="24"/>
          <w:szCs w:val="24"/>
        </w:rPr>
        <w:t>5</w:t>
      </w:r>
      <w:r w:rsidR="00B2238E" w:rsidRPr="004806AB">
        <w:rPr>
          <w:rFonts w:ascii="Times New Roman" w:hAnsi="Times New Roman" w:cs="Times New Roman"/>
          <w:sz w:val="24"/>
          <w:szCs w:val="24"/>
        </w:rPr>
        <w:t xml:space="preserve"> </w:t>
      </w:r>
      <w:r w:rsidR="00F308D4">
        <w:rPr>
          <w:rFonts w:ascii="Times New Roman" w:hAnsi="Times New Roman" w:cs="Times New Roman"/>
          <w:sz w:val="24"/>
          <w:szCs w:val="24"/>
        </w:rPr>
        <w:t>кв.</w:t>
      </w:r>
      <w:r w:rsidRPr="004806AB">
        <w:rPr>
          <w:rFonts w:ascii="Times New Roman" w:hAnsi="Times New Roman" w:cs="Times New Roman"/>
          <w:sz w:val="24"/>
          <w:szCs w:val="24"/>
        </w:rPr>
        <w:t>м в среднем на 1 жителя.</w:t>
      </w:r>
    </w:p>
    <w:p w:rsidR="003F5951" w:rsidRPr="004806AB" w:rsidRDefault="00EE735E" w:rsidP="00712317">
      <w:pPr>
        <w:tabs>
          <w:tab w:val="left" w:pos="0"/>
        </w:tabs>
        <w:spacing w:line="264" w:lineRule="auto"/>
        <w:ind w:firstLine="709"/>
        <w:jc w:val="both"/>
      </w:pPr>
      <w:r w:rsidRPr="004806AB">
        <w:t xml:space="preserve">По земельным </w:t>
      </w:r>
      <w:r w:rsidR="003F5951" w:rsidRPr="004806AB">
        <w:t>участкам</w:t>
      </w:r>
      <w:r w:rsidR="00136DF8" w:rsidRPr="004806AB">
        <w:t>,</w:t>
      </w:r>
      <w:r w:rsidR="003F5951" w:rsidRPr="004806AB">
        <w:t xml:space="preserve"> предназначенным для жилищного строительства проведены аукционы и определены застройщики.</w:t>
      </w:r>
    </w:p>
    <w:p w:rsidR="002121F8" w:rsidRPr="004806AB" w:rsidRDefault="00B2238E" w:rsidP="00712317">
      <w:pPr>
        <w:tabs>
          <w:tab w:val="left" w:pos="0"/>
        </w:tabs>
        <w:spacing w:line="264" w:lineRule="auto"/>
        <w:ind w:firstLine="709"/>
        <w:jc w:val="both"/>
        <w:rPr>
          <w:sz w:val="28"/>
          <w:szCs w:val="28"/>
        </w:rPr>
      </w:pPr>
      <w:r w:rsidRPr="004806AB">
        <w:t xml:space="preserve">В плановом периоде продолжится </w:t>
      </w:r>
      <w:r w:rsidR="002121F8" w:rsidRPr="004806AB">
        <w:t>комплексное освоение земельных участков в целях стр</w:t>
      </w:r>
      <w:r w:rsidR="0011036C" w:rsidRPr="004806AB">
        <w:t xml:space="preserve">оительства жилищных комплексов – </w:t>
      </w:r>
      <w:r w:rsidR="002121F8" w:rsidRPr="004806AB">
        <w:t xml:space="preserve">современного комфортабельного микрорайона «Ясный», микрорайона </w:t>
      </w:r>
      <w:r w:rsidR="003B0836" w:rsidRPr="004806AB">
        <w:t>10</w:t>
      </w:r>
      <w:r w:rsidR="002121F8" w:rsidRPr="004806AB">
        <w:t>.</w:t>
      </w:r>
    </w:p>
    <w:p w:rsidR="00796452" w:rsidRPr="004806AB" w:rsidRDefault="00320694" w:rsidP="00712317">
      <w:pPr>
        <w:tabs>
          <w:tab w:val="left" w:pos="0"/>
        </w:tabs>
        <w:spacing w:line="264" w:lineRule="auto"/>
        <w:ind w:firstLine="709"/>
        <w:jc w:val="both"/>
      </w:pPr>
      <w:r w:rsidRPr="004806AB">
        <w:lastRenderedPageBreak/>
        <w:t>В 2021 году</w:t>
      </w:r>
      <w:r w:rsidR="000817EE" w:rsidRPr="004806AB">
        <w:t xml:space="preserve"> планируе</w:t>
      </w:r>
      <w:r w:rsidRPr="004806AB">
        <w:t>тся</w:t>
      </w:r>
      <w:r w:rsidR="000817EE" w:rsidRPr="004806AB">
        <w:t xml:space="preserve"> </w:t>
      </w:r>
      <w:r w:rsidRPr="004806AB">
        <w:t>ввести</w:t>
      </w:r>
      <w:r w:rsidR="003F5951" w:rsidRPr="004806AB">
        <w:t xml:space="preserve"> </w:t>
      </w:r>
      <w:r w:rsidRPr="004806AB">
        <w:t>22,77 тыс.</w:t>
      </w:r>
      <w:r w:rsidR="00F308D4">
        <w:t> </w:t>
      </w:r>
      <w:r w:rsidRPr="004806AB">
        <w:t>кв.м жилья.</w:t>
      </w:r>
      <w:r w:rsidR="003F5951" w:rsidRPr="004806AB">
        <w:t xml:space="preserve"> </w:t>
      </w:r>
      <w:r w:rsidRPr="004806AB">
        <w:t xml:space="preserve">За два последующих года ввод </w:t>
      </w:r>
      <w:r w:rsidR="00F308D4">
        <w:t xml:space="preserve">по прогнозу </w:t>
      </w:r>
      <w:r w:rsidRPr="004806AB">
        <w:t>составит 5,0 тыс.</w:t>
      </w:r>
      <w:r w:rsidR="00B915B1">
        <w:t> </w:t>
      </w:r>
      <w:r w:rsidRPr="004806AB">
        <w:t>кв.м жилья. Обеспеченность</w:t>
      </w:r>
      <w:r w:rsidR="003F5951" w:rsidRPr="004806AB">
        <w:t xml:space="preserve"> жиль</w:t>
      </w:r>
      <w:r w:rsidR="00DE54BB" w:rsidRPr="004806AB">
        <w:t>е</w:t>
      </w:r>
      <w:r w:rsidR="003F5951" w:rsidRPr="004806AB">
        <w:t>м населения возраст</w:t>
      </w:r>
      <w:r w:rsidR="00DE54BB" w:rsidRPr="004806AB">
        <w:t>е</w:t>
      </w:r>
      <w:r w:rsidR="003F5951" w:rsidRPr="004806AB">
        <w:t xml:space="preserve">т </w:t>
      </w:r>
      <w:r w:rsidR="00F308D4">
        <w:br/>
      </w:r>
      <w:r w:rsidR="00AD2F65" w:rsidRPr="004806AB">
        <w:t xml:space="preserve">к 2023 году </w:t>
      </w:r>
      <w:r w:rsidR="00B915B1">
        <w:t>до 23,8 кв.</w:t>
      </w:r>
      <w:r w:rsidR="00A36EE0" w:rsidRPr="004806AB">
        <w:t>м</w:t>
      </w:r>
      <w:r w:rsidR="00AD2F65" w:rsidRPr="004806AB">
        <w:t xml:space="preserve"> </w:t>
      </w:r>
      <w:r w:rsidR="003F5951" w:rsidRPr="004806AB">
        <w:t>на 1 жителя</w:t>
      </w:r>
      <w:r w:rsidRPr="004806AB">
        <w:t>.</w:t>
      </w:r>
      <w:r w:rsidR="003F5951" w:rsidRPr="004806AB">
        <w:t xml:space="preserve"> </w:t>
      </w:r>
    </w:p>
    <w:p w:rsidR="004F171E" w:rsidRPr="004806AB" w:rsidRDefault="004F171E" w:rsidP="00712317">
      <w:pPr>
        <w:spacing w:line="264" w:lineRule="auto"/>
        <w:ind w:firstLine="709"/>
        <w:jc w:val="both"/>
      </w:pPr>
      <w:r w:rsidRPr="004806AB">
        <w:t xml:space="preserve">Низкое значение планируемых показателей по вводу жилья на 2022 и 2023 годы связано с тем, что несмотря на наличие утвержденной планировочной документации </w:t>
      </w:r>
      <w:r w:rsidRPr="004806AB">
        <w:br/>
        <w:t>на застройку микрорайона № 12а в г.Северске, застройщиком (ОАО «ТДСК») не принято решение о начале строительства данного микрорайона.</w:t>
      </w:r>
    </w:p>
    <w:p w:rsidR="00F82008" w:rsidRDefault="00F308D4" w:rsidP="00712317">
      <w:pPr>
        <w:tabs>
          <w:tab w:val="left" w:pos="0"/>
        </w:tabs>
        <w:autoSpaceDE w:val="0"/>
        <w:autoSpaceDN w:val="0"/>
        <w:adjustRightInd w:val="0"/>
        <w:spacing w:line="264" w:lineRule="auto"/>
        <w:ind w:firstLine="709"/>
        <w:jc w:val="both"/>
        <w:rPr>
          <w:b/>
        </w:rPr>
      </w:pPr>
      <w:r>
        <w:rPr>
          <w:b/>
        </w:rPr>
        <w:t>Показатель № </w:t>
      </w:r>
      <w:r w:rsidR="003F5951" w:rsidRPr="004806AB">
        <w:rPr>
          <w:b/>
        </w:rPr>
        <w:t xml:space="preserve">25. Площадь земельных участков, предоставленных </w:t>
      </w:r>
      <w:r w:rsidR="00A36EE0" w:rsidRPr="004806AB">
        <w:rPr>
          <w:b/>
        </w:rPr>
        <w:br/>
      </w:r>
      <w:r w:rsidR="003F5951" w:rsidRPr="004806AB">
        <w:rPr>
          <w:b/>
        </w:rPr>
        <w:t>для строительства в расчете на 10 тыс. человек н</w:t>
      </w:r>
      <w:r w:rsidR="00DC1A73" w:rsidRPr="004806AB">
        <w:rPr>
          <w:b/>
        </w:rPr>
        <w:t xml:space="preserve">аселения </w:t>
      </w:r>
      <w:r w:rsidR="008762D5" w:rsidRPr="004806AB">
        <w:t xml:space="preserve">– </w:t>
      </w:r>
      <w:r w:rsidR="00DC1A73" w:rsidRPr="004806AB">
        <w:rPr>
          <w:b/>
        </w:rPr>
        <w:t xml:space="preserve">всего, </w:t>
      </w:r>
    </w:p>
    <w:p w:rsidR="003F5951" w:rsidRPr="004806AB" w:rsidRDefault="00F82008" w:rsidP="00712317">
      <w:pPr>
        <w:tabs>
          <w:tab w:val="left" w:pos="0"/>
        </w:tabs>
        <w:autoSpaceDE w:val="0"/>
        <w:autoSpaceDN w:val="0"/>
        <w:adjustRightInd w:val="0"/>
        <w:spacing w:line="264" w:lineRule="auto"/>
        <w:ind w:firstLine="709"/>
        <w:jc w:val="both"/>
        <w:rPr>
          <w:b/>
          <w:bCs/>
        </w:rPr>
      </w:pPr>
      <w:r>
        <w:rPr>
          <w:b/>
        </w:rPr>
        <w:t xml:space="preserve">в том числе </w:t>
      </w:r>
      <w:r w:rsidR="00DC1A73" w:rsidRPr="004806AB">
        <w:rPr>
          <w:b/>
          <w:bCs/>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00723D60" w:rsidRPr="004806AB">
        <w:rPr>
          <w:b/>
          <w:bCs/>
        </w:rPr>
        <w:t xml:space="preserve"> в расчете на 10 тыс. населения</w:t>
      </w:r>
    </w:p>
    <w:p w:rsidR="009C3F4C" w:rsidRPr="004806AB" w:rsidRDefault="00C60497" w:rsidP="00712317">
      <w:pPr>
        <w:tabs>
          <w:tab w:val="left" w:pos="0"/>
        </w:tabs>
        <w:spacing w:line="264" w:lineRule="auto"/>
        <w:ind w:right="-2" w:firstLine="709"/>
        <w:jc w:val="both"/>
      </w:pPr>
      <w:r w:rsidRPr="004806AB">
        <w:t>Площадь земельных участков, предоставленных для строительства в 20</w:t>
      </w:r>
      <w:r w:rsidR="00004C02" w:rsidRPr="004806AB">
        <w:t>20</w:t>
      </w:r>
      <w:r w:rsidR="001C2A78" w:rsidRPr="004806AB">
        <w:t xml:space="preserve"> </w:t>
      </w:r>
      <w:r w:rsidRPr="004806AB">
        <w:t xml:space="preserve">году </w:t>
      </w:r>
      <w:r w:rsidR="00004C02" w:rsidRPr="004806AB">
        <w:t xml:space="preserve">выросла и </w:t>
      </w:r>
      <w:r w:rsidRPr="004806AB">
        <w:t xml:space="preserve">составила </w:t>
      </w:r>
      <w:smartTag w:uri="urn:schemas-microsoft-com:office:smarttags" w:element="metricconverter">
        <w:smartTagPr>
          <w:attr w:name="ProductID" w:val="2,61 га"/>
        </w:smartTagPr>
        <w:r w:rsidR="00004C02" w:rsidRPr="004806AB">
          <w:t>2,61 га</w:t>
        </w:r>
      </w:smartTag>
      <w:r w:rsidR="00004C02" w:rsidRPr="004806AB">
        <w:t xml:space="preserve"> (в 2019 году – </w:t>
      </w:r>
      <w:smartTag w:uri="urn:schemas-microsoft-com:office:smarttags" w:element="metricconverter">
        <w:smartTagPr>
          <w:attr w:name="ProductID" w:val="1,16 га"/>
        </w:smartTagPr>
        <w:r w:rsidR="00723D60" w:rsidRPr="004806AB">
          <w:t xml:space="preserve">1,16 </w:t>
        </w:r>
        <w:r w:rsidR="0038480C" w:rsidRPr="004806AB">
          <w:t>га</w:t>
        </w:r>
      </w:smartTag>
      <w:r w:rsidR="00004C02" w:rsidRPr="004806AB">
        <w:t>)</w:t>
      </w:r>
      <w:r w:rsidR="0063507A" w:rsidRPr="004806AB">
        <w:t>, в том числе</w:t>
      </w:r>
      <w:r w:rsidR="009C3F4C" w:rsidRPr="004806AB">
        <w:t>:</w:t>
      </w:r>
    </w:p>
    <w:p w:rsidR="009C3F4C" w:rsidRPr="004806AB" w:rsidRDefault="00E031F2" w:rsidP="00712317">
      <w:pPr>
        <w:numPr>
          <w:ilvl w:val="0"/>
          <w:numId w:val="10"/>
        </w:numPr>
        <w:tabs>
          <w:tab w:val="left" w:pos="0"/>
          <w:tab w:val="left" w:pos="851"/>
        </w:tabs>
        <w:spacing w:line="264" w:lineRule="auto"/>
        <w:ind w:left="0" w:right="-2" w:firstLine="709"/>
        <w:jc w:val="both"/>
      </w:pPr>
      <w:r w:rsidRPr="004806AB">
        <w:t xml:space="preserve">для </w:t>
      </w:r>
      <w:r w:rsidR="00A36EE0" w:rsidRPr="004806AB">
        <w:rPr>
          <w:bCs/>
        </w:rPr>
        <w:t>индивидуального</w:t>
      </w:r>
      <w:r w:rsidR="00004C02" w:rsidRPr="004806AB">
        <w:t xml:space="preserve"> </w:t>
      </w:r>
      <w:r w:rsidR="00A36EE0" w:rsidRPr="004806AB">
        <w:rPr>
          <w:bCs/>
        </w:rPr>
        <w:t>жилищного</w:t>
      </w:r>
      <w:r w:rsidR="00004C02" w:rsidRPr="004806AB">
        <w:t xml:space="preserve"> </w:t>
      </w:r>
      <w:r w:rsidR="00004C02" w:rsidRPr="004806AB">
        <w:rPr>
          <w:bCs/>
        </w:rPr>
        <w:t>строительств</w:t>
      </w:r>
      <w:r w:rsidR="00A36EE0" w:rsidRPr="004806AB">
        <w:rPr>
          <w:bCs/>
        </w:rPr>
        <w:t>а</w:t>
      </w:r>
      <w:r w:rsidR="009C3F4C" w:rsidRPr="004806AB">
        <w:t xml:space="preserve"> </w:t>
      </w:r>
      <w:r w:rsidR="00004C02" w:rsidRPr="004806AB">
        <w:t xml:space="preserve">в пос.Самусь </w:t>
      </w:r>
      <w:r w:rsidR="007B2C59" w:rsidRPr="004806AB">
        <w:t xml:space="preserve">– </w:t>
      </w:r>
      <w:smartTag w:uri="urn:schemas-microsoft-com:office:smarttags" w:element="metricconverter">
        <w:smartTagPr>
          <w:attr w:name="ProductID" w:val="1,2 га"/>
        </w:smartTagPr>
        <w:r w:rsidR="00004C02" w:rsidRPr="004806AB">
          <w:t>1,2</w:t>
        </w:r>
        <w:r w:rsidR="009C3F4C" w:rsidRPr="004806AB">
          <w:t xml:space="preserve"> га</w:t>
        </w:r>
      </w:smartTag>
      <w:r w:rsidR="009C3F4C" w:rsidRPr="004806AB">
        <w:t>;</w:t>
      </w:r>
    </w:p>
    <w:p w:rsidR="009C3F4C" w:rsidRPr="004806AB" w:rsidRDefault="009C3F4C" w:rsidP="00712317">
      <w:pPr>
        <w:numPr>
          <w:ilvl w:val="0"/>
          <w:numId w:val="10"/>
        </w:numPr>
        <w:tabs>
          <w:tab w:val="left" w:pos="0"/>
          <w:tab w:val="left" w:pos="851"/>
        </w:tabs>
        <w:spacing w:line="264" w:lineRule="auto"/>
        <w:ind w:left="0" w:right="-2" w:firstLine="709"/>
        <w:jc w:val="both"/>
      </w:pPr>
      <w:r w:rsidRPr="004806AB">
        <w:t>для</w:t>
      </w:r>
      <w:r w:rsidR="00004C02" w:rsidRPr="004806AB">
        <w:t xml:space="preserve"> строительства не </w:t>
      </w:r>
      <w:r w:rsidR="009F4739" w:rsidRPr="004806AB">
        <w:t>иных</w:t>
      </w:r>
      <w:r w:rsidR="00004C02" w:rsidRPr="004806AB">
        <w:t xml:space="preserve"> объектов </w:t>
      </w:r>
      <w:r w:rsidR="007B2C59" w:rsidRPr="004806AB">
        <w:t xml:space="preserve">– </w:t>
      </w:r>
      <w:smartTag w:uri="urn:schemas-microsoft-com:office:smarttags" w:element="metricconverter">
        <w:smartTagPr>
          <w:attr w:name="ProductID" w:val="1,41 га"/>
        </w:smartTagPr>
        <w:r w:rsidR="00004C02" w:rsidRPr="004806AB">
          <w:t>1,41</w:t>
        </w:r>
        <w:r w:rsidR="007B2C59" w:rsidRPr="004806AB">
          <w:t xml:space="preserve"> га</w:t>
        </w:r>
      </w:smartTag>
      <w:r w:rsidR="007B2C59" w:rsidRPr="004806AB">
        <w:t>.</w:t>
      </w:r>
    </w:p>
    <w:p w:rsidR="00C60497" w:rsidRPr="000912C8" w:rsidRDefault="007B2C59" w:rsidP="00712317">
      <w:pPr>
        <w:tabs>
          <w:tab w:val="left" w:pos="0"/>
        </w:tabs>
        <w:spacing w:line="264" w:lineRule="auto"/>
        <w:ind w:right="-2" w:firstLine="709"/>
        <w:jc w:val="both"/>
      </w:pPr>
      <w:r w:rsidRPr="004806AB">
        <w:t xml:space="preserve">В </w:t>
      </w:r>
      <w:r w:rsidR="0038480C" w:rsidRPr="004806AB">
        <w:t>расч</w:t>
      </w:r>
      <w:r w:rsidR="00DE54BB" w:rsidRPr="004806AB">
        <w:t>е</w:t>
      </w:r>
      <w:r w:rsidR="0038480C" w:rsidRPr="004806AB">
        <w:t>те на 10 тыс. человек населения</w:t>
      </w:r>
      <w:r w:rsidRPr="004806AB">
        <w:t xml:space="preserve"> площадь земельных участков, предоставленных для </w:t>
      </w:r>
      <w:r w:rsidR="00E031F2" w:rsidRPr="004806AB">
        <w:t xml:space="preserve">строительства </w:t>
      </w:r>
      <w:r w:rsidR="000912C8">
        <w:t>составит</w:t>
      </w:r>
      <w:r w:rsidR="0038480C" w:rsidRPr="004806AB">
        <w:t xml:space="preserve"> </w:t>
      </w:r>
      <w:smartTag w:uri="urn:schemas-microsoft-com:office:smarttags" w:element="metricconverter">
        <w:smartTagPr>
          <w:attr w:name="ProductID" w:val="0,23 га"/>
        </w:smartTagPr>
        <w:r w:rsidR="00723D60" w:rsidRPr="004806AB">
          <w:t>0,</w:t>
        </w:r>
        <w:r w:rsidR="00004C02" w:rsidRPr="004806AB">
          <w:t>23</w:t>
        </w:r>
        <w:r w:rsidR="0038480C" w:rsidRPr="004806AB">
          <w:t xml:space="preserve"> га</w:t>
        </w:r>
      </w:smartTag>
      <w:r w:rsidR="0038480C" w:rsidRPr="004806AB">
        <w:t xml:space="preserve"> (в 201</w:t>
      </w:r>
      <w:r w:rsidR="00004C02" w:rsidRPr="004806AB">
        <w:t>9</w:t>
      </w:r>
      <w:r w:rsidR="0038480C" w:rsidRPr="004806AB">
        <w:t xml:space="preserve"> году – </w:t>
      </w:r>
      <w:smartTag w:uri="urn:schemas-microsoft-com:office:smarttags" w:element="metricconverter">
        <w:smartTagPr>
          <w:attr w:name="ProductID" w:val="0,1 га"/>
        </w:smartTagPr>
        <w:r w:rsidR="001C2A78" w:rsidRPr="004806AB">
          <w:t>0,</w:t>
        </w:r>
        <w:r w:rsidR="00004C02" w:rsidRPr="004806AB">
          <w:t>1</w:t>
        </w:r>
        <w:r w:rsidR="0038480C" w:rsidRPr="004806AB">
          <w:t xml:space="preserve"> га</w:t>
        </w:r>
      </w:smartTag>
      <w:r w:rsidR="0038480C" w:rsidRPr="004806AB">
        <w:t>)</w:t>
      </w:r>
      <w:r w:rsidR="000E677E">
        <w:t>, в том числе</w:t>
      </w:r>
      <w:r w:rsidR="000912C8">
        <w:t xml:space="preserve"> площадь </w:t>
      </w:r>
      <w:r w:rsidR="000912C8" w:rsidRPr="000912C8">
        <w:rPr>
          <w:bCs/>
        </w:rPr>
        <w:t xml:space="preserve">земельных участков, предоставленных для жилищного строительства – </w:t>
      </w:r>
      <w:smartTag w:uri="urn:schemas-microsoft-com:office:smarttags" w:element="metricconverter">
        <w:smartTagPr>
          <w:attr w:name="ProductID" w:val="0,11 га"/>
        </w:smartTagPr>
        <w:r w:rsidR="000912C8" w:rsidRPr="000912C8">
          <w:rPr>
            <w:bCs/>
          </w:rPr>
          <w:t xml:space="preserve">0,11 </w:t>
        </w:r>
        <w:r w:rsidR="000912C8" w:rsidRPr="000912C8">
          <w:t>га</w:t>
        </w:r>
      </w:smartTag>
      <w:r w:rsidR="000912C8" w:rsidRPr="000912C8">
        <w:t>.</w:t>
      </w:r>
    </w:p>
    <w:p w:rsidR="00C60497" w:rsidRPr="004806AB" w:rsidRDefault="00DA2CC0" w:rsidP="00712317">
      <w:pPr>
        <w:tabs>
          <w:tab w:val="left" w:pos="0"/>
        </w:tabs>
        <w:spacing w:line="264" w:lineRule="auto"/>
        <w:ind w:firstLine="709"/>
        <w:jc w:val="both"/>
      </w:pPr>
      <w:r w:rsidRPr="004806AB">
        <w:t xml:space="preserve">Общая </w:t>
      </w:r>
      <w:r w:rsidR="00E031F2" w:rsidRPr="004806AB">
        <w:t>площадь</w:t>
      </w:r>
      <w:r w:rsidRPr="004806AB">
        <w:t xml:space="preserve"> предоставленных земельных участков в 202</w:t>
      </w:r>
      <w:r w:rsidR="00714FB9" w:rsidRPr="004806AB">
        <w:t>1</w:t>
      </w:r>
      <w:r w:rsidRPr="004806AB">
        <w:t>-202</w:t>
      </w:r>
      <w:r w:rsidR="00714FB9" w:rsidRPr="004806AB">
        <w:t>3</w:t>
      </w:r>
      <w:r w:rsidRPr="004806AB">
        <w:t xml:space="preserve"> годах</w:t>
      </w:r>
      <w:r w:rsidR="00E031F2" w:rsidRPr="004806AB">
        <w:t xml:space="preserve"> составит</w:t>
      </w:r>
      <w:r w:rsidR="00633E65" w:rsidRPr="004806AB">
        <w:t xml:space="preserve"> </w:t>
      </w:r>
      <w:smartTag w:uri="urn:schemas-microsoft-com:office:smarttags" w:element="metricconverter">
        <w:smartTagPr>
          <w:attr w:name="ProductID" w:val="11,5 га"/>
        </w:smartTagPr>
        <w:r w:rsidR="00714FB9" w:rsidRPr="004806AB">
          <w:t>11,5</w:t>
        </w:r>
        <w:r w:rsidR="00633E65" w:rsidRPr="004806AB">
          <w:t xml:space="preserve"> га</w:t>
        </w:r>
      </w:smartTag>
      <w:r w:rsidR="00633E65" w:rsidRPr="004806AB">
        <w:t xml:space="preserve">, </w:t>
      </w:r>
      <w:r w:rsidR="00714FB9" w:rsidRPr="004806AB">
        <w:t xml:space="preserve">что </w:t>
      </w:r>
      <w:r w:rsidR="00633E65" w:rsidRPr="004806AB">
        <w:t>в расчете на 10 тыс. жителей в 202</w:t>
      </w:r>
      <w:r w:rsidR="00714FB9" w:rsidRPr="004806AB">
        <w:t>1</w:t>
      </w:r>
      <w:r w:rsidR="00633E65" w:rsidRPr="004806AB">
        <w:t xml:space="preserve"> году </w:t>
      </w:r>
      <w:r w:rsidRPr="004806AB">
        <w:t xml:space="preserve">– </w:t>
      </w:r>
      <w:smartTag w:uri="urn:schemas-microsoft-com:office:smarttags" w:element="metricconverter">
        <w:smartTagPr>
          <w:attr w:name="ProductID" w:val="0,31 га"/>
        </w:smartTagPr>
        <w:r w:rsidR="00AF5471" w:rsidRPr="004806AB">
          <w:t>0,</w:t>
        </w:r>
        <w:r w:rsidR="00714FB9" w:rsidRPr="004806AB">
          <w:t>31</w:t>
        </w:r>
        <w:r w:rsidR="00AF5471" w:rsidRPr="004806AB">
          <w:t xml:space="preserve"> га</w:t>
        </w:r>
      </w:smartTag>
      <w:r w:rsidR="00AF5471" w:rsidRPr="004806AB">
        <w:t>, в 202</w:t>
      </w:r>
      <w:r w:rsidR="00320694" w:rsidRPr="004806AB">
        <w:t xml:space="preserve">2, </w:t>
      </w:r>
      <w:r w:rsidR="00AF5471" w:rsidRPr="004806AB">
        <w:t>202</w:t>
      </w:r>
      <w:r w:rsidR="00714FB9" w:rsidRPr="004806AB">
        <w:t>3</w:t>
      </w:r>
      <w:r w:rsidR="00AF5471" w:rsidRPr="004806AB">
        <w:t xml:space="preserve"> годах </w:t>
      </w:r>
      <w:r w:rsidR="00714FB9" w:rsidRPr="004806AB">
        <w:t xml:space="preserve">– </w:t>
      </w:r>
      <w:smartTag w:uri="urn:schemas-microsoft-com:office:smarttags" w:element="metricconverter">
        <w:smartTagPr>
          <w:attr w:name="ProductID" w:val="0,36 га"/>
        </w:smartTagPr>
        <w:r w:rsidR="00AF5471" w:rsidRPr="004806AB">
          <w:t>0,</w:t>
        </w:r>
        <w:r w:rsidR="00714FB9" w:rsidRPr="004806AB">
          <w:t>36</w:t>
        </w:r>
        <w:r w:rsidR="00AF5471" w:rsidRPr="004806AB">
          <w:t xml:space="preserve"> га</w:t>
        </w:r>
      </w:smartTag>
      <w:r w:rsidR="00895571" w:rsidRPr="004806AB">
        <w:t xml:space="preserve"> ежегодно.</w:t>
      </w:r>
    </w:p>
    <w:p w:rsidR="00CF076A" w:rsidRPr="004806AB" w:rsidRDefault="00CF076A" w:rsidP="00712317">
      <w:pPr>
        <w:tabs>
          <w:tab w:val="left" w:pos="0"/>
        </w:tabs>
        <w:spacing w:line="264" w:lineRule="auto"/>
        <w:ind w:firstLine="709"/>
        <w:jc w:val="both"/>
      </w:pPr>
      <w:r w:rsidRPr="004806AB">
        <w:t xml:space="preserve">ЗАТО Северск обеспечен земельными участками для комплексного освоения в целях жилищного строительства. </w:t>
      </w:r>
    </w:p>
    <w:p w:rsidR="000C5860" w:rsidRPr="004806AB" w:rsidRDefault="00C60497" w:rsidP="00712317">
      <w:pPr>
        <w:widowControl w:val="0"/>
        <w:tabs>
          <w:tab w:val="left" w:pos="0"/>
        </w:tabs>
        <w:spacing w:line="264" w:lineRule="auto"/>
        <w:ind w:firstLine="709"/>
        <w:jc w:val="both"/>
      </w:pPr>
      <w:r w:rsidRPr="004806AB">
        <w:t xml:space="preserve">После освоения предоставленных земельных участков Администрацией ЗАТО Северск будет прорабатываться вопрос о предоставлении земельных участков </w:t>
      </w:r>
      <w:r w:rsidR="00321ED8" w:rsidRPr="004806AB">
        <w:br/>
      </w:r>
      <w:r w:rsidRPr="004806AB">
        <w:t>для жилищного строительства в соответствии с утвержденным Генеральным планом ЗАТО Северск в юго-восточном направлении.</w:t>
      </w:r>
      <w:r w:rsidR="00723D60" w:rsidRPr="004806AB">
        <w:t xml:space="preserve"> </w:t>
      </w:r>
    </w:p>
    <w:p w:rsidR="003F5951" w:rsidRPr="004806AB" w:rsidRDefault="004162AD" w:rsidP="00712317">
      <w:pPr>
        <w:pStyle w:val="ConsPlusNonformat"/>
        <w:tabs>
          <w:tab w:val="left" w:pos="0"/>
          <w:tab w:val="left" w:pos="3023"/>
        </w:tabs>
        <w:spacing w:before="120" w:line="264" w:lineRule="auto"/>
        <w:ind w:firstLine="709"/>
        <w:jc w:val="both"/>
        <w:rPr>
          <w:rFonts w:ascii="Times New Roman" w:hAnsi="Times New Roman" w:cs="Times New Roman"/>
          <w:b/>
          <w:sz w:val="24"/>
          <w:szCs w:val="24"/>
        </w:rPr>
      </w:pPr>
      <w:r w:rsidRPr="004806AB">
        <w:rPr>
          <w:rFonts w:ascii="Times New Roman" w:hAnsi="Times New Roman" w:cs="Times New Roman"/>
          <w:b/>
          <w:sz w:val="24"/>
          <w:szCs w:val="24"/>
        </w:rPr>
        <w:t>Показатель № </w:t>
      </w:r>
      <w:r w:rsidR="003F5951" w:rsidRPr="004806AB">
        <w:rPr>
          <w:rFonts w:ascii="Times New Roman" w:hAnsi="Times New Roman" w:cs="Times New Roman"/>
          <w:b/>
          <w:sz w:val="24"/>
          <w:szCs w:val="24"/>
        </w:rPr>
        <w:t xml:space="preserve">26. Площадь земельных участков, предоставленных </w:t>
      </w:r>
      <w:r w:rsidR="00A36EE0" w:rsidRPr="004806AB">
        <w:rPr>
          <w:rFonts w:ascii="Times New Roman" w:hAnsi="Times New Roman" w:cs="Times New Roman"/>
          <w:b/>
          <w:sz w:val="24"/>
          <w:szCs w:val="24"/>
        </w:rPr>
        <w:br/>
      </w:r>
      <w:r w:rsidR="003F5951" w:rsidRPr="004806AB">
        <w:rPr>
          <w:rFonts w:ascii="Times New Roman" w:hAnsi="Times New Roman" w:cs="Times New Roman"/>
          <w:b/>
          <w:sz w:val="24"/>
          <w:szCs w:val="24"/>
        </w:rPr>
        <w:t xml:space="preserve">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w:t>
      </w:r>
      <w:r w:rsidR="00A36EE0" w:rsidRPr="004806AB">
        <w:rPr>
          <w:rFonts w:ascii="Times New Roman" w:hAnsi="Times New Roman" w:cs="Times New Roman"/>
          <w:b/>
          <w:sz w:val="24"/>
          <w:szCs w:val="24"/>
        </w:rPr>
        <w:t>–</w:t>
      </w:r>
      <w:r w:rsidR="003F5951" w:rsidRPr="004806AB">
        <w:rPr>
          <w:rFonts w:ascii="Times New Roman" w:hAnsi="Times New Roman" w:cs="Times New Roman"/>
          <w:b/>
          <w:sz w:val="24"/>
          <w:szCs w:val="24"/>
        </w:rPr>
        <w:t xml:space="preserve"> в</w:t>
      </w:r>
      <w:r w:rsidR="00A36EE0" w:rsidRPr="004806AB">
        <w:rPr>
          <w:rFonts w:ascii="Times New Roman" w:hAnsi="Times New Roman" w:cs="Times New Roman"/>
          <w:b/>
          <w:sz w:val="24"/>
          <w:szCs w:val="24"/>
        </w:rPr>
        <w:t xml:space="preserve"> </w:t>
      </w:r>
      <w:r w:rsidR="003F5951" w:rsidRPr="004806AB">
        <w:rPr>
          <w:rFonts w:ascii="Times New Roman" w:hAnsi="Times New Roman" w:cs="Times New Roman"/>
          <w:b/>
          <w:sz w:val="24"/>
          <w:szCs w:val="24"/>
        </w:rPr>
        <w:t xml:space="preserve">течение 3 лет; иных объектов капитального строительства </w:t>
      </w:r>
      <w:r w:rsidR="00A36EE0" w:rsidRPr="004806AB">
        <w:rPr>
          <w:rFonts w:ascii="Times New Roman" w:hAnsi="Times New Roman" w:cs="Times New Roman"/>
          <w:b/>
          <w:sz w:val="24"/>
          <w:szCs w:val="24"/>
        </w:rPr>
        <w:t>–</w:t>
      </w:r>
      <w:r w:rsidR="003F5951" w:rsidRPr="004806AB">
        <w:rPr>
          <w:rFonts w:ascii="Times New Roman" w:hAnsi="Times New Roman" w:cs="Times New Roman"/>
          <w:b/>
          <w:sz w:val="24"/>
          <w:szCs w:val="24"/>
        </w:rPr>
        <w:t xml:space="preserve"> в</w:t>
      </w:r>
      <w:r w:rsidR="00A36EE0" w:rsidRPr="004806AB">
        <w:rPr>
          <w:rFonts w:ascii="Times New Roman" w:hAnsi="Times New Roman" w:cs="Times New Roman"/>
          <w:b/>
          <w:sz w:val="24"/>
          <w:szCs w:val="24"/>
        </w:rPr>
        <w:t xml:space="preserve"> </w:t>
      </w:r>
      <w:r w:rsidR="003F5951" w:rsidRPr="004806AB">
        <w:rPr>
          <w:rFonts w:ascii="Times New Roman" w:hAnsi="Times New Roman" w:cs="Times New Roman"/>
          <w:b/>
          <w:sz w:val="24"/>
          <w:szCs w:val="24"/>
        </w:rPr>
        <w:t xml:space="preserve">течение 5 лет </w:t>
      </w:r>
    </w:p>
    <w:p w:rsidR="003F5951" w:rsidRPr="004806AB" w:rsidRDefault="00880E4C" w:rsidP="00712317">
      <w:pPr>
        <w:tabs>
          <w:tab w:val="left" w:pos="0"/>
        </w:tabs>
        <w:spacing w:line="264" w:lineRule="auto"/>
        <w:ind w:firstLine="709"/>
        <w:jc w:val="both"/>
      </w:pPr>
      <w:r w:rsidRPr="004806AB">
        <w:t xml:space="preserve">В отчетном году площадь земельных участков, предоставленных для строительства, </w:t>
      </w:r>
      <w:r w:rsidR="00FC543E" w:rsidRPr="004806AB">
        <w:br/>
      </w:r>
      <w:r w:rsidRPr="004806AB">
        <w:t xml:space="preserve">в отношении которых с даты принятия решения о предоставлении земельного участка </w:t>
      </w:r>
      <w:r w:rsidR="00A36EE0" w:rsidRPr="004806AB">
        <w:br/>
      </w:r>
      <w:r w:rsidRPr="004806AB">
        <w:t>или подписания протокола о результатах торгов (конкурсов, аукционов) не было получено разрешение на ввод в эксплуатацию</w:t>
      </w:r>
      <w:r w:rsidR="00AF2484" w:rsidRPr="004806AB">
        <w:t xml:space="preserve"> </w:t>
      </w:r>
      <w:r w:rsidR="00A831A7" w:rsidRPr="004806AB">
        <w:t xml:space="preserve">объектов жилищного строительства </w:t>
      </w:r>
      <w:r w:rsidR="00AF2484" w:rsidRPr="004806AB">
        <w:t>осталась на уровне прошлого года</w:t>
      </w:r>
      <w:r w:rsidR="007B14ED" w:rsidRPr="004806AB">
        <w:t xml:space="preserve"> и</w:t>
      </w:r>
      <w:r w:rsidRPr="004806AB">
        <w:t xml:space="preserve"> </w:t>
      </w:r>
      <w:r w:rsidR="001C272E" w:rsidRPr="004806AB">
        <w:t>составила</w:t>
      </w:r>
      <w:r w:rsidR="004C13C9" w:rsidRPr="004806AB">
        <w:t xml:space="preserve"> </w:t>
      </w:r>
      <w:r w:rsidR="00AF2484" w:rsidRPr="004806AB">
        <w:t>19</w:t>
      </w:r>
      <w:r w:rsidR="00321ED8" w:rsidRPr="004806AB">
        <w:t>,</w:t>
      </w:r>
      <w:r w:rsidR="00AF2484" w:rsidRPr="004806AB">
        <w:t xml:space="preserve">04 </w:t>
      </w:r>
      <w:r w:rsidR="00321ED8" w:rsidRPr="004806AB">
        <w:t>тыс.</w:t>
      </w:r>
      <w:r w:rsidR="00B915B1">
        <w:t> </w:t>
      </w:r>
      <w:r w:rsidR="001C272E" w:rsidRPr="004806AB">
        <w:t>кв.м</w:t>
      </w:r>
      <w:r w:rsidR="00D1732B" w:rsidRPr="004806AB">
        <w:t xml:space="preserve"> (</w:t>
      </w:r>
      <w:r w:rsidR="00D1732B" w:rsidRPr="004806AB">
        <w:rPr>
          <w:rFonts w:eastAsia="Times New Roman"/>
        </w:rPr>
        <w:t>ул.Ленинградская, 36</w:t>
      </w:r>
      <w:r w:rsidR="00037918" w:rsidRPr="004806AB">
        <w:rPr>
          <w:rFonts w:eastAsia="Times New Roman"/>
        </w:rPr>
        <w:t xml:space="preserve"> </w:t>
      </w:r>
      <w:r w:rsidR="00037918" w:rsidRPr="004806AB">
        <w:t>–</w:t>
      </w:r>
      <w:r w:rsidR="00E22CB3" w:rsidRPr="004806AB">
        <w:rPr>
          <w:rFonts w:eastAsia="Times New Roman"/>
        </w:rPr>
        <w:t xml:space="preserve"> </w:t>
      </w:r>
      <w:r w:rsidR="00037918" w:rsidRPr="004806AB">
        <w:rPr>
          <w:rFonts w:eastAsia="Times New Roman"/>
        </w:rPr>
        <w:t>6</w:t>
      </w:r>
      <w:r w:rsidR="00321ED8" w:rsidRPr="004806AB">
        <w:rPr>
          <w:rFonts w:eastAsia="Times New Roman"/>
        </w:rPr>
        <w:t>,</w:t>
      </w:r>
      <w:r w:rsidR="00037918" w:rsidRPr="004806AB">
        <w:rPr>
          <w:rFonts w:eastAsia="Times New Roman"/>
        </w:rPr>
        <w:t>6</w:t>
      </w:r>
      <w:r w:rsidR="0004420E" w:rsidRPr="004806AB">
        <w:rPr>
          <w:rFonts w:eastAsia="Times New Roman"/>
        </w:rPr>
        <w:t>9</w:t>
      </w:r>
      <w:r w:rsidR="00037918" w:rsidRPr="004806AB">
        <w:rPr>
          <w:rFonts w:eastAsia="Times New Roman"/>
        </w:rPr>
        <w:t xml:space="preserve"> </w:t>
      </w:r>
      <w:r w:rsidR="00321ED8" w:rsidRPr="004806AB">
        <w:rPr>
          <w:rFonts w:eastAsia="Times New Roman"/>
        </w:rPr>
        <w:t>тыс.</w:t>
      </w:r>
      <w:r w:rsidR="00B915B1">
        <w:rPr>
          <w:rFonts w:eastAsia="Times New Roman"/>
        </w:rPr>
        <w:t> </w:t>
      </w:r>
      <w:r w:rsidR="00037918" w:rsidRPr="004806AB">
        <w:rPr>
          <w:rFonts w:eastAsia="Times New Roman"/>
        </w:rPr>
        <w:t xml:space="preserve">кв.м, </w:t>
      </w:r>
      <w:r w:rsidR="00E22CB3" w:rsidRPr="004806AB">
        <w:rPr>
          <w:rFonts w:eastAsia="Times New Roman"/>
        </w:rPr>
        <w:t>ул.Сосновая, 16/2 ж/д №7</w:t>
      </w:r>
      <w:r w:rsidR="00037918" w:rsidRPr="004806AB">
        <w:rPr>
          <w:rFonts w:eastAsia="Times New Roman"/>
        </w:rPr>
        <w:t xml:space="preserve"> – 12</w:t>
      </w:r>
      <w:r w:rsidR="00321ED8" w:rsidRPr="004806AB">
        <w:rPr>
          <w:rFonts w:eastAsia="Times New Roman"/>
        </w:rPr>
        <w:t>,</w:t>
      </w:r>
      <w:r w:rsidR="00037918" w:rsidRPr="004806AB">
        <w:rPr>
          <w:rFonts w:eastAsia="Times New Roman"/>
        </w:rPr>
        <w:t>35</w:t>
      </w:r>
      <w:r w:rsidR="004C13C9" w:rsidRPr="004806AB">
        <w:rPr>
          <w:rFonts w:eastAsia="Times New Roman"/>
        </w:rPr>
        <w:t xml:space="preserve"> </w:t>
      </w:r>
      <w:r w:rsidR="00321ED8" w:rsidRPr="004806AB">
        <w:rPr>
          <w:rFonts w:eastAsia="Times New Roman"/>
        </w:rPr>
        <w:t>тыс.</w:t>
      </w:r>
      <w:r w:rsidR="004C13C9" w:rsidRPr="004806AB">
        <w:rPr>
          <w:rFonts w:eastAsia="Times New Roman"/>
        </w:rPr>
        <w:t>кв.м</w:t>
      </w:r>
      <w:r w:rsidR="00E22CB3" w:rsidRPr="004806AB">
        <w:rPr>
          <w:rFonts w:eastAsia="Times New Roman"/>
        </w:rPr>
        <w:t>)</w:t>
      </w:r>
      <w:r w:rsidR="001355A8" w:rsidRPr="004806AB">
        <w:rPr>
          <w:rFonts w:eastAsia="Times New Roman"/>
        </w:rPr>
        <w:t>,</w:t>
      </w:r>
      <w:r w:rsidR="00D1732B" w:rsidRPr="004806AB">
        <w:t xml:space="preserve"> по иным объектам капитальн</w:t>
      </w:r>
      <w:r w:rsidR="004C13C9" w:rsidRPr="004806AB">
        <w:t>ого строительства – 2</w:t>
      </w:r>
      <w:r w:rsidR="00321ED8" w:rsidRPr="004806AB">
        <w:t>,</w:t>
      </w:r>
      <w:r w:rsidR="004C13C9" w:rsidRPr="004806AB">
        <w:t>3</w:t>
      </w:r>
      <w:r w:rsidR="00321ED8" w:rsidRPr="004806AB">
        <w:t>9</w:t>
      </w:r>
      <w:r w:rsidR="004C13C9" w:rsidRPr="004806AB">
        <w:t xml:space="preserve"> </w:t>
      </w:r>
      <w:r w:rsidR="00321ED8" w:rsidRPr="004806AB">
        <w:t>тыс.</w:t>
      </w:r>
      <w:r w:rsidR="00B915B1">
        <w:t> </w:t>
      </w:r>
      <w:r w:rsidR="004C13C9" w:rsidRPr="004806AB">
        <w:t xml:space="preserve">кв.м </w:t>
      </w:r>
      <w:r w:rsidR="00E22CB3" w:rsidRPr="004806AB">
        <w:t>(</w:t>
      </w:r>
      <w:r w:rsidR="00731F34" w:rsidRPr="004806AB">
        <w:t xml:space="preserve">сооружение под автомастерскую по </w:t>
      </w:r>
      <w:r w:rsidR="00E22CB3" w:rsidRPr="004806AB">
        <w:t>ул.Восточная, 4а,</w:t>
      </w:r>
      <w:r w:rsidR="00731F34" w:rsidRPr="004806AB">
        <w:t xml:space="preserve"> под аптеку</w:t>
      </w:r>
      <w:r w:rsidR="00E22CB3" w:rsidRPr="004806AB">
        <w:t xml:space="preserve"> </w:t>
      </w:r>
      <w:r w:rsidR="00A1330D" w:rsidRPr="004806AB">
        <w:t xml:space="preserve">по </w:t>
      </w:r>
      <w:r w:rsidR="00E22CB3" w:rsidRPr="004806AB">
        <w:t>ул.Мира, 24а).</w:t>
      </w:r>
    </w:p>
    <w:p w:rsidR="003F5951" w:rsidRPr="004806AB" w:rsidRDefault="00E22CB3" w:rsidP="00712317">
      <w:pPr>
        <w:tabs>
          <w:tab w:val="left" w:pos="0"/>
        </w:tabs>
        <w:spacing w:line="264" w:lineRule="auto"/>
        <w:ind w:firstLine="709"/>
        <w:jc w:val="both"/>
      </w:pPr>
      <w:r w:rsidRPr="004806AB">
        <w:t>Основной причиной «долгостроя» является отсутствие средств у застройщиков</w:t>
      </w:r>
      <w:r w:rsidR="00A1330D" w:rsidRPr="004806AB">
        <w:t>.</w:t>
      </w:r>
      <w:r w:rsidR="0004420E" w:rsidRPr="004806AB">
        <w:t xml:space="preserve"> </w:t>
      </w:r>
    </w:p>
    <w:p w:rsidR="00A1325C" w:rsidRPr="004806AB" w:rsidRDefault="003F5951" w:rsidP="00712317">
      <w:pPr>
        <w:tabs>
          <w:tab w:val="left" w:pos="0"/>
        </w:tabs>
        <w:autoSpaceDE w:val="0"/>
        <w:autoSpaceDN w:val="0"/>
        <w:adjustRightInd w:val="0"/>
        <w:spacing w:line="264" w:lineRule="auto"/>
        <w:ind w:right="-2" w:firstLine="709"/>
        <w:jc w:val="both"/>
      </w:pPr>
      <w:r w:rsidRPr="004806AB">
        <w:t>В целях недопущения ухудшения ситуации проводятся мониторинг объектов капитального строительства, не введ</w:t>
      </w:r>
      <w:r w:rsidR="00DE54BB" w:rsidRPr="004806AB">
        <w:t>е</w:t>
      </w:r>
      <w:r w:rsidRPr="004806AB">
        <w:t>нных в эксплуатацию в установленные сроки,</w:t>
      </w:r>
      <w:r w:rsidR="00441005" w:rsidRPr="004806AB">
        <w:t xml:space="preserve"> </w:t>
      </w:r>
      <w:r w:rsidRPr="004806AB">
        <w:rPr>
          <w:rStyle w:val="FontStyle13"/>
          <w:b w:val="0"/>
          <w:bCs/>
          <w:i w:val="0"/>
          <w:iCs/>
          <w:sz w:val="24"/>
        </w:rPr>
        <w:t>анализ проблемных вопросов, препятствующих их вводу в эксплуатацию. З</w:t>
      </w:r>
      <w:r w:rsidRPr="004806AB">
        <w:t xml:space="preserve">астройщикам </w:t>
      </w:r>
      <w:r w:rsidRPr="004806AB">
        <w:lastRenderedPageBreak/>
        <w:t>оказывается консультационная поддержка, включая вопросы продления сроков разрешения на строительство, разрешения на ввод объект</w:t>
      </w:r>
      <w:r w:rsidR="00037918" w:rsidRPr="004806AB">
        <w:t>а строительства в эксплуатацию.</w:t>
      </w:r>
    </w:p>
    <w:p w:rsidR="005F531D" w:rsidRPr="004806AB" w:rsidRDefault="003F5951" w:rsidP="00712317">
      <w:pPr>
        <w:tabs>
          <w:tab w:val="left" w:pos="0"/>
        </w:tabs>
        <w:autoSpaceDE w:val="0"/>
        <w:autoSpaceDN w:val="0"/>
        <w:adjustRightInd w:val="0"/>
        <w:spacing w:before="240" w:after="120" w:line="264" w:lineRule="auto"/>
        <w:jc w:val="center"/>
        <w:rPr>
          <w:b/>
        </w:rPr>
      </w:pPr>
      <w:r w:rsidRPr="004806AB">
        <w:rPr>
          <w:b/>
          <w:lang w:val="en-US"/>
        </w:rPr>
        <w:t>VII</w:t>
      </w:r>
      <w:r w:rsidRPr="004806AB">
        <w:rPr>
          <w:b/>
        </w:rPr>
        <w:t>.</w:t>
      </w:r>
      <w:r w:rsidR="00A352F3" w:rsidRPr="004806AB">
        <w:rPr>
          <w:b/>
        </w:rPr>
        <w:t xml:space="preserve"> Жилищно-коммунальное хозяйство</w:t>
      </w:r>
    </w:p>
    <w:p w:rsidR="003F5951" w:rsidRPr="004806AB" w:rsidRDefault="00C1742F" w:rsidP="00712317">
      <w:pPr>
        <w:pStyle w:val="ConsPlusNonformat"/>
        <w:tabs>
          <w:tab w:val="left" w:pos="0"/>
          <w:tab w:val="left" w:pos="3023"/>
        </w:tabs>
        <w:spacing w:line="264" w:lineRule="auto"/>
        <w:ind w:firstLine="709"/>
        <w:jc w:val="both"/>
        <w:rPr>
          <w:rFonts w:ascii="Times New Roman" w:hAnsi="Times New Roman" w:cs="Times New Roman"/>
          <w:b/>
          <w:sz w:val="24"/>
          <w:szCs w:val="24"/>
        </w:rPr>
      </w:pPr>
      <w:r>
        <w:rPr>
          <w:rFonts w:ascii="Times New Roman" w:hAnsi="Times New Roman" w:cs="Times New Roman"/>
          <w:b/>
          <w:sz w:val="24"/>
          <w:szCs w:val="24"/>
        </w:rPr>
        <w:t>Показатель № </w:t>
      </w:r>
      <w:r w:rsidR="003F5951" w:rsidRPr="004806AB">
        <w:rPr>
          <w:rFonts w:ascii="Times New Roman" w:hAnsi="Times New Roman" w:cs="Times New Roman"/>
          <w:b/>
          <w:sz w:val="24"/>
          <w:szCs w:val="24"/>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w:t>
      </w:r>
      <w:r w:rsidR="00340BBE" w:rsidRPr="004806AB">
        <w:rPr>
          <w:rFonts w:ascii="Times New Roman" w:hAnsi="Times New Roman" w:cs="Times New Roman"/>
          <w:b/>
          <w:sz w:val="24"/>
          <w:szCs w:val="24"/>
        </w:rPr>
        <w:t>соб управления данными домами</w:t>
      </w:r>
      <w:r w:rsidR="006E1511" w:rsidRPr="004806AB">
        <w:rPr>
          <w:rFonts w:ascii="Times New Roman" w:hAnsi="Times New Roman" w:cs="Times New Roman"/>
          <w:b/>
          <w:sz w:val="24"/>
          <w:szCs w:val="24"/>
        </w:rPr>
        <w:t xml:space="preserve"> </w:t>
      </w:r>
    </w:p>
    <w:p w:rsidR="000B4D47" w:rsidRPr="004806AB" w:rsidRDefault="000B4D47" w:rsidP="00712317">
      <w:pPr>
        <w:tabs>
          <w:tab w:val="left" w:pos="0"/>
        </w:tabs>
        <w:spacing w:line="264" w:lineRule="auto"/>
        <w:ind w:firstLine="709"/>
        <w:jc w:val="both"/>
        <w:rPr>
          <w:rFonts w:eastAsia="Times New Roman"/>
        </w:rPr>
      </w:pPr>
      <w:r w:rsidRPr="004806AB">
        <w:rPr>
          <w:rFonts w:eastAsia="Times New Roman"/>
        </w:rPr>
        <w:t>В соответствии со ст</w:t>
      </w:r>
      <w:r w:rsidR="002E3D9C" w:rsidRPr="004806AB">
        <w:rPr>
          <w:rFonts w:eastAsia="Times New Roman"/>
        </w:rPr>
        <w:t>атьей</w:t>
      </w:r>
      <w:r w:rsidRPr="004806AB">
        <w:rPr>
          <w:rFonts w:eastAsia="Times New Roman"/>
        </w:rPr>
        <w:t xml:space="preserve"> 161 Жилищного кодекса Российской Федерации собственники </w:t>
      </w:r>
      <w:r w:rsidRPr="004806AB">
        <w:t xml:space="preserve">766 </w:t>
      </w:r>
      <w:r w:rsidRPr="004806AB">
        <w:rPr>
          <w:rFonts w:eastAsia="Times New Roman"/>
        </w:rPr>
        <w:t>многоквартирных домов из 767 выбрали</w:t>
      </w:r>
      <w:r w:rsidR="00E40D31" w:rsidRPr="004806AB">
        <w:rPr>
          <w:rFonts w:eastAsia="Times New Roman"/>
        </w:rPr>
        <w:t xml:space="preserve"> </w:t>
      </w:r>
      <w:r w:rsidRPr="004806AB">
        <w:rPr>
          <w:rFonts w:eastAsia="Times New Roman"/>
        </w:rPr>
        <w:t xml:space="preserve">и реализуют </w:t>
      </w:r>
      <w:r w:rsidRPr="004806AB">
        <w:t xml:space="preserve">один из способов </w:t>
      </w:r>
      <w:r w:rsidRPr="004806AB">
        <w:rPr>
          <w:rFonts w:eastAsia="Times New Roman"/>
        </w:rPr>
        <w:t xml:space="preserve">управления многоквартирными домами: 74,58% (572 дома) – управляющей компанией, 6,52% (50 домов) – товариществами собственников жилья и жилищными кооперативами, 18,77% (144 дома) – непосредственное управление. </w:t>
      </w:r>
    </w:p>
    <w:p w:rsidR="0045519B" w:rsidRPr="004806AB" w:rsidRDefault="0045519B" w:rsidP="00712317">
      <w:pPr>
        <w:tabs>
          <w:tab w:val="left" w:pos="0"/>
        </w:tabs>
        <w:spacing w:line="264" w:lineRule="auto"/>
        <w:ind w:firstLine="709"/>
        <w:jc w:val="both"/>
      </w:pPr>
      <w:r w:rsidRPr="004806AB">
        <w:rPr>
          <w:rFonts w:eastAsia="Times New Roman"/>
        </w:rPr>
        <w:t xml:space="preserve">Достижению такого высокого значения показателя способствовала организация </w:t>
      </w:r>
      <w:r w:rsidRPr="004806AB">
        <w:t xml:space="preserve">активной разъяснительной работы с населением о необходимости выбора способа управления многоквартирным домом. </w:t>
      </w:r>
    </w:p>
    <w:p w:rsidR="00B349E3" w:rsidRPr="004806AB" w:rsidRDefault="00104C34" w:rsidP="00712317">
      <w:pPr>
        <w:spacing w:line="264" w:lineRule="auto"/>
        <w:ind w:firstLine="709"/>
        <w:jc w:val="both"/>
      </w:pPr>
      <w:r w:rsidRPr="004806AB">
        <w:t xml:space="preserve">Доля многоквартирных домов, в которых собственники помещений выбрали </w:t>
      </w:r>
      <w:r w:rsidR="0045519B" w:rsidRPr="004806AB">
        <w:br/>
      </w:r>
      <w:r w:rsidRPr="004806AB">
        <w:t xml:space="preserve">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отчетном году составила </w:t>
      </w:r>
      <w:r w:rsidR="00E40D31" w:rsidRPr="004806AB">
        <w:rPr>
          <w:rFonts w:eastAsia="Times New Roman"/>
        </w:rPr>
        <w:t>99,9%</w:t>
      </w:r>
      <w:r w:rsidRPr="004806AB">
        <w:t xml:space="preserve">, что </w:t>
      </w:r>
      <w:r w:rsidR="00E40D31" w:rsidRPr="004806AB">
        <w:t xml:space="preserve">ниже </w:t>
      </w:r>
      <w:r w:rsidRPr="004806AB">
        <w:t xml:space="preserve">уровня прошлого </w:t>
      </w:r>
      <w:r w:rsidR="00974759" w:rsidRPr="004806AB">
        <w:t>года (</w:t>
      </w:r>
      <w:r w:rsidR="004E60F5" w:rsidRPr="004806AB">
        <w:t>20</w:t>
      </w:r>
      <w:r w:rsidR="00974759" w:rsidRPr="004806AB">
        <w:t>19</w:t>
      </w:r>
      <w:r w:rsidR="004E60F5" w:rsidRPr="004806AB">
        <w:t xml:space="preserve"> год –</w:t>
      </w:r>
      <w:r w:rsidR="004C13C9" w:rsidRPr="004806AB">
        <w:t xml:space="preserve"> 100%</w:t>
      </w:r>
      <w:r w:rsidR="004E60F5" w:rsidRPr="004806AB">
        <w:t>)</w:t>
      </w:r>
      <w:r w:rsidRPr="004806AB">
        <w:t xml:space="preserve">. </w:t>
      </w:r>
    </w:p>
    <w:p w:rsidR="001D3C04" w:rsidRPr="004806AB" w:rsidRDefault="00DF2651" w:rsidP="00712317">
      <w:pPr>
        <w:spacing w:line="264" w:lineRule="auto"/>
        <w:ind w:firstLine="709"/>
        <w:jc w:val="both"/>
      </w:pPr>
      <w:r w:rsidRPr="004806AB">
        <w:t xml:space="preserve">Это связано с тем, что в </w:t>
      </w:r>
      <w:r w:rsidR="001D3C04" w:rsidRPr="004806AB">
        <w:t>отношении многоквартирного дома</w:t>
      </w:r>
      <w:r w:rsidR="00433D89" w:rsidRPr="004806AB">
        <w:t>, ранее находившегося под управлением ООО «Комфорт»,</w:t>
      </w:r>
      <w:r w:rsidR="001D3C04" w:rsidRPr="004806AB">
        <w:t xml:space="preserve"> </w:t>
      </w:r>
      <w:r w:rsidR="00433D89" w:rsidRPr="004806AB">
        <w:t xml:space="preserve">в </w:t>
      </w:r>
      <w:r w:rsidR="001D3C04" w:rsidRPr="004806AB">
        <w:t>2020 год</w:t>
      </w:r>
      <w:r w:rsidR="00433D89" w:rsidRPr="004806AB">
        <w:t>у</w:t>
      </w:r>
      <w:r w:rsidR="001D3C04" w:rsidRPr="004806AB">
        <w:t xml:space="preserve"> Администраци</w:t>
      </w:r>
      <w:r w:rsidRPr="004806AB">
        <w:t>ей</w:t>
      </w:r>
      <w:r w:rsidR="001D3C04" w:rsidRPr="004806AB">
        <w:t xml:space="preserve"> ЗАТО Северск проведен открытый конкурс по выбору управляющей организации</w:t>
      </w:r>
      <w:r w:rsidRPr="004806AB">
        <w:t xml:space="preserve"> для управления указанным домом, так как ООО «Комфорт» был исключен из реестра лицензий.</w:t>
      </w:r>
    </w:p>
    <w:p w:rsidR="000751C5" w:rsidRPr="004806AB" w:rsidRDefault="00B349E3" w:rsidP="00712317">
      <w:pPr>
        <w:spacing w:line="264" w:lineRule="auto"/>
        <w:ind w:firstLine="709"/>
        <w:jc w:val="both"/>
      </w:pPr>
      <w:r w:rsidRPr="004806AB">
        <w:t xml:space="preserve">Следует отметить, что показатель </w:t>
      </w:r>
      <w:r w:rsidR="002E3D9C" w:rsidRPr="004806AB">
        <w:t xml:space="preserve">доли многоквартирных домов, в которых собственники помещений выбрали один из способов </w:t>
      </w:r>
      <w:r w:rsidR="002E3D9C" w:rsidRPr="004806AB">
        <w:rPr>
          <w:rFonts w:eastAsia="Times New Roman"/>
        </w:rPr>
        <w:t xml:space="preserve">управления, </w:t>
      </w:r>
      <w:r w:rsidRPr="004806AB">
        <w:t xml:space="preserve">отражается в форме федерального статистического наблюдения № 22-ЖКХ (реформа) «Сведения о структурных преобразованиях и организационных мероприятиях», которая формируется в соответствии </w:t>
      </w:r>
      <w:r w:rsidRPr="004806AB">
        <w:br/>
        <w:t>с Приказом Росстата от 10.07.2015 № 305 «Об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w:t>
      </w:r>
      <w:r w:rsidR="00DF2651" w:rsidRPr="004806AB">
        <w:t xml:space="preserve">, </w:t>
      </w:r>
      <w:r w:rsidR="00974759" w:rsidRPr="004806AB">
        <w:t>и</w:t>
      </w:r>
      <w:r w:rsidR="000751C5" w:rsidRPr="004806AB">
        <w:t xml:space="preserve"> </w:t>
      </w:r>
      <w:r w:rsidRPr="004806AB">
        <w:t>не</w:t>
      </w:r>
      <w:r w:rsidR="000751C5" w:rsidRPr="004806AB">
        <w:t xml:space="preserve"> </w:t>
      </w:r>
      <w:r w:rsidR="00DF2651" w:rsidRPr="004806AB">
        <w:t>уч</w:t>
      </w:r>
      <w:r w:rsidR="00974759" w:rsidRPr="004806AB">
        <w:t>итывает</w:t>
      </w:r>
      <w:r w:rsidR="000751C5" w:rsidRPr="004806AB">
        <w:t xml:space="preserve"> многоквартирны</w:t>
      </w:r>
      <w:r w:rsidR="00974759" w:rsidRPr="004806AB">
        <w:t>е</w:t>
      </w:r>
      <w:r w:rsidR="000751C5" w:rsidRPr="004806AB">
        <w:t xml:space="preserve"> дом</w:t>
      </w:r>
      <w:r w:rsidR="00974759" w:rsidRPr="004806AB">
        <w:t>а</w:t>
      </w:r>
      <w:r w:rsidR="000751C5" w:rsidRPr="004806AB">
        <w:t>, управление которыми осуществляется управляющими организациями, выбранными по результатам открытых конкурсов, проведенных органами местного самоуправления.</w:t>
      </w:r>
    </w:p>
    <w:p w:rsidR="001D3C04" w:rsidRPr="004806AB" w:rsidRDefault="001D3C04" w:rsidP="00712317">
      <w:pPr>
        <w:spacing w:line="264" w:lineRule="auto"/>
        <w:ind w:firstLine="708"/>
        <w:jc w:val="both"/>
      </w:pPr>
      <w:r w:rsidRPr="004806AB">
        <w:t xml:space="preserve">В связи с этим показатель за 2020 год составил менее 100%, хотя по факту </w:t>
      </w:r>
      <w:r w:rsidR="0083198E" w:rsidRPr="004806AB">
        <w:br/>
      </w:r>
      <w:r w:rsidRPr="004806AB">
        <w:t xml:space="preserve">на территории городского округа ЗАТО Северск отсутствуют многоквартирные дома, </w:t>
      </w:r>
      <w:r w:rsidR="00974759" w:rsidRPr="004806AB">
        <w:br/>
      </w:r>
      <w:r w:rsidRPr="004806AB">
        <w:t>в которых способ управления не выбран</w:t>
      </w:r>
      <w:r w:rsidR="0045519B" w:rsidRPr="004806AB">
        <w:t xml:space="preserve"> </w:t>
      </w:r>
      <w:r w:rsidRPr="004806AB">
        <w:t>или не реализован.</w:t>
      </w:r>
    </w:p>
    <w:p w:rsidR="00FA2A7C" w:rsidRPr="004806AB" w:rsidRDefault="00FA2A7C" w:rsidP="00712317">
      <w:pPr>
        <w:tabs>
          <w:tab w:val="left" w:pos="0"/>
        </w:tabs>
        <w:spacing w:line="264" w:lineRule="auto"/>
        <w:ind w:right="-5" w:firstLine="709"/>
        <w:jc w:val="both"/>
        <w:rPr>
          <w:rFonts w:eastAsia="Times New Roman"/>
        </w:rPr>
      </w:pPr>
      <w:r w:rsidRPr="004806AB">
        <w:rPr>
          <w:rFonts w:eastAsia="Times New Roman"/>
        </w:rPr>
        <w:t xml:space="preserve">В плановом периоде в рамках полномочий органов местного самоуправления </w:t>
      </w:r>
      <w:r w:rsidRPr="004806AB">
        <w:rPr>
          <w:rFonts w:eastAsia="Times New Roman"/>
        </w:rPr>
        <w:br/>
        <w:t>в жилищной сфере продолжится работа по подготовке и доведению до сведения управляющих организаций и товариществ собственников жилья методических рекомендаций по принятию условий договоров управления многоквартирными домами, предложений по проведению текущего и капитального ремонта домов и других актуальных вопросов, относящихся к компетенции общего собрания собственников помещений и членов товариществ собственников жилья.</w:t>
      </w:r>
    </w:p>
    <w:p w:rsidR="003F5951" w:rsidRPr="004806AB" w:rsidRDefault="0083198E" w:rsidP="00712317">
      <w:pPr>
        <w:tabs>
          <w:tab w:val="left" w:pos="0"/>
        </w:tabs>
        <w:spacing w:before="120" w:line="264" w:lineRule="auto"/>
        <w:ind w:right="-6" w:firstLine="709"/>
        <w:jc w:val="both"/>
        <w:rPr>
          <w:rFonts w:eastAsia="Times New Roman"/>
        </w:rPr>
      </w:pPr>
      <w:r w:rsidRPr="004806AB">
        <w:rPr>
          <w:b/>
        </w:rPr>
        <w:t>Показатель № </w:t>
      </w:r>
      <w:r w:rsidR="003F5951" w:rsidRPr="004806AB">
        <w:rPr>
          <w:b/>
        </w:rPr>
        <w:t xml:space="preserve">28. Доля организаций коммунального комплекса, осуществляющих производство товаров, оказание услуг по водо-, тепло-, газо-, </w:t>
      </w:r>
      <w:r w:rsidR="003F5951" w:rsidRPr="004806AB">
        <w:rPr>
          <w:b/>
        </w:rPr>
        <w:lastRenderedPageBreak/>
        <w:t xml:space="preserve">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w:t>
      </w:r>
    </w:p>
    <w:p w:rsidR="00BE674D" w:rsidRPr="004806AB" w:rsidRDefault="00BE674D" w:rsidP="00712317">
      <w:pPr>
        <w:tabs>
          <w:tab w:val="left" w:pos="0"/>
        </w:tabs>
        <w:spacing w:line="264" w:lineRule="auto"/>
        <w:ind w:right="-2" w:firstLine="709"/>
        <w:jc w:val="both"/>
      </w:pPr>
      <w:r w:rsidRPr="004806AB">
        <w:t>В состав жилищно-коммунального комплекса, обеспечивающего жизнедеятельность ЗАТО Северск, входят 10 организаций коммунального комплекса, осуществляющих производство товаров, оказание услуг по водо-, тепло-, газо-, энергоснабжению, водоотведению, очистке сточных вод, утилизации (захоронению) твердых бытовых отходов.</w:t>
      </w:r>
      <w:r w:rsidR="00EF4B08" w:rsidRPr="004806AB">
        <w:t xml:space="preserve"> </w:t>
      </w:r>
    </w:p>
    <w:p w:rsidR="00BE674D" w:rsidRPr="004806AB" w:rsidRDefault="00BE674D" w:rsidP="00712317">
      <w:pPr>
        <w:tabs>
          <w:tab w:val="left" w:pos="0"/>
        </w:tabs>
        <w:spacing w:line="264" w:lineRule="auto"/>
        <w:ind w:right="-2" w:firstLine="709"/>
        <w:jc w:val="both"/>
      </w:pPr>
      <w:r w:rsidRPr="004806AB">
        <w:t>На праве частной собственности, по договору аренды или концессии, участие городского округа в уставном капитале которых составляет не более 25 процентов, используют объекты коммунальной инфраструктуры 8 организаций, их доля составляет 80% в общем числе организаций коммунального комплекса.</w:t>
      </w:r>
    </w:p>
    <w:p w:rsidR="003F5951" w:rsidRPr="004806AB" w:rsidRDefault="00C1742F" w:rsidP="00712317">
      <w:pPr>
        <w:tabs>
          <w:tab w:val="left" w:pos="0"/>
        </w:tabs>
        <w:autoSpaceDE w:val="0"/>
        <w:autoSpaceDN w:val="0"/>
        <w:adjustRightInd w:val="0"/>
        <w:spacing w:before="120" w:line="264" w:lineRule="auto"/>
        <w:ind w:firstLine="709"/>
        <w:jc w:val="both"/>
        <w:rPr>
          <w:b/>
        </w:rPr>
      </w:pPr>
      <w:r>
        <w:rPr>
          <w:b/>
        </w:rPr>
        <w:t>Показатель № </w:t>
      </w:r>
      <w:r w:rsidR="003F5951" w:rsidRPr="004806AB">
        <w:rPr>
          <w:b/>
        </w:rPr>
        <w:t>29. Доля многоквартирных домов, расположенных на земельных участках, в отношении которых осуществлен государственный кадастровый учет</w:t>
      </w:r>
    </w:p>
    <w:p w:rsidR="003F5951" w:rsidRPr="004806AB" w:rsidRDefault="003F5951" w:rsidP="00712317">
      <w:pPr>
        <w:tabs>
          <w:tab w:val="left" w:pos="0"/>
        </w:tabs>
        <w:spacing w:line="264" w:lineRule="auto"/>
        <w:ind w:right="-2" w:firstLine="709"/>
        <w:jc w:val="both"/>
      </w:pPr>
      <w:r w:rsidRPr="004806AB">
        <w:t xml:space="preserve">В ЗАТО Северск проведен государственный кадастровый учет всех земельных участков, на которых располагаются многоквартирные дома. Значение данного показателя было достигнуто путем выполнения Графика проведения работ по формированию </w:t>
      </w:r>
      <w:r w:rsidR="00FC543E" w:rsidRPr="004806AB">
        <w:br/>
      </w:r>
      <w:r w:rsidRPr="004806AB">
        <w:t>и проведению государственного кадастрового учета земельных участков, на которых расположены многоквартирные дома, утвержденного постановлением Администрации ЗАТО Северск от 30.05.2013 № 13</w:t>
      </w:r>
      <w:r w:rsidR="00495B54" w:rsidRPr="004806AB">
        <w:t>82.</w:t>
      </w:r>
    </w:p>
    <w:p w:rsidR="003F5951" w:rsidRPr="004806AB" w:rsidRDefault="00C1742F" w:rsidP="00712317">
      <w:pPr>
        <w:pStyle w:val="ConsPlusTitle"/>
        <w:tabs>
          <w:tab w:val="left" w:pos="0"/>
        </w:tabs>
        <w:spacing w:before="120" w:line="264" w:lineRule="auto"/>
        <w:ind w:firstLine="709"/>
        <w:jc w:val="both"/>
      </w:pPr>
      <w:r>
        <w:t>Показатель № </w:t>
      </w:r>
      <w:r w:rsidR="003F5951" w:rsidRPr="004806AB">
        <w:t xml:space="preserve">30. Доля населения, получившего жилые помещения </w:t>
      </w:r>
      <w:r w:rsidR="00281F84" w:rsidRPr="004806AB">
        <w:br/>
      </w:r>
      <w:r w:rsidR="003F5951" w:rsidRPr="004806AB">
        <w:t xml:space="preserve">и улучшившего жилищные условия в отчетном году, в общей численности населения, состоящего на учете в качестве </w:t>
      </w:r>
      <w:r w:rsidR="00340BBE" w:rsidRPr="004806AB">
        <w:t>нуждающегося в жилых помещениях</w:t>
      </w:r>
    </w:p>
    <w:p w:rsidR="003F5951" w:rsidRPr="004806AB" w:rsidRDefault="003F5951" w:rsidP="00712317">
      <w:pPr>
        <w:pStyle w:val="ListParagraph"/>
        <w:tabs>
          <w:tab w:val="left" w:pos="0"/>
          <w:tab w:val="left" w:pos="709"/>
          <w:tab w:val="left" w:pos="1134"/>
        </w:tabs>
        <w:spacing w:after="0" w:line="264" w:lineRule="auto"/>
        <w:ind w:left="0" w:right="-2" w:firstLine="709"/>
        <w:jc w:val="both"/>
        <w:rPr>
          <w:rFonts w:ascii="Times New Roman" w:hAnsi="Times New Roman"/>
          <w:sz w:val="24"/>
          <w:szCs w:val="24"/>
        </w:rPr>
      </w:pPr>
      <w:r w:rsidRPr="004806AB">
        <w:rPr>
          <w:rFonts w:ascii="Times New Roman" w:hAnsi="Times New Roman"/>
          <w:sz w:val="24"/>
          <w:szCs w:val="24"/>
        </w:rPr>
        <w:t>Администрацией ЗАТО Северск ведется работа по улучшению жилищных условий жителей ЗАТО Северск.</w:t>
      </w:r>
      <w:r w:rsidR="00133C9A" w:rsidRPr="004806AB">
        <w:rPr>
          <w:rFonts w:ascii="Times New Roman" w:hAnsi="Times New Roman"/>
          <w:sz w:val="24"/>
          <w:szCs w:val="24"/>
        </w:rPr>
        <w:t xml:space="preserve"> </w:t>
      </w:r>
      <w:r w:rsidR="00631641" w:rsidRPr="004806AB">
        <w:rPr>
          <w:rFonts w:ascii="Times New Roman" w:hAnsi="Times New Roman"/>
          <w:sz w:val="24"/>
          <w:szCs w:val="24"/>
        </w:rPr>
        <w:t xml:space="preserve">В </w:t>
      </w:r>
      <w:r w:rsidRPr="004806AB">
        <w:rPr>
          <w:rFonts w:ascii="Times New Roman" w:hAnsi="Times New Roman"/>
          <w:sz w:val="24"/>
          <w:szCs w:val="24"/>
        </w:rPr>
        <w:t>20</w:t>
      </w:r>
      <w:r w:rsidR="00B06BB4" w:rsidRPr="004806AB">
        <w:rPr>
          <w:rFonts w:ascii="Times New Roman" w:hAnsi="Times New Roman"/>
          <w:sz w:val="24"/>
          <w:szCs w:val="24"/>
        </w:rPr>
        <w:t>20</w:t>
      </w:r>
      <w:r w:rsidR="00095F7F" w:rsidRPr="004806AB">
        <w:rPr>
          <w:rFonts w:ascii="Times New Roman" w:hAnsi="Times New Roman"/>
          <w:sz w:val="24"/>
          <w:szCs w:val="24"/>
        </w:rPr>
        <w:t xml:space="preserve"> </w:t>
      </w:r>
      <w:r w:rsidRPr="004806AB">
        <w:rPr>
          <w:rFonts w:ascii="Times New Roman" w:hAnsi="Times New Roman"/>
          <w:sz w:val="24"/>
          <w:szCs w:val="24"/>
        </w:rPr>
        <w:t>год</w:t>
      </w:r>
      <w:r w:rsidR="00631641" w:rsidRPr="004806AB">
        <w:rPr>
          <w:rFonts w:ascii="Times New Roman" w:hAnsi="Times New Roman"/>
          <w:sz w:val="24"/>
          <w:szCs w:val="24"/>
        </w:rPr>
        <w:t xml:space="preserve">у </w:t>
      </w:r>
      <w:r w:rsidRPr="004806AB">
        <w:rPr>
          <w:rFonts w:ascii="Times New Roman" w:hAnsi="Times New Roman"/>
          <w:sz w:val="24"/>
          <w:szCs w:val="24"/>
        </w:rPr>
        <w:t>на уч</w:t>
      </w:r>
      <w:r w:rsidR="00DE54BB" w:rsidRPr="004806AB">
        <w:rPr>
          <w:rFonts w:ascii="Times New Roman" w:hAnsi="Times New Roman"/>
          <w:sz w:val="24"/>
          <w:szCs w:val="24"/>
        </w:rPr>
        <w:t>е</w:t>
      </w:r>
      <w:r w:rsidRPr="004806AB">
        <w:rPr>
          <w:rFonts w:ascii="Times New Roman" w:hAnsi="Times New Roman"/>
          <w:sz w:val="24"/>
          <w:szCs w:val="24"/>
        </w:rPr>
        <w:t xml:space="preserve">те </w:t>
      </w:r>
      <w:r w:rsidR="0043555E" w:rsidRPr="004806AB">
        <w:rPr>
          <w:rFonts w:ascii="Times New Roman" w:hAnsi="Times New Roman"/>
          <w:sz w:val="24"/>
          <w:szCs w:val="24"/>
        </w:rPr>
        <w:t>в качестве</w:t>
      </w:r>
      <w:r w:rsidRPr="004806AB">
        <w:rPr>
          <w:rFonts w:ascii="Times New Roman" w:hAnsi="Times New Roman"/>
          <w:sz w:val="24"/>
          <w:szCs w:val="24"/>
        </w:rPr>
        <w:t xml:space="preserve"> нуждающихся в жилых помещениях состоял</w:t>
      </w:r>
      <w:r w:rsidR="00631641" w:rsidRPr="004806AB">
        <w:rPr>
          <w:rFonts w:ascii="Times New Roman" w:hAnsi="Times New Roman"/>
          <w:sz w:val="24"/>
          <w:szCs w:val="24"/>
        </w:rPr>
        <w:t xml:space="preserve">о </w:t>
      </w:r>
      <w:r w:rsidR="00B06BB4" w:rsidRPr="004806AB">
        <w:rPr>
          <w:rFonts w:ascii="Times New Roman" w:hAnsi="Times New Roman"/>
          <w:sz w:val="24"/>
          <w:szCs w:val="24"/>
        </w:rPr>
        <w:t>1</w:t>
      </w:r>
      <w:r w:rsidR="00340BBE" w:rsidRPr="004806AB">
        <w:rPr>
          <w:rFonts w:ascii="Times New Roman" w:hAnsi="Times New Roman"/>
          <w:sz w:val="24"/>
          <w:szCs w:val="24"/>
        </w:rPr>
        <w:t xml:space="preserve"> </w:t>
      </w:r>
      <w:r w:rsidR="00B06BB4" w:rsidRPr="004806AB">
        <w:rPr>
          <w:rFonts w:ascii="Times New Roman" w:hAnsi="Times New Roman"/>
          <w:sz w:val="24"/>
          <w:szCs w:val="24"/>
        </w:rPr>
        <w:t>005</w:t>
      </w:r>
      <w:r w:rsidR="00095F7F" w:rsidRPr="004806AB">
        <w:rPr>
          <w:rFonts w:ascii="Times New Roman" w:hAnsi="Times New Roman"/>
          <w:sz w:val="24"/>
          <w:szCs w:val="24"/>
        </w:rPr>
        <w:t xml:space="preserve"> </w:t>
      </w:r>
      <w:r w:rsidR="0043555E" w:rsidRPr="004806AB">
        <w:rPr>
          <w:rFonts w:ascii="Times New Roman" w:hAnsi="Times New Roman"/>
          <w:sz w:val="24"/>
          <w:szCs w:val="24"/>
        </w:rPr>
        <w:t>сем</w:t>
      </w:r>
      <w:r w:rsidR="00095F7F" w:rsidRPr="004806AB">
        <w:rPr>
          <w:rFonts w:ascii="Times New Roman" w:hAnsi="Times New Roman"/>
          <w:sz w:val="24"/>
          <w:szCs w:val="24"/>
        </w:rPr>
        <w:t>ей.</w:t>
      </w:r>
    </w:p>
    <w:p w:rsidR="003F5951" w:rsidRPr="004806AB" w:rsidRDefault="003F5951" w:rsidP="00712317">
      <w:pPr>
        <w:pStyle w:val="21"/>
        <w:tabs>
          <w:tab w:val="left" w:pos="0"/>
          <w:tab w:val="right" w:pos="851"/>
        </w:tabs>
        <w:spacing w:line="264" w:lineRule="auto"/>
        <w:ind w:firstLine="709"/>
        <w:rPr>
          <w:sz w:val="24"/>
          <w:szCs w:val="24"/>
        </w:rPr>
      </w:pPr>
      <w:r w:rsidRPr="004806AB">
        <w:rPr>
          <w:sz w:val="24"/>
          <w:szCs w:val="24"/>
        </w:rPr>
        <w:t>В течение 20</w:t>
      </w:r>
      <w:r w:rsidR="00B06BB4" w:rsidRPr="004806AB">
        <w:rPr>
          <w:sz w:val="24"/>
          <w:szCs w:val="24"/>
        </w:rPr>
        <w:t>20</w:t>
      </w:r>
      <w:r w:rsidR="00620072" w:rsidRPr="004806AB">
        <w:rPr>
          <w:sz w:val="24"/>
          <w:szCs w:val="24"/>
        </w:rPr>
        <w:t xml:space="preserve"> </w:t>
      </w:r>
      <w:r w:rsidRPr="004806AB">
        <w:rPr>
          <w:sz w:val="24"/>
          <w:szCs w:val="24"/>
        </w:rPr>
        <w:t>года</w:t>
      </w:r>
      <w:r w:rsidR="00095F7F" w:rsidRPr="004806AB">
        <w:rPr>
          <w:sz w:val="24"/>
          <w:szCs w:val="24"/>
        </w:rPr>
        <w:t xml:space="preserve"> </w:t>
      </w:r>
      <w:r w:rsidR="00B06BB4" w:rsidRPr="004806AB">
        <w:rPr>
          <w:sz w:val="24"/>
          <w:szCs w:val="24"/>
        </w:rPr>
        <w:t>60</w:t>
      </w:r>
      <w:r w:rsidR="00E14435" w:rsidRPr="004806AB">
        <w:rPr>
          <w:sz w:val="24"/>
          <w:szCs w:val="24"/>
        </w:rPr>
        <w:t xml:space="preserve"> </w:t>
      </w:r>
      <w:r w:rsidR="00BB61C9" w:rsidRPr="004806AB">
        <w:rPr>
          <w:sz w:val="24"/>
          <w:szCs w:val="24"/>
        </w:rPr>
        <w:t>семей</w:t>
      </w:r>
      <w:r w:rsidRPr="004806AB">
        <w:rPr>
          <w:sz w:val="24"/>
          <w:szCs w:val="24"/>
        </w:rPr>
        <w:t xml:space="preserve"> получили жилые помещения</w:t>
      </w:r>
      <w:r w:rsidR="00BB61C9" w:rsidRPr="004806AB">
        <w:rPr>
          <w:sz w:val="24"/>
          <w:szCs w:val="24"/>
        </w:rPr>
        <w:t>,</w:t>
      </w:r>
      <w:r w:rsidR="007A17E8" w:rsidRPr="004806AB">
        <w:rPr>
          <w:sz w:val="24"/>
          <w:szCs w:val="24"/>
        </w:rPr>
        <w:t xml:space="preserve"> что составляет </w:t>
      </w:r>
      <w:r w:rsidR="00B06BB4" w:rsidRPr="004806AB">
        <w:rPr>
          <w:sz w:val="24"/>
          <w:szCs w:val="24"/>
        </w:rPr>
        <w:t>5,97</w:t>
      </w:r>
      <w:r w:rsidR="00CE7314" w:rsidRPr="004806AB">
        <w:rPr>
          <w:sz w:val="24"/>
          <w:szCs w:val="24"/>
        </w:rPr>
        <w:t>%</w:t>
      </w:r>
      <w:r w:rsidR="00B06BB4" w:rsidRPr="004806AB">
        <w:rPr>
          <w:sz w:val="24"/>
          <w:szCs w:val="24"/>
        </w:rPr>
        <w:t xml:space="preserve"> </w:t>
      </w:r>
      <w:r w:rsidR="00C96228" w:rsidRPr="004806AB">
        <w:rPr>
          <w:sz w:val="24"/>
          <w:szCs w:val="24"/>
        </w:rPr>
        <w:br/>
      </w:r>
      <w:r w:rsidR="007A17E8" w:rsidRPr="004806AB">
        <w:rPr>
          <w:sz w:val="24"/>
          <w:szCs w:val="24"/>
        </w:rPr>
        <w:t xml:space="preserve">из числа </w:t>
      </w:r>
      <w:r w:rsidR="001F1947" w:rsidRPr="004806AB">
        <w:rPr>
          <w:sz w:val="24"/>
          <w:szCs w:val="24"/>
        </w:rPr>
        <w:t xml:space="preserve">состоящих на учете в качестве </w:t>
      </w:r>
      <w:r w:rsidR="007A17E8" w:rsidRPr="004806AB">
        <w:rPr>
          <w:sz w:val="24"/>
          <w:szCs w:val="24"/>
        </w:rPr>
        <w:t>нуждающихся</w:t>
      </w:r>
      <w:r w:rsidR="00B31BC1" w:rsidRPr="004806AB">
        <w:rPr>
          <w:sz w:val="24"/>
          <w:szCs w:val="24"/>
        </w:rPr>
        <w:t xml:space="preserve">, в том числе жилые помещения </w:t>
      </w:r>
      <w:r w:rsidR="00A86D41" w:rsidRPr="004806AB">
        <w:rPr>
          <w:sz w:val="24"/>
          <w:szCs w:val="24"/>
        </w:rPr>
        <w:br/>
      </w:r>
      <w:r w:rsidR="00B31BC1" w:rsidRPr="004806AB">
        <w:rPr>
          <w:sz w:val="24"/>
          <w:szCs w:val="24"/>
        </w:rPr>
        <w:t xml:space="preserve">по договорам социального найма были предоставлены </w:t>
      </w:r>
      <w:r w:rsidR="000766C6" w:rsidRPr="004806AB">
        <w:rPr>
          <w:sz w:val="24"/>
          <w:szCs w:val="24"/>
        </w:rPr>
        <w:t>23</w:t>
      </w:r>
      <w:r w:rsidR="00B31BC1" w:rsidRPr="004806AB">
        <w:rPr>
          <w:sz w:val="24"/>
          <w:szCs w:val="24"/>
        </w:rPr>
        <w:t xml:space="preserve"> семьям</w:t>
      </w:r>
      <w:r w:rsidR="000766C6" w:rsidRPr="004806AB">
        <w:rPr>
          <w:sz w:val="24"/>
          <w:szCs w:val="24"/>
        </w:rPr>
        <w:t xml:space="preserve"> (в 2019 году – 7 семьям)</w:t>
      </w:r>
      <w:r w:rsidR="00B31BC1" w:rsidRPr="004806AB">
        <w:rPr>
          <w:sz w:val="24"/>
          <w:szCs w:val="24"/>
        </w:rPr>
        <w:t xml:space="preserve">. </w:t>
      </w:r>
      <w:r w:rsidR="007A17E8" w:rsidRPr="004806AB">
        <w:rPr>
          <w:sz w:val="24"/>
          <w:szCs w:val="24"/>
        </w:rPr>
        <w:t>О</w:t>
      </w:r>
      <w:r w:rsidRPr="004806AB">
        <w:rPr>
          <w:sz w:val="24"/>
          <w:szCs w:val="24"/>
        </w:rPr>
        <w:t>бщая</w:t>
      </w:r>
      <w:r w:rsidR="007A17E8" w:rsidRPr="004806AB">
        <w:rPr>
          <w:sz w:val="24"/>
          <w:szCs w:val="24"/>
        </w:rPr>
        <w:t xml:space="preserve"> заселенная </w:t>
      </w:r>
      <w:r w:rsidRPr="004806AB">
        <w:rPr>
          <w:sz w:val="24"/>
          <w:szCs w:val="24"/>
        </w:rPr>
        <w:t>площадь состав</w:t>
      </w:r>
      <w:r w:rsidR="00EF370B" w:rsidRPr="004806AB">
        <w:rPr>
          <w:sz w:val="24"/>
          <w:szCs w:val="24"/>
        </w:rPr>
        <w:t>ила</w:t>
      </w:r>
      <w:r w:rsidR="008F346F" w:rsidRPr="004806AB">
        <w:rPr>
          <w:sz w:val="24"/>
          <w:szCs w:val="24"/>
        </w:rPr>
        <w:t xml:space="preserve"> </w:t>
      </w:r>
      <w:r w:rsidR="00C9162D" w:rsidRPr="004806AB">
        <w:rPr>
          <w:sz w:val="24"/>
          <w:szCs w:val="24"/>
        </w:rPr>
        <w:t>2 855</w:t>
      </w:r>
      <w:r w:rsidR="000848B4" w:rsidRPr="004806AB">
        <w:rPr>
          <w:sz w:val="24"/>
          <w:szCs w:val="24"/>
        </w:rPr>
        <w:t xml:space="preserve"> </w:t>
      </w:r>
      <w:r w:rsidR="0094482F" w:rsidRPr="004806AB">
        <w:rPr>
          <w:sz w:val="24"/>
          <w:szCs w:val="24"/>
        </w:rPr>
        <w:t>кв.м</w:t>
      </w:r>
      <w:r w:rsidR="00B31BC1" w:rsidRPr="004806AB">
        <w:rPr>
          <w:sz w:val="24"/>
          <w:szCs w:val="24"/>
        </w:rPr>
        <w:t xml:space="preserve">, в том числе по договорам социального найма </w:t>
      </w:r>
      <w:r w:rsidR="007A54C3" w:rsidRPr="004806AB">
        <w:rPr>
          <w:sz w:val="24"/>
          <w:szCs w:val="24"/>
        </w:rPr>
        <w:t xml:space="preserve">– </w:t>
      </w:r>
      <w:r w:rsidR="00C9162D" w:rsidRPr="004806AB">
        <w:rPr>
          <w:sz w:val="24"/>
          <w:szCs w:val="24"/>
        </w:rPr>
        <w:t>819</w:t>
      </w:r>
      <w:r w:rsidRPr="004806AB">
        <w:rPr>
          <w:sz w:val="24"/>
          <w:szCs w:val="24"/>
        </w:rPr>
        <w:t xml:space="preserve"> кв.</w:t>
      </w:r>
      <w:r w:rsidR="00340BBE" w:rsidRPr="004806AB">
        <w:rPr>
          <w:sz w:val="24"/>
          <w:szCs w:val="24"/>
        </w:rPr>
        <w:t>м (</w:t>
      </w:r>
      <w:r w:rsidR="00C9162D" w:rsidRPr="004806AB">
        <w:rPr>
          <w:sz w:val="24"/>
          <w:szCs w:val="24"/>
        </w:rPr>
        <w:t>в 2019 году –</w:t>
      </w:r>
      <w:r w:rsidR="007A54C3" w:rsidRPr="004806AB">
        <w:rPr>
          <w:sz w:val="24"/>
          <w:szCs w:val="24"/>
        </w:rPr>
        <w:t xml:space="preserve"> </w:t>
      </w:r>
      <w:r w:rsidR="00C9162D" w:rsidRPr="004806AB">
        <w:rPr>
          <w:sz w:val="24"/>
          <w:szCs w:val="24"/>
        </w:rPr>
        <w:t xml:space="preserve">260 кв.м). </w:t>
      </w:r>
      <w:r w:rsidRPr="004806AB">
        <w:rPr>
          <w:sz w:val="24"/>
          <w:szCs w:val="24"/>
        </w:rPr>
        <w:t>Общая численность семей</w:t>
      </w:r>
      <w:r w:rsidR="00AB3D05" w:rsidRPr="004806AB">
        <w:rPr>
          <w:sz w:val="24"/>
          <w:szCs w:val="24"/>
        </w:rPr>
        <w:t xml:space="preserve">, получивших жилые помещения, </w:t>
      </w:r>
      <w:r w:rsidRPr="004806AB">
        <w:rPr>
          <w:sz w:val="24"/>
          <w:szCs w:val="24"/>
        </w:rPr>
        <w:t>насчитывает</w:t>
      </w:r>
      <w:r w:rsidR="00F541CF" w:rsidRPr="004806AB">
        <w:rPr>
          <w:sz w:val="24"/>
          <w:szCs w:val="24"/>
        </w:rPr>
        <w:t xml:space="preserve"> </w:t>
      </w:r>
      <w:r w:rsidR="000766C6" w:rsidRPr="004806AB">
        <w:rPr>
          <w:sz w:val="24"/>
          <w:szCs w:val="24"/>
        </w:rPr>
        <w:t>149</w:t>
      </w:r>
      <w:r w:rsidR="007A54C3" w:rsidRPr="004806AB">
        <w:rPr>
          <w:sz w:val="24"/>
          <w:szCs w:val="24"/>
        </w:rPr>
        <w:t xml:space="preserve"> </w:t>
      </w:r>
      <w:r w:rsidRPr="004806AB">
        <w:rPr>
          <w:sz w:val="24"/>
          <w:szCs w:val="24"/>
        </w:rPr>
        <w:t xml:space="preserve">человек, что составляет </w:t>
      </w:r>
      <w:r w:rsidR="00C9162D" w:rsidRPr="004806AB">
        <w:rPr>
          <w:sz w:val="24"/>
          <w:szCs w:val="24"/>
        </w:rPr>
        <w:t>3,6</w:t>
      </w:r>
      <w:r w:rsidR="00CE7314" w:rsidRPr="004806AB">
        <w:rPr>
          <w:sz w:val="24"/>
          <w:szCs w:val="24"/>
        </w:rPr>
        <w:t>%</w:t>
      </w:r>
      <w:r w:rsidRPr="004806AB">
        <w:rPr>
          <w:sz w:val="24"/>
          <w:szCs w:val="24"/>
        </w:rPr>
        <w:t xml:space="preserve"> от численности </w:t>
      </w:r>
      <w:r w:rsidR="001F1947" w:rsidRPr="004806AB">
        <w:rPr>
          <w:sz w:val="24"/>
          <w:szCs w:val="24"/>
        </w:rPr>
        <w:t>членов семей</w:t>
      </w:r>
      <w:r w:rsidRPr="004806AB">
        <w:rPr>
          <w:sz w:val="24"/>
          <w:szCs w:val="24"/>
        </w:rPr>
        <w:t>, состоящ</w:t>
      </w:r>
      <w:r w:rsidR="001F1947" w:rsidRPr="004806AB">
        <w:rPr>
          <w:sz w:val="24"/>
          <w:szCs w:val="24"/>
        </w:rPr>
        <w:t xml:space="preserve">их </w:t>
      </w:r>
      <w:r w:rsidRPr="004806AB">
        <w:rPr>
          <w:sz w:val="24"/>
          <w:szCs w:val="24"/>
        </w:rPr>
        <w:t>на уч</w:t>
      </w:r>
      <w:r w:rsidR="00DE54BB" w:rsidRPr="004806AB">
        <w:rPr>
          <w:sz w:val="24"/>
          <w:szCs w:val="24"/>
        </w:rPr>
        <w:t>е</w:t>
      </w:r>
      <w:r w:rsidRPr="004806AB">
        <w:rPr>
          <w:sz w:val="24"/>
          <w:szCs w:val="24"/>
        </w:rPr>
        <w:t>те в качестве нуждающихся в жилых помещениях</w:t>
      </w:r>
      <w:r w:rsidR="00F541CF" w:rsidRPr="004806AB">
        <w:rPr>
          <w:sz w:val="24"/>
          <w:szCs w:val="24"/>
        </w:rPr>
        <w:t xml:space="preserve"> на конец </w:t>
      </w:r>
      <w:r w:rsidR="006B23E4" w:rsidRPr="004806AB">
        <w:rPr>
          <w:sz w:val="24"/>
          <w:szCs w:val="24"/>
        </w:rPr>
        <w:t>отчетного</w:t>
      </w:r>
      <w:r w:rsidRPr="004806AB">
        <w:rPr>
          <w:sz w:val="24"/>
          <w:szCs w:val="24"/>
        </w:rPr>
        <w:t xml:space="preserve"> года.</w:t>
      </w:r>
    </w:p>
    <w:p w:rsidR="00D112B3" w:rsidRPr="004806AB" w:rsidRDefault="00AB3D05" w:rsidP="00712317">
      <w:pPr>
        <w:tabs>
          <w:tab w:val="left" w:pos="0"/>
          <w:tab w:val="left" w:pos="540"/>
        </w:tabs>
        <w:autoSpaceDE w:val="0"/>
        <w:autoSpaceDN w:val="0"/>
        <w:adjustRightInd w:val="0"/>
        <w:spacing w:after="120" w:line="264" w:lineRule="auto"/>
        <w:ind w:firstLine="709"/>
        <w:jc w:val="both"/>
      </w:pPr>
      <w:r w:rsidRPr="004806AB">
        <w:t>В 20</w:t>
      </w:r>
      <w:r w:rsidR="00EF370B" w:rsidRPr="004806AB">
        <w:t>2</w:t>
      </w:r>
      <w:r w:rsidR="00C9162D" w:rsidRPr="004806AB">
        <w:t>1</w:t>
      </w:r>
      <w:r w:rsidRPr="004806AB">
        <w:t>-20</w:t>
      </w:r>
      <w:r w:rsidR="008F346F" w:rsidRPr="004806AB">
        <w:t>2</w:t>
      </w:r>
      <w:r w:rsidR="00C9162D" w:rsidRPr="004806AB">
        <w:t>3</w:t>
      </w:r>
      <w:r w:rsidR="008F346F" w:rsidRPr="004806AB">
        <w:t xml:space="preserve"> </w:t>
      </w:r>
      <w:r w:rsidR="004D21A4" w:rsidRPr="004806AB">
        <w:t xml:space="preserve">годах </w:t>
      </w:r>
      <w:r w:rsidR="00C96228" w:rsidRPr="004806AB">
        <w:t xml:space="preserve">роста </w:t>
      </w:r>
      <w:r w:rsidR="004D21A4" w:rsidRPr="004806AB">
        <w:t xml:space="preserve">обеспеченности </w:t>
      </w:r>
      <w:r w:rsidR="003F5951" w:rsidRPr="004806AB">
        <w:t>нуждающихся жиль</w:t>
      </w:r>
      <w:r w:rsidR="00DE54BB" w:rsidRPr="004806AB">
        <w:t>е</w:t>
      </w:r>
      <w:r w:rsidR="003F5951" w:rsidRPr="004806AB">
        <w:t xml:space="preserve">м </w:t>
      </w:r>
      <w:r w:rsidR="00C96228" w:rsidRPr="004806AB">
        <w:br/>
      </w:r>
      <w:r w:rsidR="003F5951" w:rsidRPr="004806AB">
        <w:t>не</w:t>
      </w:r>
      <w:r w:rsidR="004D21A4" w:rsidRPr="004806AB">
        <w:t xml:space="preserve"> предусматривается, доля получивш</w:t>
      </w:r>
      <w:r w:rsidR="003F5951" w:rsidRPr="004806AB">
        <w:t>их жиль</w:t>
      </w:r>
      <w:r w:rsidR="00DE54BB" w:rsidRPr="004806AB">
        <w:t>е</w:t>
      </w:r>
      <w:r w:rsidR="003F5951" w:rsidRPr="004806AB">
        <w:t xml:space="preserve"> в этом периоде </w:t>
      </w:r>
      <w:r w:rsidR="00EF370B" w:rsidRPr="004806AB">
        <w:t>будет варьироваться</w:t>
      </w:r>
      <w:r w:rsidR="004D21A4" w:rsidRPr="004806AB">
        <w:t xml:space="preserve"> </w:t>
      </w:r>
      <w:r w:rsidR="00C96228" w:rsidRPr="004806AB">
        <w:br/>
      </w:r>
      <w:r w:rsidR="004D21A4" w:rsidRPr="004806AB">
        <w:t xml:space="preserve">на уровне </w:t>
      </w:r>
      <w:r w:rsidR="00C96228" w:rsidRPr="004806AB">
        <w:t>3,9</w:t>
      </w:r>
      <w:r w:rsidR="00CE7314" w:rsidRPr="004806AB">
        <w:t>%</w:t>
      </w:r>
      <w:r w:rsidR="008F346F" w:rsidRPr="004806AB">
        <w:t xml:space="preserve"> </w:t>
      </w:r>
      <w:r w:rsidR="003F5951" w:rsidRPr="004806AB">
        <w:t>от числ</w:t>
      </w:r>
      <w:r w:rsidR="001F1947" w:rsidRPr="004806AB">
        <w:t>а</w:t>
      </w:r>
      <w:r w:rsidR="003F5951" w:rsidRPr="004806AB">
        <w:t xml:space="preserve"> нуждающихся</w:t>
      </w:r>
      <w:r w:rsidR="001F1947" w:rsidRPr="004806AB">
        <w:t xml:space="preserve"> семей</w:t>
      </w:r>
      <w:r w:rsidR="00D82C50" w:rsidRPr="004806AB">
        <w:t>.</w:t>
      </w:r>
    </w:p>
    <w:p w:rsidR="00B0288F" w:rsidRPr="004806AB" w:rsidRDefault="003F5951" w:rsidP="00712317">
      <w:pPr>
        <w:pStyle w:val="ConsPlusNonformat"/>
        <w:tabs>
          <w:tab w:val="left" w:pos="0"/>
        </w:tabs>
        <w:spacing w:before="240" w:after="120" w:line="264" w:lineRule="auto"/>
        <w:jc w:val="center"/>
        <w:rPr>
          <w:rFonts w:ascii="Times New Roman" w:hAnsi="Times New Roman" w:cs="Times New Roman"/>
          <w:b/>
          <w:sz w:val="24"/>
          <w:szCs w:val="24"/>
        </w:rPr>
      </w:pPr>
      <w:r w:rsidRPr="004806AB">
        <w:rPr>
          <w:rFonts w:ascii="Times New Roman" w:hAnsi="Times New Roman" w:cs="Times New Roman"/>
          <w:b/>
          <w:sz w:val="24"/>
          <w:szCs w:val="24"/>
          <w:lang w:val="en-US"/>
        </w:rPr>
        <w:t>VIII</w:t>
      </w:r>
      <w:r w:rsidRPr="004806AB">
        <w:rPr>
          <w:rFonts w:ascii="Times New Roman" w:hAnsi="Times New Roman" w:cs="Times New Roman"/>
          <w:b/>
          <w:sz w:val="24"/>
          <w:szCs w:val="24"/>
        </w:rPr>
        <w:t>. Органи</w:t>
      </w:r>
      <w:r w:rsidR="004D21A4" w:rsidRPr="004806AB">
        <w:rPr>
          <w:rFonts w:ascii="Times New Roman" w:hAnsi="Times New Roman" w:cs="Times New Roman"/>
          <w:b/>
          <w:sz w:val="24"/>
          <w:szCs w:val="24"/>
        </w:rPr>
        <w:t>зация муниципального управления</w:t>
      </w:r>
    </w:p>
    <w:p w:rsidR="006671C7" w:rsidRPr="004806AB" w:rsidRDefault="00C1742F" w:rsidP="00712317">
      <w:pPr>
        <w:pStyle w:val="ConsPlusNonformat"/>
        <w:widowControl/>
        <w:tabs>
          <w:tab w:val="left" w:pos="0"/>
        </w:tabs>
        <w:spacing w:line="264" w:lineRule="auto"/>
        <w:ind w:firstLine="709"/>
        <w:jc w:val="both"/>
        <w:rPr>
          <w:rFonts w:ascii="Times New Roman" w:hAnsi="Times New Roman" w:cs="Times New Roman"/>
          <w:b/>
          <w:sz w:val="24"/>
          <w:szCs w:val="24"/>
        </w:rPr>
      </w:pPr>
      <w:r>
        <w:rPr>
          <w:rFonts w:ascii="Times New Roman" w:hAnsi="Times New Roman" w:cs="Times New Roman"/>
          <w:b/>
          <w:sz w:val="24"/>
          <w:szCs w:val="24"/>
        </w:rPr>
        <w:t>Показатель № </w:t>
      </w:r>
      <w:r w:rsidR="003F5951" w:rsidRPr="004806AB">
        <w:rPr>
          <w:rFonts w:ascii="Times New Roman" w:hAnsi="Times New Roman" w:cs="Times New Roman"/>
          <w:b/>
          <w:sz w:val="24"/>
          <w:szCs w:val="24"/>
        </w:rPr>
        <w:t xml:space="preserve">31. Доля налоговых и неналоговых доходов местного бюджета </w:t>
      </w:r>
      <w:r w:rsidR="00A86D41" w:rsidRPr="004806AB">
        <w:rPr>
          <w:rFonts w:ascii="Times New Roman" w:hAnsi="Times New Roman" w:cs="Times New Roman"/>
          <w:b/>
          <w:sz w:val="24"/>
          <w:szCs w:val="24"/>
        </w:rPr>
        <w:br/>
      </w:r>
      <w:r w:rsidR="003F5951" w:rsidRPr="004806AB">
        <w:rPr>
          <w:rFonts w:ascii="Times New Roman" w:hAnsi="Times New Roman" w:cs="Times New Roman"/>
          <w:b/>
          <w:sz w:val="24"/>
          <w:szCs w:val="24"/>
        </w:rPr>
        <w:t>(за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w:t>
      </w:r>
      <w:r w:rsidR="00C012CB" w:rsidRPr="004806AB">
        <w:rPr>
          <w:rFonts w:ascii="Times New Roman" w:hAnsi="Times New Roman" w:cs="Times New Roman"/>
          <w:b/>
          <w:sz w:val="24"/>
          <w:szCs w:val="24"/>
        </w:rPr>
        <w:t>ета субвенций)</w:t>
      </w:r>
    </w:p>
    <w:p w:rsidR="006530FA" w:rsidRPr="004806AB" w:rsidRDefault="006671C7" w:rsidP="00712317">
      <w:pPr>
        <w:pStyle w:val="ConsPlusTitle"/>
        <w:tabs>
          <w:tab w:val="left" w:pos="0"/>
        </w:tabs>
        <w:spacing w:line="264" w:lineRule="auto"/>
        <w:ind w:firstLine="709"/>
        <w:jc w:val="both"/>
        <w:rPr>
          <w:b w:val="0"/>
        </w:rPr>
      </w:pPr>
      <w:r w:rsidRPr="004806AB">
        <w:rPr>
          <w:b w:val="0"/>
        </w:rPr>
        <w:t xml:space="preserve">Доля налоговых и неналоговых доходов бюджета ЗАТО Северск </w:t>
      </w:r>
      <w:r w:rsidR="006530FA" w:rsidRPr="004806AB">
        <w:rPr>
          <w:b w:val="0"/>
        </w:rPr>
        <w:t>снизилась</w:t>
      </w:r>
      <w:r w:rsidR="002148D5" w:rsidRPr="004806AB">
        <w:rPr>
          <w:b w:val="0"/>
        </w:rPr>
        <w:t xml:space="preserve"> </w:t>
      </w:r>
      <w:r w:rsidR="00655A00" w:rsidRPr="004806AB">
        <w:rPr>
          <w:b w:val="0"/>
        </w:rPr>
        <w:t xml:space="preserve">с </w:t>
      </w:r>
      <w:r w:rsidR="00AC4CD2" w:rsidRPr="004806AB">
        <w:rPr>
          <w:b w:val="0"/>
        </w:rPr>
        <w:t xml:space="preserve">27,9% </w:t>
      </w:r>
      <w:r w:rsidR="00A86D41" w:rsidRPr="004806AB">
        <w:rPr>
          <w:b w:val="0"/>
        </w:rPr>
        <w:br/>
      </w:r>
      <w:r w:rsidR="00655A00" w:rsidRPr="004806AB">
        <w:rPr>
          <w:b w:val="0"/>
        </w:rPr>
        <w:t>в 201</w:t>
      </w:r>
      <w:r w:rsidR="00AC4CD2" w:rsidRPr="004806AB">
        <w:rPr>
          <w:b w:val="0"/>
        </w:rPr>
        <w:t>9</w:t>
      </w:r>
      <w:r w:rsidR="00655A00" w:rsidRPr="004806AB">
        <w:rPr>
          <w:b w:val="0"/>
        </w:rPr>
        <w:t xml:space="preserve"> году до </w:t>
      </w:r>
      <w:r w:rsidR="00AC4CD2" w:rsidRPr="004806AB">
        <w:rPr>
          <w:b w:val="0"/>
        </w:rPr>
        <w:t>26,34</w:t>
      </w:r>
      <w:r w:rsidR="00CE7314" w:rsidRPr="004806AB">
        <w:rPr>
          <w:b w:val="0"/>
        </w:rPr>
        <w:t>%</w:t>
      </w:r>
      <w:r w:rsidR="00AC4CD2" w:rsidRPr="004806AB">
        <w:rPr>
          <w:b w:val="0"/>
        </w:rPr>
        <w:t xml:space="preserve"> </w:t>
      </w:r>
      <w:r w:rsidR="00655A00" w:rsidRPr="004806AB">
        <w:rPr>
          <w:b w:val="0"/>
        </w:rPr>
        <w:t>в 20</w:t>
      </w:r>
      <w:r w:rsidR="00AC4CD2" w:rsidRPr="004806AB">
        <w:rPr>
          <w:b w:val="0"/>
        </w:rPr>
        <w:t>20</w:t>
      </w:r>
      <w:r w:rsidR="002148D5" w:rsidRPr="004806AB">
        <w:rPr>
          <w:b w:val="0"/>
        </w:rPr>
        <w:t xml:space="preserve"> году</w:t>
      </w:r>
      <w:r w:rsidR="00655A00" w:rsidRPr="004806AB">
        <w:rPr>
          <w:b w:val="0"/>
        </w:rPr>
        <w:t>, что обусловлено:</w:t>
      </w:r>
    </w:p>
    <w:p w:rsidR="006530FA" w:rsidRPr="004806AB" w:rsidRDefault="006530FA" w:rsidP="00712317">
      <w:pPr>
        <w:pStyle w:val="1"/>
        <w:spacing w:line="264" w:lineRule="auto"/>
        <w:ind w:firstLine="708"/>
        <w:rPr>
          <w:rFonts w:eastAsia="Times New Roman"/>
          <w:b/>
          <w:sz w:val="24"/>
        </w:rPr>
      </w:pPr>
      <w:r w:rsidRPr="004806AB">
        <w:rPr>
          <w:sz w:val="24"/>
        </w:rPr>
        <w:lastRenderedPageBreak/>
        <w:t>1</w:t>
      </w:r>
      <w:r w:rsidRPr="004806AB">
        <w:rPr>
          <w:rFonts w:eastAsia="Times New Roman"/>
          <w:sz w:val="24"/>
        </w:rPr>
        <w:t xml:space="preserve">) </w:t>
      </w:r>
      <w:r w:rsidRPr="004806AB">
        <w:rPr>
          <w:sz w:val="24"/>
        </w:rPr>
        <w:t xml:space="preserve">уменьшением неналоговых доходов на сумму </w:t>
      </w:r>
      <w:r w:rsidR="00EB4ED4" w:rsidRPr="004806AB">
        <w:rPr>
          <w:sz w:val="24"/>
        </w:rPr>
        <w:t>40 652,82</w:t>
      </w:r>
      <w:r w:rsidRPr="004806AB">
        <w:rPr>
          <w:sz w:val="24"/>
        </w:rPr>
        <w:t xml:space="preserve"> тыс.руб.</w:t>
      </w:r>
      <w:r w:rsidR="008B0591" w:rsidRPr="004806AB">
        <w:rPr>
          <w:sz w:val="24"/>
        </w:rPr>
        <w:t>,</w:t>
      </w:r>
      <w:r w:rsidRPr="004806AB">
        <w:rPr>
          <w:sz w:val="24"/>
        </w:rPr>
        <w:t xml:space="preserve"> в основном </w:t>
      </w:r>
      <w:r w:rsidR="00A86D41" w:rsidRPr="004806AB">
        <w:rPr>
          <w:sz w:val="24"/>
        </w:rPr>
        <w:br/>
      </w:r>
      <w:r w:rsidR="00EB4ED4" w:rsidRPr="004806AB">
        <w:rPr>
          <w:sz w:val="24"/>
        </w:rPr>
        <w:t>за счет платежей при пользовании природными ресурсами и</w:t>
      </w:r>
      <w:r w:rsidRPr="004806AB">
        <w:rPr>
          <w:sz w:val="24"/>
        </w:rPr>
        <w:t> доход</w:t>
      </w:r>
      <w:r w:rsidR="00EB4ED4" w:rsidRPr="004806AB">
        <w:rPr>
          <w:sz w:val="24"/>
        </w:rPr>
        <w:t>ов</w:t>
      </w:r>
      <w:r w:rsidRPr="004806AB">
        <w:rPr>
          <w:sz w:val="24"/>
        </w:rPr>
        <w:t xml:space="preserve"> от продажи материальных и нематериальных активов муниципального имущества;</w:t>
      </w:r>
    </w:p>
    <w:p w:rsidR="00655417" w:rsidRPr="004806AB" w:rsidRDefault="006530FA" w:rsidP="00712317">
      <w:pPr>
        <w:spacing w:line="264" w:lineRule="auto"/>
        <w:ind w:firstLine="709"/>
        <w:jc w:val="both"/>
      </w:pPr>
      <w:r w:rsidRPr="004806AB">
        <w:t>2) </w:t>
      </w:r>
      <w:r w:rsidR="00EB4ED4" w:rsidRPr="004806AB">
        <w:t>сокращением</w:t>
      </w:r>
      <w:r w:rsidR="00655417" w:rsidRPr="004806AB">
        <w:t xml:space="preserve"> поступлений по налогу, взи</w:t>
      </w:r>
      <w:r w:rsidR="00EB4ED4" w:rsidRPr="004806AB">
        <w:t>маем</w:t>
      </w:r>
      <w:r w:rsidR="00655417" w:rsidRPr="004806AB">
        <w:t xml:space="preserve">ому </w:t>
      </w:r>
      <w:r w:rsidR="00EB4ED4" w:rsidRPr="004806AB">
        <w:t xml:space="preserve">в связи </w:t>
      </w:r>
      <w:r w:rsidR="00655417" w:rsidRPr="004806AB">
        <w:t>с применением упрощенной системы налогообложения, по причине</w:t>
      </w:r>
      <w:r w:rsidR="00EB4ED4" w:rsidRPr="004806AB">
        <w:t xml:space="preserve"> снижени</w:t>
      </w:r>
      <w:r w:rsidR="00655417" w:rsidRPr="004806AB">
        <w:t>я</w:t>
      </w:r>
      <w:r w:rsidR="00EB4ED4" w:rsidRPr="004806AB">
        <w:t xml:space="preserve"> деловой и покупательской </w:t>
      </w:r>
      <w:r w:rsidR="00655417" w:rsidRPr="004806AB">
        <w:t>активности в условиях ухудшения экономической ситуации</w:t>
      </w:r>
      <w:r w:rsidR="009615E3" w:rsidRPr="004806AB">
        <w:t>,</w:t>
      </w:r>
      <w:r w:rsidR="00655417" w:rsidRPr="004806AB">
        <w:t xml:space="preserve"> связ</w:t>
      </w:r>
      <w:r w:rsidR="009615E3" w:rsidRPr="004806AB">
        <w:t>анной</w:t>
      </w:r>
      <w:r w:rsidR="00655417" w:rsidRPr="004806AB">
        <w:t xml:space="preserve"> с распространением </w:t>
      </w:r>
      <w:r w:rsidR="00340BBE" w:rsidRPr="004806AB">
        <w:t xml:space="preserve">новой </w:t>
      </w:r>
      <w:r w:rsidR="00655417" w:rsidRPr="004806AB">
        <w:t>коронавирусной</w:t>
      </w:r>
      <w:r w:rsidR="009615E3" w:rsidRPr="004806AB">
        <w:t xml:space="preserve"> инфекции;</w:t>
      </w:r>
    </w:p>
    <w:p w:rsidR="002148D5" w:rsidRPr="004806AB" w:rsidRDefault="00655417" w:rsidP="00712317">
      <w:pPr>
        <w:tabs>
          <w:tab w:val="left" w:pos="993"/>
        </w:tabs>
        <w:spacing w:line="264" w:lineRule="auto"/>
        <w:ind w:firstLine="709"/>
        <w:jc w:val="both"/>
      </w:pPr>
      <w:r w:rsidRPr="004806AB">
        <w:t>3)</w:t>
      </w:r>
      <w:r w:rsidR="00340BBE" w:rsidRPr="004806AB">
        <w:tab/>
      </w:r>
      <w:r w:rsidR="009615E3" w:rsidRPr="004806AB">
        <w:t>увеличением</w:t>
      </w:r>
      <w:r w:rsidRPr="004806AB">
        <w:t> </w:t>
      </w:r>
      <w:r w:rsidR="006530FA" w:rsidRPr="004806AB">
        <w:t>объема собственных доходов бюджета ЗАТО Северск на </w:t>
      </w:r>
      <w:r w:rsidR="001D78AB" w:rsidRPr="004806AB">
        <w:t>101 179,04</w:t>
      </w:r>
      <w:r w:rsidR="006530FA" w:rsidRPr="004806AB">
        <w:t> тыс.руб. за счет безвозмездных поступлений, предоставленных в форме субсидий и иных межбюджетных трансфертов.</w:t>
      </w:r>
    </w:p>
    <w:p w:rsidR="002148D5" w:rsidRPr="004806AB" w:rsidRDefault="002148D5" w:rsidP="00712317">
      <w:pPr>
        <w:widowControl w:val="0"/>
        <w:tabs>
          <w:tab w:val="left" w:pos="0"/>
          <w:tab w:val="left" w:pos="993"/>
        </w:tabs>
        <w:autoSpaceDE w:val="0"/>
        <w:autoSpaceDN w:val="0"/>
        <w:adjustRightInd w:val="0"/>
        <w:spacing w:line="264" w:lineRule="auto"/>
        <w:ind w:right="-2" w:firstLine="709"/>
        <w:jc w:val="both"/>
      </w:pPr>
      <w:r w:rsidRPr="004806AB">
        <w:t>Росту доходов будет способствовать:</w:t>
      </w:r>
    </w:p>
    <w:p w:rsidR="002148D5" w:rsidRPr="004806AB" w:rsidRDefault="002148D5" w:rsidP="00712317">
      <w:pPr>
        <w:tabs>
          <w:tab w:val="left" w:pos="0"/>
        </w:tabs>
        <w:spacing w:line="264" w:lineRule="auto"/>
        <w:ind w:firstLine="709"/>
        <w:jc w:val="both"/>
      </w:pPr>
      <w:r w:rsidRPr="004806AB">
        <w:t xml:space="preserve">- улучшение качества администрирования доходов главными администраторами доходов, сокращение задолженности по </w:t>
      </w:r>
      <w:r w:rsidR="00AC4CD2" w:rsidRPr="004806AB">
        <w:t>налоговым и неналоговым доходам;</w:t>
      </w:r>
    </w:p>
    <w:p w:rsidR="00AC4CD2" w:rsidRPr="004806AB" w:rsidRDefault="00AC4CD2" w:rsidP="00712317">
      <w:pPr>
        <w:tabs>
          <w:tab w:val="left" w:pos="0"/>
        </w:tabs>
        <w:spacing w:line="264" w:lineRule="auto"/>
        <w:ind w:firstLine="709"/>
        <w:jc w:val="both"/>
      </w:pPr>
      <w:r w:rsidRPr="004806AB">
        <w:t>- улучшение качества администрирования доходов главными администраторами доходов, сокращение задолженности по налоговым и неналоговым доходам;</w:t>
      </w:r>
    </w:p>
    <w:p w:rsidR="002148D5" w:rsidRPr="004806AB" w:rsidRDefault="00E506C9" w:rsidP="00712317">
      <w:pPr>
        <w:widowControl w:val="0"/>
        <w:numPr>
          <w:ilvl w:val="0"/>
          <w:numId w:val="6"/>
        </w:numPr>
        <w:tabs>
          <w:tab w:val="clear" w:pos="3108"/>
          <w:tab w:val="left" w:pos="0"/>
          <w:tab w:val="left" w:pos="851"/>
        </w:tabs>
        <w:autoSpaceDE w:val="0"/>
        <w:autoSpaceDN w:val="0"/>
        <w:adjustRightInd w:val="0"/>
        <w:spacing w:line="264" w:lineRule="auto"/>
        <w:ind w:left="0" w:firstLine="709"/>
        <w:jc w:val="both"/>
      </w:pPr>
      <w:r w:rsidRPr="004806AB">
        <w:rPr>
          <w:bCs/>
        </w:rPr>
        <w:t>создание услови</w:t>
      </w:r>
      <w:r w:rsidR="00AC4CD2" w:rsidRPr="004806AB">
        <w:rPr>
          <w:bCs/>
        </w:rPr>
        <w:t xml:space="preserve">й для </w:t>
      </w:r>
      <w:r w:rsidR="00081DF9" w:rsidRPr="004806AB">
        <w:rPr>
          <w:bCs/>
        </w:rPr>
        <w:t>привлечения резидентов для регистрации на т</w:t>
      </w:r>
      <w:r w:rsidRPr="004806AB">
        <w:rPr>
          <w:rStyle w:val="extendedtext-shortextended-textshort"/>
          <w:bCs/>
        </w:rPr>
        <w:t>ерритори</w:t>
      </w:r>
      <w:r w:rsidR="00081DF9" w:rsidRPr="004806AB">
        <w:rPr>
          <w:rStyle w:val="extendedtext-shortextended-textshort"/>
          <w:bCs/>
        </w:rPr>
        <w:t>и</w:t>
      </w:r>
      <w:r w:rsidRPr="004806AB">
        <w:rPr>
          <w:rStyle w:val="extendedtext-shortextended-textshort"/>
        </w:rPr>
        <w:t xml:space="preserve"> </w:t>
      </w:r>
      <w:r w:rsidRPr="004806AB">
        <w:rPr>
          <w:rStyle w:val="extendedtext-shortextended-textshort"/>
          <w:bCs/>
        </w:rPr>
        <w:t>опережающего</w:t>
      </w:r>
      <w:r w:rsidRPr="004806AB">
        <w:rPr>
          <w:rStyle w:val="extendedtext-shortextended-textshort"/>
        </w:rPr>
        <w:t xml:space="preserve"> </w:t>
      </w:r>
      <w:r w:rsidRPr="004806AB">
        <w:rPr>
          <w:rStyle w:val="extendedtext-shortextended-textshort"/>
          <w:bCs/>
        </w:rPr>
        <w:t>социально</w:t>
      </w:r>
      <w:r w:rsidRPr="004806AB">
        <w:rPr>
          <w:rStyle w:val="extendedtext-shortextended-textshort"/>
        </w:rPr>
        <w:t>-</w:t>
      </w:r>
      <w:r w:rsidRPr="004806AB">
        <w:rPr>
          <w:rStyle w:val="extendedtext-shortextended-textshort"/>
          <w:bCs/>
        </w:rPr>
        <w:t>экономического</w:t>
      </w:r>
      <w:r w:rsidRPr="004806AB">
        <w:rPr>
          <w:rStyle w:val="extendedtext-shortextended-textshort"/>
        </w:rPr>
        <w:t xml:space="preserve"> </w:t>
      </w:r>
      <w:r w:rsidRPr="004806AB">
        <w:rPr>
          <w:rStyle w:val="extendedtext-shortextended-textshort"/>
          <w:bCs/>
        </w:rPr>
        <w:t>развития</w:t>
      </w:r>
      <w:r w:rsidRPr="004806AB">
        <w:rPr>
          <w:rStyle w:val="extendedtext-shortextended-textshort"/>
        </w:rPr>
        <w:t xml:space="preserve"> «</w:t>
      </w:r>
      <w:r w:rsidRPr="004806AB">
        <w:rPr>
          <w:rStyle w:val="extendedtext-shortextended-textshort"/>
          <w:bCs/>
        </w:rPr>
        <w:t>Северск</w:t>
      </w:r>
      <w:r w:rsidRPr="004806AB">
        <w:rPr>
          <w:rStyle w:val="extendedtext-shortextended-textshort"/>
        </w:rPr>
        <w:t>»</w:t>
      </w:r>
      <w:r w:rsidR="00081DF9" w:rsidRPr="004806AB">
        <w:rPr>
          <w:rStyle w:val="extendedtext-shortextended-textshort"/>
        </w:rPr>
        <w:t xml:space="preserve"> в целях привлечения инвестиций и создания новых рабочих мест</w:t>
      </w:r>
      <w:r w:rsidR="002148D5" w:rsidRPr="004806AB">
        <w:rPr>
          <w:bCs/>
        </w:rPr>
        <w:t>;</w:t>
      </w:r>
    </w:p>
    <w:p w:rsidR="002148D5" w:rsidRPr="004806AB" w:rsidRDefault="002148D5" w:rsidP="00712317">
      <w:pPr>
        <w:pStyle w:val="ConsPlusNonformat"/>
        <w:tabs>
          <w:tab w:val="left" w:pos="0"/>
          <w:tab w:val="left" w:pos="993"/>
        </w:tabs>
        <w:spacing w:line="264" w:lineRule="auto"/>
        <w:ind w:firstLine="709"/>
        <w:jc w:val="both"/>
        <w:rPr>
          <w:rFonts w:ascii="Times New Roman" w:hAnsi="Times New Roman" w:cs="Times New Roman"/>
          <w:sz w:val="24"/>
          <w:szCs w:val="24"/>
        </w:rPr>
      </w:pPr>
      <w:r w:rsidRPr="004806AB">
        <w:rPr>
          <w:rFonts w:ascii="Times New Roman" w:hAnsi="Times New Roman" w:cs="Times New Roman"/>
          <w:sz w:val="24"/>
          <w:szCs w:val="24"/>
        </w:rPr>
        <w:t>Реализация мероприятий по мобилизации доходов в 202</w:t>
      </w:r>
      <w:r w:rsidR="00AA3ED4" w:rsidRPr="004806AB">
        <w:rPr>
          <w:rFonts w:ascii="Times New Roman" w:hAnsi="Times New Roman" w:cs="Times New Roman"/>
          <w:sz w:val="24"/>
          <w:szCs w:val="24"/>
        </w:rPr>
        <w:t>1-</w:t>
      </w:r>
      <w:r w:rsidRPr="004806AB">
        <w:rPr>
          <w:rFonts w:ascii="Times New Roman" w:hAnsi="Times New Roman" w:cs="Times New Roman"/>
          <w:sz w:val="24"/>
          <w:szCs w:val="24"/>
        </w:rPr>
        <w:t>202</w:t>
      </w:r>
      <w:r w:rsidR="008C7B26" w:rsidRPr="004806AB">
        <w:rPr>
          <w:rFonts w:ascii="Times New Roman" w:hAnsi="Times New Roman" w:cs="Times New Roman"/>
          <w:sz w:val="24"/>
          <w:szCs w:val="24"/>
        </w:rPr>
        <w:t>3</w:t>
      </w:r>
      <w:r w:rsidRPr="004806AB">
        <w:rPr>
          <w:rFonts w:ascii="Times New Roman" w:hAnsi="Times New Roman" w:cs="Times New Roman"/>
          <w:sz w:val="24"/>
          <w:szCs w:val="24"/>
        </w:rPr>
        <w:t xml:space="preserve"> годах позволит обеспечить рост доли налоговых и неналоговых доходов бюджета ЗАТО Северск в общем объеме собственных доходов бюджета (без учета субвенций) до 39,</w:t>
      </w:r>
      <w:r w:rsidR="008C7B26" w:rsidRPr="004806AB">
        <w:rPr>
          <w:rFonts w:ascii="Times New Roman" w:hAnsi="Times New Roman" w:cs="Times New Roman"/>
          <w:sz w:val="24"/>
          <w:szCs w:val="24"/>
        </w:rPr>
        <w:t>21</w:t>
      </w:r>
      <w:r w:rsidR="00CE7314" w:rsidRPr="004806AB">
        <w:rPr>
          <w:rFonts w:ascii="Times New Roman" w:hAnsi="Times New Roman" w:cs="Times New Roman"/>
          <w:sz w:val="24"/>
          <w:szCs w:val="24"/>
        </w:rPr>
        <w:t>%</w:t>
      </w:r>
      <w:r w:rsidRPr="004806AB">
        <w:rPr>
          <w:rFonts w:ascii="Times New Roman" w:hAnsi="Times New Roman" w:cs="Times New Roman"/>
          <w:sz w:val="24"/>
          <w:szCs w:val="24"/>
        </w:rPr>
        <w:t xml:space="preserve"> к концу планового периода. </w:t>
      </w:r>
    </w:p>
    <w:p w:rsidR="005F3761" w:rsidRPr="004806AB" w:rsidRDefault="00C1742F" w:rsidP="00712317">
      <w:pPr>
        <w:pStyle w:val="ConsPlusTitle"/>
        <w:tabs>
          <w:tab w:val="left" w:pos="0"/>
        </w:tabs>
        <w:spacing w:before="120" w:line="264" w:lineRule="auto"/>
        <w:ind w:firstLine="709"/>
        <w:jc w:val="both"/>
      </w:pPr>
      <w:r>
        <w:t>Показатель № </w:t>
      </w:r>
      <w:r w:rsidR="005F3761" w:rsidRPr="004806AB">
        <w:t xml:space="preserve">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w:t>
      </w:r>
    </w:p>
    <w:p w:rsidR="00B51E21" w:rsidRPr="004806AB" w:rsidRDefault="005F3761" w:rsidP="00712317">
      <w:pPr>
        <w:spacing w:line="264" w:lineRule="auto"/>
        <w:ind w:firstLine="708"/>
        <w:jc w:val="both"/>
        <w:rPr>
          <w:rFonts w:eastAsia="Times New Roman"/>
        </w:rPr>
      </w:pPr>
      <w:r w:rsidRPr="004806AB">
        <w:rPr>
          <w:rFonts w:eastAsia="Times New Roman"/>
        </w:rPr>
        <w:t>В течение отчетного года наблюдала</w:t>
      </w:r>
      <w:r w:rsidR="00C073CD" w:rsidRPr="004806AB">
        <w:rPr>
          <w:rFonts w:eastAsia="Times New Roman"/>
        </w:rPr>
        <w:t xml:space="preserve">сь позитивная тенденция данного показателя, </w:t>
      </w:r>
      <w:r w:rsidR="00AA3ED4" w:rsidRPr="004806AB">
        <w:rPr>
          <w:rFonts w:eastAsia="Times New Roman"/>
        </w:rPr>
        <w:br/>
      </w:r>
      <w:r w:rsidR="00C073CD" w:rsidRPr="004806AB">
        <w:rPr>
          <w:rFonts w:eastAsia="Times New Roman"/>
        </w:rPr>
        <w:t xml:space="preserve">что </w:t>
      </w:r>
      <w:r w:rsidRPr="004806AB">
        <w:rPr>
          <w:rFonts w:eastAsia="Times New Roman"/>
        </w:rPr>
        <w:t>обусловлен</w:t>
      </w:r>
      <w:r w:rsidR="00C073CD" w:rsidRPr="004806AB">
        <w:rPr>
          <w:rFonts w:eastAsia="Times New Roman"/>
        </w:rPr>
        <w:t>о</w:t>
      </w:r>
      <w:r w:rsidRPr="004806AB">
        <w:rPr>
          <w:rFonts w:eastAsia="Times New Roman"/>
        </w:rPr>
        <w:t xml:space="preserve"> завершением </w:t>
      </w:r>
      <w:r w:rsidR="004F117E" w:rsidRPr="004806AB">
        <w:rPr>
          <w:rFonts w:eastAsia="Times New Roman"/>
        </w:rPr>
        <w:t>конкурсного производства в отношении</w:t>
      </w:r>
      <w:r w:rsidR="00B51E21" w:rsidRPr="004806AB">
        <w:rPr>
          <w:rFonts w:eastAsia="Times New Roman"/>
        </w:rPr>
        <w:t xml:space="preserve"> МП ЖЭУ-1</w:t>
      </w:r>
      <w:r w:rsidR="000D3496" w:rsidRPr="004806AB">
        <w:rPr>
          <w:rFonts w:eastAsia="Times New Roman"/>
        </w:rPr>
        <w:t>,</w:t>
      </w:r>
      <w:r w:rsidR="001D3C87" w:rsidRPr="004806AB">
        <w:rPr>
          <w:rFonts w:eastAsia="Times New Roman"/>
        </w:rPr>
        <w:t xml:space="preserve"> организаци</w:t>
      </w:r>
      <w:r w:rsidR="000D3496" w:rsidRPr="004806AB">
        <w:rPr>
          <w:rFonts w:eastAsia="Times New Roman"/>
        </w:rPr>
        <w:t>я</w:t>
      </w:r>
      <w:r w:rsidR="001D3C87" w:rsidRPr="004806AB">
        <w:rPr>
          <w:rFonts w:eastAsia="Times New Roman"/>
        </w:rPr>
        <w:t xml:space="preserve"> ликвидирован</w:t>
      </w:r>
      <w:r w:rsidR="000D3496" w:rsidRPr="004806AB">
        <w:rPr>
          <w:rFonts w:eastAsia="Times New Roman"/>
        </w:rPr>
        <w:t>а</w:t>
      </w:r>
      <w:r w:rsidR="00C073CD" w:rsidRPr="004806AB">
        <w:rPr>
          <w:rFonts w:eastAsia="Times New Roman"/>
        </w:rPr>
        <w:t>.</w:t>
      </w:r>
    </w:p>
    <w:p w:rsidR="005F3761" w:rsidRPr="004806AB" w:rsidRDefault="005F3761" w:rsidP="00712317">
      <w:pPr>
        <w:widowControl w:val="0"/>
        <w:tabs>
          <w:tab w:val="left" w:pos="0"/>
        </w:tabs>
        <w:autoSpaceDE w:val="0"/>
        <w:autoSpaceDN w:val="0"/>
        <w:adjustRightInd w:val="0"/>
        <w:spacing w:line="264" w:lineRule="auto"/>
        <w:ind w:firstLine="709"/>
        <w:jc w:val="both"/>
        <w:rPr>
          <w:rFonts w:eastAsia="Times New Roman"/>
        </w:rPr>
      </w:pPr>
      <w:r w:rsidRPr="004806AB">
        <w:rPr>
          <w:rFonts w:eastAsia="Times New Roman"/>
        </w:rPr>
        <w:t xml:space="preserve">Доля стоимости основных фондов предприятий, находящихся в процедурах банкротства, сократилась с </w:t>
      </w:r>
      <w:r w:rsidR="00EC6FDC" w:rsidRPr="004806AB">
        <w:rPr>
          <w:rFonts w:eastAsia="Times New Roman"/>
        </w:rPr>
        <w:t xml:space="preserve">0,1% </w:t>
      </w:r>
      <w:r w:rsidR="0043732A" w:rsidRPr="004806AB">
        <w:rPr>
          <w:rFonts w:eastAsia="Times New Roman"/>
        </w:rPr>
        <w:t xml:space="preserve">в 2019 году </w:t>
      </w:r>
      <w:r w:rsidR="00EC6FDC" w:rsidRPr="004806AB">
        <w:rPr>
          <w:rFonts w:eastAsia="Times New Roman"/>
        </w:rPr>
        <w:t>до 0,</w:t>
      </w:r>
      <w:r w:rsidR="0043732A" w:rsidRPr="004806AB">
        <w:rPr>
          <w:rFonts w:eastAsia="Times New Roman"/>
        </w:rPr>
        <w:t>08</w:t>
      </w:r>
      <w:r w:rsidR="00CE7314" w:rsidRPr="004806AB">
        <w:rPr>
          <w:rFonts w:eastAsia="Times New Roman"/>
        </w:rPr>
        <w:t>%</w:t>
      </w:r>
      <w:r w:rsidR="0043732A" w:rsidRPr="004806AB">
        <w:rPr>
          <w:rFonts w:eastAsia="Times New Roman"/>
        </w:rPr>
        <w:t xml:space="preserve"> в 2020 году</w:t>
      </w:r>
      <w:r w:rsidRPr="004806AB">
        <w:rPr>
          <w:rFonts w:eastAsia="Times New Roman"/>
        </w:rPr>
        <w:t xml:space="preserve"> в общей стоимости основных фондов всех организаций муниципальной формы собственности.</w:t>
      </w:r>
    </w:p>
    <w:p w:rsidR="005F3761" w:rsidRPr="004806AB" w:rsidRDefault="005F3761" w:rsidP="00712317">
      <w:pPr>
        <w:autoSpaceDE w:val="0"/>
        <w:autoSpaceDN w:val="0"/>
        <w:adjustRightInd w:val="0"/>
        <w:spacing w:line="264" w:lineRule="auto"/>
        <w:ind w:firstLine="720"/>
        <w:jc w:val="both"/>
        <w:rPr>
          <w:rFonts w:eastAsia="Times New Roman"/>
        </w:rPr>
      </w:pPr>
      <w:r w:rsidRPr="004806AB">
        <w:rPr>
          <w:rFonts w:eastAsia="Times New Roman"/>
        </w:rPr>
        <w:t xml:space="preserve">На </w:t>
      </w:r>
      <w:r w:rsidR="000D3496" w:rsidRPr="004806AB">
        <w:rPr>
          <w:rFonts w:eastAsia="Times New Roman"/>
        </w:rPr>
        <w:t xml:space="preserve">конец </w:t>
      </w:r>
      <w:r w:rsidRPr="004806AB">
        <w:rPr>
          <w:rFonts w:eastAsia="Times New Roman"/>
        </w:rPr>
        <w:t>20</w:t>
      </w:r>
      <w:r w:rsidR="000D3496" w:rsidRPr="004806AB">
        <w:rPr>
          <w:rFonts w:eastAsia="Times New Roman"/>
        </w:rPr>
        <w:t>20</w:t>
      </w:r>
      <w:r w:rsidRPr="004806AB">
        <w:rPr>
          <w:rFonts w:eastAsia="Times New Roman"/>
        </w:rPr>
        <w:t xml:space="preserve"> </w:t>
      </w:r>
      <w:r w:rsidR="000D3496" w:rsidRPr="004806AB">
        <w:rPr>
          <w:rFonts w:eastAsia="Times New Roman"/>
        </w:rPr>
        <w:t xml:space="preserve">года </w:t>
      </w:r>
      <w:r w:rsidRPr="004806AB">
        <w:rPr>
          <w:rFonts w:eastAsia="Times New Roman"/>
        </w:rPr>
        <w:t>в процедур</w:t>
      </w:r>
      <w:r w:rsidR="000D3496" w:rsidRPr="004806AB">
        <w:rPr>
          <w:rFonts w:eastAsia="Times New Roman"/>
        </w:rPr>
        <w:t>е</w:t>
      </w:r>
      <w:r w:rsidRPr="004806AB">
        <w:rPr>
          <w:rFonts w:eastAsia="Times New Roman"/>
        </w:rPr>
        <w:t xml:space="preserve"> банкротства находил</w:t>
      </w:r>
      <w:r w:rsidR="000D3496" w:rsidRPr="004806AB">
        <w:rPr>
          <w:rFonts w:eastAsia="Times New Roman"/>
        </w:rPr>
        <w:t>о</w:t>
      </w:r>
      <w:r w:rsidRPr="004806AB">
        <w:rPr>
          <w:rFonts w:eastAsia="Times New Roman"/>
        </w:rPr>
        <w:t xml:space="preserve">сь </w:t>
      </w:r>
      <w:r w:rsidR="000D3496" w:rsidRPr="004806AB">
        <w:rPr>
          <w:rFonts w:eastAsia="Times New Roman"/>
        </w:rPr>
        <w:t xml:space="preserve">МП «УК «КБУ». </w:t>
      </w:r>
    </w:p>
    <w:p w:rsidR="005F3761" w:rsidRPr="004806AB" w:rsidRDefault="00292BAA" w:rsidP="00712317">
      <w:pPr>
        <w:autoSpaceDE w:val="0"/>
        <w:autoSpaceDN w:val="0"/>
        <w:adjustRightInd w:val="0"/>
        <w:spacing w:line="264" w:lineRule="auto"/>
        <w:ind w:firstLine="720"/>
        <w:jc w:val="both"/>
        <w:rPr>
          <w:rFonts w:eastAsia="Times New Roman"/>
        </w:rPr>
      </w:pPr>
      <w:r w:rsidRPr="004806AB">
        <w:rPr>
          <w:rFonts w:eastAsia="Times New Roman"/>
        </w:rPr>
        <w:t>С</w:t>
      </w:r>
      <w:r w:rsidR="000D3496" w:rsidRPr="004806AB">
        <w:rPr>
          <w:rFonts w:eastAsia="Times New Roman"/>
        </w:rPr>
        <w:t xml:space="preserve"> учетом </w:t>
      </w:r>
      <w:r w:rsidRPr="004806AB">
        <w:rPr>
          <w:rFonts w:eastAsia="Times New Roman"/>
        </w:rPr>
        <w:t>планируемого</w:t>
      </w:r>
      <w:r w:rsidR="000D3496" w:rsidRPr="004806AB">
        <w:rPr>
          <w:rFonts w:eastAsia="Times New Roman"/>
        </w:rPr>
        <w:t xml:space="preserve"> завершения процедур</w:t>
      </w:r>
      <w:r w:rsidRPr="004806AB">
        <w:rPr>
          <w:rFonts w:eastAsia="Times New Roman"/>
        </w:rPr>
        <w:t>ы</w:t>
      </w:r>
      <w:r w:rsidR="000D3496" w:rsidRPr="004806AB">
        <w:rPr>
          <w:rFonts w:eastAsia="Times New Roman"/>
        </w:rPr>
        <w:t xml:space="preserve"> банкротства в отношении </w:t>
      </w:r>
      <w:r w:rsidR="00AA3ED4" w:rsidRPr="004806AB">
        <w:rPr>
          <w:rFonts w:eastAsia="Times New Roman"/>
        </w:rPr>
        <w:br/>
      </w:r>
      <w:r w:rsidR="000D3496" w:rsidRPr="004806AB">
        <w:rPr>
          <w:rFonts w:eastAsia="Times New Roman"/>
        </w:rPr>
        <w:t>МП «УК «КБУ</w:t>
      </w:r>
      <w:r w:rsidR="00A86D41" w:rsidRPr="004806AB">
        <w:rPr>
          <w:rFonts w:eastAsia="Times New Roman"/>
        </w:rPr>
        <w:t>»</w:t>
      </w:r>
      <w:r w:rsidRPr="004806AB">
        <w:rPr>
          <w:rFonts w:eastAsia="Times New Roman"/>
        </w:rPr>
        <w:t xml:space="preserve"> в 2021 году на территории ЗАТО Северск не будет </w:t>
      </w:r>
      <w:r w:rsidRPr="004806AB">
        <w:t>организаций муниципальной формы собственности, находящихся в стадии банкротства.</w:t>
      </w:r>
    </w:p>
    <w:p w:rsidR="005F3761" w:rsidRPr="004806AB" w:rsidRDefault="00C1742F" w:rsidP="00712317">
      <w:pPr>
        <w:tabs>
          <w:tab w:val="left" w:pos="0"/>
        </w:tabs>
        <w:autoSpaceDE w:val="0"/>
        <w:autoSpaceDN w:val="0"/>
        <w:adjustRightInd w:val="0"/>
        <w:spacing w:before="120" w:line="264" w:lineRule="auto"/>
        <w:ind w:firstLine="709"/>
        <w:jc w:val="both"/>
        <w:rPr>
          <w:b/>
          <w:bCs/>
        </w:rPr>
      </w:pPr>
      <w:r>
        <w:rPr>
          <w:b/>
        </w:rPr>
        <w:t>Показатель № </w:t>
      </w:r>
      <w:r w:rsidR="005F3761" w:rsidRPr="004806AB">
        <w:rPr>
          <w:b/>
        </w:rPr>
        <w:t xml:space="preserve">33. </w:t>
      </w:r>
      <w:r w:rsidR="005F3761" w:rsidRPr="004806AB">
        <w:rPr>
          <w:b/>
          <w:bCs/>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rsidR="005F3761" w:rsidRPr="004806AB" w:rsidRDefault="005F3761" w:rsidP="00712317">
      <w:pPr>
        <w:pStyle w:val="ConsPlusNonformat"/>
        <w:tabs>
          <w:tab w:val="left" w:pos="0"/>
          <w:tab w:val="left" w:pos="3023"/>
        </w:tabs>
        <w:spacing w:line="264" w:lineRule="auto"/>
        <w:ind w:right="-2" w:firstLine="709"/>
        <w:jc w:val="both"/>
        <w:rPr>
          <w:rFonts w:ascii="Times New Roman" w:hAnsi="Times New Roman" w:cs="Times New Roman"/>
          <w:bCs/>
          <w:sz w:val="24"/>
          <w:szCs w:val="24"/>
        </w:rPr>
      </w:pPr>
      <w:r w:rsidRPr="004806AB">
        <w:rPr>
          <w:rFonts w:ascii="Times New Roman" w:hAnsi="Times New Roman" w:cs="Times New Roman"/>
          <w:bCs/>
          <w:sz w:val="24"/>
          <w:szCs w:val="24"/>
        </w:rPr>
        <w:t>Объемы незавершенного строительства за счет средств бюджета в отчетном периоде</w:t>
      </w:r>
      <w:r w:rsidRPr="004806AB">
        <w:rPr>
          <w:rFonts w:ascii="Times New Roman" w:hAnsi="Times New Roman" w:cs="Times New Roman"/>
          <w:bCs/>
          <w:sz w:val="24"/>
          <w:szCs w:val="24"/>
        </w:rPr>
        <w:br/>
        <w:t xml:space="preserve"> в ЗАТО Северск отсутствуют.</w:t>
      </w:r>
    </w:p>
    <w:p w:rsidR="005F3761" w:rsidRPr="004806AB" w:rsidRDefault="005F3761" w:rsidP="00712317">
      <w:pPr>
        <w:tabs>
          <w:tab w:val="left" w:pos="0"/>
        </w:tabs>
        <w:spacing w:line="264" w:lineRule="auto"/>
        <w:ind w:right="-2" w:firstLine="709"/>
        <w:jc w:val="both"/>
      </w:pPr>
      <w:r w:rsidRPr="004806AB">
        <w:t xml:space="preserve">В целях завершения или реализации объектов незавершенного строительства, осуществляемого за счет средств местного бюджета, в предыдущие годы Администрацией ЗАТО Северск приняты меры по обеспечению финансирования на достройку и реализованы мероприятия, позволяющие полностью исключить объемы незавершенного строительства </w:t>
      </w:r>
      <w:r w:rsidRPr="004806AB">
        <w:br/>
        <w:t xml:space="preserve">на территории ЗАТО Северск. </w:t>
      </w:r>
    </w:p>
    <w:p w:rsidR="005F3761" w:rsidRPr="004806AB" w:rsidRDefault="005F3761" w:rsidP="00712317">
      <w:pPr>
        <w:tabs>
          <w:tab w:val="left" w:pos="0"/>
        </w:tabs>
        <w:spacing w:line="264" w:lineRule="auto"/>
        <w:ind w:right="-2" w:firstLine="709"/>
        <w:jc w:val="both"/>
      </w:pPr>
      <w:r w:rsidRPr="004806AB">
        <w:t>Далее по годам планируемого периода незавершенно</w:t>
      </w:r>
      <w:r w:rsidR="00AA3ED4" w:rsidRPr="004806AB">
        <w:t>е</w:t>
      </w:r>
      <w:r w:rsidRPr="004806AB">
        <w:t xml:space="preserve"> строительств</w:t>
      </w:r>
      <w:r w:rsidR="00AA3ED4" w:rsidRPr="004806AB">
        <w:t>о</w:t>
      </w:r>
      <w:r w:rsidRPr="004806AB">
        <w:t xml:space="preserve"> </w:t>
      </w:r>
      <w:r w:rsidR="00A86D41" w:rsidRPr="004806AB">
        <w:br/>
      </w:r>
      <w:r w:rsidRPr="004806AB">
        <w:t xml:space="preserve">не прогнозируется благодаря комплексу мер по недопущению срыва сроков сдачи объектов </w:t>
      </w:r>
      <w:r w:rsidRPr="004806AB">
        <w:lastRenderedPageBreak/>
        <w:t xml:space="preserve">муниципальной собственности, строительство которых ведется за счет бюджетных средств, включая меры, предусматривающие в заключаемых муниципальных контрактах ужесточающие санкции за нарушение сроков выполнения строительно-монтажных работ. </w:t>
      </w:r>
      <w:r w:rsidR="00A86D41" w:rsidRPr="004806AB">
        <w:br/>
      </w:r>
      <w:r w:rsidRPr="004806AB">
        <w:t>В три раза увеличены штрафные санкции, неустойки, определены механизмы воздействия на подрядчика, вплоть до растор</w:t>
      </w:r>
      <w:r w:rsidR="001D3C87" w:rsidRPr="004806AB">
        <w:t>жения муниципального контракта.</w:t>
      </w:r>
    </w:p>
    <w:p w:rsidR="005F3761" w:rsidRPr="004806AB" w:rsidRDefault="00A561D1" w:rsidP="00712317">
      <w:pPr>
        <w:pStyle w:val="ConsPlusTitle"/>
        <w:tabs>
          <w:tab w:val="left" w:pos="0"/>
        </w:tabs>
        <w:spacing w:before="120" w:line="264" w:lineRule="auto"/>
        <w:ind w:firstLine="709"/>
        <w:jc w:val="both"/>
      </w:pPr>
      <w:r w:rsidRPr="004806AB">
        <w:t xml:space="preserve">Показатель № </w:t>
      </w:r>
      <w:r w:rsidR="005F3761" w:rsidRPr="004806AB">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5F3761" w:rsidRPr="004806AB" w:rsidRDefault="005F3761" w:rsidP="00712317">
      <w:pPr>
        <w:pStyle w:val="ConsPlusTitle"/>
        <w:tabs>
          <w:tab w:val="left" w:pos="0"/>
        </w:tabs>
        <w:spacing w:line="264" w:lineRule="auto"/>
        <w:ind w:right="-2" w:firstLine="709"/>
        <w:jc w:val="both"/>
        <w:rPr>
          <w:b w:val="0"/>
        </w:rPr>
      </w:pPr>
      <w:r w:rsidRPr="004806AB">
        <w:rPr>
          <w:b w:val="0"/>
        </w:rPr>
        <w:t>В отчетном 20</w:t>
      </w:r>
      <w:r w:rsidR="00402EF5" w:rsidRPr="004806AB">
        <w:rPr>
          <w:b w:val="0"/>
        </w:rPr>
        <w:t>20</w:t>
      </w:r>
      <w:r w:rsidRPr="004806AB">
        <w:rPr>
          <w:b w:val="0"/>
        </w:rPr>
        <w:t xml:space="preserve"> году, как и в предшествующие периоды, просроченная кредиторская задолженность по оплате труда (включая начисления на оплату труда) муниципальных учреждений отсутствует. </w:t>
      </w:r>
    </w:p>
    <w:p w:rsidR="005F3761" w:rsidRPr="004806AB" w:rsidRDefault="00281F84" w:rsidP="00712317">
      <w:pPr>
        <w:pStyle w:val="ConsPlusTitle"/>
        <w:tabs>
          <w:tab w:val="left" w:pos="0"/>
        </w:tabs>
        <w:spacing w:line="264" w:lineRule="auto"/>
        <w:ind w:right="-2" w:firstLine="709"/>
        <w:jc w:val="both"/>
        <w:rPr>
          <w:b w:val="0"/>
        </w:rPr>
      </w:pPr>
      <w:r w:rsidRPr="004806AB">
        <w:rPr>
          <w:b w:val="0"/>
        </w:rPr>
        <w:t>В плановом периоде</w:t>
      </w:r>
      <w:r w:rsidR="005F3761" w:rsidRPr="004806AB">
        <w:rPr>
          <w:b w:val="0"/>
        </w:rPr>
        <w:t xml:space="preserve"> </w:t>
      </w:r>
      <w:r w:rsidR="00DA327B" w:rsidRPr="004806AB">
        <w:rPr>
          <w:b w:val="0"/>
        </w:rPr>
        <w:t xml:space="preserve">наличия </w:t>
      </w:r>
      <w:r w:rsidR="005F3761" w:rsidRPr="004806AB">
        <w:rPr>
          <w:b w:val="0"/>
        </w:rPr>
        <w:t xml:space="preserve">просроченной кредиторской задолженности </w:t>
      </w:r>
      <w:r w:rsidR="005F3761" w:rsidRPr="004806AB">
        <w:rPr>
          <w:b w:val="0"/>
        </w:rPr>
        <w:br/>
        <w:t>по оплате труда муниципальных бюджетных учреждений не предполагаетс</w:t>
      </w:r>
      <w:r w:rsidR="001D3C87" w:rsidRPr="004806AB">
        <w:rPr>
          <w:b w:val="0"/>
        </w:rPr>
        <w:t xml:space="preserve">я. </w:t>
      </w:r>
    </w:p>
    <w:p w:rsidR="005F3761" w:rsidRPr="004806AB" w:rsidRDefault="00A561D1" w:rsidP="00712317">
      <w:pPr>
        <w:tabs>
          <w:tab w:val="left" w:pos="0"/>
        </w:tabs>
        <w:spacing w:before="120" w:line="264" w:lineRule="auto"/>
        <w:ind w:firstLine="709"/>
        <w:jc w:val="both"/>
        <w:rPr>
          <w:b/>
        </w:rPr>
      </w:pPr>
      <w:r w:rsidRPr="004806AB">
        <w:rPr>
          <w:b/>
        </w:rPr>
        <w:t>Показатель № </w:t>
      </w:r>
      <w:r w:rsidR="005F3761" w:rsidRPr="004806AB">
        <w:rPr>
          <w:b/>
        </w:rPr>
        <w:t xml:space="preserve">35. Расходы бюджета муниципального образования </w:t>
      </w:r>
      <w:r w:rsidR="0097632B" w:rsidRPr="004806AB">
        <w:rPr>
          <w:b/>
        </w:rPr>
        <w:br/>
      </w:r>
      <w:r w:rsidR="005F3761" w:rsidRPr="004806AB">
        <w:rPr>
          <w:b/>
        </w:rPr>
        <w:t>на содержание работников органов местного самоуправления в расчете на одного жителя муниципального образования</w:t>
      </w:r>
    </w:p>
    <w:p w:rsidR="005F3761" w:rsidRPr="004806AB" w:rsidRDefault="005F3761" w:rsidP="00712317">
      <w:pPr>
        <w:tabs>
          <w:tab w:val="left" w:pos="0"/>
        </w:tabs>
        <w:spacing w:line="264" w:lineRule="auto"/>
        <w:ind w:right="-2" w:firstLine="709"/>
        <w:jc w:val="both"/>
      </w:pPr>
      <w:r w:rsidRPr="004806AB">
        <w:t xml:space="preserve">Расходы бюджета ЗАТО Северск на содержание работников органов местного самоуправления рассчитаны с соблюдением норматива численности и расходов </w:t>
      </w:r>
      <w:r w:rsidR="0097632B" w:rsidRPr="004806AB">
        <w:br/>
        <w:t>н</w:t>
      </w:r>
      <w:r w:rsidRPr="004806AB">
        <w:t xml:space="preserve">а содержание муниципальных служащих органов местного самоуправления. </w:t>
      </w:r>
    </w:p>
    <w:p w:rsidR="005F3761" w:rsidRPr="004806AB" w:rsidRDefault="005F3761" w:rsidP="00712317">
      <w:pPr>
        <w:pStyle w:val="ConsPlusNormal"/>
        <w:tabs>
          <w:tab w:val="left" w:pos="0"/>
        </w:tabs>
        <w:spacing w:line="264" w:lineRule="auto"/>
        <w:ind w:right="-2" w:firstLine="709"/>
        <w:jc w:val="both"/>
        <w:rPr>
          <w:rFonts w:ascii="Times New Roman" w:hAnsi="Times New Roman" w:cs="Times New Roman"/>
          <w:sz w:val="24"/>
          <w:szCs w:val="24"/>
        </w:rPr>
      </w:pPr>
      <w:r w:rsidRPr="004806AB">
        <w:rPr>
          <w:rFonts w:ascii="Times New Roman" w:hAnsi="Times New Roman" w:cs="Times New Roman"/>
          <w:bCs/>
          <w:sz w:val="24"/>
          <w:szCs w:val="24"/>
        </w:rPr>
        <w:t xml:space="preserve">В отчетном периоде </w:t>
      </w:r>
      <w:r w:rsidRPr="004806AB">
        <w:rPr>
          <w:rFonts w:ascii="Times New Roman" w:hAnsi="Times New Roman" w:cs="Times New Roman"/>
          <w:sz w:val="24"/>
          <w:szCs w:val="24"/>
        </w:rPr>
        <w:t>расходы бюджета на содержание работников органов ме</w:t>
      </w:r>
      <w:r w:rsidR="00A561D1" w:rsidRPr="004806AB">
        <w:rPr>
          <w:rFonts w:ascii="Times New Roman" w:hAnsi="Times New Roman" w:cs="Times New Roman"/>
          <w:sz w:val="24"/>
          <w:szCs w:val="24"/>
        </w:rPr>
        <w:t>стного самоуправления составили</w:t>
      </w:r>
      <w:r w:rsidR="00AA3ED4" w:rsidRPr="004806AB">
        <w:rPr>
          <w:rFonts w:ascii="Times New Roman" w:hAnsi="Times New Roman" w:cs="Times New Roman"/>
          <w:sz w:val="24"/>
          <w:szCs w:val="24"/>
        </w:rPr>
        <w:t xml:space="preserve"> 234 793,59 тыс.</w:t>
      </w:r>
      <w:r w:rsidR="00D33CDD" w:rsidRPr="004806AB">
        <w:rPr>
          <w:rFonts w:ascii="Times New Roman" w:hAnsi="Times New Roman" w:cs="Times New Roman"/>
          <w:sz w:val="24"/>
          <w:szCs w:val="24"/>
        </w:rPr>
        <w:t>руб</w:t>
      </w:r>
      <w:r w:rsidRPr="004806AB">
        <w:rPr>
          <w:rFonts w:ascii="Times New Roman" w:hAnsi="Times New Roman" w:cs="Times New Roman"/>
          <w:sz w:val="24"/>
          <w:szCs w:val="24"/>
        </w:rPr>
        <w:t>.,</w:t>
      </w:r>
      <w:r w:rsidRPr="004806AB">
        <w:rPr>
          <w:rFonts w:ascii="Times New Roman" w:hAnsi="Times New Roman" w:cs="Times New Roman"/>
          <w:bCs/>
          <w:sz w:val="24"/>
          <w:szCs w:val="24"/>
        </w:rPr>
        <w:t xml:space="preserve"> увеличившись по отношению к 201</w:t>
      </w:r>
      <w:r w:rsidR="00D33CDD" w:rsidRPr="004806AB">
        <w:rPr>
          <w:rFonts w:ascii="Times New Roman" w:hAnsi="Times New Roman" w:cs="Times New Roman"/>
          <w:bCs/>
          <w:sz w:val="24"/>
          <w:szCs w:val="24"/>
        </w:rPr>
        <w:t>9</w:t>
      </w:r>
      <w:r w:rsidRPr="004806AB">
        <w:rPr>
          <w:rFonts w:ascii="Times New Roman" w:hAnsi="Times New Roman" w:cs="Times New Roman"/>
          <w:bCs/>
          <w:sz w:val="24"/>
          <w:szCs w:val="24"/>
        </w:rPr>
        <w:t xml:space="preserve"> году </w:t>
      </w:r>
      <w:r w:rsidR="00AA3ED4" w:rsidRPr="004806AB">
        <w:rPr>
          <w:rFonts w:ascii="Times New Roman" w:hAnsi="Times New Roman" w:cs="Times New Roman"/>
          <w:bCs/>
          <w:sz w:val="24"/>
          <w:szCs w:val="24"/>
        </w:rPr>
        <w:br/>
      </w:r>
      <w:r w:rsidRPr="004806AB">
        <w:rPr>
          <w:rFonts w:ascii="Times New Roman" w:hAnsi="Times New Roman" w:cs="Times New Roman"/>
          <w:bCs/>
          <w:sz w:val="24"/>
          <w:szCs w:val="24"/>
        </w:rPr>
        <w:t xml:space="preserve">на </w:t>
      </w:r>
      <w:r w:rsidR="0097632B" w:rsidRPr="004806AB">
        <w:rPr>
          <w:rFonts w:ascii="Times New Roman" w:hAnsi="Times New Roman" w:cs="Times New Roman"/>
          <w:bCs/>
          <w:sz w:val="24"/>
          <w:szCs w:val="24"/>
        </w:rPr>
        <w:t>3,7</w:t>
      </w:r>
      <w:r w:rsidR="00CE7314" w:rsidRPr="004806AB">
        <w:rPr>
          <w:rFonts w:ascii="Times New Roman" w:hAnsi="Times New Roman" w:cs="Times New Roman"/>
          <w:bCs/>
          <w:sz w:val="24"/>
          <w:szCs w:val="24"/>
        </w:rPr>
        <w:t>%</w:t>
      </w:r>
      <w:r w:rsidRPr="004806AB">
        <w:rPr>
          <w:rFonts w:ascii="Times New Roman" w:hAnsi="Times New Roman" w:cs="Times New Roman"/>
          <w:bCs/>
          <w:sz w:val="24"/>
          <w:szCs w:val="24"/>
        </w:rPr>
        <w:t>. Р</w:t>
      </w:r>
      <w:r w:rsidRPr="004806AB">
        <w:rPr>
          <w:rFonts w:ascii="Times New Roman" w:hAnsi="Times New Roman" w:cs="Times New Roman"/>
          <w:sz w:val="24"/>
          <w:szCs w:val="24"/>
        </w:rPr>
        <w:t xml:space="preserve">асходы на содержание работников органов местного самоуправления увеличились </w:t>
      </w:r>
      <w:r w:rsidR="0097632B" w:rsidRPr="004806AB">
        <w:rPr>
          <w:rFonts w:ascii="Times New Roman" w:hAnsi="Times New Roman" w:cs="Times New Roman"/>
          <w:sz w:val="24"/>
          <w:szCs w:val="24"/>
        </w:rPr>
        <w:t>в связи с проведением</w:t>
      </w:r>
      <w:r w:rsidRPr="004806AB">
        <w:rPr>
          <w:rFonts w:ascii="Times New Roman" w:hAnsi="Times New Roman" w:cs="Times New Roman"/>
          <w:sz w:val="24"/>
          <w:szCs w:val="24"/>
        </w:rPr>
        <w:t xml:space="preserve"> </w:t>
      </w:r>
      <w:r w:rsidR="0097632B" w:rsidRPr="004806AB">
        <w:rPr>
          <w:rFonts w:ascii="Times New Roman" w:hAnsi="Times New Roman" w:cs="Times New Roman"/>
          <w:sz w:val="24"/>
          <w:szCs w:val="24"/>
        </w:rPr>
        <w:t>организационно-штатных мероприятий и ростом</w:t>
      </w:r>
      <w:r w:rsidRPr="004806AB">
        <w:rPr>
          <w:rFonts w:ascii="Times New Roman" w:hAnsi="Times New Roman" w:cs="Times New Roman"/>
          <w:sz w:val="24"/>
          <w:szCs w:val="24"/>
        </w:rPr>
        <w:t xml:space="preserve"> фонда оплаты труда сотрудников органов местного самоуправления за счет индексации</w:t>
      </w:r>
      <w:r w:rsidR="00D33CDD" w:rsidRPr="004806AB">
        <w:rPr>
          <w:rFonts w:ascii="Times New Roman" w:hAnsi="Times New Roman" w:cs="Times New Roman"/>
          <w:sz w:val="24"/>
          <w:szCs w:val="24"/>
        </w:rPr>
        <w:t xml:space="preserve"> на 4,3% оплаты труда работников</w:t>
      </w:r>
      <w:r w:rsidRPr="004806AB">
        <w:rPr>
          <w:rFonts w:ascii="Times New Roman" w:hAnsi="Times New Roman" w:cs="Times New Roman"/>
          <w:sz w:val="24"/>
          <w:szCs w:val="24"/>
        </w:rPr>
        <w:t xml:space="preserve">, что в расчете на 1 жителя составило </w:t>
      </w:r>
      <w:r w:rsidR="0097632B" w:rsidRPr="004806AB">
        <w:rPr>
          <w:rFonts w:ascii="Times New Roman" w:hAnsi="Times New Roman" w:cs="Times New Roman"/>
          <w:sz w:val="24"/>
          <w:szCs w:val="24"/>
        </w:rPr>
        <w:t>2</w:t>
      </w:r>
      <w:r w:rsidR="00BB3D87" w:rsidRPr="004806AB">
        <w:rPr>
          <w:rFonts w:ascii="Times New Roman" w:hAnsi="Times New Roman" w:cs="Times New Roman"/>
          <w:sz w:val="24"/>
          <w:szCs w:val="24"/>
        </w:rPr>
        <w:t> </w:t>
      </w:r>
      <w:r w:rsidR="0097632B" w:rsidRPr="004806AB">
        <w:rPr>
          <w:rFonts w:ascii="Times New Roman" w:hAnsi="Times New Roman" w:cs="Times New Roman"/>
          <w:sz w:val="24"/>
          <w:szCs w:val="24"/>
        </w:rPr>
        <w:t>087,</w:t>
      </w:r>
      <w:r w:rsidR="00C338F7" w:rsidRPr="004806AB">
        <w:rPr>
          <w:rFonts w:ascii="Times New Roman" w:hAnsi="Times New Roman" w:cs="Times New Roman"/>
          <w:sz w:val="24"/>
          <w:szCs w:val="24"/>
        </w:rPr>
        <w:t>54</w:t>
      </w:r>
      <w:r w:rsidR="0097632B" w:rsidRPr="004806AB">
        <w:rPr>
          <w:rFonts w:ascii="Times New Roman" w:hAnsi="Times New Roman" w:cs="Times New Roman"/>
          <w:sz w:val="24"/>
          <w:szCs w:val="24"/>
        </w:rPr>
        <w:t xml:space="preserve"> </w:t>
      </w:r>
      <w:r w:rsidR="00DA327B" w:rsidRPr="004806AB">
        <w:rPr>
          <w:rFonts w:ascii="Times New Roman" w:hAnsi="Times New Roman" w:cs="Times New Roman"/>
          <w:sz w:val="24"/>
          <w:szCs w:val="24"/>
        </w:rPr>
        <w:t>руб.</w:t>
      </w:r>
      <w:r w:rsidR="0085247A" w:rsidRPr="004806AB">
        <w:rPr>
          <w:rFonts w:ascii="Times New Roman" w:hAnsi="Times New Roman" w:cs="Times New Roman"/>
          <w:sz w:val="24"/>
          <w:szCs w:val="24"/>
        </w:rPr>
        <w:t xml:space="preserve"> </w:t>
      </w:r>
      <w:r w:rsidRPr="004806AB">
        <w:rPr>
          <w:rFonts w:ascii="Times New Roman" w:hAnsi="Times New Roman" w:cs="Times New Roman"/>
          <w:bCs/>
          <w:sz w:val="24"/>
          <w:szCs w:val="24"/>
        </w:rPr>
        <w:t xml:space="preserve">против </w:t>
      </w:r>
      <w:r w:rsidR="00BB3D87" w:rsidRPr="004806AB">
        <w:rPr>
          <w:rFonts w:ascii="Times New Roman" w:hAnsi="Times New Roman" w:cs="Times New Roman"/>
          <w:bCs/>
          <w:sz w:val="24"/>
          <w:szCs w:val="24"/>
        </w:rPr>
        <w:br/>
      </w:r>
      <w:r w:rsidR="0097632B" w:rsidRPr="004806AB">
        <w:rPr>
          <w:rFonts w:ascii="Times New Roman" w:hAnsi="Times New Roman" w:cs="Times New Roman"/>
          <w:sz w:val="24"/>
          <w:szCs w:val="24"/>
        </w:rPr>
        <w:t>2</w:t>
      </w:r>
      <w:r w:rsidR="00BB3D87" w:rsidRPr="004806AB">
        <w:rPr>
          <w:rFonts w:ascii="Times New Roman" w:hAnsi="Times New Roman" w:cs="Times New Roman"/>
          <w:sz w:val="24"/>
          <w:szCs w:val="24"/>
        </w:rPr>
        <w:t> </w:t>
      </w:r>
      <w:r w:rsidR="0097632B" w:rsidRPr="004806AB">
        <w:rPr>
          <w:rFonts w:ascii="Times New Roman" w:hAnsi="Times New Roman" w:cs="Times New Roman"/>
          <w:sz w:val="24"/>
          <w:szCs w:val="24"/>
        </w:rPr>
        <w:t>002,62 руб.</w:t>
      </w:r>
      <w:r w:rsidRPr="004806AB">
        <w:rPr>
          <w:rFonts w:ascii="Times New Roman" w:hAnsi="Times New Roman" w:cs="Times New Roman"/>
          <w:bCs/>
          <w:sz w:val="24"/>
          <w:szCs w:val="24"/>
        </w:rPr>
        <w:t xml:space="preserve"> в 201</w:t>
      </w:r>
      <w:r w:rsidR="0097632B" w:rsidRPr="004806AB">
        <w:rPr>
          <w:rFonts w:ascii="Times New Roman" w:hAnsi="Times New Roman" w:cs="Times New Roman"/>
          <w:bCs/>
          <w:sz w:val="24"/>
          <w:szCs w:val="24"/>
        </w:rPr>
        <w:t>9</w:t>
      </w:r>
      <w:r w:rsidR="003562BE" w:rsidRPr="004806AB">
        <w:rPr>
          <w:rFonts w:ascii="Times New Roman" w:hAnsi="Times New Roman" w:cs="Times New Roman"/>
          <w:bCs/>
          <w:sz w:val="24"/>
          <w:szCs w:val="24"/>
        </w:rPr>
        <w:t xml:space="preserve"> </w:t>
      </w:r>
      <w:r w:rsidRPr="004806AB">
        <w:rPr>
          <w:rFonts w:ascii="Times New Roman" w:hAnsi="Times New Roman" w:cs="Times New Roman"/>
          <w:bCs/>
          <w:sz w:val="24"/>
          <w:szCs w:val="24"/>
        </w:rPr>
        <w:t xml:space="preserve">году (рост </w:t>
      </w:r>
      <w:r w:rsidR="0097632B" w:rsidRPr="004806AB">
        <w:rPr>
          <w:rFonts w:ascii="Times New Roman" w:hAnsi="Times New Roman" w:cs="Times New Roman"/>
          <w:bCs/>
          <w:sz w:val="24"/>
          <w:szCs w:val="24"/>
        </w:rPr>
        <w:t>4,2</w:t>
      </w:r>
      <w:r w:rsidR="00CE7314" w:rsidRPr="004806AB">
        <w:rPr>
          <w:rFonts w:ascii="Times New Roman" w:hAnsi="Times New Roman" w:cs="Times New Roman"/>
          <w:bCs/>
          <w:sz w:val="24"/>
          <w:szCs w:val="24"/>
        </w:rPr>
        <w:t>%</w:t>
      </w:r>
      <w:r w:rsidRPr="004806AB">
        <w:rPr>
          <w:rFonts w:ascii="Times New Roman" w:hAnsi="Times New Roman" w:cs="Times New Roman"/>
          <w:bCs/>
          <w:sz w:val="24"/>
          <w:szCs w:val="24"/>
        </w:rPr>
        <w:t xml:space="preserve">). </w:t>
      </w:r>
    </w:p>
    <w:p w:rsidR="005F3761" w:rsidRPr="004806AB" w:rsidRDefault="005F3761" w:rsidP="00712317">
      <w:pPr>
        <w:pStyle w:val="ConsPlusNormal"/>
        <w:tabs>
          <w:tab w:val="left" w:pos="0"/>
        </w:tabs>
        <w:spacing w:line="264" w:lineRule="auto"/>
        <w:ind w:right="-2" w:firstLine="709"/>
        <w:jc w:val="both"/>
        <w:rPr>
          <w:rFonts w:ascii="Times New Roman" w:hAnsi="Times New Roman" w:cs="Times New Roman"/>
          <w:sz w:val="24"/>
          <w:szCs w:val="24"/>
          <w:highlight w:val="yellow"/>
        </w:rPr>
      </w:pPr>
      <w:r w:rsidRPr="004806AB">
        <w:rPr>
          <w:rFonts w:ascii="Times New Roman" w:hAnsi="Times New Roman" w:cs="Times New Roman"/>
          <w:sz w:val="24"/>
          <w:szCs w:val="24"/>
        </w:rPr>
        <w:t>В 20</w:t>
      </w:r>
      <w:r w:rsidR="00AA3ED4" w:rsidRPr="004806AB">
        <w:rPr>
          <w:rFonts w:ascii="Times New Roman" w:hAnsi="Times New Roman" w:cs="Times New Roman"/>
          <w:sz w:val="24"/>
          <w:szCs w:val="24"/>
        </w:rPr>
        <w:t>2</w:t>
      </w:r>
      <w:r w:rsidR="00CE0D5F" w:rsidRPr="004806AB">
        <w:rPr>
          <w:rFonts w:ascii="Times New Roman" w:hAnsi="Times New Roman" w:cs="Times New Roman"/>
          <w:sz w:val="24"/>
          <w:szCs w:val="24"/>
        </w:rPr>
        <w:t>1-2023</w:t>
      </w:r>
      <w:r w:rsidRPr="004806AB">
        <w:rPr>
          <w:rFonts w:ascii="Times New Roman" w:hAnsi="Times New Roman" w:cs="Times New Roman"/>
          <w:sz w:val="24"/>
          <w:szCs w:val="24"/>
        </w:rPr>
        <w:t xml:space="preserve"> год</w:t>
      </w:r>
      <w:r w:rsidR="00CE0D5F" w:rsidRPr="004806AB">
        <w:rPr>
          <w:rFonts w:ascii="Times New Roman" w:hAnsi="Times New Roman" w:cs="Times New Roman"/>
          <w:sz w:val="24"/>
          <w:szCs w:val="24"/>
        </w:rPr>
        <w:t>ах</w:t>
      </w:r>
      <w:r w:rsidRPr="004806AB">
        <w:rPr>
          <w:rFonts w:ascii="Times New Roman" w:hAnsi="Times New Roman" w:cs="Times New Roman"/>
          <w:sz w:val="24"/>
          <w:szCs w:val="24"/>
        </w:rPr>
        <w:t xml:space="preserve"> предусматривается</w:t>
      </w:r>
      <w:r w:rsidR="00545CBC" w:rsidRPr="004806AB">
        <w:rPr>
          <w:rFonts w:ascii="Times New Roman" w:hAnsi="Times New Roman" w:cs="Times New Roman"/>
          <w:sz w:val="24"/>
          <w:szCs w:val="24"/>
        </w:rPr>
        <w:t xml:space="preserve"> ежегодное </w:t>
      </w:r>
      <w:r w:rsidR="00CE0D5F" w:rsidRPr="004806AB">
        <w:rPr>
          <w:rFonts w:ascii="Times New Roman" w:hAnsi="Times New Roman" w:cs="Times New Roman"/>
          <w:sz w:val="24"/>
          <w:szCs w:val="24"/>
        </w:rPr>
        <w:t>сокращение</w:t>
      </w:r>
      <w:r w:rsidR="001323B9" w:rsidRPr="004806AB">
        <w:rPr>
          <w:rFonts w:ascii="Times New Roman" w:hAnsi="Times New Roman" w:cs="Times New Roman"/>
          <w:sz w:val="24"/>
          <w:szCs w:val="24"/>
        </w:rPr>
        <w:t xml:space="preserve"> </w:t>
      </w:r>
      <w:r w:rsidRPr="004806AB">
        <w:rPr>
          <w:rFonts w:ascii="Times New Roman" w:hAnsi="Times New Roman" w:cs="Times New Roman"/>
          <w:sz w:val="24"/>
          <w:szCs w:val="24"/>
        </w:rPr>
        <w:t xml:space="preserve">расходов </w:t>
      </w:r>
      <w:r w:rsidR="00BB3D87" w:rsidRPr="004806AB">
        <w:rPr>
          <w:rFonts w:ascii="Times New Roman" w:hAnsi="Times New Roman" w:cs="Times New Roman"/>
          <w:sz w:val="24"/>
          <w:szCs w:val="24"/>
        </w:rPr>
        <w:br/>
      </w:r>
      <w:r w:rsidRPr="004806AB">
        <w:rPr>
          <w:rFonts w:ascii="Times New Roman" w:hAnsi="Times New Roman" w:cs="Times New Roman"/>
          <w:sz w:val="24"/>
          <w:szCs w:val="24"/>
        </w:rPr>
        <w:t>на содержание работников органов местного самоуправления</w:t>
      </w:r>
      <w:r w:rsidR="001323B9" w:rsidRPr="004806AB">
        <w:rPr>
          <w:rFonts w:ascii="Times New Roman" w:hAnsi="Times New Roman" w:cs="Times New Roman"/>
          <w:sz w:val="24"/>
          <w:szCs w:val="24"/>
        </w:rPr>
        <w:t xml:space="preserve"> в расчете на 1 жителя</w:t>
      </w:r>
      <w:r w:rsidR="00D33CDD" w:rsidRPr="004806AB">
        <w:rPr>
          <w:rFonts w:ascii="Times New Roman" w:hAnsi="Times New Roman" w:cs="Times New Roman"/>
          <w:sz w:val="24"/>
          <w:szCs w:val="24"/>
        </w:rPr>
        <w:t xml:space="preserve"> </w:t>
      </w:r>
      <w:r w:rsidR="00AA3ED4" w:rsidRPr="004806AB">
        <w:rPr>
          <w:rFonts w:ascii="Times New Roman" w:hAnsi="Times New Roman" w:cs="Times New Roman"/>
          <w:sz w:val="24"/>
          <w:szCs w:val="24"/>
        </w:rPr>
        <w:br/>
      </w:r>
      <w:r w:rsidR="00D33CDD" w:rsidRPr="004806AB">
        <w:rPr>
          <w:rFonts w:ascii="Times New Roman" w:hAnsi="Times New Roman" w:cs="Times New Roman"/>
          <w:sz w:val="24"/>
          <w:szCs w:val="24"/>
        </w:rPr>
        <w:t xml:space="preserve">и в 2023 году прогнозируется сокращение расходов </w:t>
      </w:r>
      <w:r w:rsidRPr="004806AB">
        <w:rPr>
          <w:rFonts w:ascii="Times New Roman" w:hAnsi="Times New Roman" w:cs="Times New Roman"/>
          <w:sz w:val="24"/>
          <w:szCs w:val="24"/>
        </w:rPr>
        <w:t xml:space="preserve">на </w:t>
      </w:r>
      <w:r w:rsidR="00545CBC" w:rsidRPr="004806AB">
        <w:rPr>
          <w:rFonts w:ascii="Times New Roman" w:hAnsi="Times New Roman" w:cs="Times New Roman"/>
          <w:sz w:val="24"/>
          <w:szCs w:val="24"/>
        </w:rPr>
        <w:t>6,6</w:t>
      </w:r>
      <w:r w:rsidRPr="004806AB">
        <w:rPr>
          <w:rFonts w:ascii="Times New Roman" w:hAnsi="Times New Roman" w:cs="Times New Roman"/>
          <w:sz w:val="24"/>
          <w:szCs w:val="24"/>
        </w:rPr>
        <w:t>%</w:t>
      </w:r>
      <w:r w:rsidR="00545CBC" w:rsidRPr="004806AB">
        <w:rPr>
          <w:rFonts w:ascii="Times New Roman" w:hAnsi="Times New Roman" w:cs="Times New Roman"/>
          <w:sz w:val="24"/>
          <w:szCs w:val="24"/>
        </w:rPr>
        <w:t xml:space="preserve"> к уровню 2020 года.</w:t>
      </w:r>
    </w:p>
    <w:p w:rsidR="005F3761" w:rsidRPr="004806AB" w:rsidRDefault="005F3761" w:rsidP="00712317">
      <w:pPr>
        <w:tabs>
          <w:tab w:val="left" w:pos="0"/>
        </w:tabs>
        <w:spacing w:before="120" w:line="264" w:lineRule="auto"/>
        <w:ind w:firstLine="709"/>
        <w:jc w:val="both"/>
        <w:rPr>
          <w:b/>
        </w:rPr>
      </w:pPr>
      <w:r w:rsidRPr="004806AB">
        <w:rPr>
          <w:b/>
        </w:rPr>
        <w:t xml:space="preserve">Показатель № 36. Наличие в городском округе утвержденного Генерального плана городского округа </w:t>
      </w:r>
    </w:p>
    <w:p w:rsidR="005F3761" w:rsidRPr="004806AB" w:rsidRDefault="005F3761" w:rsidP="00712317">
      <w:pPr>
        <w:tabs>
          <w:tab w:val="left" w:pos="0"/>
        </w:tabs>
        <w:spacing w:line="264" w:lineRule="auto"/>
        <w:ind w:firstLine="709"/>
        <w:jc w:val="both"/>
      </w:pPr>
      <w:r w:rsidRPr="004806AB">
        <w:t xml:space="preserve">Генеральный план развития ЗАТО Северск до 2035 года утвержден Решением Думы ЗАТО Северск от 30.08.2012 № 29/1. Генеральный план разработан на два проектных периода – до 2020 года и 2035 года. </w:t>
      </w:r>
    </w:p>
    <w:p w:rsidR="005F3761" w:rsidRPr="004806AB" w:rsidRDefault="00A561D1" w:rsidP="00712317">
      <w:pPr>
        <w:tabs>
          <w:tab w:val="left" w:pos="0"/>
        </w:tabs>
        <w:spacing w:before="120" w:line="264" w:lineRule="auto"/>
        <w:ind w:firstLine="709"/>
        <w:jc w:val="both"/>
        <w:rPr>
          <w:b/>
        </w:rPr>
      </w:pPr>
      <w:r w:rsidRPr="004806AB">
        <w:rPr>
          <w:b/>
        </w:rPr>
        <w:t>Показатель № </w:t>
      </w:r>
      <w:r w:rsidR="005F3761" w:rsidRPr="004806AB">
        <w:rPr>
          <w:b/>
        </w:rPr>
        <w:t xml:space="preserve">37. Удовлетворенность населения деятельностью органов местного самоуправления городского округа </w:t>
      </w:r>
    </w:p>
    <w:p w:rsidR="00FE77B9" w:rsidRPr="004806AB" w:rsidRDefault="005F3761" w:rsidP="00712317">
      <w:pPr>
        <w:tabs>
          <w:tab w:val="left" w:pos="0"/>
        </w:tabs>
        <w:spacing w:line="264" w:lineRule="auto"/>
        <w:ind w:firstLine="709"/>
        <w:contextualSpacing/>
        <w:jc w:val="both"/>
        <w:rPr>
          <w:rFonts w:eastAsia="Times New Roman"/>
        </w:rPr>
      </w:pPr>
      <w:r w:rsidRPr="004806AB">
        <w:t>В 20</w:t>
      </w:r>
      <w:r w:rsidR="009F5DF6" w:rsidRPr="004806AB">
        <w:t>20</w:t>
      </w:r>
      <w:r w:rsidRPr="004806AB">
        <w:t xml:space="preserve"> году степень удовлетворенности населения деятельностью органов местного самоуправления по результатам соцопросов, проведенных независимой консалтинговой компанией, </w:t>
      </w:r>
      <w:r w:rsidR="009F5DF6" w:rsidRPr="004806AB">
        <w:t>увеличилась</w:t>
      </w:r>
      <w:r w:rsidRPr="004806AB">
        <w:t xml:space="preserve"> </w:t>
      </w:r>
      <w:r w:rsidR="00130BD7" w:rsidRPr="004806AB">
        <w:t>до</w:t>
      </w:r>
      <w:r w:rsidRPr="004806AB">
        <w:t xml:space="preserve"> </w:t>
      </w:r>
      <w:r w:rsidR="00130BD7" w:rsidRPr="004806AB">
        <w:t>47,</w:t>
      </w:r>
      <w:r w:rsidR="00E7386C">
        <w:t>8</w:t>
      </w:r>
      <w:r w:rsidR="009F5DF6" w:rsidRPr="004806AB">
        <w:t>9</w:t>
      </w:r>
      <w:r w:rsidR="00CE7314" w:rsidRPr="004806AB">
        <w:t>%</w:t>
      </w:r>
      <w:r w:rsidRPr="004806AB">
        <w:t xml:space="preserve"> </w:t>
      </w:r>
      <w:r w:rsidR="00130BD7" w:rsidRPr="004806AB">
        <w:t>(</w:t>
      </w:r>
      <w:r w:rsidRPr="004806AB">
        <w:t>за 201</w:t>
      </w:r>
      <w:r w:rsidR="009F5DF6" w:rsidRPr="004806AB">
        <w:t>9</w:t>
      </w:r>
      <w:r w:rsidR="00130BD7" w:rsidRPr="004806AB">
        <w:t xml:space="preserve"> год –</w:t>
      </w:r>
      <w:r w:rsidRPr="004806AB">
        <w:t xml:space="preserve"> </w:t>
      </w:r>
      <w:r w:rsidR="009F5DF6" w:rsidRPr="004806AB">
        <w:t>47,28</w:t>
      </w:r>
      <w:r w:rsidR="00CE7314" w:rsidRPr="004806AB">
        <w:t>%</w:t>
      </w:r>
      <w:r w:rsidR="00130BD7" w:rsidRPr="004806AB">
        <w:t>)</w:t>
      </w:r>
      <w:r w:rsidRPr="004806AB">
        <w:t xml:space="preserve"> от числа опрошенных жителей. </w:t>
      </w:r>
    </w:p>
    <w:p w:rsidR="0004122E" w:rsidRPr="004806AB" w:rsidRDefault="002A4EB1" w:rsidP="00712317">
      <w:pPr>
        <w:tabs>
          <w:tab w:val="left" w:pos="0"/>
          <w:tab w:val="left" w:pos="3261"/>
        </w:tabs>
        <w:spacing w:line="264" w:lineRule="auto"/>
        <w:ind w:firstLine="709"/>
        <w:jc w:val="both"/>
        <w:rPr>
          <w:rFonts w:eastAsia="Times New Roman"/>
        </w:rPr>
      </w:pPr>
      <w:r w:rsidRPr="004806AB">
        <w:rPr>
          <w:rFonts w:eastAsia="Times New Roman"/>
        </w:rPr>
        <w:t>В 20</w:t>
      </w:r>
      <w:r w:rsidR="009F5DF6" w:rsidRPr="004806AB">
        <w:rPr>
          <w:rFonts w:eastAsia="Times New Roman"/>
        </w:rPr>
        <w:t>20</w:t>
      </w:r>
      <w:r w:rsidRPr="004806AB">
        <w:rPr>
          <w:rFonts w:eastAsia="Times New Roman"/>
        </w:rPr>
        <w:t xml:space="preserve"> году у</w:t>
      </w:r>
      <w:r w:rsidR="005F3761" w:rsidRPr="004806AB">
        <w:rPr>
          <w:rFonts w:eastAsia="Times New Roman"/>
        </w:rPr>
        <w:t>величилось число респондентов, удовлетворенных качеством</w:t>
      </w:r>
      <w:r w:rsidR="002F73AE" w:rsidRPr="004806AB">
        <w:rPr>
          <w:rFonts w:eastAsia="Times New Roman"/>
        </w:rPr>
        <w:t>:</w:t>
      </w:r>
    </w:p>
    <w:p w:rsidR="0004122E" w:rsidRPr="004806AB" w:rsidRDefault="0004122E" w:rsidP="00712317">
      <w:pPr>
        <w:numPr>
          <w:ilvl w:val="0"/>
          <w:numId w:val="21"/>
        </w:numPr>
        <w:tabs>
          <w:tab w:val="left" w:pos="0"/>
          <w:tab w:val="left" w:pos="851"/>
        </w:tabs>
        <w:spacing w:line="264" w:lineRule="auto"/>
        <w:ind w:left="0" w:firstLine="709"/>
        <w:jc w:val="both"/>
        <w:rPr>
          <w:rFonts w:eastAsia="Times New Roman"/>
        </w:rPr>
      </w:pPr>
      <w:r w:rsidRPr="004806AB">
        <w:rPr>
          <w:rFonts w:eastAsia="Times New Roman"/>
        </w:rPr>
        <w:t>общего образования до 42,4</w:t>
      </w:r>
      <w:r w:rsidR="00CE7314" w:rsidRPr="004806AB">
        <w:rPr>
          <w:rFonts w:eastAsia="Times New Roman"/>
        </w:rPr>
        <w:t>%</w:t>
      </w:r>
      <w:r w:rsidRPr="004806AB">
        <w:rPr>
          <w:rFonts w:eastAsia="Times New Roman"/>
        </w:rPr>
        <w:t xml:space="preserve"> (в 2019 </w:t>
      </w:r>
      <w:r w:rsidR="00AA3ED4" w:rsidRPr="004806AB">
        <w:rPr>
          <w:rFonts w:eastAsia="Times New Roman"/>
        </w:rPr>
        <w:t xml:space="preserve">году </w:t>
      </w:r>
      <w:r w:rsidRPr="004806AB">
        <w:rPr>
          <w:rFonts w:eastAsia="Times New Roman"/>
        </w:rPr>
        <w:t>– 38,0</w:t>
      </w:r>
      <w:r w:rsidR="00CE7314" w:rsidRPr="004806AB">
        <w:rPr>
          <w:rFonts w:eastAsia="Times New Roman"/>
        </w:rPr>
        <w:t>%</w:t>
      </w:r>
      <w:r w:rsidRPr="004806AB">
        <w:rPr>
          <w:rFonts w:eastAsia="Times New Roman"/>
        </w:rPr>
        <w:t>)</w:t>
      </w:r>
      <w:r w:rsidR="002F73AE" w:rsidRPr="004806AB">
        <w:rPr>
          <w:rFonts w:eastAsia="Times New Roman"/>
        </w:rPr>
        <w:t>;</w:t>
      </w:r>
    </w:p>
    <w:p w:rsidR="0004122E" w:rsidRPr="004806AB" w:rsidRDefault="005F3761" w:rsidP="00712317">
      <w:pPr>
        <w:numPr>
          <w:ilvl w:val="0"/>
          <w:numId w:val="21"/>
        </w:numPr>
        <w:tabs>
          <w:tab w:val="left" w:pos="0"/>
          <w:tab w:val="left" w:pos="851"/>
        </w:tabs>
        <w:spacing w:line="264" w:lineRule="auto"/>
        <w:ind w:left="0" w:firstLine="709"/>
        <w:jc w:val="both"/>
        <w:rPr>
          <w:rFonts w:eastAsia="Times New Roman"/>
        </w:rPr>
      </w:pPr>
      <w:r w:rsidRPr="004806AB">
        <w:rPr>
          <w:rFonts w:eastAsia="Times New Roman"/>
        </w:rPr>
        <w:t>дополнительного образования</w:t>
      </w:r>
      <w:r w:rsidR="00130BD7" w:rsidRPr="004806AB">
        <w:rPr>
          <w:rFonts w:eastAsia="Times New Roman"/>
        </w:rPr>
        <w:t xml:space="preserve"> до </w:t>
      </w:r>
      <w:r w:rsidR="002A4EB1" w:rsidRPr="004806AB">
        <w:rPr>
          <w:rFonts w:eastAsia="Times New Roman"/>
        </w:rPr>
        <w:t>4</w:t>
      </w:r>
      <w:r w:rsidR="0004122E" w:rsidRPr="004806AB">
        <w:rPr>
          <w:rFonts w:eastAsia="Times New Roman"/>
        </w:rPr>
        <w:t>8,6</w:t>
      </w:r>
      <w:r w:rsidR="00CE7314" w:rsidRPr="004806AB">
        <w:rPr>
          <w:rFonts w:eastAsia="Times New Roman"/>
        </w:rPr>
        <w:t>%</w:t>
      </w:r>
      <w:r w:rsidR="002A4EB1" w:rsidRPr="004806AB">
        <w:rPr>
          <w:rFonts w:eastAsia="Times New Roman"/>
        </w:rPr>
        <w:t xml:space="preserve"> </w:t>
      </w:r>
      <w:r w:rsidR="009F689A" w:rsidRPr="004806AB">
        <w:rPr>
          <w:rFonts w:eastAsia="Times New Roman"/>
        </w:rPr>
        <w:t>(</w:t>
      </w:r>
      <w:r w:rsidR="002A4EB1" w:rsidRPr="004806AB">
        <w:rPr>
          <w:rFonts w:eastAsia="Times New Roman"/>
        </w:rPr>
        <w:t>в 201</w:t>
      </w:r>
      <w:r w:rsidR="0004122E" w:rsidRPr="004806AB">
        <w:rPr>
          <w:rFonts w:eastAsia="Times New Roman"/>
        </w:rPr>
        <w:t>9</w:t>
      </w:r>
      <w:r w:rsidR="002A4EB1" w:rsidRPr="004806AB">
        <w:rPr>
          <w:rFonts w:eastAsia="Times New Roman"/>
        </w:rPr>
        <w:t xml:space="preserve"> </w:t>
      </w:r>
      <w:r w:rsidR="00AA3ED4" w:rsidRPr="004806AB">
        <w:rPr>
          <w:rFonts w:eastAsia="Times New Roman"/>
        </w:rPr>
        <w:t xml:space="preserve">году </w:t>
      </w:r>
      <w:r w:rsidR="002A4EB1" w:rsidRPr="004806AB">
        <w:rPr>
          <w:rFonts w:eastAsia="Times New Roman"/>
        </w:rPr>
        <w:t>– 47,</w:t>
      </w:r>
      <w:r w:rsidR="0004122E" w:rsidRPr="004806AB">
        <w:rPr>
          <w:rFonts w:eastAsia="Times New Roman"/>
        </w:rPr>
        <w:t>9</w:t>
      </w:r>
      <w:r w:rsidR="00CE7314" w:rsidRPr="004806AB">
        <w:rPr>
          <w:rFonts w:eastAsia="Times New Roman"/>
        </w:rPr>
        <w:t>%</w:t>
      </w:r>
      <w:r w:rsidR="002A4EB1" w:rsidRPr="004806AB">
        <w:rPr>
          <w:rFonts w:eastAsia="Times New Roman"/>
        </w:rPr>
        <w:t>)</w:t>
      </w:r>
      <w:r w:rsidR="002F73AE" w:rsidRPr="004806AB">
        <w:rPr>
          <w:rFonts w:eastAsia="Times New Roman"/>
        </w:rPr>
        <w:t>;</w:t>
      </w:r>
      <w:r w:rsidRPr="004806AB">
        <w:rPr>
          <w:rFonts w:eastAsia="Times New Roman"/>
        </w:rPr>
        <w:t xml:space="preserve"> </w:t>
      </w:r>
    </w:p>
    <w:p w:rsidR="0004122E" w:rsidRPr="004806AB" w:rsidRDefault="009F689A" w:rsidP="00712317">
      <w:pPr>
        <w:numPr>
          <w:ilvl w:val="0"/>
          <w:numId w:val="21"/>
        </w:numPr>
        <w:tabs>
          <w:tab w:val="left" w:pos="0"/>
          <w:tab w:val="left" w:pos="851"/>
        </w:tabs>
        <w:spacing w:line="264" w:lineRule="auto"/>
        <w:ind w:left="0" w:firstLine="709"/>
        <w:jc w:val="both"/>
        <w:rPr>
          <w:rFonts w:eastAsia="Times New Roman"/>
        </w:rPr>
      </w:pPr>
      <w:r w:rsidRPr="004806AB">
        <w:rPr>
          <w:rFonts w:eastAsia="Times New Roman"/>
        </w:rPr>
        <w:t xml:space="preserve">культурным обслуживанием до </w:t>
      </w:r>
      <w:r w:rsidR="002F73AE" w:rsidRPr="004806AB">
        <w:rPr>
          <w:rFonts w:eastAsia="Times New Roman"/>
        </w:rPr>
        <w:t>71,0</w:t>
      </w:r>
      <w:r w:rsidR="00CE7314" w:rsidRPr="004806AB">
        <w:rPr>
          <w:rFonts w:eastAsia="Times New Roman"/>
        </w:rPr>
        <w:t>%</w:t>
      </w:r>
      <w:r w:rsidR="000D5322" w:rsidRPr="004806AB">
        <w:rPr>
          <w:rFonts w:eastAsia="Times New Roman"/>
        </w:rPr>
        <w:t xml:space="preserve"> </w:t>
      </w:r>
      <w:r w:rsidRPr="004806AB">
        <w:rPr>
          <w:rFonts w:eastAsia="Times New Roman"/>
        </w:rPr>
        <w:t>(</w:t>
      </w:r>
      <w:r w:rsidR="000D5322" w:rsidRPr="004806AB">
        <w:rPr>
          <w:rFonts w:eastAsia="Times New Roman"/>
        </w:rPr>
        <w:t>в 201</w:t>
      </w:r>
      <w:r w:rsidR="002F73AE" w:rsidRPr="004806AB">
        <w:rPr>
          <w:rFonts w:eastAsia="Times New Roman"/>
        </w:rPr>
        <w:t>9</w:t>
      </w:r>
      <w:r w:rsidR="00AA3ED4" w:rsidRPr="004806AB">
        <w:rPr>
          <w:rFonts w:eastAsia="Times New Roman"/>
        </w:rPr>
        <w:t xml:space="preserve"> году</w:t>
      </w:r>
      <w:r w:rsidR="000D5322" w:rsidRPr="004806AB">
        <w:rPr>
          <w:rFonts w:eastAsia="Times New Roman"/>
        </w:rPr>
        <w:t xml:space="preserve"> – </w:t>
      </w:r>
      <w:r w:rsidR="002F73AE" w:rsidRPr="004806AB">
        <w:rPr>
          <w:rFonts w:eastAsia="Times New Roman"/>
        </w:rPr>
        <w:t>66,9</w:t>
      </w:r>
      <w:r w:rsidR="00CE7314" w:rsidRPr="004806AB">
        <w:t>%</w:t>
      </w:r>
      <w:r w:rsidR="000D5322" w:rsidRPr="004806AB">
        <w:rPr>
          <w:rFonts w:eastAsia="Times New Roman"/>
        </w:rPr>
        <w:t>)</w:t>
      </w:r>
      <w:r w:rsidR="002F73AE" w:rsidRPr="004806AB">
        <w:rPr>
          <w:rFonts w:eastAsia="Times New Roman"/>
        </w:rPr>
        <w:t>;</w:t>
      </w:r>
      <w:r w:rsidR="000D5322" w:rsidRPr="004806AB">
        <w:rPr>
          <w:rFonts w:eastAsia="Times New Roman"/>
        </w:rPr>
        <w:t xml:space="preserve"> </w:t>
      </w:r>
    </w:p>
    <w:p w:rsidR="0004122E" w:rsidRPr="004806AB" w:rsidRDefault="005F3761" w:rsidP="00712317">
      <w:pPr>
        <w:numPr>
          <w:ilvl w:val="0"/>
          <w:numId w:val="21"/>
        </w:numPr>
        <w:tabs>
          <w:tab w:val="left" w:pos="0"/>
          <w:tab w:val="left" w:pos="851"/>
        </w:tabs>
        <w:spacing w:line="264" w:lineRule="auto"/>
        <w:ind w:left="0" w:firstLine="709"/>
        <w:jc w:val="both"/>
        <w:rPr>
          <w:rFonts w:eastAsia="Times New Roman"/>
        </w:rPr>
      </w:pPr>
      <w:r w:rsidRPr="004806AB">
        <w:rPr>
          <w:rFonts w:eastAsia="Times New Roman"/>
        </w:rPr>
        <w:t>качеством автомобильных дорог</w:t>
      </w:r>
      <w:r w:rsidR="002A4EB1" w:rsidRPr="004806AB">
        <w:rPr>
          <w:rFonts w:eastAsia="Times New Roman"/>
        </w:rPr>
        <w:t xml:space="preserve"> </w:t>
      </w:r>
      <w:r w:rsidR="009F689A" w:rsidRPr="004806AB">
        <w:rPr>
          <w:rFonts w:eastAsia="Times New Roman"/>
        </w:rPr>
        <w:t xml:space="preserve">до </w:t>
      </w:r>
      <w:r w:rsidR="002F73AE" w:rsidRPr="004806AB">
        <w:rPr>
          <w:rFonts w:eastAsia="Times New Roman"/>
        </w:rPr>
        <w:t>60,5</w:t>
      </w:r>
      <w:r w:rsidR="00CE7314" w:rsidRPr="004806AB">
        <w:rPr>
          <w:rFonts w:eastAsia="Times New Roman"/>
        </w:rPr>
        <w:t>%</w:t>
      </w:r>
      <w:r w:rsidR="002A4EB1" w:rsidRPr="004806AB">
        <w:rPr>
          <w:rFonts w:eastAsia="Times New Roman"/>
        </w:rPr>
        <w:t xml:space="preserve"> </w:t>
      </w:r>
      <w:r w:rsidR="009F689A" w:rsidRPr="004806AB">
        <w:rPr>
          <w:rFonts w:eastAsia="Times New Roman"/>
        </w:rPr>
        <w:t>(</w:t>
      </w:r>
      <w:r w:rsidR="00AA3ED4" w:rsidRPr="004806AB">
        <w:rPr>
          <w:rFonts w:eastAsia="Times New Roman"/>
        </w:rPr>
        <w:t>в 2019 году</w:t>
      </w:r>
      <w:r w:rsidR="002A4EB1" w:rsidRPr="004806AB">
        <w:rPr>
          <w:rFonts w:eastAsia="Times New Roman"/>
        </w:rPr>
        <w:t xml:space="preserve"> – </w:t>
      </w:r>
      <w:r w:rsidR="002F73AE" w:rsidRPr="004806AB">
        <w:rPr>
          <w:rFonts w:eastAsia="Times New Roman"/>
        </w:rPr>
        <w:t>5</w:t>
      </w:r>
      <w:r w:rsidR="002A4EB1" w:rsidRPr="004806AB">
        <w:rPr>
          <w:rFonts w:eastAsia="Times New Roman"/>
        </w:rPr>
        <w:t>8</w:t>
      </w:r>
      <w:r w:rsidR="002F73AE" w:rsidRPr="004806AB">
        <w:rPr>
          <w:rFonts w:eastAsia="Times New Roman"/>
        </w:rPr>
        <w:t>,0</w:t>
      </w:r>
      <w:r w:rsidR="00CE7314" w:rsidRPr="004806AB">
        <w:rPr>
          <w:rFonts w:eastAsia="Times New Roman"/>
        </w:rPr>
        <w:t>%</w:t>
      </w:r>
      <w:r w:rsidR="002F73AE" w:rsidRPr="004806AB">
        <w:rPr>
          <w:rFonts w:eastAsia="Times New Roman"/>
        </w:rPr>
        <w:t>);</w:t>
      </w:r>
      <w:r w:rsidR="002A4EB1" w:rsidRPr="004806AB">
        <w:rPr>
          <w:rFonts w:eastAsia="Times New Roman"/>
        </w:rPr>
        <w:t xml:space="preserve"> </w:t>
      </w:r>
    </w:p>
    <w:p w:rsidR="00B17B34" w:rsidRPr="004806AB" w:rsidRDefault="005F3761" w:rsidP="00712317">
      <w:pPr>
        <w:tabs>
          <w:tab w:val="left" w:pos="0"/>
          <w:tab w:val="left" w:pos="3261"/>
        </w:tabs>
        <w:spacing w:line="264" w:lineRule="auto"/>
        <w:ind w:firstLine="709"/>
        <w:jc w:val="both"/>
        <w:rPr>
          <w:rFonts w:eastAsia="Times New Roman"/>
        </w:rPr>
      </w:pPr>
      <w:r w:rsidRPr="004806AB">
        <w:rPr>
          <w:rFonts w:eastAsia="Times New Roman"/>
        </w:rPr>
        <w:t>Ухудшилось мнение горожан в отношении качества</w:t>
      </w:r>
      <w:r w:rsidR="00B17B34" w:rsidRPr="004806AB">
        <w:rPr>
          <w:rFonts w:eastAsia="Times New Roman"/>
        </w:rPr>
        <w:t>:</w:t>
      </w:r>
    </w:p>
    <w:p w:rsidR="000D5322" w:rsidRPr="004806AB" w:rsidRDefault="00B17B34" w:rsidP="00712317">
      <w:pPr>
        <w:tabs>
          <w:tab w:val="left" w:pos="0"/>
          <w:tab w:val="left" w:pos="3261"/>
        </w:tabs>
        <w:spacing w:line="264" w:lineRule="auto"/>
        <w:ind w:firstLine="709"/>
        <w:jc w:val="both"/>
        <w:rPr>
          <w:rFonts w:eastAsia="Times New Roman"/>
        </w:rPr>
      </w:pPr>
      <w:r w:rsidRPr="004806AB">
        <w:rPr>
          <w:rFonts w:eastAsia="Times New Roman"/>
        </w:rPr>
        <w:lastRenderedPageBreak/>
        <w:t>-</w:t>
      </w:r>
      <w:r w:rsidR="005F3761" w:rsidRPr="004806AB">
        <w:rPr>
          <w:rFonts w:eastAsia="Times New Roman"/>
        </w:rPr>
        <w:t xml:space="preserve"> </w:t>
      </w:r>
      <w:r w:rsidRPr="004806AB">
        <w:rPr>
          <w:rFonts w:eastAsia="Times New Roman"/>
        </w:rPr>
        <w:t xml:space="preserve">дошкольного </w:t>
      </w:r>
      <w:r w:rsidR="005F3761" w:rsidRPr="004806AB">
        <w:rPr>
          <w:rFonts w:eastAsia="Times New Roman"/>
        </w:rPr>
        <w:t>образования детей</w:t>
      </w:r>
      <w:r w:rsidRPr="004806AB">
        <w:rPr>
          <w:rFonts w:eastAsia="Times New Roman"/>
        </w:rPr>
        <w:t xml:space="preserve"> </w:t>
      </w:r>
      <w:r w:rsidR="0004122E" w:rsidRPr="004806AB">
        <w:rPr>
          <w:rFonts w:eastAsia="Times New Roman"/>
        </w:rPr>
        <w:t xml:space="preserve">– </w:t>
      </w:r>
      <w:r w:rsidR="005F3761" w:rsidRPr="004806AB">
        <w:rPr>
          <w:rFonts w:eastAsia="Times New Roman"/>
        </w:rPr>
        <w:t>с</w:t>
      </w:r>
      <w:r w:rsidRPr="004806AB">
        <w:rPr>
          <w:rFonts w:eastAsia="Times New Roman"/>
        </w:rPr>
        <w:t xml:space="preserve"> 43,3</w:t>
      </w:r>
      <w:r w:rsidR="00CE7314" w:rsidRPr="004806AB">
        <w:rPr>
          <w:rFonts w:eastAsia="Times New Roman"/>
        </w:rPr>
        <w:t>%</w:t>
      </w:r>
      <w:r w:rsidR="005F3761" w:rsidRPr="004806AB">
        <w:rPr>
          <w:rFonts w:eastAsia="Times New Roman"/>
        </w:rPr>
        <w:t xml:space="preserve"> числа удовлетворенных в 20</w:t>
      </w:r>
      <w:r w:rsidRPr="004806AB">
        <w:rPr>
          <w:rFonts w:eastAsia="Times New Roman"/>
        </w:rPr>
        <w:t>19</w:t>
      </w:r>
      <w:r w:rsidR="005F3761" w:rsidRPr="004806AB">
        <w:rPr>
          <w:rFonts w:eastAsia="Times New Roman"/>
        </w:rPr>
        <w:t xml:space="preserve"> году </w:t>
      </w:r>
      <w:r w:rsidR="0004122E" w:rsidRPr="004806AB">
        <w:rPr>
          <w:rFonts w:eastAsia="Times New Roman"/>
        </w:rPr>
        <w:br/>
      </w:r>
      <w:r w:rsidR="005F3761" w:rsidRPr="004806AB">
        <w:rPr>
          <w:rFonts w:eastAsia="Times New Roman"/>
        </w:rPr>
        <w:t xml:space="preserve">до </w:t>
      </w:r>
      <w:r w:rsidR="0004122E" w:rsidRPr="004806AB">
        <w:rPr>
          <w:rFonts w:eastAsia="Times New Roman"/>
        </w:rPr>
        <w:t>41,1</w:t>
      </w:r>
      <w:r w:rsidR="00CE7314" w:rsidRPr="004806AB">
        <w:rPr>
          <w:rFonts w:eastAsia="Times New Roman"/>
        </w:rPr>
        <w:t>%</w:t>
      </w:r>
      <w:r w:rsidR="005F3761" w:rsidRPr="004806AB">
        <w:rPr>
          <w:rFonts w:eastAsia="Times New Roman"/>
        </w:rPr>
        <w:t xml:space="preserve"> в 20</w:t>
      </w:r>
      <w:r w:rsidRPr="004806AB">
        <w:rPr>
          <w:rFonts w:eastAsia="Times New Roman"/>
        </w:rPr>
        <w:t>20</w:t>
      </w:r>
      <w:r w:rsidR="00E450A3" w:rsidRPr="004806AB">
        <w:rPr>
          <w:rFonts w:eastAsia="Times New Roman"/>
        </w:rPr>
        <w:t xml:space="preserve"> году</w:t>
      </w:r>
      <w:r w:rsidRPr="004806AB">
        <w:rPr>
          <w:rFonts w:eastAsia="Times New Roman"/>
        </w:rPr>
        <w:t>;</w:t>
      </w:r>
    </w:p>
    <w:p w:rsidR="00B17B34" w:rsidRPr="004806AB" w:rsidRDefault="00B17B34" w:rsidP="00712317">
      <w:pPr>
        <w:tabs>
          <w:tab w:val="left" w:pos="0"/>
          <w:tab w:val="left" w:pos="3261"/>
        </w:tabs>
        <w:spacing w:line="264" w:lineRule="auto"/>
        <w:ind w:firstLine="709"/>
        <w:jc w:val="both"/>
        <w:rPr>
          <w:rFonts w:eastAsia="Times New Roman"/>
        </w:rPr>
      </w:pPr>
      <w:r w:rsidRPr="004806AB">
        <w:rPr>
          <w:rFonts w:eastAsia="Times New Roman"/>
        </w:rPr>
        <w:t>- транспортн</w:t>
      </w:r>
      <w:r w:rsidR="0004122E" w:rsidRPr="004806AB">
        <w:rPr>
          <w:rFonts w:eastAsia="Times New Roman"/>
        </w:rPr>
        <w:t>ого</w:t>
      </w:r>
      <w:r w:rsidRPr="004806AB">
        <w:rPr>
          <w:rFonts w:eastAsia="Times New Roman"/>
        </w:rPr>
        <w:t xml:space="preserve"> обслуживани</w:t>
      </w:r>
      <w:r w:rsidR="0004122E" w:rsidRPr="004806AB">
        <w:rPr>
          <w:rFonts w:eastAsia="Times New Roman"/>
        </w:rPr>
        <w:t>я – с 70,6</w:t>
      </w:r>
      <w:r w:rsidR="00CE7314" w:rsidRPr="004806AB">
        <w:rPr>
          <w:rFonts w:eastAsia="Times New Roman"/>
        </w:rPr>
        <w:t>%</w:t>
      </w:r>
      <w:r w:rsidR="0004122E" w:rsidRPr="004806AB">
        <w:rPr>
          <w:rFonts w:eastAsia="Times New Roman"/>
        </w:rPr>
        <w:t xml:space="preserve"> удовлетворенных респондентов в 2019 году до 61,7</w:t>
      </w:r>
      <w:r w:rsidR="00CE7314" w:rsidRPr="004806AB">
        <w:rPr>
          <w:rFonts w:eastAsia="Times New Roman"/>
        </w:rPr>
        <w:t>%</w:t>
      </w:r>
      <w:r w:rsidR="0004122E" w:rsidRPr="004806AB">
        <w:rPr>
          <w:rFonts w:eastAsia="Times New Roman"/>
        </w:rPr>
        <w:t xml:space="preserve"> в 2020 году.</w:t>
      </w:r>
    </w:p>
    <w:p w:rsidR="007263D0" w:rsidRPr="004806AB" w:rsidRDefault="007263D0" w:rsidP="00712317">
      <w:pPr>
        <w:tabs>
          <w:tab w:val="left" w:pos="0"/>
          <w:tab w:val="left" w:pos="851"/>
        </w:tabs>
        <w:spacing w:line="264" w:lineRule="auto"/>
        <w:ind w:firstLine="709"/>
        <w:jc w:val="both"/>
        <w:rPr>
          <w:rFonts w:eastAsia="Times New Roman"/>
        </w:rPr>
      </w:pPr>
      <w:r w:rsidRPr="004806AB">
        <w:rPr>
          <w:rFonts w:eastAsia="Times New Roman"/>
        </w:rPr>
        <w:t xml:space="preserve">Снизилась степень удовлетворенности </w:t>
      </w:r>
      <w:r w:rsidR="009F689A" w:rsidRPr="004806AB">
        <w:rPr>
          <w:rFonts w:eastAsia="Times New Roman"/>
        </w:rPr>
        <w:t xml:space="preserve">населения </w:t>
      </w:r>
      <w:r w:rsidRPr="004806AB">
        <w:rPr>
          <w:rFonts w:eastAsia="Times New Roman"/>
        </w:rPr>
        <w:t xml:space="preserve">качеством </w:t>
      </w:r>
      <w:r w:rsidR="00713A67" w:rsidRPr="004806AB">
        <w:rPr>
          <w:rFonts w:eastAsia="Times New Roman"/>
        </w:rPr>
        <w:t>коммунальных услуг</w:t>
      </w:r>
      <w:r w:rsidR="000444B1" w:rsidRPr="004806AB">
        <w:rPr>
          <w:rFonts w:eastAsia="Times New Roman"/>
        </w:rPr>
        <w:t xml:space="preserve"> </w:t>
      </w:r>
      <w:r w:rsidR="00966AB9" w:rsidRPr="004806AB">
        <w:rPr>
          <w:rFonts w:eastAsia="Times New Roman"/>
        </w:rPr>
        <w:br/>
      </w:r>
      <w:r w:rsidR="000444B1" w:rsidRPr="004806AB">
        <w:rPr>
          <w:rFonts w:eastAsia="Times New Roman"/>
        </w:rPr>
        <w:t>по сравнению с 2019 годом</w:t>
      </w:r>
      <w:r w:rsidR="00713A67" w:rsidRPr="004806AB">
        <w:rPr>
          <w:rFonts w:eastAsia="Times New Roman"/>
        </w:rPr>
        <w:t>:</w:t>
      </w:r>
    </w:p>
    <w:p w:rsidR="00713A67" w:rsidRPr="004806AB" w:rsidRDefault="00713A67" w:rsidP="00712317">
      <w:pPr>
        <w:numPr>
          <w:ilvl w:val="0"/>
          <w:numId w:val="21"/>
        </w:numPr>
        <w:tabs>
          <w:tab w:val="left" w:pos="0"/>
          <w:tab w:val="left" w:pos="851"/>
        </w:tabs>
        <w:spacing w:line="264" w:lineRule="auto"/>
        <w:ind w:left="0" w:firstLine="709"/>
        <w:jc w:val="both"/>
        <w:rPr>
          <w:rFonts w:eastAsia="Times New Roman"/>
        </w:rPr>
      </w:pPr>
      <w:r w:rsidRPr="004806AB">
        <w:rPr>
          <w:rFonts w:eastAsia="Times New Roman"/>
        </w:rPr>
        <w:t xml:space="preserve">теплоснабжением </w:t>
      </w:r>
      <w:r w:rsidR="000444B1" w:rsidRPr="004806AB">
        <w:rPr>
          <w:rFonts w:eastAsia="Times New Roman"/>
        </w:rPr>
        <w:t xml:space="preserve">– </w:t>
      </w:r>
      <w:r w:rsidRPr="004806AB">
        <w:rPr>
          <w:rFonts w:eastAsia="Times New Roman"/>
        </w:rPr>
        <w:t xml:space="preserve">с </w:t>
      </w:r>
      <w:r w:rsidR="000444B1" w:rsidRPr="004806AB">
        <w:rPr>
          <w:rFonts w:eastAsia="Times New Roman"/>
        </w:rPr>
        <w:t>59,4</w:t>
      </w:r>
      <w:r w:rsidR="00CE7314" w:rsidRPr="004806AB">
        <w:rPr>
          <w:rFonts w:eastAsia="Times New Roman"/>
        </w:rPr>
        <w:t>%</w:t>
      </w:r>
      <w:r w:rsidRPr="004806AB">
        <w:rPr>
          <w:rFonts w:eastAsia="Times New Roman"/>
        </w:rPr>
        <w:t xml:space="preserve"> удовлетворенных </w:t>
      </w:r>
      <w:r w:rsidR="000444B1" w:rsidRPr="004806AB">
        <w:rPr>
          <w:rFonts w:eastAsia="Times New Roman"/>
        </w:rPr>
        <w:t xml:space="preserve">респондентов </w:t>
      </w:r>
      <w:r w:rsidRPr="004806AB">
        <w:rPr>
          <w:rFonts w:eastAsia="Times New Roman"/>
        </w:rPr>
        <w:t>до</w:t>
      </w:r>
      <w:r w:rsidR="000444B1" w:rsidRPr="004806AB">
        <w:rPr>
          <w:rFonts w:eastAsia="Times New Roman"/>
        </w:rPr>
        <w:t xml:space="preserve"> 57,3</w:t>
      </w:r>
      <w:r w:rsidR="00CE7314" w:rsidRPr="004806AB">
        <w:rPr>
          <w:rFonts w:eastAsia="Times New Roman"/>
        </w:rPr>
        <w:t>%</w:t>
      </w:r>
      <w:r w:rsidR="000444B1" w:rsidRPr="004806AB">
        <w:rPr>
          <w:rFonts w:eastAsia="Times New Roman"/>
        </w:rPr>
        <w:t>;</w:t>
      </w:r>
    </w:p>
    <w:p w:rsidR="000B4B29" w:rsidRPr="004806AB" w:rsidRDefault="000B4B29" w:rsidP="00712317">
      <w:pPr>
        <w:numPr>
          <w:ilvl w:val="0"/>
          <w:numId w:val="21"/>
        </w:numPr>
        <w:tabs>
          <w:tab w:val="left" w:pos="0"/>
          <w:tab w:val="left" w:pos="851"/>
        </w:tabs>
        <w:spacing w:line="264" w:lineRule="auto"/>
        <w:ind w:left="0" w:firstLine="709"/>
        <w:jc w:val="both"/>
        <w:rPr>
          <w:rFonts w:eastAsia="Times New Roman"/>
        </w:rPr>
      </w:pPr>
      <w:r w:rsidRPr="004806AB">
        <w:rPr>
          <w:rFonts w:eastAsia="Times New Roman"/>
        </w:rPr>
        <w:t xml:space="preserve">водоснабжением и водоотведением </w:t>
      </w:r>
      <w:r w:rsidR="000444B1" w:rsidRPr="004806AB">
        <w:rPr>
          <w:rFonts w:eastAsia="Times New Roman"/>
        </w:rPr>
        <w:t xml:space="preserve">– </w:t>
      </w:r>
      <w:r w:rsidRPr="004806AB">
        <w:rPr>
          <w:rFonts w:eastAsia="Times New Roman"/>
        </w:rPr>
        <w:t xml:space="preserve">с </w:t>
      </w:r>
      <w:r w:rsidR="000444B1" w:rsidRPr="004806AB">
        <w:rPr>
          <w:rFonts w:eastAsia="Times New Roman"/>
        </w:rPr>
        <w:t>62,1</w:t>
      </w:r>
      <w:r w:rsidR="00CE7314" w:rsidRPr="004806AB">
        <w:rPr>
          <w:rFonts w:eastAsia="Times New Roman"/>
        </w:rPr>
        <w:t>%</w:t>
      </w:r>
      <w:r w:rsidRPr="004806AB">
        <w:rPr>
          <w:rFonts w:eastAsia="Times New Roman"/>
        </w:rPr>
        <w:t xml:space="preserve"> </w:t>
      </w:r>
      <w:r w:rsidR="00966AB9" w:rsidRPr="004806AB">
        <w:rPr>
          <w:rFonts w:eastAsia="Times New Roman"/>
        </w:rPr>
        <w:t xml:space="preserve">удовлетворенных респондентов </w:t>
      </w:r>
      <w:r w:rsidR="002F73AE" w:rsidRPr="004806AB">
        <w:rPr>
          <w:rFonts w:eastAsia="Times New Roman"/>
        </w:rPr>
        <w:br/>
      </w:r>
      <w:r w:rsidRPr="004806AB">
        <w:rPr>
          <w:rFonts w:eastAsia="Times New Roman"/>
        </w:rPr>
        <w:t>до</w:t>
      </w:r>
      <w:r w:rsidR="000444B1" w:rsidRPr="004806AB">
        <w:rPr>
          <w:rFonts w:eastAsia="Times New Roman"/>
        </w:rPr>
        <w:t xml:space="preserve"> 56,7</w:t>
      </w:r>
      <w:r w:rsidR="00CE7314" w:rsidRPr="004806AB">
        <w:rPr>
          <w:rFonts w:eastAsia="Times New Roman"/>
        </w:rPr>
        <w:t>%</w:t>
      </w:r>
      <w:r w:rsidR="009F689A" w:rsidRPr="004806AB">
        <w:rPr>
          <w:rFonts w:eastAsia="Times New Roman"/>
        </w:rPr>
        <w:t>;</w:t>
      </w:r>
    </w:p>
    <w:p w:rsidR="000B4B29" w:rsidRPr="004806AB" w:rsidRDefault="000B4B29" w:rsidP="00712317">
      <w:pPr>
        <w:numPr>
          <w:ilvl w:val="0"/>
          <w:numId w:val="21"/>
        </w:numPr>
        <w:tabs>
          <w:tab w:val="left" w:pos="0"/>
          <w:tab w:val="left" w:pos="851"/>
        </w:tabs>
        <w:spacing w:line="264" w:lineRule="auto"/>
        <w:ind w:left="0" w:firstLine="709"/>
        <w:jc w:val="both"/>
        <w:rPr>
          <w:rFonts w:eastAsia="Times New Roman"/>
        </w:rPr>
      </w:pPr>
      <w:r w:rsidRPr="004806AB">
        <w:rPr>
          <w:rFonts w:eastAsia="Times New Roman"/>
        </w:rPr>
        <w:t>электроснабжением</w:t>
      </w:r>
      <w:r w:rsidR="00D9240A" w:rsidRPr="004806AB">
        <w:rPr>
          <w:rFonts w:eastAsia="Times New Roman"/>
        </w:rPr>
        <w:t xml:space="preserve"> – </w:t>
      </w:r>
      <w:r w:rsidRPr="004806AB">
        <w:rPr>
          <w:rFonts w:eastAsia="Times New Roman"/>
        </w:rPr>
        <w:t xml:space="preserve">с </w:t>
      </w:r>
      <w:r w:rsidR="000444B1" w:rsidRPr="004806AB">
        <w:rPr>
          <w:rFonts w:eastAsia="Times New Roman"/>
        </w:rPr>
        <w:t>84,7</w:t>
      </w:r>
      <w:r w:rsidR="00CE7314" w:rsidRPr="004806AB">
        <w:rPr>
          <w:rFonts w:eastAsia="Times New Roman"/>
        </w:rPr>
        <w:t>%</w:t>
      </w:r>
      <w:r w:rsidRPr="004806AB">
        <w:rPr>
          <w:rFonts w:eastAsia="Times New Roman"/>
        </w:rPr>
        <w:t xml:space="preserve"> </w:t>
      </w:r>
      <w:r w:rsidR="00966AB9" w:rsidRPr="004806AB">
        <w:rPr>
          <w:rFonts w:eastAsia="Times New Roman"/>
        </w:rPr>
        <w:t xml:space="preserve">удовлетворенных респондентов </w:t>
      </w:r>
      <w:r w:rsidRPr="004806AB">
        <w:rPr>
          <w:rFonts w:eastAsia="Times New Roman"/>
        </w:rPr>
        <w:t xml:space="preserve">до </w:t>
      </w:r>
      <w:r w:rsidR="000444B1" w:rsidRPr="004806AB">
        <w:rPr>
          <w:rFonts w:eastAsia="Times New Roman"/>
        </w:rPr>
        <w:t>79,9</w:t>
      </w:r>
      <w:r w:rsidR="00CE7314" w:rsidRPr="004806AB">
        <w:rPr>
          <w:rFonts w:eastAsia="Times New Roman"/>
        </w:rPr>
        <w:t>%</w:t>
      </w:r>
      <w:r w:rsidRPr="004806AB">
        <w:rPr>
          <w:rFonts w:eastAsia="Times New Roman"/>
        </w:rPr>
        <w:t>.</w:t>
      </w:r>
    </w:p>
    <w:p w:rsidR="00D9240A" w:rsidRPr="004806AB" w:rsidRDefault="00D9240A" w:rsidP="00712317">
      <w:pPr>
        <w:tabs>
          <w:tab w:val="left" w:pos="0"/>
        </w:tabs>
        <w:spacing w:line="264" w:lineRule="auto"/>
        <w:ind w:right="-2" w:firstLine="709"/>
        <w:jc w:val="both"/>
      </w:pPr>
      <w:r w:rsidRPr="004806AB">
        <w:t>Основн</w:t>
      </w:r>
      <w:r w:rsidR="002E0948" w:rsidRPr="004806AB">
        <w:t>ыми</w:t>
      </w:r>
      <w:r w:rsidRPr="004806AB">
        <w:t xml:space="preserve"> причин</w:t>
      </w:r>
      <w:r w:rsidR="002E0948" w:rsidRPr="004806AB">
        <w:t>ами</w:t>
      </w:r>
      <w:r w:rsidRPr="004806AB">
        <w:t xml:space="preserve"> неудовлетворенности </w:t>
      </w:r>
      <w:r w:rsidR="002E0948" w:rsidRPr="004806AB">
        <w:t xml:space="preserve">населения </w:t>
      </w:r>
      <w:r w:rsidR="00427D28" w:rsidRPr="004806AB">
        <w:t>коммунальными услугами</w:t>
      </w:r>
      <w:r w:rsidRPr="004806AB">
        <w:t xml:space="preserve"> стали</w:t>
      </w:r>
      <w:r w:rsidR="002E0948" w:rsidRPr="004806AB">
        <w:t xml:space="preserve"> </w:t>
      </w:r>
      <w:r w:rsidR="00427D28" w:rsidRPr="004806AB">
        <w:t xml:space="preserve">высокая стоимость услуг, </w:t>
      </w:r>
      <w:r w:rsidR="002E0948" w:rsidRPr="004806AB">
        <w:t>недостаточно высок</w:t>
      </w:r>
      <w:r w:rsidR="00427D28" w:rsidRPr="004806AB">
        <w:t>ая</w:t>
      </w:r>
      <w:r w:rsidR="002E0948" w:rsidRPr="004806AB">
        <w:t xml:space="preserve"> температур</w:t>
      </w:r>
      <w:r w:rsidR="00427D28" w:rsidRPr="004806AB">
        <w:t>а</w:t>
      </w:r>
      <w:r w:rsidR="002E0948" w:rsidRPr="004806AB">
        <w:t xml:space="preserve"> в системе теплоснабжения, плохое качество воды, слабое напряжение</w:t>
      </w:r>
      <w:r w:rsidR="00427D28" w:rsidRPr="004806AB">
        <w:t xml:space="preserve"> в электросетях.</w:t>
      </w:r>
      <w:r w:rsidRPr="004806AB">
        <w:t xml:space="preserve"> </w:t>
      </w:r>
    </w:p>
    <w:p w:rsidR="005F3761" w:rsidRPr="004806AB" w:rsidRDefault="005F3761" w:rsidP="00712317">
      <w:pPr>
        <w:tabs>
          <w:tab w:val="left" w:pos="0"/>
        </w:tabs>
        <w:spacing w:line="264" w:lineRule="auto"/>
        <w:ind w:right="-2" w:firstLine="709"/>
        <w:jc w:val="both"/>
      </w:pPr>
      <w:r w:rsidRPr="004806AB">
        <w:t>В 20</w:t>
      </w:r>
      <w:r w:rsidR="00B23EFA" w:rsidRPr="004806AB">
        <w:t>2</w:t>
      </w:r>
      <w:r w:rsidR="009F5DF6" w:rsidRPr="004806AB">
        <w:t>1</w:t>
      </w:r>
      <w:r w:rsidRPr="004806AB">
        <w:t>-202</w:t>
      </w:r>
      <w:r w:rsidR="009F5DF6" w:rsidRPr="004806AB">
        <w:t>3</w:t>
      </w:r>
      <w:r w:rsidRPr="004806AB">
        <w:t xml:space="preserve"> годах предполагается </w:t>
      </w:r>
      <w:r w:rsidR="00082852" w:rsidRPr="004806AB">
        <w:t xml:space="preserve">увеличение </w:t>
      </w:r>
      <w:r w:rsidRPr="004806AB">
        <w:t xml:space="preserve">степени удовлетворенности жителей ЗАТО Северск деятельностью органов местного самоуправления ЗАТО Северск и качеством муниципальных услуг </w:t>
      </w:r>
      <w:r w:rsidR="00082852" w:rsidRPr="004806AB">
        <w:t>до</w:t>
      </w:r>
      <w:r w:rsidRPr="004806AB">
        <w:t xml:space="preserve"> </w:t>
      </w:r>
      <w:r w:rsidR="006241BB" w:rsidRPr="004806AB">
        <w:t>48%</w:t>
      </w:r>
      <w:r w:rsidR="00DF200C" w:rsidRPr="004806AB">
        <w:t> </w:t>
      </w:r>
      <w:r w:rsidR="0002770B" w:rsidRPr="004806AB">
        <w:rPr>
          <w:rFonts w:eastAsia="Times New Roman"/>
        </w:rPr>
        <w:t xml:space="preserve">– </w:t>
      </w:r>
      <w:r w:rsidR="006241BB" w:rsidRPr="004806AB">
        <w:t>50%</w:t>
      </w:r>
      <w:r w:rsidR="0002770B" w:rsidRPr="004806AB">
        <w:t xml:space="preserve"> </w:t>
      </w:r>
      <w:r w:rsidRPr="004806AB">
        <w:t>числа опрошенных респондентов.</w:t>
      </w:r>
    </w:p>
    <w:p w:rsidR="005F3761" w:rsidRPr="004806AB" w:rsidRDefault="005F3761" w:rsidP="00712317">
      <w:pPr>
        <w:pStyle w:val="ConsPlusTitle"/>
        <w:tabs>
          <w:tab w:val="left" w:pos="0"/>
        </w:tabs>
        <w:spacing w:before="120" w:line="264" w:lineRule="auto"/>
        <w:ind w:firstLine="709"/>
        <w:jc w:val="both"/>
      </w:pPr>
      <w:r w:rsidRPr="004806AB">
        <w:t>Показатель № 38. Среднегодовая численность постоянного населения</w:t>
      </w:r>
    </w:p>
    <w:p w:rsidR="005F3761" w:rsidRPr="004806AB" w:rsidRDefault="005F3761" w:rsidP="00712317">
      <w:pPr>
        <w:widowControl w:val="0"/>
        <w:tabs>
          <w:tab w:val="left" w:pos="0"/>
          <w:tab w:val="left" w:pos="142"/>
          <w:tab w:val="left" w:pos="993"/>
        </w:tabs>
        <w:spacing w:line="264" w:lineRule="auto"/>
        <w:ind w:firstLine="709"/>
        <w:jc w:val="both"/>
      </w:pPr>
      <w:r w:rsidRPr="004806AB">
        <w:t>В 20</w:t>
      </w:r>
      <w:r w:rsidR="00213620" w:rsidRPr="004806AB">
        <w:t>20</w:t>
      </w:r>
      <w:r w:rsidRPr="004806AB">
        <w:t xml:space="preserve"> году среднегодовая численность населения составила </w:t>
      </w:r>
      <w:r w:rsidR="00E77029" w:rsidRPr="004806AB">
        <w:t>112 474</w:t>
      </w:r>
      <w:r w:rsidRPr="004806AB">
        <w:t xml:space="preserve"> человек</w:t>
      </w:r>
      <w:r w:rsidR="00E77029" w:rsidRPr="004806AB">
        <w:t>а</w:t>
      </w:r>
      <w:r w:rsidRPr="004806AB">
        <w:t>, сократившись к уровню 201</w:t>
      </w:r>
      <w:r w:rsidR="00E77029" w:rsidRPr="004806AB">
        <w:t>9</w:t>
      </w:r>
      <w:r w:rsidRPr="004806AB">
        <w:t xml:space="preserve"> года на </w:t>
      </w:r>
      <w:r w:rsidR="00393E0D" w:rsidRPr="004806AB">
        <w:t>5</w:t>
      </w:r>
      <w:r w:rsidR="00E77029" w:rsidRPr="004806AB">
        <w:t>84</w:t>
      </w:r>
      <w:r w:rsidRPr="004806AB">
        <w:t xml:space="preserve"> человек</w:t>
      </w:r>
      <w:r w:rsidR="00E77029" w:rsidRPr="004806AB">
        <w:t>а</w:t>
      </w:r>
      <w:r w:rsidRPr="004806AB">
        <w:t>.</w:t>
      </w:r>
      <w:r w:rsidR="00FC5911" w:rsidRPr="004806AB">
        <w:t xml:space="preserve"> </w:t>
      </w:r>
      <w:r w:rsidR="00514659" w:rsidRPr="004806AB">
        <w:t>Ч</w:t>
      </w:r>
      <w:r w:rsidR="00FC5911" w:rsidRPr="004806AB">
        <w:t xml:space="preserve">исленность населения </w:t>
      </w:r>
      <w:r w:rsidR="0040604E" w:rsidRPr="004806AB">
        <w:br/>
        <w:t xml:space="preserve">по состоянию на 01.01.2021 </w:t>
      </w:r>
      <w:r w:rsidR="00FC5911" w:rsidRPr="004806AB">
        <w:t>составила 112 </w:t>
      </w:r>
      <w:r w:rsidR="00E77029" w:rsidRPr="004806AB">
        <w:t>143</w:t>
      </w:r>
      <w:r w:rsidR="00FC5911" w:rsidRPr="004806AB">
        <w:t xml:space="preserve"> человека.</w:t>
      </w:r>
    </w:p>
    <w:p w:rsidR="005F3761" w:rsidRPr="004806AB" w:rsidRDefault="005F3761" w:rsidP="00712317">
      <w:pPr>
        <w:tabs>
          <w:tab w:val="left" w:pos="0"/>
        </w:tabs>
        <w:spacing w:line="264" w:lineRule="auto"/>
        <w:ind w:firstLine="709"/>
        <w:jc w:val="both"/>
      </w:pPr>
      <w:r w:rsidRPr="004806AB">
        <w:t>В 20</w:t>
      </w:r>
      <w:r w:rsidR="00FC5911" w:rsidRPr="004806AB">
        <w:t>2</w:t>
      </w:r>
      <w:r w:rsidR="0040604E" w:rsidRPr="004806AB">
        <w:t>1</w:t>
      </w:r>
      <w:r w:rsidRPr="004806AB">
        <w:t>-202</w:t>
      </w:r>
      <w:r w:rsidR="00213620" w:rsidRPr="004806AB">
        <w:t>3</w:t>
      </w:r>
      <w:r w:rsidRPr="004806AB">
        <w:t xml:space="preserve"> годах численности постоянного населения </w:t>
      </w:r>
      <w:r w:rsidR="00E7386C">
        <w:t>ЗАТО Северск будет снижаться</w:t>
      </w:r>
      <w:r w:rsidRPr="004806AB">
        <w:t>.</w:t>
      </w:r>
    </w:p>
    <w:p w:rsidR="005F3761" w:rsidRPr="004806AB" w:rsidRDefault="005F3761" w:rsidP="00712317">
      <w:pPr>
        <w:tabs>
          <w:tab w:val="left" w:pos="0"/>
        </w:tabs>
        <w:autoSpaceDE w:val="0"/>
        <w:autoSpaceDN w:val="0"/>
        <w:adjustRightInd w:val="0"/>
        <w:spacing w:before="240" w:after="120" w:line="264" w:lineRule="auto"/>
        <w:jc w:val="center"/>
        <w:rPr>
          <w:b/>
        </w:rPr>
      </w:pPr>
      <w:r w:rsidRPr="004806AB">
        <w:rPr>
          <w:b/>
          <w:lang w:val="en-US"/>
        </w:rPr>
        <w:t>IX</w:t>
      </w:r>
      <w:r w:rsidRPr="004806AB">
        <w:rPr>
          <w:b/>
        </w:rPr>
        <w:t>. Энергосбережение и повышение энергетической эффективности</w:t>
      </w:r>
    </w:p>
    <w:p w:rsidR="005F3761" w:rsidRPr="004806AB" w:rsidRDefault="00E7386C" w:rsidP="00712317">
      <w:pPr>
        <w:pStyle w:val="ConsPlusNonformat"/>
        <w:widowControl/>
        <w:tabs>
          <w:tab w:val="left" w:pos="0"/>
        </w:tabs>
        <w:ind w:firstLine="709"/>
        <w:jc w:val="both"/>
        <w:rPr>
          <w:rFonts w:ascii="Times New Roman" w:hAnsi="Times New Roman" w:cs="Times New Roman"/>
          <w:b/>
          <w:sz w:val="24"/>
          <w:szCs w:val="24"/>
        </w:rPr>
      </w:pPr>
      <w:r>
        <w:rPr>
          <w:rFonts w:ascii="Times New Roman" w:hAnsi="Times New Roman" w:cs="Times New Roman"/>
          <w:b/>
          <w:sz w:val="24"/>
          <w:szCs w:val="24"/>
        </w:rPr>
        <w:t>Показатель № </w:t>
      </w:r>
      <w:r w:rsidR="005F3761" w:rsidRPr="004806AB">
        <w:rPr>
          <w:rFonts w:ascii="Times New Roman" w:hAnsi="Times New Roman" w:cs="Times New Roman"/>
          <w:b/>
          <w:sz w:val="24"/>
          <w:szCs w:val="24"/>
        </w:rPr>
        <w:t xml:space="preserve">39. Удельная величина потребления энергетических ресурсов </w:t>
      </w:r>
      <w:r w:rsidR="005F3761" w:rsidRPr="004806AB">
        <w:rPr>
          <w:rFonts w:ascii="Times New Roman" w:hAnsi="Times New Roman" w:cs="Times New Roman"/>
          <w:b/>
          <w:sz w:val="24"/>
          <w:szCs w:val="24"/>
        </w:rPr>
        <w:br/>
        <w:t xml:space="preserve">в многоквартирных домах: </w:t>
      </w:r>
    </w:p>
    <w:p w:rsidR="005F3761" w:rsidRPr="004806AB" w:rsidRDefault="005F3761" w:rsidP="00712317">
      <w:pPr>
        <w:pStyle w:val="ConsPlusNonformat"/>
        <w:widowControl/>
        <w:tabs>
          <w:tab w:val="left" w:pos="0"/>
        </w:tabs>
        <w:ind w:right="-2" w:firstLine="709"/>
        <w:jc w:val="both"/>
        <w:rPr>
          <w:rFonts w:ascii="Times New Roman" w:hAnsi="Times New Roman" w:cs="Times New Roman"/>
          <w:b/>
          <w:sz w:val="24"/>
          <w:szCs w:val="24"/>
        </w:rPr>
      </w:pPr>
      <w:r w:rsidRPr="004806AB">
        <w:rPr>
          <w:rFonts w:ascii="Times New Roman" w:hAnsi="Times New Roman" w:cs="Times New Roman"/>
          <w:b/>
          <w:sz w:val="24"/>
          <w:szCs w:val="24"/>
        </w:rPr>
        <w:t>- электрическая энергия;</w:t>
      </w:r>
    </w:p>
    <w:p w:rsidR="005F3761" w:rsidRPr="004806AB" w:rsidRDefault="005F3761" w:rsidP="00712317">
      <w:pPr>
        <w:pStyle w:val="ConsPlusNonformat"/>
        <w:widowControl/>
        <w:tabs>
          <w:tab w:val="left" w:pos="0"/>
        </w:tabs>
        <w:ind w:right="-2" w:firstLine="709"/>
        <w:jc w:val="both"/>
        <w:rPr>
          <w:rFonts w:ascii="Times New Roman" w:hAnsi="Times New Roman" w:cs="Times New Roman"/>
          <w:b/>
          <w:sz w:val="24"/>
          <w:szCs w:val="24"/>
        </w:rPr>
      </w:pPr>
      <w:r w:rsidRPr="004806AB">
        <w:rPr>
          <w:rFonts w:ascii="Times New Roman" w:hAnsi="Times New Roman" w:cs="Times New Roman"/>
          <w:b/>
          <w:sz w:val="24"/>
          <w:szCs w:val="24"/>
        </w:rPr>
        <w:t>- тепловая энергия;</w:t>
      </w:r>
    </w:p>
    <w:p w:rsidR="005F3761" w:rsidRPr="004806AB" w:rsidRDefault="005F3761" w:rsidP="00712317">
      <w:pPr>
        <w:pStyle w:val="ConsPlusNonformat"/>
        <w:widowControl/>
        <w:tabs>
          <w:tab w:val="left" w:pos="0"/>
        </w:tabs>
        <w:ind w:right="-2" w:firstLine="709"/>
        <w:jc w:val="both"/>
        <w:rPr>
          <w:rFonts w:ascii="Times New Roman" w:hAnsi="Times New Roman" w:cs="Times New Roman"/>
          <w:b/>
          <w:sz w:val="24"/>
          <w:szCs w:val="24"/>
        </w:rPr>
      </w:pPr>
      <w:r w:rsidRPr="004806AB">
        <w:rPr>
          <w:rFonts w:ascii="Times New Roman" w:hAnsi="Times New Roman" w:cs="Times New Roman"/>
          <w:b/>
          <w:sz w:val="24"/>
          <w:szCs w:val="24"/>
        </w:rPr>
        <w:t>- горячая вода;</w:t>
      </w:r>
    </w:p>
    <w:p w:rsidR="005F3761" w:rsidRPr="004806AB" w:rsidRDefault="005F3761" w:rsidP="00712317">
      <w:pPr>
        <w:pStyle w:val="ConsPlusNonformat"/>
        <w:widowControl/>
        <w:tabs>
          <w:tab w:val="left" w:pos="0"/>
        </w:tabs>
        <w:ind w:right="-2" w:firstLine="709"/>
        <w:jc w:val="both"/>
        <w:rPr>
          <w:rFonts w:ascii="Times New Roman" w:hAnsi="Times New Roman" w:cs="Times New Roman"/>
          <w:b/>
          <w:sz w:val="24"/>
          <w:szCs w:val="24"/>
        </w:rPr>
      </w:pPr>
      <w:r w:rsidRPr="004806AB">
        <w:rPr>
          <w:rFonts w:ascii="Times New Roman" w:hAnsi="Times New Roman" w:cs="Times New Roman"/>
          <w:b/>
          <w:sz w:val="24"/>
          <w:szCs w:val="24"/>
        </w:rPr>
        <w:t>- холодная вода;</w:t>
      </w:r>
    </w:p>
    <w:p w:rsidR="005F3761" w:rsidRPr="004806AB" w:rsidRDefault="005F3761" w:rsidP="00712317">
      <w:pPr>
        <w:pStyle w:val="ConsPlusNonformat"/>
        <w:widowControl/>
        <w:tabs>
          <w:tab w:val="left" w:pos="0"/>
        </w:tabs>
        <w:ind w:right="-2" w:firstLine="709"/>
        <w:jc w:val="both"/>
        <w:rPr>
          <w:rFonts w:ascii="Times New Roman" w:hAnsi="Times New Roman" w:cs="Times New Roman"/>
          <w:b/>
          <w:sz w:val="24"/>
          <w:szCs w:val="24"/>
        </w:rPr>
      </w:pPr>
      <w:r w:rsidRPr="004806AB">
        <w:rPr>
          <w:rFonts w:ascii="Times New Roman" w:hAnsi="Times New Roman" w:cs="Times New Roman"/>
          <w:b/>
          <w:sz w:val="24"/>
          <w:szCs w:val="24"/>
        </w:rPr>
        <w:t xml:space="preserve">- природный газ. </w:t>
      </w:r>
    </w:p>
    <w:p w:rsidR="005F3761" w:rsidRPr="004806AB" w:rsidRDefault="005F3761" w:rsidP="00712317">
      <w:pPr>
        <w:tabs>
          <w:tab w:val="left" w:pos="0"/>
        </w:tabs>
        <w:spacing w:line="264" w:lineRule="auto"/>
        <w:ind w:right="-2" w:firstLine="709"/>
        <w:jc w:val="both"/>
      </w:pPr>
      <w:r w:rsidRPr="004806AB">
        <w:t xml:space="preserve">В целях решения вопросов энергосбережения в ЗАТО Северск утверждена муниципальная программа «Повышение энергоэффективности в ЗАТО Северск» </w:t>
      </w:r>
      <w:r w:rsidRPr="004806AB">
        <w:br/>
      </w:r>
      <w:r w:rsidR="00E6604C" w:rsidRPr="004806AB">
        <w:t>на 2015</w:t>
      </w:r>
      <w:r w:rsidR="00D16763" w:rsidRPr="004806AB">
        <w:t>-</w:t>
      </w:r>
      <w:r w:rsidRPr="004806AB">
        <w:t xml:space="preserve">2020 годы, </w:t>
      </w:r>
      <w:r w:rsidR="00D16763" w:rsidRPr="004806AB">
        <w:t xml:space="preserve">предусматривающая целевые показатели повышения энергоэффективности в жилом секторе и меры по их достижению. </w:t>
      </w:r>
    </w:p>
    <w:p w:rsidR="005F3761" w:rsidRPr="004806AB" w:rsidRDefault="005F3761" w:rsidP="00712317">
      <w:pPr>
        <w:tabs>
          <w:tab w:val="left" w:pos="0"/>
        </w:tabs>
        <w:autoSpaceDE w:val="0"/>
        <w:autoSpaceDN w:val="0"/>
        <w:adjustRightInd w:val="0"/>
        <w:spacing w:line="264" w:lineRule="auto"/>
        <w:ind w:right="-2" w:firstLine="709"/>
        <w:jc w:val="both"/>
      </w:pPr>
      <w:r w:rsidRPr="004806AB">
        <w:t xml:space="preserve">Значения показателей по удельной величине потребления энергоресурсов </w:t>
      </w:r>
      <w:r w:rsidR="00D16763" w:rsidRPr="004806AB">
        <w:br/>
      </w:r>
      <w:r w:rsidRPr="004806AB">
        <w:t xml:space="preserve">за отчетный период рассчитаны исходя из информации, предоставленной ресурсоснабжающими организациями, осуществляющими деятельность на территории ЗАТО Северск. </w:t>
      </w:r>
    </w:p>
    <w:p w:rsidR="00560360" w:rsidRPr="004806AB" w:rsidRDefault="005F3761" w:rsidP="00712317">
      <w:pPr>
        <w:tabs>
          <w:tab w:val="left" w:pos="0"/>
        </w:tabs>
        <w:autoSpaceDE w:val="0"/>
        <w:autoSpaceDN w:val="0"/>
        <w:adjustRightInd w:val="0"/>
        <w:spacing w:line="264" w:lineRule="auto"/>
        <w:ind w:right="-2" w:firstLine="709"/>
        <w:jc w:val="both"/>
      </w:pPr>
      <w:r w:rsidRPr="004806AB">
        <w:t xml:space="preserve">Отмечается тенденция </w:t>
      </w:r>
      <w:r w:rsidR="00D16763" w:rsidRPr="004806AB">
        <w:t>снижения</w:t>
      </w:r>
      <w:r w:rsidRPr="004806AB">
        <w:t xml:space="preserve"> удельной величины потребления </w:t>
      </w:r>
      <w:r w:rsidR="00560360" w:rsidRPr="004806AB">
        <w:t xml:space="preserve">энергоресурсов </w:t>
      </w:r>
      <w:r w:rsidR="00560360" w:rsidRPr="004806AB">
        <w:br/>
      </w:r>
      <w:r w:rsidRPr="004806AB">
        <w:t>в многоквартирных домах по отношению к уровню потребления в 201</w:t>
      </w:r>
      <w:r w:rsidR="00560360" w:rsidRPr="004806AB">
        <w:t>9</w:t>
      </w:r>
      <w:r w:rsidRPr="004806AB">
        <w:t xml:space="preserve"> году</w:t>
      </w:r>
      <w:r w:rsidR="00560360" w:rsidRPr="004806AB">
        <w:t>:</w:t>
      </w:r>
    </w:p>
    <w:p w:rsidR="005F3761" w:rsidRPr="004806AB" w:rsidRDefault="0002770B" w:rsidP="00712317">
      <w:pPr>
        <w:tabs>
          <w:tab w:val="left" w:pos="0"/>
        </w:tabs>
        <w:autoSpaceDE w:val="0"/>
        <w:autoSpaceDN w:val="0"/>
        <w:adjustRightInd w:val="0"/>
        <w:spacing w:line="264" w:lineRule="auto"/>
        <w:ind w:right="-2" w:firstLine="709"/>
        <w:jc w:val="both"/>
      </w:pPr>
      <w:r w:rsidRPr="004806AB">
        <w:t xml:space="preserve">- </w:t>
      </w:r>
      <w:r w:rsidR="005F3761" w:rsidRPr="004806AB">
        <w:t xml:space="preserve">электрической энергии в расчете на 1 проживающего </w:t>
      </w:r>
      <w:r w:rsidR="00746C56" w:rsidRPr="004806AB">
        <w:t xml:space="preserve">– </w:t>
      </w:r>
      <w:r w:rsidR="005F3761" w:rsidRPr="004806AB">
        <w:t xml:space="preserve">на </w:t>
      </w:r>
      <w:r w:rsidR="00746C56" w:rsidRPr="004806AB">
        <w:t>3,02</w:t>
      </w:r>
      <w:r w:rsidR="00CE7314" w:rsidRPr="004806AB">
        <w:t>%</w:t>
      </w:r>
      <w:r w:rsidR="00746C56" w:rsidRPr="004806AB">
        <w:t>;</w:t>
      </w:r>
    </w:p>
    <w:p w:rsidR="00B46C38" w:rsidRPr="004806AB" w:rsidRDefault="0002770B" w:rsidP="00712317">
      <w:pPr>
        <w:tabs>
          <w:tab w:val="left" w:pos="0"/>
        </w:tabs>
        <w:autoSpaceDE w:val="0"/>
        <w:autoSpaceDN w:val="0"/>
        <w:adjustRightInd w:val="0"/>
        <w:spacing w:line="264" w:lineRule="auto"/>
        <w:ind w:right="-2" w:firstLine="709"/>
        <w:jc w:val="both"/>
      </w:pPr>
      <w:r w:rsidRPr="004806AB">
        <w:t xml:space="preserve">- </w:t>
      </w:r>
      <w:r w:rsidR="005F3761" w:rsidRPr="004806AB">
        <w:t xml:space="preserve">тепловой энергии в расчете на 1 кв.м общей площади жилья </w:t>
      </w:r>
      <w:r w:rsidR="00746C56" w:rsidRPr="004806AB">
        <w:t xml:space="preserve">– </w:t>
      </w:r>
      <w:r w:rsidR="00B17351" w:rsidRPr="004806AB">
        <w:t xml:space="preserve">на </w:t>
      </w:r>
      <w:r w:rsidR="00B46C38" w:rsidRPr="004806AB">
        <w:t>7,14</w:t>
      </w:r>
      <w:r w:rsidR="00CE7314" w:rsidRPr="004806AB">
        <w:t>%</w:t>
      </w:r>
      <w:r w:rsidR="005F3761" w:rsidRPr="004806AB">
        <w:t>;</w:t>
      </w:r>
      <w:r w:rsidR="00B46C38" w:rsidRPr="004806AB">
        <w:t xml:space="preserve"> </w:t>
      </w:r>
    </w:p>
    <w:p w:rsidR="005F3761" w:rsidRPr="004806AB" w:rsidRDefault="0002770B" w:rsidP="00712317">
      <w:pPr>
        <w:tabs>
          <w:tab w:val="left" w:pos="0"/>
        </w:tabs>
        <w:autoSpaceDE w:val="0"/>
        <w:autoSpaceDN w:val="0"/>
        <w:adjustRightInd w:val="0"/>
        <w:spacing w:line="264" w:lineRule="auto"/>
        <w:ind w:right="-2" w:firstLine="709"/>
        <w:jc w:val="both"/>
      </w:pPr>
      <w:r w:rsidRPr="004806AB">
        <w:t xml:space="preserve">- </w:t>
      </w:r>
      <w:r w:rsidR="00B46C38" w:rsidRPr="004806AB">
        <w:t>горячей воды в расчете на 1 проживающего – на 0,3</w:t>
      </w:r>
      <w:r w:rsidR="00CE7314" w:rsidRPr="004806AB">
        <w:t>%</w:t>
      </w:r>
      <w:r w:rsidR="00B46C38" w:rsidRPr="004806AB">
        <w:t>;</w:t>
      </w:r>
    </w:p>
    <w:p w:rsidR="005F3761" w:rsidRPr="004806AB" w:rsidRDefault="0002770B" w:rsidP="00712317">
      <w:pPr>
        <w:tabs>
          <w:tab w:val="left" w:pos="0"/>
        </w:tabs>
        <w:autoSpaceDE w:val="0"/>
        <w:autoSpaceDN w:val="0"/>
        <w:adjustRightInd w:val="0"/>
        <w:spacing w:line="264" w:lineRule="auto"/>
        <w:ind w:right="-2" w:firstLine="709"/>
        <w:jc w:val="both"/>
      </w:pPr>
      <w:r w:rsidRPr="004806AB">
        <w:t xml:space="preserve">- </w:t>
      </w:r>
      <w:r w:rsidR="005F3761" w:rsidRPr="004806AB">
        <w:t xml:space="preserve">холодной воды в расчете на 1 проживающего </w:t>
      </w:r>
      <w:r w:rsidR="00B46C38" w:rsidRPr="004806AB">
        <w:t xml:space="preserve">– </w:t>
      </w:r>
      <w:r w:rsidR="005F3761" w:rsidRPr="004806AB">
        <w:t xml:space="preserve">на </w:t>
      </w:r>
      <w:r w:rsidR="00B46C38" w:rsidRPr="004806AB">
        <w:t>0,47</w:t>
      </w:r>
      <w:r w:rsidR="00CE7314" w:rsidRPr="004806AB">
        <w:t>%</w:t>
      </w:r>
      <w:r w:rsidR="00B46C38" w:rsidRPr="004806AB">
        <w:t>.</w:t>
      </w:r>
    </w:p>
    <w:p w:rsidR="005F3761" w:rsidRPr="004806AB" w:rsidRDefault="005F3761" w:rsidP="00712317">
      <w:pPr>
        <w:tabs>
          <w:tab w:val="left" w:pos="0"/>
        </w:tabs>
        <w:autoSpaceDE w:val="0"/>
        <w:autoSpaceDN w:val="0"/>
        <w:adjustRightInd w:val="0"/>
        <w:spacing w:line="264" w:lineRule="auto"/>
        <w:ind w:right="-2" w:firstLine="709"/>
        <w:jc w:val="both"/>
      </w:pPr>
      <w:r w:rsidRPr="004806AB">
        <w:t xml:space="preserve">В </w:t>
      </w:r>
      <w:r w:rsidR="00583264" w:rsidRPr="004806AB">
        <w:t>202</w:t>
      </w:r>
      <w:r w:rsidR="00B46C38" w:rsidRPr="004806AB">
        <w:t>1</w:t>
      </w:r>
      <w:r w:rsidRPr="004806AB">
        <w:t xml:space="preserve"> </w:t>
      </w:r>
      <w:r w:rsidR="00C24DF2" w:rsidRPr="004806AB">
        <w:t xml:space="preserve">году предусмотрена </w:t>
      </w:r>
      <w:r w:rsidRPr="004806AB">
        <w:t>реализ</w:t>
      </w:r>
      <w:r w:rsidR="00C24DF2" w:rsidRPr="004806AB">
        <w:t>ация</w:t>
      </w:r>
      <w:r w:rsidRPr="004806AB">
        <w:t xml:space="preserve"> мероприяти</w:t>
      </w:r>
      <w:r w:rsidR="00C24DF2" w:rsidRPr="004806AB">
        <w:t>й</w:t>
      </w:r>
      <w:r w:rsidRPr="004806AB">
        <w:t xml:space="preserve"> муниципальной программы «Повышение энергоэффективности в З</w:t>
      </w:r>
      <w:r w:rsidRPr="004806AB">
        <w:t>А</w:t>
      </w:r>
      <w:r w:rsidR="00911696" w:rsidRPr="004806AB">
        <w:t>ТО Северск» на 20</w:t>
      </w:r>
      <w:r w:rsidR="00C24DF2" w:rsidRPr="004806AB">
        <w:t>2</w:t>
      </w:r>
      <w:r w:rsidR="00911696" w:rsidRPr="004806AB">
        <w:t>1</w:t>
      </w:r>
      <w:r w:rsidR="005A47E9" w:rsidRPr="004806AB">
        <w:t>-</w:t>
      </w:r>
      <w:r w:rsidR="00911696" w:rsidRPr="004806AB">
        <w:t>202</w:t>
      </w:r>
      <w:r w:rsidR="00C24DF2" w:rsidRPr="004806AB">
        <w:t>4</w:t>
      </w:r>
      <w:r w:rsidR="00911696" w:rsidRPr="004806AB">
        <w:t xml:space="preserve"> годы, направленных </w:t>
      </w:r>
      <w:r w:rsidR="005A47E9" w:rsidRPr="004806AB">
        <w:br/>
      </w:r>
      <w:r w:rsidR="00911696" w:rsidRPr="004806AB">
        <w:t>на эффективное потребление энергоресурсов.</w:t>
      </w:r>
    </w:p>
    <w:p w:rsidR="005F3761" w:rsidRPr="004806AB" w:rsidRDefault="005F3761" w:rsidP="00712317">
      <w:pPr>
        <w:tabs>
          <w:tab w:val="left" w:pos="0"/>
        </w:tabs>
        <w:autoSpaceDE w:val="0"/>
        <w:autoSpaceDN w:val="0"/>
        <w:adjustRightInd w:val="0"/>
        <w:spacing w:line="264" w:lineRule="auto"/>
        <w:ind w:right="-2" w:firstLine="709"/>
        <w:jc w:val="both"/>
      </w:pPr>
      <w:r w:rsidRPr="004806AB">
        <w:lastRenderedPageBreak/>
        <w:t>Снижение значений показателей удельного потребления энергоресурсов предполагается обеспечить за счет следующих мероприятий:</w:t>
      </w:r>
    </w:p>
    <w:p w:rsidR="005F3761" w:rsidRPr="004806AB" w:rsidRDefault="0002770B" w:rsidP="00712317">
      <w:pPr>
        <w:tabs>
          <w:tab w:val="left" w:pos="0"/>
        </w:tabs>
        <w:autoSpaceDE w:val="0"/>
        <w:autoSpaceDN w:val="0"/>
        <w:adjustRightInd w:val="0"/>
        <w:spacing w:line="264" w:lineRule="auto"/>
        <w:ind w:right="-2" w:firstLine="709"/>
        <w:jc w:val="both"/>
      </w:pPr>
      <w:r w:rsidRPr="004806AB">
        <w:t xml:space="preserve">- </w:t>
      </w:r>
      <w:r w:rsidR="005F3761" w:rsidRPr="004806AB">
        <w:t>проведение своевременного текущего и капитального ремонта внутридомовых инженерных сетей, а также профилактических работ;</w:t>
      </w:r>
    </w:p>
    <w:p w:rsidR="005F3761" w:rsidRPr="004806AB" w:rsidRDefault="0002770B" w:rsidP="00712317">
      <w:pPr>
        <w:tabs>
          <w:tab w:val="left" w:pos="0"/>
        </w:tabs>
        <w:autoSpaceDE w:val="0"/>
        <w:autoSpaceDN w:val="0"/>
        <w:adjustRightInd w:val="0"/>
        <w:spacing w:line="264" w:lineRule="auto"/>
        <w:ind w:right="-2" w:firstLine="709"/>
        <w:jc w:val="both"/>
      </w:pPr>
      <w:r w:rsidRPr="004806AB">
        <w:t xml:space="preserve">- </w:t>
      </w:r>
      <w:r w:rsidR="005F3761" w:rsidRPr="004806AB">
        <w:t xml:space="preserve">применение аппаратов автоматического включение-выключения света в подъездах, </w:t>
      </w:r>
      <w:r w:rsidR="00911696" w:rsidRPr="004806AB">
        <w:br/>
      </w:r>
      <w:r w:rsidR="005F3761" w:rsidRPr="004806AB">
        <w:t>в системах наружного освещения придомовых территорий, и в других местах общего пользования;</w:t>
      </w:r>
    </w:p>
    <w:p w:rsidR="005F3761" w:rsidRPr="004806AB" w:rsidRDefault="0002770B" w:rsidP="00712317">
      <w:pPr>
        <w:tabs>
          <w:tab w:val="left" w:pos="0"/>
        </w:tabs>
        <w:autoSpaceDE w:val="0"/>
        <w:autoSpaceDN w:val="0"/>
        <w:adjustRightInd w:val="0"/>
        <w:spacing w:line="264" w:lineRule="auto"/>
        <w:ind w:right="-2" w:firstLine="709"/>
        <w:jc w:val="both"/>
      </w:pPr>
      <w:r w:rsidRPr="004806AB">
        <w:t xml:space="preserve">- </w:t>
      </w:r>
      <w:r w:rsidR="005F3761" w:rsidRPr="004806AB">
        <w:t>установка современных энергосберегающих оконных блоков и дверей в местах общего пользования многоквартирных домов;</w:t>
      </w:r>
    </w:p>
    <w:p w:rsidR="005F3761" w:rsidRPr="004806AB" w:rsidRDefault="0002770B" w:rsidP="00712317">
      <w:pPr>
        <w:tabs>
          <w:tab w:val="left" w:pos="0"/>
        </w:tabs>
        <w:autoSpaceDE w:val="0"/>
        <w:autoSpaceDN w:val="0"/>
        <w:adjustRightInd w:val="0"/>
        <w:spacing w:line="264" w:lineRule="auto"/>
        <w:ind w:right="-2" w:firstLine="709"/>
        <w:jc w:val="both"/>
      </w:pPr>
      <w:r w:rsidRPr="004806AB">
        <w:t xml:space="preserve">- </w:t>
      </w:r>
      <w:r w:rsidR="005F3761" w:rsidRPr="004806AB">
        <w:t>применение регуляторов температуры на ЦТП</w:t>
      </w:r>
      <w:r w:rsidR="00C24DF2" w:rsidRPr="004806AB">
        <w:t>.</w:t>
      </w:r>
    </w:p>
    <w:p w:rsidR="005F3761" w:rsidRPr="004806AB" w:rsidRDefault="005F3761" w:rsidP="00712317">
      <w:pPr>
        <w:pStyle w:val="ConsPlusNonformat"/>
        <w:widowControl/>
        <w:tabs>
          <w:tab w:val="left" w:pos="0"/>
        </w:tabs>
        <w:spacing w:before="120"/>
        <w:ind w:firstLine="709"/>
        <w:jc w:val="both"/>
        <w:rPr>
          <w:rFonts w:ascii="Times New Roman" w:hAnsi="Times New Roman" w:cs="Times New Roman"/>
          <w:b/>
          <w:sz w:val="24"/>
          <w:szCs w:val="24"/>
        </w:rPr>
      </w:pPr>
      <w:r w:rsidRPr="004806AB">
        <w:rPr>
          <w:rFonts w:ascii="Times New Roman" w:hAnsi="Times New Roman" w:cs="Times New Roman"/>
          <w:b/>
          <w:sz w:val="24"/>
          <w:szCs w:val="24"/>
        </w:rPr>
        <w:t xml:space="preserve">Показатель № 40. Удельная величина потребления энергетических ресурсов муниципальными бюджетными учреждениями: </w:t>
      </w:r>
    </w:p>
    <w:p w:rsidR="005F3761" w:rsidRPr="004806AB" w:rsidRDefault="005F3761" w:rsidP="00712317">
      <w:pPr>
        <w:pStyle w:val="ConsPlusNonformat"/>
        <w:widowControl/>
        <w:tabs>
          <w:tab w:val="left" w:pos="0"/>
        </w:tabs>
        <w:ind w:right="-2" w:firstLine="709"/>
        <w:jc w:val="both"/>
        <w:rPr>
          <w:rFonts w:ascii="Times New Roman" w:hAnsi="Times New Roman" w:cs="Times New Roman"/>
          <w:b/>
          <w:sz w:val="24"/>
          <w:szCs w:val="24"/>
        </w:rPr>
      </w:pPr>
      <w:r w:rsidRPr="004806AB">
        <w:rPr>
          <w:rFonts w:ascii="Times New Roman" w:hAnsi="Times New Roman" w:cs="Times New Roman"/>
          <w:b/>
          <w:sz w:val="24"/>
          <w:szCs w:val="24"/>
        </w:rPr>
        <w:t>- электрическая энергия;</w:t>
      </w:r>
    </w:p>
    <w:p w:rsidR="005F3761" w:rsidRPr="004806AB" w:rsidRDefault="005F3761" w:rsidP="00712317">
      <w:pPr>
        <w:pStyle w:val="ConsPlusNonformat"/>
        <w:widowControl/>
        <w:tabs>
          <w:tab w:val="left" w:pos="0"/>
        </w:tabs>
        <w:ind w:right="-2" w:firstLine="709"/>
        <w:jc w:val="both"/>
        <w:rPr>
          <w:rFonts w:ascii="Times New Roman" w:hAnsi="Times New Roman" w:cs="Times New Roman"/>
          <w:b/>
          <w:sz w:val="24"/>
          <w:szCs w:val="24"/>
        </w:rPr>
      </w:pPr>
      <w:r w:rsidRPr="004806AB">
        <w:rPr>
          <w:rFonts w:ascii="Times New Roman" w:hAnsi="Times New Roman" w:cs="Times New Roman"/>
          <w:b/>
          <w:sz w:val="24"/>
          <w:szCs w:val="24"/>
        </w:rPr>
        <w:t>- тепловая энергия;</w:t>
      </w:r>
    </w:p>
    <w:p w:rsidR="005F3761" w:rsidRPr="004806AB" w:rsidRDefault="005F3761" w:rsidP="00712317">
      <w:pPr>
        <w:pStyle w:val="ConsPlusNonformat"/>
        <w:widowControl/>
        <w:tabs>
          <w:tab w:val="left" w:pos="0"/>
        </w:tabs>
        <w:ind w:right="-2" w:firstLine="709"/>
        <w:jc w:val="both"/>
        <w:rPr>
          <w:rFonts w:ascii="Times New Roman" w:hAnsi="Times New Roman" w:cs="Times New Roman"/>
          <w:b/>
          <w:sz w:val="24"/>
          <w:szCs w:val="24"/>
        </w:rPr>
      </w:pPr>
      <w:r w:rsidRPr="004806AB">
        <w:rPr>
          <w:rFonts w:ascii="Times New Roman" w:hAnsi="Times New Roman" w:cs="Times New Roman"/>
          <w:b/>
          <w:sz w:val="24"/>
          <w:szCs w:val="24"/>
        </w:rPr>
        <w:t>- горячая вода;</w:t>
      </w:r>
    </w:p>
    <w:p w:rsidR="005F3761" w:rsidRPr="004806AB" w:rsidRDefault="005F3761" w:rsidP="00712317">
      <w:pPr>
        <w:pStyle w:val="ConsPlusNonformat"/>
        <w:widowControl/>
        <w:tabs>
          <w:tab w:val="left" w:pos="0"/>
        </w:tabs>
        <w:ind w:right="-2" w:firstLine="709"/>
        <w:jc w:val="both"/>
        <w:rPr>
          <w:rFonts w:ascii="Times New Roman" w:hAnsi="Times New Roman" w:cs="Times New Roman"/>
          <w:b/>
          <w:sz w:val="24"/>
          <w:szCs w:val="24"/>
        </w:rPr>
      </w:pPr>
      <w:r w:rsidRPr="004806AB">
        <w:rPr>
          <w:rFonts w:ascii="Times New Roman" w:hAnsi="Times New Roman" w:cs="Times New Roman"/>
          <w:b/>
          <w:sz w:val="24"/>
          <w:szCs w:val="24"/>
        </w:rPr>
        <w:t>- холодная вода;</w:t>
      </w:r>
    </w:p>
    <w:p w:rsidR="005F3761" w:rsidRPr="004806AB" w:rsidRDefault="005F3761" w:rsidP="00712317">
      <w:pPr>
        <w:pStyle w:val="ConsPlusNonformat"/>
        <w:widowControl/>
        <w:tabs>
          <w:tab w:val="left" w:pos="0"/>
        </w:tabs>
        <w:ind w:right="-2" w:firstLine="709"/>
        <w:jc w:val="both"/>
        <w:rPr>
          <w:rFonts w:ascii="Times New Roman" w:hAnsi="Times New Roman" w:cs="Times New Roman"/>
          <w:b/>
          <w:sz w:val="24"/>
          <w:szCs w:val="24"/>
        </w:rPr>
      </w:pPr>
      <w:r w:rsidRPr="004806AB">
        <w:rPr>
          <w:rFonts w:ascii="Times New Roman" w:hAnsi="Times New Roman" w:cs="Times New Roman"/>
          <w:b/>
          <w:sz w:val="24"/>
          <w:szCs w:val="24"/>
        </w:rPr>
        <w:t xml:space="preserve">- природный газ. </w:t>
      </w:r>
    </w:p>
    <w:p w:rsidR="005F3761" w:rsidRPr="004806AB" w:rsidRDefault="005F3761" w:rsidP="00712317">
      <w:pPr>
        <w:tabs>
          <w:tab w:val="left" w:pos="0"/>
        </w:tabs>
        <w:autoSpaceDE w:val="0"/>
        <w:autoSpaceDN w:val="0"/>
        <w:adjustRightInd w:val="0"/>
        <w:spacing w:line="264" w:lineRule="auto"/>
        <w:ind w:right="-2" w:firstLine="709"/>
        <w:jc w:val="both"/>
      </w:pPr>
      <w:r w:rsidRPr="004806AB">
        <w:t xml:space="preserve">Значения показателей рассчитаны исходя из информации, предоставленной ресурсоснабжающими организациями ЗАТО Северск.  </w:t>
      </w:r>
    </w:p>
    <w:p w:rsidR="00BF2F63" w:rsidRPr="004806AB" w:rsidRDefault="005F3761" w:rsidP="00712317">
      <w:pPr>
        <w:tabs>
          <w:tab w:val="left" w:pos="0"/>
        </w:tabs>
        <w:autoSpaceDE w:val="0"/>
        <w:autoSpaceDN w:val="0"/>
        <w:adjustRightInd w:val="0"/>
        <w:spacing w:line="264" w:lineRule="auto"/>
        <w:ind w:right="-2" w:firstLine="709"/>
        <w:jc w:val="both"/>
      </w:pPr>
      <w:r w:rsidRPr="004806AB">
        <w:t>В результате анализа потребления энергоресурсов бюджетными учреждениями выявлена тенденция</w:t>
      </w:r>
      <w:r w:rsidR="00385AD3" w:rsidRPr="004806AB">
        <w:t xml:space="preserve"> снижения </w:t>
      </w:r>
      <w:r w:rsidRPr="004806AB">
        <w:t xml:space="preserve">удельной величины потребления относительно </w:t>
      </w:r>
      <w:r w:rsidR="00BF2F63" w:rsidRPr="004806AB">
        <w:t>уровня потребления в 2019 году:</w:t>
      </w:r>
    </w:p>
    <w:p w:rsidR="005F3761" w:rsidRPr="004806AB" w:rsidRDefault="005F3761" w:rsidP="00712317">
      <w:pPr>
        <w:widowControl w:val="0"/>
        <w:numPr>
          <w:ilvl w:val="0"/>
          <w:numId w:val="1"/>
        </w:numPr>
        <w:shd w:val="clear" w:color="auto" w:fill="FFFFFF"/>
        <w:tabs>
          <w:tab w:val="left" w:pos="0"/>
          <w:tab w:val="left" w:pos="851"/>
        </w:tabs>
        <w:autoSpaceDE w:val="0"/>
        <w:autoSpaceDN w:val="0"/>
        <w:adjustRightInd w:val="0"/>
        <w:spacing w:line="264" w:lineRule="auto"/>
        <w:ind w:right="-2" w:firstLine="709"/>
        <w:contextualSpacing/>
        <w:jc w:val="both"/>
        <w:rPr>
          <w:spacing w:val="-7"/>
        </w:rPr>
      </w:pPr>
      <w:r w:rsidRPr="004806AB">
        <w:rPr>
          <w:spacing w:val="-7"/>
        </w:rPr>
        <w:t>электрической энергии</w:t>
      </w:r>
      <w:r w:rsidR="0090000F" w:rsidRPr="004806AB">
        <w:rPr>
          <w:spacing w:val="-7"/>
        </w:rPr>
        <w:t xml:space="preserve"> </w:t>
      </w:r>
      <w:r w:rsidR="001266F7" w:rsidRPr="004806AB">
        <w:t xml:space="preserve">на </w:t>
      </w:r>
      <w:r w:rsidR="001266F7" w:rsidRPr="004806AB">
        <w:rPr>
          <w:spacing w:val="-7"/>
        </w:rPr>
        <w:t xml:space="preserve">1 человека населения </w:t>
      </w:r>
      <w:r w:rsidR="0090000F" w:rsidRPr="004806AB">
        <w:rPr>
          <w:spacing w:val="-7"/>
        </w:rPr>
        <w:t>–</w:t>
      </w:r>
      <w:r w:rsidRPr="004806AB">
        <w:rPr>
          <w:spacing w:val="-7"/>
        </w:rPr>
        <w:t xml:space="preserve"> </w:t>
      </w:r>
      <w:r w:rsidR="0090000F" w:rsidRPr="004806AB">
        <w:rPr>
          <w:spacing w:val="-7"/>
        </w:rPr>
        <w:t>на 4,9</w:t>
      </w:r>
      <w:r w:rsidR="0098392E" w:rsidRPr="004806AB">
        <w:rPr>
          <w:spacing w:val="-7"/>
        </w:rPr>
        <w:t>4</w:t>
      </w:r>
      <w:r w:rsidR="00CE7314" w:rsidRPr="004806AB">
        <w:rPr>
          <w:spacing w:val="-7"/>
        </w:rPr>
        <w:t>%</w:t>
      </w:r>
      <w:r w:rsidR="0090000F" w:rsidRPr="004806AB">
        <w:rPr>
          <w:spacing w:val="-7"/>
        </w:rPr>
        <w:t xml:space="preserve"> </w:t>
      </w:r>
      <w:r w:rsidR="00E8548D" w:rsidRPr="004806AB">
        <w:rPr>
          <w:spacing w:val="-7"/>
        </w:rPr>
        <w:t>(</w:t>
      </w:r>
      <w:r w:rsidRPr="004806AB">
        <w:rPr>
          <w:spacing w:val="-7"/>
        </w:rPr>
        <w:t xml:space="preserve">на </w:t>
      </w:r>
      <w:r w:rsidR="00484869" w:rsidRPr="004806AB">
        <w:rPr>
          <w:spacing w:val="-7"/>
        </w:rPr>
        <w:t>5</w:t>
      </w:r>
      <w:r w:rsidR="00E8548D" w:rsidRPr="004806AB">
        <w:rPr>
          <w:spacing w:val="-7"/>
        </w:rPr>
        <w:t>,5</w:t>
      </w:r>
      <w:r w:rsidRPr="004806AB">
        <w:rPr>
          <w:spacing w:val="-7"/>
        </w:rPr>
        <w:t xml:space="preserve"> к</w:t>
      </w:r>
      <w:r w:rsidR="0090000F" w:rsidRPr="004806AB">
        <w:rPr>
          <w:spacing w:val="-7"/>
        </w:rPr>
        <w:t>В</w:t>
      </w:r>
      <w:r w:rsidRPr="004806AB">
        <w:rPr>
          <w:spacing w:val="-7"/>
        </w:rPr>
        <w:t xml:space="preserve">т час. в расчете </w:t>
      </w:r>
      <w:r w:rsidR="001266F7" w:rsidRPr="004806AB">
        <w:rPr>
          <w:spacing w:val="-7"/>
        </w:rPr>
        <w:br/>
      </w:r>
      <w:r w:rsidRPr="004806AB">
        <w:rPr>
          <w:spacing w:val="-7"/>
        </w:rPr>
        <w:t xml:space="preserve">на 1 </w:t>
      </w:r>
      <w:r w:rsidR="001266F7" w:rsidRPr="004806AB">
        <w:rPr>
          <w:spacing w:val="-7"/>
        </w:rPr>
        <w:t>человека населения</w:t>
      </w:r>
      <w:r w:rsidR="0090000F" w:rsidRPr="004806AB">
        <w:rPr>
          <w:spacing w:val="-7"/>
        </w:rPr>
        <w:t>);</w:t>
      </w:r>
      <w:r w:rsidRPr="004806AB">
        <w:rPr>
          <w:spacing w:val="-7"/>
        </w:rPr>
        <w:t xml:space="preserve">  </w:t>
      </w:r>
    </w:p>
    <w:p w:rsidR="0090000F" w:rsidRPr="004806AB" w:rsidRDefault="005F3761" w:rsidP="00712317">
      <w:pPr>
        <w:widowControl w:val="0"/>
        <w:numPr>
          <w:ilvl w:val="0"/>
          <w:numId w:val="1"/>
        </w:numPr>
        <w:shd w:val="clear" w:color="auto" w:fill="FFFFFF"/>
        <w:tabs>
          <w:tab w:val="left" w:pos="0"/>
          <w:tab w:val="left" w:pos="851"/>
        </w:tabs>
        <w:autoSpaceDE w:val="0"/>
        <w:autoSpaceDN w:val="0"/>
        <w:adjustRightInd w:val="0"/>
        <w:spacing w:line="264" w:lineRule="auto"/>
        <w:ind w:right="-2" w:firstLine="709"/>
        <w:contextualSpacing/>
        <w:jc w:val="both"/>
      </w:pPr>
      <w:r w:rsidRPr="004806AB">
        <w:t xml:space="preserve">тепловой энергии </w:t>
      </w:r>
      <w:r w:rsidR="001266F7" w:rsidRPr="004806AB">
        <w:t xml:space="preserve">1 кв.м общей площади бюджетных учреждений </w:t>
      </w:r>
      <w:r w:rsidR="0098392E" w:rsidRPr="004806AB">
        <w:t>– на 19,23</w:t>
      </w:r>
      <w:r w:rsidR="00CE7314" w:rsidRPr="004806AB">
        <w:t>%</w:t>
      </w:r>
      <w:r w:rsidR="006E31AB" w:rsidRPr="004806AB">
        <w:t xml:space="preserve"> </w:t>
      </w:r>
      <w:r w:rsidR="001266F7" w:rsidRPr="004806AB">
        <w:br/>
      </w:r>
      <w:r w:rsidR="006E31AB" w:rsidRPr="004806AB">
        <w:t>(</w:t>
      </w:r>
      <w:r w:rsidR="0098392E" w:rsidRPr="004806AB">
        <w:t>на 0,05</w:t>
      </w:r>
      <w:r w:rsidR="001266F7" w:rsidRPr="004806AB">
        <w:t xml:space="preserve"> Гкал</w:t>
      </w:r>
      <w:r w:rsidR="006E31AB" w:rsidRPr="004806AB">
        <w:t>);</w:t>
      </w:r>
    </w:p>
    <w:p w:rsidR="006E31AB" w:rsidRPr="004806AB" w:rsidRDefault="0090000F" w:rsidP="00712317">
      <w:pPr>
        <w:widowControl w:val="0"/>
        <w:numPr>
          <w:ilvl w:val="0"/>
          <w:numId w:val="1"/>
        </w:numPr>
        <w:shd w:val="clear" w:color="auto" w:fill="FFFFFF"/>
        <w:tabs>
          <w:tab w:val="left" w:pos="0"/>
          <w:tab w:val="left" w:pos="851"/>
        </w:tabs>
        <w:autoSpaceDE w:val="0"/>
        <w:autoSpaceDN w:val="0"/>
        <w:adjustRightInd w:val="0"/>
        <w:spacing w:line="264" w:lineRule="auto"/>
        <w:ind w:right="-2" w:firstLine="709"/>
        <w:contextualSpacing/>
        <w:jc w:val="both"/>
      </w:pPr>
      <w:r w:rsidRPr="004806AB">
        <w:rPr>
          <w:spacing w:val="-7"/>
        </w:rPr>
        <w:t xml:space="preserve">горячей воды </w:t>
      </w:r>
      <w:r w:rsidR="001266F7" w:rsidRPr="004806AB">
        <w:t xml:space="preserve">на </w:t>
      </w:r>
      <w:r w:rsidR="001266F7" w:rsidRPr="004806AB">
        <w:rPr>
          <w:spacing w:val="-7"/>
        </w:rPr>
        <w:t xml:space="preserve">1 человека населения </w:t>
      </w:r>
      <w:r w:rsidR="006E31AB" w:rsidRPr="004806AB">
        <w:rPr>
          <w:spacing w:val="-7"/>
        </w:rPr>
        <w:t xml:space="preserve">– </w:t>
      </w:r>
      <w:r w:rsidRPr="004806AB">
        <w:rPr>
          <w:spacing w:val="-7"/>
        </w:rPr>
        <w:t>на</w:t>
      </w:r>
      <w:r w:rsidRPr="004806AB">
        <w:t xml:space="preserve"> </w:t>
      </w:r>
      <w:r w:rsidR="006E31AB" w:rsidRPr="004806AB">
        <w:t>21,82</w:t>
      </w:r>
      <w:r w:rsidR="00CE7314" w:rsidRPr="004806AB">
        <w:t>%</w:t>
      </w:r>
      <w:r w:rsidR="006E31AB" w:rsidRPr="004806AB">
        <w:t xml:space="preserve"> (на 0,24 куб.м на </w:t>
      </w:r>
      <w:r w:rsidR="006E31AB" w:rsidRPr="004806AB">
        <w:rPr>
          <w:spacing w:val="-7"/>
        </w:rPr>
        <w:t>1 жителя);</w:t>
      </w:r>
      <w:r w:rsidRPr="004806AB">
        <w:t xml:space="preserve"> </w:t>
      </w:r>
    </w:p>
    <w:p w:rsidR="005F3761" w:rsidRPr="004806AB" w:rsidRDefault="006E31AB" w:rsidP="00712317">
      <w:pPr>
        <w:widowControl w:val="0"/>
        <w:numPr>
          <w:ilvl w:val="0"/>
          <w:numId w:val="1"/>
        </w:numPr>
        <w:shd w:val="clear" w:color="auto" w:fill="FFFFFF"/>
        <w:tabs>
          <w:tab w:val="left" w:pos="0"/>
          <w:tab w:val="left" w:pos="851"/>
        </w:tabs>
        <w:autoSpaceDE w:val="0"/>
        <w:autoSpaceDN w:val="0"/>
        <w:adjustRightInd w:val="0"/>
        <w:spacing w:line="264" w:lineRule="auto"/>
        <w:ind w:right="-2" w:firstLine="709"/>
        <w:contextualSpacing/>
        <w:jc w:val="both"/>
      </w:pPr>
      <w:r w:rsidRPr="004806AB">
        <w:rPr>
          <w:spacing w:val="-7"/>
        </w:rPr>
        <w:t xml:space="preserve">холодной воды </w:t>
      </w:r>
      <w:r w:rsidR="001266F7" w:rsidRPr="004806AB">
        <w:t xml:space="preserve">на </w:t>
      </w:r>
      <w:r w:rsidR="001266F7" w:rsidRPr="004806AB">
        <w:rPr>
          <w:spacing w:val="-7"/>
        </w:rPr>
        <w:t xml:space="preserve">1 человека населения </w:t>
      </w:r>
      <w:r w:rsidRPr="004806AB">
        <w:rPr>
          <w:spacing w:val="-7"/>
        </w:rPr>
        <w:t>– на 17,39</w:t>
      </w:r>
      <w:r w:rsidR="00CE7314" w:rsidRPr="004806AB">
        <w:rPr>
          <w:spacing w:val="-7"/>
        </w:rPr>
        <w:t>%</w:t>
      </w:r>
      <w:r w:rsidRPr="004806AB">
        <w:rPr>
          <w:spacing w:val="-7"/>
        </w:rPr>
        <w:t xml:space="preserve"> </w:t>
      </w:r>
      <w:r w:rsidRPr="004806AB">
        <w:t xml:space="preserve">(на 0,32 куб.м на </w:t>
      </w:r>
      <w:r w:rsidRPr="004806AB">
        <w:rPr>
          <w:spacing w:val="-7"/>
        </w:rPr>
        <w:t xml:space="preserve">1 жителя). </w:t>
      </w:r>
    </w:p>
    <w:p w:rsidR="002D20DF" w:rsidRPr="004806AB" w:rsidRDefault="002D20DF" w:rsidP="00712317">
      <w:pPr>
        <w:spacing w:line="264" w:lineRule="auto"/>
        <w:ind w:firstLine="720"/>
        <w:jc w:val="both"/>
      </w:pPr>
      <w:r w:rsidRPr="004806AB">
        <w:t>В 2020 году д</w:t>
      </w:r>
      <w:r w:rsidR="00EA4DD9" w:rsidRPr="004806AB">
        <w:t xml:space="preserve">инамика снижения потребления энергетических ресурсов муниципальными бюджетными учреждениями обуславливается </w:t>
      </w:r>
      <w:r w:rsidRPr="004806AB">
        <w:rPr>
          <w:rStyle w:val="extendedtext-fullextended-textfull"/>
        </w:rPr>
        <w:t xml:space="preserve">режимом работы организаций в условиях ограничений, действующих в связи </w:t>
      </w:r>
      <w:r w:rsidRPr="004806AB">
        <w:rPr>
          <w:rStyle w:val="extendedtext-fullextended-textfull"/>
          <w:bCs/>
        </w:rPr>
        <w:t>с</w:t>
      </w:r>
      <w:r w:rsidRPr="004806AB">
        <w:rPr>
          <w:rStyle w:val="extendedtext-fullextended-textfull"/>
        </w:rPr>
        <w:t xml:space="preserve"> </w:t>
      </w:r>
      <w:r w:rsidRPr="004806AB">
        <w:rPr>
          <w:rStyle w:val="extendedtext-fullextended-textfull"/>
          <w:bCs/>
        </w:rPr>
        <w:t>распространением</w:t>
      </w:r>
      <w:r w:rsidRPr="004806AB">
        <w:rPr>
          <w:rStyle w:val="extendedtext-fullextended-textfull"/>
        </w:rPr>
        <w:t xml:space="preserve"> </w:t>
      </w:r>
      <w:r w:rsidRPr="004806AB">
        <w:rPr>
          <w:rStyle w:val="extendedtext-fullextended-textfull"/>
          <w:bCs/>
        </w:rPr>
        <w:t>коронавирусной</w:t>
      </w:r>
      <w:r w:rsidRPr="004806AB">
        <w:rPr>
          <w:rStyle w:val="extendedtext-fullextended-textfull"/>
        </w:rPr>
        <w:t xml:space="preserve"> </w:t>
      </w:r>
      <w:r w:rsidRPr="004806AB">
        <w:t>инфекции (самоизоляция и удаленный метод работы).</w:t>
      </w:r>
    </w:p>
    <w:p w:rsidR="005F3761" w:rsidRPr="004806AB" w:rsidRDefault="005F3761" w:rsidP="00712317">
      <w:pPr>
        <w:pStyle w:val="ConsPlusNormal"/>
        <w:tabs>
          <w:tab w:val="left" w:pos="0"/>
        </w:tabs>
        <w:spacing w:line="264" w:lineRule="auto"/>
        <w:ind w:firstLine="709"/>
        <w:jc w:val="both"/>
        <w:rPr>
          <w:rFonts w:ascii="Times New Roman" w:hAnsi="Times New Roman" w:cs="Times New Roman"/>
          <w:sz w:val="24"/>
          <w:szCs w:val="24"/>
          <w:lang w:eastAsia="en-US"/>
        </w:rPr>
      </w:pPr>
      <w:r w:rsidRPr="004806AB">
        <w:rPr>
          <w:rFonts w:ascii="Times New Roman" w:hAnsi="Times New Roman" w:cs="Times New Roman"/>
          <w:sz w:val="24"/>
          <w:szCs w:val="24"/>
        </w:rPr>
        <w:t xml:space="preserve">В </w:t>
      </w:r>
      <w:r w:rsidR="0002770B" w:rsidRPr="004806AB">
        <w:rPr>
          <w:rFonts w:ascii="Times New Roman" w:hAnsi="Times New Roman" w:cs="Times New Roman"/>
          <w:sz w:val="24"/>
          <w:szCs w:val="24"/>
        </w:rPr>
        <w:t>2021</w:t>
      </w:r>
      <w:r w:rsidR="00984AD9" w:rsidRPr="004806AB">
        <w:rPr>
          <w:rFonts w:ascii="Times New Roman" w:hAnsi="Times New Roman" w:cs="Times New Roman"/>
          <w:sz w:val="24"/>
          <w:szCs w:val="24"/>
        </w:rPr>
        <w:t>-2023 годах</w:t>
      </w:r>
      <w:r w:rsidRPr="004806AB">
        <w:rPr>
          <w:rFonts w:ascii="Times New Roman" w:hAnsi="Times New Roman" w:cs="Times New Roman"/>
          <w:sz w:val="24"/>
          <w:szCs w:val="24"/>
        </w:rPr>
        <w:t xml:space="preserve"> в целях </w:t>
      </w:r>
      <w:r w:rsidRPr="004806AB">
        <w:rPr>
          <w:rFonts w:ascii="Times New Roman" w:hAnsi="Times New Roman" w:cs="Times New Roman"/>
          <w:sz w:val="24"/>
          <w:szCs w:val="24"/>
          <w:lang w:eastAsia="en-US"/>
        </w:rPr>
        <w:t xml:space="preserve">повышения эффективности потребления энергетических ресурсов </w:t>
      </w:r>
      <w:r w:rsidRPr="004806AB">
        <w:rPr>
          <w:rFonts w:ascii="Times New Roman" w:hAnsi="Times New Roman" w:cs="Times New Roman"/>
          <w:spacing w:val="-6"/>
          <w:sz w:val="24"/>
          <w:szCs w:val="24"/>
        </w:rPr>
        <w:t xml:space="preserve">в бюджетных учреждениях ЗАТО Северск </w:t>
      </w:r>
      <w:r w:rsidR="00984AD9" w:rsidRPr="004806AB">
        <w:rPr>
          <w:rFonts w:ascii="Times New Roman" w:hAnsi="Times New Roman" w:cs="Times New Roman"/>
          <w:spacing w:val="-6"/>
          <w:sz w:val="24"/>
          <w:szCs w:val="24"/>
        </w:rPr>
        <w:t>предусмотрена реализация</w:t>
      </w:r>
      <w:r w:rsidRPr="004806AB">
        <w:rPr>
          <w:rFonts w:ascii="Times New Roman" w:hAnsi="Times New Roman" w:cs="Times New Roman"/>
          <w:spacing w:val="-6"/>
          <w:sz w:val="24"/>
          <w:szCs w:val="24"/>
        </w:rPr>
        <w:t xml:space="preserve"> подпрограммы «</w:t>
      </w:r>
      <w:r w:rsidRPr="004806AB">
        <w:rPr>
          <w:rFonts w:ascii="Times New Roman" w:hAnsi="Times New Roman" w:cs="Times New Roman"/>
          <w:sz w:val="24"/>
          <w:szCs w:val="24"/>
          <w:lang w:eastAsia="en-US"/>
        </w:rPr>
        <w:t xml:space="preserve">Энергосбережение в муниципальном секторе» </w:t>
      </w:r>
      <w:r w:rsidR="00984AD9" w:rsidRPr="004806AB">
        <w:rPr>
          <w:rFonts w:ascii="Times New Roman" w:hAnsi="Times New Roman" w:cs="Times New Roman"/>
          <w:sz w:val="24"/>
          <w:szCs w:val="24"/>
        </w:rPr>
        <w:t>муниципальной программы «Повышение энергоэффективности в З</w:t>
      </w:r>
      <w:r w:rsidR="00984AD9" w:rsidRPr="004806AB">
        <w:rPr>
          <w:rFonts w:ascii="Times New Roman" w:hAnsi="Times New Roman" w:cs="Times New Roman"/>
          <w:sz w:val="24"/>
          <w:szCs w:val="24"/>
        </w:rPr>
        <w:t>А</w:t>
      </w:r>
      <w:r w:rsidR="00984AD9" w:rsidRPr="004806AB">
        <w:rPr>
          <w:rFonts w:ascii="Times New Roman" w:hAnsi="Times New Roman" w:cs="Times New Roman"/>
          <w:sz w:val="24"/>
          <w:szCs w:val="24"/>
        </w:rPr>
        <w:t>ТО Северск» на 2021</w:t>
      </w:r>
      <w:r w:rsidR="0002770B" w:rsidRPr="004806AB">
        <w:rPr>
          <w:rFonts w:ascii="Times New Roman" w:hAnsi="Times New Roman" w:cs="Times New Roman"/>
          <w:sz w:val="24"/>
          <w:szCs w:val="24"/>
        </w:rPr>
        <w:t>-</w:t>
      </w:r>
      <w:r w:rsidR="00984AD9" w:rsidRPr="004806AB">
        <w:rPr>
          <w:rFonts w:ascii="Times New Roman" w:hAnsi="Times New Roman" w:cs="Times New Roman"/>
          <w:sz w:val="24"/>
          <w:szCs w:val="24"/>
        </w:rPr>
        <w:t>2024 годы</w:t>
      </w:r>
      <w:r w:rsidRPr="004806AB">
        <w:rPr>
          <w:rFonts w:ascii="Times New Roman" w:hAnsi="Times New Roman" w:cs="Times New Roman"/>
          <w:sz w:val="24"/>
          <w:szCs w:val="24"/>
          <w:lang w:eastAsia="en-US"/>
        </w:rPr>
        <w:t>, а также следующие мероприятия:</w:t>
      </w:r>
    </w:p>
    <w:p w:rsidR="005F3761" w:rsidRPr="004806AB" w:rsidRDefault="005F3761" w:rsidP="00712317">
      <w:pPr>
        <w:widowControl w:val="0"/>
        <w:numPr>
          <w:ilvl w:val="0"/>
          <w:numId w:val="1"/>
        </w:numPr>
        <w:shd w:val="clear" w:color="auto" w:fill="FFFFFF"/>
        <w:tabs>
          <w:tab w:val="left" w:pos="0"/>
          <w:tab w:val="left" w:pos="859"/>
        </w:tabs>
        <w:autoSpaceDE w:val="0"/>
        <w:autoSpaceDN w:val="0"/>
        <w:adjustRightInd w:val="0"/>
        <w:spacing w:line="264" w:lineRule="auto"/>
        <w:ind w:right="-2" w:firstLine="709"/>
        <w:contextualSpacing/>
        <w:jc w:val="both"/>
        <w:rPr>
          <w:spacing w:val="-7"/>
        </w:rPr>
      </w:pPr>
      <w:r w:rsidRPr="004806AB">
        <w:rPr>
          <w:spacing w:val="-7"/>
        </w:rPr>
        <w:t>смена оконных блоков и дверей, замена ветхой электропроводки и технологического оборудования;</w:t>
      </w:r>
    </w:p>
    <w:p w:rsidR="005F3761" w:rsidRPr="004806AB" w:rsidRDefault="005F3761" w:rsidP="00712317">
      <w:pPr>
        <w:widowControl w:val="0"/>
        <w:numPr>
          <w:ilvl w:val="0"/>
          <w:numId w:val="1"/>
        </w:numPr>
        <w:shd w:val="clear" w:color="auto" w:fill="FFFFFF"/>
        <w:tabs>
          <w:tab w:val="left" w:pos="0"/>
          <w:tab w:val="left" w:pos="859"/>
        </w:tabs>
        <w:autoSpaceDE w:val="0"/>
        <w:autoSpaceDN w:val="0"/>
        <w:adjustRightInd w:val="0"/>
        <w:spacing w:line="264" w:lineRule="auto"/>
        <w:ind w:right="-2" w:firstLine="709"/>
        <w:contextualSpacing/>
        <w:jc w:val="both"/>
        <w:rPr>
          <w:spacing w:val="-7"/>
        </w:rPr>
      </w:pPr>
      <w:r w:rsidRPr="004806AB">
        <w:rPr>
          <w:spacing w:val="-7"/>
        </w:rPr>
        <w:t xml:space="preserve">осуществление контроля за расходованием электроэнергии, правильной эксплуатацией электроприборов; </w:t>
      </w:r>
    </w:p>
    <w:p w:rsidR="005F3761" w:rsidRPr="004806AB" w:rsidRDefault="005F3761" w:rsidP="00712317">
      <w:pPr>
        <w:widowControl w:val="0"/>
        <w:numPr>
          <w:ilvl w:val="0"/>
          <w:numId w:val="1"/>
        </w:numPr>
        <w:shd w:val="clear" w:color="auto" w:fill="FFFFFF"/>
        <w:tabs>
          <w:tab w:val="left" w:pos="0"/>
          <w:tab w:val="left" w:pos="859"/>
        </w:tabs>
        <w:autoSpaceDE w:val="0"/>
        <w:autoSpaceDN w:val="0"/>
        <w:adjustRightInd w:val="0"/>
        <w:spacing w:line="264" w:lineRule="auto"/>
        <w:ind w:right="-2" w:firstLine="709"/>
        <w:contextualSpacing/>
        <w:jc w:val="both"/>
        <w:rPr>
          <w:spacing w:val="-7"/>
        </w:rPr>
      </w:pPr>
      <w:r w:rsidRPr="004806AB">
        <w:rPr>
          <w:spacing w:val="-7"/>
        </w:rPr>
        <w:t xml:space="preserve">замена ламп накаливания на энергосберегающие, установка энергосберегающих светодиодных светильников в системах наружного освещения территорий, прилегающих </w:t>
      </w:r>
      <w:r w:rsidRPr="004806AB">
        <w:rPr>
          <w:spacing w:val="-7"/>
        </w:rPr>
        <w:br/>
      </w:r>
      <w:r w:rsidR="00984AD9" w:rsidRPr="004806AB">
        <w:rPr>
          <w:spacing w:val="-7"/>
        </w:rPr>
        <w:t>к бюджетным учреждениям.</w:t>
      </w:r>
    </w:p>
    <w:sectPr w:rsidR="005F3761" w:rsidRPr="004806AB" w:rsidSect="001404B1">
      <w:footerReference w:type="default" r:id="rId8"/>
      <w:pgSz w:w="11906" w:h="16838" w:code="9"/>
      <w:pgMar w:top="1134" w:right="62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3F" w:rsidRDefault="008E703F" w:rsidP="0081084E">
      <w:r>
        <w:separator/>
      </w:r>
    </w:p>
  </w:endnote>
  <w:endnote w:type="continuationSeparator" w:id="0">
    <w:p w:rsidR="008E703F" w:rsidRDefault="008E703F" w:rsidP="0081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0F" w:rsidRDefault="0081460F" w:rsidP="00A654D9">
    <w:pPr>
      <w:pStyle w:val="ab"/>
      <w:jc w:val="right"/>
    </w:pPr>
    <w:r>
      <w:fldChar w:fldCharType="begin"/>
    </w:r>
    <w:r>
      <w:instrText>PAGE   \* MERGEFORMAT</w:instrText>
    </w:r>
    <w:r>
      <w:fldChar w:fldCharType="separate"/>
    </w:r>
    <w:r w:rsidR="00874AF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3F" w:rsidRDefault="008E703F" w:rsidP="0081084E">
      <w:r>
        <w:separator/>
      </w:r>
    </w:p>
  </w:footnote>
  <w:footnote w:type="continuationSeparator" w:id="0">
    <w:p w:rsidR="008E703F" w:rsidRDefault="008E703F" w:rsidP="0081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BB03C6E"/>
    <w:lvl w:ilvl="0">
      <w:numFmt w:val="bullet"/>
      <w:lvlText w:val="*"/>
      <w:lvlJc w:val="left"/>
    </w:lvl>
  </w:abstractNum>
  <w:abstractNum w:abstractNumId="1">
    <w:nsid w:val="06994007"/>
    <w:multiLevelType w:val="hybridMultilevel"/>
    <w:tmpl w:val="13AE3888"/>
    <w:lvl w:ilvl="0" w:tplc="D6E0FF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9E2A39"/>
    <w:multiLevelType w:val="hybridMultilevel"/>
    <w:tmpl w:val="4802C350"/>
    <w:lvl w:ilvl="0" w:tplc="D6E0FF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3457D"/>
    <w:multiLevelType w:val="hybridMultilevel"/>
    <w:tmpl w:val="10D64606"/>
    <w:lvl w:ilvl="0" w:tplc="8E721282">
      <w:start w:val="1"/>
      <w:numFmt w:val="bullet"/>
      <w:lvlText w:val="-"/>
      <w:lvlJc w:val="left"/>
      <w:pPr>
        <w:tabs>
          <w:tab w:val="num" w:pos="2039"/>
        </w:tabs>
        <w:ind w:left="2890" w:hanging="142"/>
      </w:pPr>
      <w:rPr>
        <w:rFonts w:ascii="Tunga" w:hAnsi="Tung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62B2298"/>
    <w:multiLevelType w:val="hybridMultilevel"/>
    <w:tmpl w:val="A23AF8C2"/>
    <w:lvl w:ilvl="0" w:tplc="04190001">
      <w:start w:val="1"/>
      <w:numFmt w:val="bullet"/>
      <w:lvlText w:val=""/>
      <w:lvlJc w:val="left"/>
      <w:pPr>
        <w:ind w:left="532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8E71E4"/>
    <w:multiLevelType w:val="hybridMultilevel"/>
    <w:tmpl w:val="39D2AF34"/>
    <w:lvl w:ilvl="0" w:tplc="D6E0FF5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73201DB"/>
    <w:multiLevelType w:val="hybridMultilevel"/>
    <w:tmpl w:val="F54CF0A2"/>
    <w:lvl w:ilvl="0" w:tplc="D6E0FF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F035C0"/>
    <w:multiLevelType w:val="hybridMultilevel"/>
    <w:tmpl w:val="670CCE94"/>
    <w:lvl w:ilvl="0" w:tplc="D6E0FF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626746"/>
    <w:multiLevelType w:val="hybridMultilevel"/>
    <w:tmpl w:val="47E8E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1D6214"/>
    <w:multiLevelType w:val="hybridMultilevel"/>
    <w:tmpl w:val="FBC2E992"/>
    <w:lvl w:ilvl="0" w:tplc="D6E0FF58">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2F9346D3"/>
    <w:multiLevelType w:val="hybridMultilevel"/>
    <w:tmpl w:val="EF869596"/>
    <w:lvl w:ilvl="0" w:tplc="D6E0FF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ED6D30"/>
    <w:multiLevelType w:val="multilevel"/>
    <w:tmpl w:val="229E6020"/>
    <w:lvl w:ilvl="0">
      <w:start w:val="1"/>
      <w:numFmt w:val="bullet"/>
      <w:lvlText w:val="-"/>
      <w:lvlJc w:val="left"/>
      <w:pPr>
        <w:tabs>
          <w:tab w:val="num" w:pos="1069"/>
        </w:tabs>
        <w:ind w:left="1920" w:hanging="142"/>
      </w:pPr>
      <w:rPr>
        <w:rFonts w:ascii="Tunga" w:hAnsi="Tunga"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nsid w:val="33753D56"/>
    <w:multiLevelType w:val="hybridMultilevel"/>
    <w:tmpl w:val="B9A21168"/>
    <w:lvl w:ilvl="0" w:tplc="D6E0FF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205A4C"/>
    <w:multiLevelType w:val="hybridMultilevel"/>
    <w:tmpl w:val="98706F2E"/>
    <w:lvl w:ilvl="0" w:tplc="D6E0FF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C9F6B88"/>
    <w:multiLevelType w:val="hybridMultilevel"/>
    <w:tmpl w:val="229E6020"/>
    <w:lvl w:ilvl="0" w:tplc="D4F2CA9A">
      <w:start w:val="1"/>
      <w:numFmt w:val="bullet"/>
      <w:lvlText w:val="-"/>
      <w:lvlJc w:val="left"/>
      <w:pPr>
        <w:tabs>
          <w:tab w:val="num" w:pos="1069"/>
        </w:tabs>
        <w:ind w:left="1920" w:hanging="142"/>
      </w:pPr>
      <w:rPr>
        <w:rFonts w:ascii="Tunga" w:hAnsi="Tung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D8851D1"/>
    <w:multiLevelType w:val="hybridMultilevel"/>
    <w:tmpl w:val="EA1CE64C"/>
    <w:lvl w:ilvl="0" w:tplc="E1D6793E">
      <w:start w:val="1"/>
      <w:numFmt w:val="bullet"/>
      <w:lvlText w:val="-"/>
      <w:lvlJc w:val="left"/>
      <w:pPr>
        <w:tabs>
          <w:tab w:val="num" w:pos="2039"/>
        </w:tabs>
        <w:ind w:left="2890" w:hanging="142"/>
      </w:pPr>
      <w:rPr>
        <w:rFonts w:ascii="Tunga" w:hAnsi="Tung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2476C0A"/>
    <w:multiLevelType w:val="hybridMultilevel"/>
    <w:tmpl w:val="38CEC97C"/>
    <w:lvl w:ilvl="0" w:tplc="9BB03C6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0067C3"/>
    <w:multiLevelType w:val="hybridMultilevel"/>
    <w:tmpl w:val="5138359C"/>
    <w:lvl w:ilvl="0" w:tplc="654CB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FC90C58"/>
    <w:multiLevelType w:val="multilevel"/>
    <w:tmpl w:val="10D64606"/>
    <w:lvl w:ilvl="0">
      <w:start w:val="1"/>
      <w:numFmt w:val="bullet"/>
      <w:lvlText w:val="-"/>
      <w:lvlJc w:val="left"/>
      <w:pPr>
        <w:tabs>
          <w:tab w:val="num" w:pos="2039"/>
        </w:tabs>
        <w:ind w:left="2890" w:hanging="142"/>
      </w:pPr>
      <w:rPr>
        <w:rFonts w:ascii="Tunga" w:hAnsi="Tunga"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5D803FE9"/>
    <w:multiLevelType w:val="hybridMultilevel"/>
    <w:tmpl w:val="0BE4645A"/>
    <w:lvl w:ilvl="0" w:tplc="D6E0FF58">
      <w:start w:val="1"/>
      <w:numFmt w:val="bullet"/>
      <w:lvlText w:val="-"/>
      <w:lvlJc w:val="left"/>
      <w:pPr>
        <w:ind w:left="6314" w:hanging="360"/>
      </w:pPr>
      <w:rPr>
        <w:rFonts w:ascii="Times New Roman" w:hAnsi="Times New Roman" w:cs="Times New Roman"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20">
    <w:nsid w:val="6C6E7DFD"/>
    <w:multiLevelType w:val="hybridMultilevel"/>
    <w:tmpl w:val="C21C49E4"/>
    <w:lvl w:ilvl="0" w:tplc="D6E0FF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5E05DD"/>
    <w:multiLevelType w:val="hybridMultilevel"/>
    <w:tmpl w:val="62E08A18"/>
    <w:lvl w:ilvl="0" w:tplc="D6E0FF58">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756B57D4"/>
    <w:multiLevelType w:val="hybridMultilevel"/>
    <w:tmpl w:val="BB2633EE"/>
    <w:lvl w:ilvl="0" w:tplc="D6E0FF58">
      <w:start w:val="1"/>
      <w:numFmt w:val="bullet"/>
      <w:lvlText w:val="-"/>
      <w:lvlJc w:val="left"/>
      <w:pPr>
        <w:ind w:left="1548" w:hanging="360"/>
      </w:pPr>
      <w:rPr>
        <w:rFonts w:ascii="Times New Roman" w:hAnsi="Times New Roman" w:cs="Times New Roman" w:hint="default"/>
      </w:rPr>
    </w:lvl>
    <w:lvl w:ilvl="1" w:tplc="04190003" w:tentative="1">
      <w:start w:val="1"/>
      <w:numFmt w:val="bullet"/>
      <w:lvlText w:val="o"/>
      <w:lvlJc w:val="left"/>
      <w:pPr>
        <w:ind w:left="2268" w:hanging="360"/>
      </w:pPr>
      <w:rPr>
        <w:rFonts w:ascii="Courier New" w:hAnsi="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23">
    <w:nsid w:val="76B95FAE"/>
    <w:multiLevelType w:val="multilevel"/>
    <w:tmpl w:val="8A4AB80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A6156B"/>
    <w:multiLevelType w:val="hybridMultilevel"/>
    <w:tmpl w:val="92D8DC24"/>
    <w:lvl w:ilvl="0" w:tplc="D6E0FF58">
      <w:start w:val="1"/>
      <w:numFmt w:val="bullet"/>
      <w:lvlText w:val="-"/>
      <w:lvlJc w:val="left"/>
      <w:pPr>
        <w:tabs>
          <w:tab w:val="num" w:pos="3108"/>
        </w:tabs>
        <w:ind w:left="3108"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AE56335"/>
    <w:multiLevelType w:val="hybridMultilevel"/>
    <w:tmpl w:val="83D61E58"/>
    <w:lvl w:ilvl="0" w:tplc="D4F2CA9A">
      <w:start w:val="1"/>
      <w:numFmt w:val="bullet"/>
      <w:lvlText w:val="-"/>
      <w:lvlJc w:val="left"/>
      <w:pPr>
        <w:tabs>
          <w:tab w:val="num" w:pos="1069"/>
        </w:tabs>
        <w:ind w:left="1920" w:hanging="142"/>
      </w:pPr>
      <w:rPr>
        <w:rFonts w:ascii="Tunga" w:hAnsi="Tung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7F48374B"/>
    <w:multiLevelType w:val="hybridMultilevel"/>
    <w:tmpl w:val="0EE26E92"/>
    <w:lvl w:ilvl="0" w:tplc="D6E0FF5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3"/>
        <w:lvlJc w:val="left"/>
        <w:rPr>
          <w:rFonts w:ascii="Times New Roman" w:hAnsi="Times New Roman" w:hint="default"/>
        </w:rPr>
      </w:lvl>
    </w:lvlOverride>
  </w:num>
  <w:num w:numId="2">
    <w:abstractNumId w:val="4"/>
  </w:num>
  <w:num w:numId="3">
    <w:abstractNumId w:val="9"/>
  </w:num>
  <w:num w:numId="4">
    <w:abstractNumId w:val="22"/>
  </w:num>
  <w:num w:numId="5">
    <w:abstractNumId w:val="8"/>
  </w:num>
  <w:num w:numId="6">
    <w:abstractNumId w:val="24"/>
  </w:num>
  <w:num w:numId="7">
    <w:abstractNumId w:val="10"/>
  </w:num>
  <w:num w:numId="8">
    <w:abstractNumId w:val="20"/>
  </w:num>
  <w:num w:numId="9">
    <w:abstractNumId w:val="7"/>
  </w:num>
  <w:num w:numId="10">
    <w:abstractNumId w:val="6"/>
  </w:num>
  <w:num w:numId="11">
    <w:abstractNumId w:val="13"/>
  </w:num>
  <w:num w:numId="12">
    <w:abstractNumId w:val="23"/>
  </w:num>
  <w:num w:numId="13">
    <w:abstractNumId w:val="21"/>
  </w:num>
  <w:num w:numId="14">
    <w:abstractNumId w:val="1"/>
  </w:num>
  <w:num w:numId="15">
    <w:abstractNumId w:val="5"/>
  </w:num>
  <w:num w:numId="16">
    <w:abstractNumId w:val="19"/>
  </w:num>
  <w:num w:numId="17">
    <w:abstractNumId w:val="2"/>
  </w:num>
  <w:num w:numId="18">
    <w:abstractNumId w:val="16"/>
  </w:num>
  <w:num w:numId="19">
    <w:abstractNumId w:val="26"/>
  </w:num>
  <w:num w:numId="20">
    <w:abstractNumId w:val="17"/>
  </w:num>
  <w:num w:numId="21">
    <w:abstractNumId w:val="12"/>
  </w:num>
  <w:num w:numId="22">
    <w:abstractNumId w:val="25"/>
  </w:num>
  <w:num w:numId="23">
    <w:abstractNumId w:val="14"/>
  </w:num>
  <w:num w:numId="24">
    <w:abstractNumId w:val="11"/>
  </w:num>
  <w:num w:numId="25">
    <w:abstractNumId w:val="3"/>
  </w:num>
  <w:num w:numId="26">
    <w:abstractNumId w:val="18"/>
  </w:num>
  <w:num w:numId="2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E3A"/>
    <w:rsid w:val="0000047A"/>
    <w:rsid w:val="00004158"/>
    <w:rsid w:val="000045F3"/>
    <w:rsid w:val="00004C02"/>
    <w:rsid w:val="00013984"/>
    <w:rsid w:val="00014B94"/>
    <w:rsid w:val="000155E7"/>
    <w:rsid w:val="00017814"/>
    <w:rsid w:val="00024D87"/>
    <w:rsid w:val="000276C1"/>
    <w:rsid w:val="0002770B"/>
    <w:rsid w:val="00027E4F"/>
    <w:rsid w:val="0003005B"/>
    <w:rsid w:val="00030AE4"/>
    <w:rsid w:val="00030B5A"/>
    <w:rsid w:val="000318AC"/>
    <w:rsid w:val="0003371C"/>
    <w:rsid w:val="00033C20"/>
    <w:rsid w:val="000355DB"/>
    <w:rsid w:val="00036355"/>
    <w:rsid w:val="00037040"/>
    <w:rsid w:val="00037918"/>
    <w:rsid w:val="00037AE3"/>
    <w:rsid w:val="0004122E"/>
    <w:rsid w:val="00041EF1"/>
    <w:rsid w:val="00042367"/>
    <w:rsid w:val="0004420E"/>
    <w:rsid w:val="000444B1"/>
    <w:rsid w:val="00051E81"/>
    <w:rsid w:val="00052139"/>
    <w:rsid w:val="0005275D"/>
    <w:rsid w:val="00056ED3"/>
    <w:rsid w:val="000576B0"/>
    <w:rsid w:val="000634DF"/>
    <w:rsid w:val="000643A9"/>
    <w:rsid w:val="00066AF4"/>
    <w:rsid w:val="00074257"/>
    <w:rsid w:val="00074746"/>
    <w:rsid w:val="000751C5"/>
    <w:rsid w:val="000766C6"/>
    <w:rsid w:val="000773C7"/>
    <w:rsid w:val="00077ED1"/>
    <w:rsid w:val="000817EE"/>
    <w:rsid w:val="00081DF9"/>
    <w:rsid w:val="00082852"/>
    <w:rsid w:val="00084739"/>
    <w:rsid w:val="000848B4"/>
    <w:rsid w:val="00084B45"/>
    <w:rsid w:val="00084BF0"/>
    <w:rsid w:val="0008535D"/>
    <w:rsid w:val="00085ACD"/>
    <w:rsid w:val="000868AB"/>
    <w:rsid w:val="00091090"/>
    <w:rsid w:val="000912C8"/>
    <w:rsid w:val="00093F09"/>
    <w:rsid w:val="00095938"/>
    <w:rsid w:val="00095F7F"/>
    <w:rsid w:val="00096C50"/>
    <w:rsid w:val="00097D60"/>
    <w:rsid w:val="000A1629"/>
    <w:rsid w:val="000A249F"/>
    <w:rsid w:val="000A2CEC"/>
    <w:rsid w:val="000A2E2E"/>
    <w:rsid w:val="000A3715"/>
    <w:rsid w:val="000A37B5"/>
    <w:rsid w:val="000A6EEF"/>
    <w:rsid w:val="000B112A"/>
    <w:rsid w:val="000B1951"/>
    <w:rsid w:val="000B4B29"/>
    <w:rsid w:val="000B4D47"/>
    <w:rsid w:val="000B67B4"/>
    <w:rsid w:val="000B7F8B"/>
    <w:rsid w:val="000C097B"/>
    <w:rsid w:val="000C2015"/>
    <w:rsid w:val="000C29CA"/>
    <w:rsid w:val="000C5860"/>
    <w:rsid w:val="000C6976"/>
    <w:rsid w:val="000C6A70"/>
    <w:rsid w:val="000C7361"/>
    <w:rsid w:val="000C7736"/>
    <w:rsid w:val="000C77EC"/>
    <w:rsid w:val="000C7C79"/>
    <w:rsid w:val="000C7D70"/>
    <w:rsid w:val="000D24FB"/>
    <w:rsid w:val="000D3496"/>
    <w:rsid w:val="000D5322"/>
    <w:rsid w:val="000D7BCB"/>
    <w:rsid w:val="000E0012"/>
    <w:rsid w:val="000E0321"/>
    <w:rsid w:val="000E0DD3"/>
    <w:rsid w:val="000E3ABC"/>
    <w:rsid w:val="000E41BF"/>
    <w:rsid w:val="000E4482"/>
    <w:rsid w:val="000E500A"/>
    <w:rsid w:val="000E677E"/>
    <w:rsid w:val="000F024D"/>
    <w:rsid w:val="000F1870"/>
    <w:rsid w:val="000F2778"/>
    <w:rsid w:val="000F40B9"/>
    <w:rsid w:val="000F44CF"/>
    <w:rsid w:val="000F47B6"/>
    <w:rsid w:val="00100706"/>
    <w:rsid w:val="00100C97"/>
    <w:rsid w:val="0010193D"/>
    <w:rsid w:val="00101E06"/>
    <w:rsid w:val="00102554"/>
    <w:rsid w:val="00104C34"/>
    <w:rsid w:val="00105908"/>
    <w:rsid w:val="0010604B"/>
    <w:rsid w:val="00106B23"/>
    <w:rsid w:val="0011036C"/>
    <w:rsid w:val="001113DC"/>
    <w:rsid w:val="00111781"/>
    <w:rsid w:val="00113AD6"/>
    <w:rsid w:val="001169EB"/>
    <w:rsid w:val="0012089E"/>
    <w:rsid w:val="00121011"/>
    <w:rsid w:val="001231F9"/>
    <w:rsid w:val="00124388"/>
    <w:rsid w:val="00124E90"/>
    <w:rsid w:val="001266F7"/>
    <w:rsid w:val="00130BD7"/>
    <w:rsid w:val="001323B9"/>
    <w:rsid w:val="00133C9A"/>
    <w:rsid w:val="001355A8"/>
    <w:rsid w:val="00136DF8"/>
    <w:rsid w:val="001404B1"/>
    <w:rsid w:val="0015051F"/>
    <w:rsid w:val="00150CB3"/>
    <w:rsid w:val="00153D59"/>
    <w:rsid w:val="00154087"/>
    <w:rsid w:val="001553F1"/>
    <w:rsid w:val="0015657A"/>
    <w:rsid w:val="001576AD"/>
    <w:rsid w:val="00163782"/>
    <w:rsid w:val="00164C39"/>
    <w:rsid w:val="00165262"/>
    <w:rsid w:val="001670C3"/>
    <w:rsid w:val="00167DD5"/>
    <w:rsid w:val="00171846"/>
    <w:rsid w:val="00172409"/>
    <w:rsid w:val="00172D43"/>
    <w:rsid w:val="00174555"/>
    <w:rsid w:val="00176B1B"/>
    <w:rsid w:val="001774A1"/>
    <w:rsid w:val="0017764F"/>
    <w:rsid w:val="00187D0A"/>
    <w:rsid w:val="00190B89"/>
    <w:rsid w:val="00190FD1"/>
    <w:rsid w:val="00190FEE"/>
    <w:rsid w:val="0019227F"/>
    <w:rsid w:val="0019446B"/>
    <w:rsid w:val="0019656C"/>
    <w:rsid w:val="00197284"/>
    <w:rsid w:val="001A140F"/>
    <w:rsid w:val="001A22DD"/>
    <w:rsid w:val="001A3585"/>
    <w:rsid w:val="001A39D7"/>
    <w:rsid w:val="001A49D7"/>
    <w:rsid w:val="001A7A0E"/>
    <w:rsid w:val="001B2834"/>
    <w:rsid w:val="001B324E"/>
    <w:rsid w:val="001B5332"/>
    <w:rsid w:val="001B53C2"/>
    <w:rsid w:val="001B6922"/>
    <w:rsid w:val="001B6D0E"/>
    <w:rsid w:val="001B71CE"/>
    <w:rsid w:val="001C272E"/>
    <w:rsid w:val="001C2A78"/>
    <w:rsid w:val="001C33FC"/>
    <w:rsid w:val="001C4598"/>
    <w:rsid w:val="001C5FCE"/>
    <w:rsid w:val="001D045E"/>
    <w:rsid w:val="001D1F0D"/>
    <w:rsid w:val="001D3C04"/>
    <w:rsid w:val="001D3C87"/>
    <w:rsid w:val="001D3D9E"/>
    <w:rsid w:val="001D46A4"/>
    <w:rsid w:val="001D78AB"/>
    <w:rsid w:val="001E1E36"/>
    <w:rsid w:val="001E3C19"/>
    <w:rsid w:val="001E68DE"/>
    <w:rsid w:val="001F0777"/>
    <w:rsid w:val="001F1657"/>
    <w:rsid w:val="001F1947"/>
    <w:rsid w:val="001F243E"/>
    <w:rsid w:val="001F4B89"/>
    <w:rsid w:val="001F4FBD"/>
    <w:rsid w:val="001F7554"/>
    <w:rsid w:val="00200AFB"/>
    <w:rsid w:val="00201550"/>
    <w:rsid w:val="00203B76"/>
    <w:rsid w:val="00203C26"/>
    <w:rsid w:val="00204891"/>
    <w:rsid w:val="00204BA6"/>
    <w:rsid w:val="002107D3"/>
    <w:rsid w:val="002109D8"/>
    <w:rsid w:val="00210ACE"/>
    <w:rsid w:val="002121F8"/>
    <w:rsid w:val="00213579"/>
    <w:rsid w:val="00213620"/>
    <w:rsid w:val="002148D5"/>
    <w:rsid w:val="00216119"/>
    <w:rsid w:val="00216765"/>
    <w:rsid w:val="00221086"/>
    <w:rsid w:val="002216AE"/>
    <w:rsid w:val="00222781"/>
    <w:rsid w:val="00223434"/>
    <w:rsid w:val="0022560C"/>
    <w:rsid w:val="00226B48"/>
    <w:rsid w:val="00227EAF"/>
    <w:rsid w:val="002323B4"/>
    <w:rsid w:val="002324B8"/>
    <w:rsid w:val="00236E32"/>
    <w:rsid w:val="002371B7"/>
    <w:rsid w:val="002406CC"/>
    <w:rsid w:val="00242374"/>
    <w:rsid w:val="00244172"/>
    <w:rsid w:val="00244870"/>
    <w:rsid w:val="00245BA3"/>
    <w:rsid w:val="0024684C"/>
    <w:rsid w:val="00247079"/>
    <w:rsid w:val="0025102C"/>
    <w:rsid w:val="00251857"/>
    <w:rsid w:val="002537AC"/>
    <w:rsid w:val="00253A2C"/>
    <w:rsid w:val="002554CB"/>
    <w:rsid w:val="002569FE"/>
    <w:rsid w:val="00257082"/>
    <w:rsid w:val="00257191"/>
    <w:rsid w:val="002574D0"/>
    <w:rsid w:val="00257F84"/>
    <w:rsid w:val="00260621"/>
    <w:rsid w:val="00265302"/>
    <w:rsid w:val="00265931"/>
    <w:rsid w:val="00270680"/>
    <w:rsid w:val="002725F1"/>
    <w:rsid w:val="002726E3"/>
    <w:rsid w:val="00272FA7"/>
    <w:rsid w:val="00273853"/>
    <w:rsid w:val="00274A6E"/>
    <w:rsid w:val="00277D50"/>
    <w:rsid w:val="00280D24"/>
    <w:rsid w:val="0028160D"/>
    <w:rsid w:val="00281F84"/>
    <w:rsid w:val="00283AEB"/>
    <w:rsid w:val="00284981"/>
    <w:rsid w:val="0028600F"/>
    <w:rsid w:val="00286A00"/>
    <w:rsid w:val="00287BC5"/>
    <w:rsid w:val="00287E88"/>
    <w:rsid w:val="00292BAA"/>
    <w:rsid w:val="00297576"/>
    <w:rsid w:val="002A094A"/>
    <w:rsid w:val="002A13EF"/>
    <w:rsid w:val="002A2357"/>
    <w:rsid w:val="002A2F93"/>
    <w:rsid w:val="002A43C0"/>
    <w:rsid w:val="002A4D04"/>
    <w:rsid w:val="002A4EB1"/>
    <w:rsid w:val="002A5241"/>
    <w:rsid w:val="002A5258"/>
    <w:rsid w:val="002A6D68"/>
    <w:rsid w:val="002B43EA"/>
    <w:rsid w:val="002B7869"/>
    <w:rsid w:val="002C14CE"/>
    <w:rsid w:val="002C4414"/>
    <w:rsid w:val="002C4FE1"/>
    <w:rsid w:val="002C5166"/>
    <w:rsid w:val="002C70D8"/>
    <w:rsid w:val="002D20DF"/>
    <w:rsid w:val="002D45F9"/>
    <w:rsid w:val="002D5C11"/>
    <w:rsid w:val="002D6392"/>
    <w:rsid w:val="002D7690"/>
    <w:rsid w:val="002E0948"/>
    <w:rsid w:val="002E112B"/>
    <w:rsid w:val="002E28A9"/>
    <w:rsid w:val="002E3363"/>
    <w:rsid w:val="002E34C9"/>
    <w:rsid w:val="002E3D9C"/>
    <w:rsid w:val="002E5EFA"/>
    <w:rsid w:val="002E7393"/>
    <w:rsid w:val="002E742A"/>
    <w:rsid w:val="002E7C9C"/>
    <w:rsid w:val="002F0664"/>
    <w:rsid w:val="002F0D08"/>
    <w:rsid w:val="002F2E76"/>
    <w:rsid w:val="002F3FE7"/>
    <w:rsid w:val="002F3FFA"/>
    <w:rsid w:val="002F57F3"/>
    <w:rsid w:val="002F5E58"/>
    <w:rsid w:val="002F73AE"/>
    <w:rsid w:val="0030197F"/>
    <w:rsid w:val="00304973"/>
    <w:rsid w:val="0030744E"/>
    <w:rsid w:val="00311662"/>
    <w:rsid w:val="00314183"/>
    <w:rsid w:val="0031428C"/>
    <w:rsid w:val="00314AB4"/>
    <w:rsid w:val="00315B3F"/>
    <w:rsid w:val="0031728E"/>
    <w:rsid w:val="00320694"/>
    <w:rsid w:val="00321ED8"/>
    <w:rsid w:val="00323322"/>
    <w:rsid w:val="003240E1"/>
    <w:rsid w:val="0032724A"/>
    <w:rsid w:val="00330AAA"/>
    <w:rsid w:val="00332811"/>
    <w:rsid w:val="003344B9"/>
    <w:rsid w:val="00335817"/>
    <w:rsid w:val="003370A1"/>
    <w:rsid w:val="00340BBE"/>
    <w:rsid w:val="00344CB3"/>
    <w:rsid w:val="00344D52"/>
    <w:rsid w:val="00345697"/>
    <w:rsid w:val="00347180"/>
    <w:rsid w:val="00350314"/>
    <w:rsid w:val="0035144A"/>
    <w:rsid w:val="00352AD4"/>
    <w:rsid w:val="00354371"/>
    <w:rsid w:val="003562BE"/>
    <w:rsid w:val="003572F9"/>
    <w:rsid w:val="00360484"/>
    <w:rsid w:val="00363B84"/>
    <w:rsid w:val="003646E1"/>
    <w:rsid w:val="00365796"/>
    <w:rsid w:val="003658AE"/>
    <w:rsid w:val="00365E0B"/>
    <w:rsid w:val="00370BDE"/>
    <w:rsid w:val="00370CC1"/>
    <w:rsid w:val="00372052"/>
    <w:rsid w:val="00373565"/>
    <w:rsid w:val="00373ACD"/>
    <w:rsid w:val="0038057D"/>
    <w:rsid w:val="00381AD5"/>
    <w:rsid w:val="0038263F"/>
    <w:rsid w:val="0038299F"/>
    <w:rsid w:val="003830AE"/>
    <w:rsid w:val="0038480C"/>
    <w:rsid w:val="00385AD3"/>
    <w:rsid w:val="003902E4"/>
    <w:rsid w:val="00393E0D"/>
    <w:rsid w:val="00393F1B"/>
    <w:rsid w:val="00394982"/>
    <w:rsid w:val="003958F0"/>
    <w:rsid w:val="0039635E"/>
    <w:rsid w:val="00397D23"/>
    <w:rsid w:val="003A2414"/>
    <w:rsid w:val="003A3B50"/>
    <w:rsid w:val="003A4EB6"/>
    <w:rsid w:val="003B0135"/>
    <w:rsid w:val="003B0836"/>
    <w:rsid w:val="003B214C"/>
    <w:rsid w:val="003B3095"/>
    <w:rsid w:val="003C2FBE"/>
    <w:rsid w:val="003C49A0"/>
    <w:rsid w:val="003C4B2F"/>
    <w:rsid w:val="003C4CE0"/>
    <w:rsid w:val="003C5009"/>
    <w:rsid w:val="003C74C8"/>
    <w:rsid w:val="003D0FD0"/>
    <w:rsid w:val="003D6458"/>
    <w:rsid w:val="003D6BAD"/>
    <w:rsid w:val="003D70E2"/>
    <w:rsid w:val="003D7751"/>
    <w:rsid w:val="003E0368"/>
    <w:rsid w:val="003E09AE"/>
    <w:rsid w:val="003E0A3A"/>
    <w:rsid w:val="003E2D57"/>
    <w:rsid w:val="003E482B"/>
    <w:rsid w:val="003E6E4A"/>
    <w:rsid w:val="003E7DF5"/>
    <w:rsid w:val="003F1780"/>
    <w:rsid w:val="003F24D9"/>
    <w:rsid w:val="003F28DD"/>
    <w:rsid w:val="003F2BC4"/>
    <w:rsid w:val="003F3DD3"/>
    <w:rsid w:val="003F5951"/>
    <w:rsid w:val="00402EF5"/>
    <w:rsid w:val="00405AE4"/>
    <w:rsid w:val="0040604E"/>
    <w:rsid w:val="00407150"/>
    <w:rsid w:val="00407A97"/>
    <w:rsid w:val="004103A5"/>
    <w:rsid w:val="00410E0D"/>
    <w:rsid w:val="0041128C"/>
    <w:rsid w:val="0041148C"/>
    <w:rsid w:val="00411ED0"/>
    <w:rsid w:val="0041492B"/>
    <w:rsid w:val="00414C75"/>
    <w:rsid w:val="004162AD"/>
    <w:rsid w:val="00416397"/>
    <w:rsid w:val="00417AB9"/>
    <w:rsid w:val="00417C0A"/>
    <w:rsid w:val="00423A46"/>
    <w:rsid w:val="004244E6"/>
    <w:rsid w:val="00427D28"/>
    <w:rsid w:val="00433A43"/>
    <w:rsid w:val="00433D89"/>
    <w:rsid w:val="0043555E"/>
    <w:rsid w:val="0043732A"/>
    <w:rsid w:val="004404A1"/>
    <w:rsid w:val="00440689"/>
    <w:rsid w:val="00441005"/>
    <w:rsid w:val="00441D9A"/>
    <w:rsid w:val="00444EC5"/>
    <w:rsid w:val="00446218"/>
    <w:rsid w:val="00446310"/>
    <w:rsid w:val="004473AC"/>
    <w:rsid w:val="0045168C"/>
    <w:rsid w:val="004531C7"/>
    <w:rsid w:val="0045519B"/>
    <w:rsid w:val="00460487"/>
    <w:rsid w:val="0047109A"/>
    <w:rsid w:val="00471690"/>
    <w:rsid w:val="00471A56"/>
    <w:rsid w:val="004725DD"/>
    <w:rsid w:val="0047498A"/>
    <w:rsid w:val="0047730E"/>
    <w:rsid w:val="00477382"/>
    <w:rsid w:val="004776CE"/>
    <w:rsid w:val="00477C6C"/>
    <w:rsid w:val="004806AB"/>
    <w:rsid w:val="00480DFA"/>
    <w:rsid w:val="0048160D"/>
    <w:rsid w:val="00484869"/>
    <w:rsid w:val="004866C2"/>
    <w:rsid w:val="00486B21"/>
    <w:rsid w:val="0048794C"/>
    <w:rsid w:val="00491035"/>
    <w:rsid w:val="00492CDC"/>
    <w:rsid w:val="00494861"/>
    <w:rsid w:val="00495B54"/>
    <w:rsid w:val="00495DA8"/>
    <w:rsid w:val="004966E1"/>
    <w:rsid w:val="00496E6E"/>
    <w:rsid w:val="004A0784"/>
    <w:rsid w:val="004A1358"/>
    <w:rsid w:val="004A3781"/>
    <w:rsid w:val="004A3E1C"/>
    <w:rsid w:val="004A715B"/>
    <w:rsid w:val="004A7353"/>
    <w:rsid w:val="004B1F0D"/>
    <w:rsid w:val="004B685E"/>
    <w:rsid w:val="004B7031"/>
    <w:rsid w:val="004B7322"/>
    <w:rsid w:val="004C0013"/>
    <w:rsid w:val="004C0480"/>
    <w:rsid w:val="004C06BF"/>
    <w:rsid w:val="004C13C9"/>
    <w:rsid w:val="004C1CBA"/>
    <w:rsid w:val="004C3FF9"/>
    <w:rsid w:val="004C42F6"/>
    <w:rsid w:val="004C4A52"/>
    <w:rsid w:val="004D022B"/>
    <w:rsid w:val="004D214E"/>
    <w:rsid w:val="004D21A4"/>
    <w:rsid w:val="004D29B8"/>
    <w:rsid w:val="004D73EA"/>
    <w:rsid w:val="004D7913"/>
    <w:rsid w:val="004D7A5A"/>
    <w:rsid w:val="004E1DA0"/>
    <w:rsid w:val="004E60F5"/>
    <w:rsid w:val="004E6529"/>
    <w:rsid w:val="004E7113"/>
    <w:rsid w:val="004F0DDB"/>
    <w:rsid w:val="004F117E"/>
    <w:rsid w:val="004F153E"/>
    <w:rsid w:val="004F171E"/>
    <w:rsid w:val="004F2147"/>
    <w:rsid w:val="004F2B2F"/>
    <w:rsid w:val="004F3CF0"/>
    <w:rsid w:val="004F5826"/>
    <w:rsid w:val="004F7EE2"/>
    <w:rsid w:val="00502A2A"/>
    <w:rsid w:val="0050586A"/>
    <w:rsid w:val="00506BBF"/>
    <w:rsid w:val="0050702C"/>
    <w:rsid w:val="00511CD6"/>
    <w:rsid w:val="005124D5"/>
    <w:rsid w:val="00513450"/>
    <w:rsid w:val="00514659"/>
    <w:rsid w:val="005152DD"/>
    <w:rsid w:val="005156B8"/>
    <w:rsid w:val="0051570F"/>
    <w:rsid w:val="0052096F"/>
    <w:rsid w:val="00522D6F"/>
    <w:rsid w:val="00522F0C"/>
    <w:rsid w:val="005234D7"/>
    <w:rsid w:val="00524C4F"/>
    <w:rsid w:val="005253F6"/>
    <w:rsid w:val="005256DC"/>
    <w:rsid w:val="00525F5C"/>
    <w:rsid w:val="00526531"/>
    <w:rsid w:val="005273CF"/>
    <w:rsid w:val="00531364"/>
    <w:rsid w:val="00533015"/>
    <w:rsid w:val="00534768"/>
    <w:rsid w:val="00534DB8"/>
    <w:rsid w:val="00542E3A"/>
    <w:rsid w:val="00543A73"/>
    <w:rsid w:val="00543AFA"/>
    <w:rsid w:val="00545CBC"/>
    <w:rsid w:val="00545F8C"/>
    <w:rsid w:val="005501D7"/>
    <w:rsid w:val="0055275C"/>
    <w:rsid w:val="005532D7"/>
    <w:rsid w:val="005557F1"/>
    <w:rsid w:val="00555B1B"/>
    <w:rsid w:val="005600DF"/>
    <w:rsid w:val="0056017B"/>
    <w:rsid w:val="00560360"/>
    <w:rsid w:val="005611A4"/>
    <w:rsid w:val="005621C1"/>
    <w:rsid w:val="0056570B"/>
    <w:rsid w:val="00567C69"/>
    <w:rsid w:val="00570809"/>
    <w:rsid w:val="00570D23"/>
    <w:rsid w:val="00572A52"/>
    <w:rsid w:val="00573ED0"/>
    <w:rsid w:val="0057470A"/>
    <w:rsid w:val="00574807"/>
    <w:rsid w:val="00577693"/>
    <w:rsid w:val="005802CB"/>
    <w:rsid w:val="00580A87"/>
    <w:rsid w:val="00580B64"/>
    <w:rsid w:val="00581F71"/>
    <w:rsid w:val="00583264"/>
    <w:rsid w:val="00585B9E"/>
    <w:rsid w:val="00590E81"/>
    <w:rsid w:val="00591EB5"/>
    <w:rsid w:val="00593B58"/>
    <w:rsid w:val="00595A42"/>
    <w:rsid w:val="00596513"/>
    <w:rsid w:val="0059741C"/>
    <w:rsid w:val="005A108C"/>
    <w:rsid w:val="005A3346"/>
    <w:rsid w:val="005A36D6"/>
    <w:rsid w:val="005A4056"/>
    <w:rsid w:val="005A47E9"/>
    <w:rsid w:val="005A4CA0"/>
    <w:rsid w:val="005A6D7F"/>
    <w:rsid w:val="005B1512"/>
    <w:rsid w:val="005B1A44"/>
    <w:rsid w:val="005B3477"/>
    <w:rsid w:val="005B4F9B"/>
    <w:rsid w:val="005B6BD0"/>
    <w:rsid w:val="005C1182"/>
    <w:rsid w:val="005C1613"/>
    <w:rsid w:val="005C3F77"/>
    <w:rsid w:val="005C41C9"/>
    <w:rsid w:val="005C48E2"/>
    <w:rsid w:val="005D0ECE"/>
    <w:rsid w:val="005D2417"/>
    <w:rsid w:val="005D5232"/>
    <w:rsid w:val="005D5920"/>
    <w:rsid w:val="005D5D96"/>
    <w:rsid w:val="005D5FE3"/>
    <w:rsid w:val="005D7890"/>
    <w:rsid w:val="005E0E6A"/>
    <w:rsid w:val="005E279D"/>
    <w:rsid w:val="005E2F3A"/>
    <w:rsid w:val="005E3BFB"/>
    <w:rsid w:val="005E4BF9"/>
    <w:rsid w:val="005E57D6"/>
    <w:rsid w:val="005E5EF5"/>
    <w:rsid w:val="005E76EB"/>
    <w:rsid w:val="005F1BCB"/>
    <w:rsid w:val="005F3761"/>
    <w:rsid w:val="005F4804"/>
    <w:rsid w:val="005F531D"/>
    <w:rsid w:val="00601730"/>
    <w:rsid w:val="00604A8D"/>
    <w:rsid w:val="006109D5"/>
    <w:rsid w:val="00610E37"/>
    <w:rsid w:val="006115B1"/>
    <w:rsid w:val="00613047"/>
    <w:rsid w:val="006133D0"/>
    <w:rsid w:val="00614EF4"/>
    <w:rsid w:val="00616185"/>
    <w:rsid w:val="00616B16"/>
    <w:rsid w:val="00620072"/>
    <w:rsid w:val="00624168"/>
    <w:rsid w:val="006241BB"/>
    <w:rsid w:val="006245B2"/>
    <w:rsid w:val="00624864"/>
    <w:rsid w:val="00626A29"/>
    <w:rsid w:val="00630715"/>
    <w:rsid w:val="0063154F"/>
    <w:rsid w:val="00631641"/>
    <w:rsid w:val="00633AB1"/>
    <w:rsid w:val="00633E65"/>
    <w:rsid w:val="00634F4D"/>
    <w:rsid w:val="0063507A"/>
    <w:rsid w:val="0063549A"/>
    <w:rsid w:val="006367A1"/>
    <w:rsid w:val="00637FC9"/>
    <w:rsid w:val="006403C0"/>
    <w:rsid w:val="006437E2"/>
    <w:rsid w:val="00643F42"/>
    <w:rsid w:val="00644AE5"/>
    <w:rsid w:val="00646E1E"/>
    <w:rsid w:val="00646E32"/>
    <w:rsid w:val="00647B97"/>
    <w:rsid w:val="00652131"/>
    <w:rsid w:val="0065268F"/>
    <w:rsid w:val="00652869"/>
    <w:rsid w:val="006530FA"/>
    <w:rsid w:val="00653667"/>
    <w:rsid w:val="0065492C"/>
    <w:rsid w:val="00655417"/>
    <w:rsid w:val="0065551C"/>
    <w:rsid w:val="00655A00"/>
    <w:rsid w:val="006563FB"/>
    <w:rsid w:val="00657196"/>
    <w:rsid w:val="00657FF0"/>
    <w:rsid w:val="00664699"/>
    <w:rsid w:val="006646B1"/>
    <w:rsid w:val="0066667A"/>
    <w:rsid w:val="006671C7"/>
    <w:rsid w:val="00670284"/>
    <w:rsid w:val="00671BFA"/>
    <w:rsid w:val="00673845"/>
    <w:rsid w:val="00673BAB"/>
    <w:rsid w:val="006741E3"/>
    <w:rsid w:val="0067636E"/>
    <w:rsid w:val="00677F88"/>
    <w:rsid w:val="00681070"/>
    <w:rsid w:val="006827C2"/>
    <w:rsid w:val="00684725"/>
    <w:rsid w:val="0068545C"/>
    <w:rsid w:val="006879DD"/>
    <w:rsid w:val="006907E5"/>
    <w:rsid w:val="006956D0"/>
    <w:rsid w:val="0069610E"/>
    <w:rsid w:val="00696BDC"/>
    <w:rsid w:val="006A177B"/>
    <w:rsid w:val="006A23A5"/>
    <w:rsid w:val="006A3698"/>
    <w:rsid w:val="006A3B00"/>
    <w:rsid w:val="006A42AB"/>
    <w:rsid w:val="006A4FDB"/>
    <w:rsid w:val="006A6ED8"/>
    <w:rsid w:val="006B0996"/>
    <w:rsid w:val="006B23E4"/>
    <w:rsid w:val="006B3614"/>
    <w:rsid w:val="006B535F"/>
    <w:rsid w:val="006C237A"/>
    <w:rsid w:val="006C25BF"/>
    <w:rsid w:val="006C294D"/>
    <w:rsid w:val="006C2ABD"/>
    <w:rsid w:val="006C3C14"/>
    <w:rsid w:val="006C5694"/>
    <w:rsid w:val="006C5941"/>
    <w:rsid w:val="006C6293"/>
    <w:rsid w:val="006C68D5"/>
    <w:rsid w:val="006D16BF"/>
    <w:rsid w:val="006D22AC"/>
    <w:rsid w:val="006D2CE6"/>
    <w:rsid w:val="006D43A6"/>
    <w:rsid w:val="006D4E33"/>
    <w:rsid w:val="006D502A"/>
    <w:rsid w:val="006D5AF2"/>
    <w:rsid w:val="006D784D"/>
    <w:rsid w:val="006E14EA"/>
    <w:rsid w:val="006E1511"/>
    <w:rsid w:val="006E1980"/>
    <w:rsid w:val="006E31AB"/>
    <w:rsid w:val="006E5B05"/>
    <w:rsid w:val="006E6610"/>
    <w:rsid w:val="006F084D"/>
    <w:rsid w:val="006F5E35"/>
    <w:rsid w:val="006F6269"/>
    <w:rsid w:val="007045ED"/>
    <w:rsid w:val="00704EC7"/>
    <w:rsid w:val="00706500"/>
    <w:rsid w:val="0070663B"/>
    <w:rsid w:val="00706C33"/>
    <w:rsid w:val="00706CD9"/>
    <w:rsid w:val="00707C00"/>
    <w:rsid w:val="00711F01"/>
    <w:rsid w:val="00712317"/>
    <w:rsid w:val="00713A67"/>
    <w:rsid w:val="0071441F"/>
    <w:rsid w:val="00714FB9"/>
    <w:rsid w:val="00715726"/>
    <w:rsid w:val="00715E95"/>
    <w:rsid w:val="00716105"/>
    <w:rsid w:val="007205FB"/>
    <w:rsid w:val="007235FF"/>
    <w:rsid w:val="00723D60"/>
    <w:rsid w:val="00724FCA"/>
    <w:rsid w:val="007263D0"/>
    <w:rsid w:val="00727347"/>
    <w:rsid w:val="007275CA"/>
    <w:rsid w:val="0073129C"/>
    <w:rsid w:val="00731F34"/>
    <w:rsid w:val="007322F0"/>
    <w:rsid w:val="00733150"/>
    <w:rsid w:val="00734C68"/>
    <w:rsid w:val="007428C7"/>
    <w:rsid w:val="00742D01"/>
    <w:rsid w:val="00746457"/>
    <w:rsid w:val="007464DB"/>
    <w:rsid w:val="00746C56"/>
    <w:rsid w:val="00752397"/>
    <w:rsid w:val="0075504F"/>
    <w:rsid w:val="00755D8C"/>
    <w:rsid w:val="00761717"/>
    <w:rsid w:val="007621AA"/>
    <w:rsid w:val="00766DB3"/>
    <w:rsid w:val="00770D4B"/>
    <w:rsid w:val="00770EF8"/>
    <w:rsid w:val="007711B1"/>
    <w:rsid w:val="007719CA"/>
    <w:rsid w:val="00773221"/>
    <w:rsid w:val="00775678"/>
    <w:rsid w:val="00776051"/>
    <w:rsid w:val="0077777B"/>
    <w:rsid w:val="0078172E"/>
    <w:rsid w:val="0078179A"/>
    <w:rsid w:val="00781B64"/>
    <w:rsid w:val="007827C2"/>
    <w:rsid w:val="007845D3"/>
    <w:rsid w:val="0078515F"/>
    <w:rsid w:val="0079029F"/>
    <w:rsid w:val="007921C3"/>
    <w:rsid w:val="007939DF"/>
    <w:rsid w:val="00793F2E"/>
    <w:rsid w:val="00796452"/>
    <w:rsid w:val="007965C8"/>
    <w:rsid w:val="007A0459"/>
    <w:rsid w:val="007A17E8"/>
    <w:rsid w:val="007A18B7"/>
    <w:rsid w:val="007A326D"/>
    <w:rsid w:val="007A3D89"/>
    <w:rsid w:val="007A4F06"/>
    <w:rsid w:val="007A54C3"/>
    <w:rsid w:val="007A5E5F"/>
    <w:rsid w:val="007A64DD"/>
    <w:rsid w:val="007A6A8E"/>
    <w:rsid w:val="007B14ED"/>
    <w:rsid w:val="007B1955"/>
    <w:rsid w:val="007B2966"/>
    <w:rsid w:val="007B2C59"/>
    <w:rsid w:val="007C319A"/>
    <w:rsid w:val="007C4E42"/>
    <w:rsid w:val="007C6ADA"/>
    <w:rsid w:val="007C6B15"/>
    <w:rsid w:val="007D016A"/>
    <w:rsid w:val="007D11B5"/>
    <w:rsid w:val="007D2FE3"/>
    <w:rsid w:val="007D3E12"/>
    <w:rsid w:val="007D4067"/>
    <w:rsid w:val="007D4E98"/>
    <w:rsid w:val="007D5145"/>
    <w:rsid w:val="007D7333"/>
    <w:rsid w:val="007D7C92"/>
    <w:rsid w:val="007E082D"/>
    <w:rsid w:val="007E0A76"/>
    <w:rsid w:val="007E1F26"/>
    <w:rsid w:val="007E3C46"/>
    <w:rsid w:val="007E45AB"/>
    <w:rsid w:val="007E49AA"/>
    <w:rsid w:val="007F0254"/>
    <w:rsid w:val="007F2111"/>
    <w:rsid w:val="007F2E83"/>
    <w:rsid w:val="007F429A"/>
    <w:rsid w:val="007F517A"/>
    <w:rsid w:val="007F5C16"/>
    <w:rsid w:val="00800A6D"/>
    <w:rsid w:val="0080473A"/>
    <w:rsid w:val="00804DC1"/>
    <w:rsid w:val="008050FF"/>
    <w:rsid w:val="0080552D"/>
    <w:rsid w:val="00806EB7"/>
    <w:rsid w:val="0081084E"/>
    <w:rsid w:val="00810F04"/>
    <w:rsid w:val="008119CE"/>
    <w:rsid w:val="008137AC"/>
    <w:rsid w:val="008137F0"/>
    <w:rsid w:val="008143A2"/>
    <w:rsid w:val="0081460F"/>
    <w:rsid w:val="00814A59"/>
    <w:rsid w:val="00814AB4"/>
    <w:rsid w:val="00815EA0"/>
    <w:rsid w:val="0081698F"/>
    <w:rsid w:val="00822E0B"/>
    <w:rsid w:val="008238A7"/>
    <w:rsid w:val="008267AE"/>
    <w:rsid w:val="00827D36"/>
    <w:rsid w:val="00830134"/>
    <w:rsid w:val="0083198E"/>
    <w:rsid w:val="008323F4"/>
    <w:rsid w:val="00833787"/>
    <w:rsid w:val="00833ED6"/>
    <w:rsid w:val="0083580B"/>
    <w:rsid w:val="00837239"/>
    <w:rsid w:val="0083771D"/>
    <w:rsid w:val="00840658"/>
    <w:rsid w:val="0084067E"/>
    <w:rsid w:val="0084157A"/>
    <w:rsid w:val="008479E5"/>
    <w:rsid w:val="0085247A"/>
    <w:rsid w:val="00852C1D"/>
    <w:rsid w:val="00852EF5"/>
    <w:rsid w:val="0085481E"/>
    <w:rsid w:val="0085577A"/>
    <w:rsid w:val="00855DD0"/>
    <w:rsid w:val="00861CE3"/>
    <w:rsid w:val="00865EF7"/>
    <w:rsid w:val="00867C23"/>
    <w:rsid w:val="00871F39"/>
    <w:rsid w:val="008727E0"/>
    <w:rsid w:val="00872B23"/>
    <w:rsid w:val="00873176"/>
    <w:rsid w:val="00874AF4"/>
    <w:rsid w:val="00874B88"/>
    <w:rsid w:val="00875987"/>
    <w:rsid w:val="008762D5"/>
    <w:rsid w:val="00880A37"/>
    <w:rsid w:val="00880BC3"/>
    <w:rsid w:val="00880E4C"/>
    <w:rsid w:val="00880F4A"/>
    <w:rsid w:val="008812F6"/>
    <w:rsid w:val="00882995"/>
    <w:rsid w:val="0088361D"/>
    <w:rsid w:val="00885C77"/>
    <w:rsid w:val="0088641B"/>
    <w:rsid w:val="00886879"/>
    <w:rsid w:val="00886C95"/>
    <w:rsid w:val="00890BD5"/>
    <w:rsid w:val="00893040"/>
    <w:rsid w:val="00895571"/>
    <w:rsid w:val="008971EB"/>
    <w:rsid w:val="00897BEB"/>
    <w:rsid w:val="008A0BD3"/>
    <w:rsid w:val="008A2CC2"/>
    <w:rsid w:val="008A2D41"/>
    <w:rsid w:val="008A3008"/>
    <w:rsid w:val="008A51B5"/>
    <w:rsid w:val="008A67F6"/>
    <w:rsid w:val="008A6DAC"/>
    <w:rsid w:val="008B0591"/>
    <w:rsid w:val="008B05E2"/>
    <w:rsid w:val="008B0D7F"/>
    <w:rsid w:val="008B2BB6"/>
    <w:rsid w:val="008B39A5"/>
    <w:rsid w:val="008B4EF9"/>
    <w:rsid w:val="008B701D"/>
    <w:rsid w:val="008C17C8"/>
    <w:rsid w:val="008C36AF"/>
    <w:rsid w:val="008C4666"/>
    <w:rsid w:val="008C4A3A"/>
    <w:rsid w:val="008C567D"/>
    <w:rsid w:val="008C5E3A"/>
    <w:rsid w:val="008C71FE"/>
    <w:rsid w:val="008C7B26"/>
    <w:rsid w:val="008C7F8B"/>
    <w:rsid w:val="008D5BDE"/>
    <w:rsid w:val="008E1A5E"/>
    <w:rsid w:val="008E2ABC"/>
    <w:rsid w:val="008E32ED"/>
    <w:rsid w:val="008E3C27"/>
    <w:rsid w:val="008E4220"/>
    <w:rsid w:val="008E6792"/>
    <w:rsid w:val="008E703F"/>
    <w:rsid w:val="008E7189"/>
    <w:rsid w:val="008F0783"/>
    <w:rsid w:val="008F0F4E"/>
    <w:rsid w:val="008F124F"/>
    <w:rsid w:val="008F346F"/>
    <w:rsid w:val="008F375B"/>
    <w:rsid w:val="008F4585"/>
    <w:rsid w:val="008F4CD1"/>
    <w:rsid w:val="008F5BA1"/>
    <w:rsid w:val="008F5E66"/>
    <w:rsid w:val="008F5E81"/>
    <w:rsid w:val="0090000F"/>
    <w:rsid w:val="00907564"/>
    <w:rsid w:val="00907FDA"/>
    <w:rsid w:val="00911696"/>
    <w:rsid w:val="00912E59"/>
    <w:rsid w:val="0091518D"/>
    <w:rsid w:val="00915438"/>
    <w:rsid w:val="00917B90"/>
    <w:rsid w:val="00917D57"/>
    <w:rsid w:val="00923084"/>
    <w:rsid w:val="0092469B"/>
    <w:rsid w:val="00924BF2"/>
    <w:rsid w:val="00926931"/>
    <w:rsid w:val="009277E6"/>
    <w:rsid w:val="0092795C"/>
    <w:rsid w:val="00931355"/>
    <w:rsid w:val="00932C2F"/>
    <w:rsid w:val="00935BC3"/>
    <w:rsid w:val="009401F3"/>
    <w:rsid w:val="0094482F"/>
    <w:rsid w:val="00945197"/>
    <w:rsid w:val="00946F47"/>
    <w:rsid w:val="00947177"/>
    <w:rsid w:val="009508D3"/>
    <w:rsid w:val="00953557"/>
    <w:rsid w:val="00954878"/>
    <w:rsid w:val="00954AE9"/>
    <w:rsid w:val="0095641F"/>
    <w:rsid w:val="00957C9F"/>
    <w:rsid w:val="009615E3"/>
    <w:rsid w:val="009616C9"/>
    <w:rsid w:val="00965C4E"/>
    <w:rsid w:val="00965EB4"/>
    <w:rsid w:val="00966AB9"/>
    <w:rsid w:val="00971DAE"/>
    <w:rsid w:val="009720BB"/>
    <w:rsid w:val="0097267F"/>
    <w:rsid w:val="00974759"/>
    <w:rsid w:val="0097632B"/>
    <w:rsid w:val="00977093"/>
    <w:rsid w:val="00981C34"/>
    <w:rsid w:val="0098392E"/>
    <w:rsid w:val="00984AD9"/>
    <w:rsid w:val="00990442"/>
    <w:rsid w:val="00991417"/>
    <w:rsid w:val="00992510"/>
    <w:rsid w:val="00995364"/>
    <w:rsid w:val="00997188"/>
    <w:rsid w:val="009A01E7"/>
    <w:rsid w:val="009A0A71"/>
    <w:rsid w:val="009A15F9"/>
    <w:rsid w:val="009A39CF"/>
    <w:rsid w:val="009A4A72"/>
    <w:rsid w:val="009A4F41"/>
    <w:rsid w:val="009A4FAF"/>
    <w:rsid w:val="009A5789"/>
    <w:rsid w:val="009A5D15"/>
    <w:rsid w:val="009A5D9B"/>
    <w:rsid w:val="009B0F99"/>
    <w:rsid w:val="009B4F85"/>
    <w:rsid w:val="009B5756"/>
    <w:rsid w:val="009C179F"/>
    <w:rsid w:val="009C1CD0"/>
    <w:rsid w:val="009C2E48"/>
    <w:rsid w:val="009C3F4C"/>
    <w:rsid w:val="009C465E"/>
    <w:rsid w:val="009C50E0"/>
    <w:rsid w:val="009C7012"/>
    <w:rsid w:val="009C7B12"/>
    <w:rsid w:val="009D08E9"/>
    <w:rsid w:val="009D0AA8"/>
    <w:rsid w:val="009D5821"/>
    <w:rsid w:val="009D58DD"/>
    <w:rsid w:val="009D6B2C"/>
    <w:rsid w:val="009D7206"/>
    <w:rsid w:val="009E14CF"/>
    <w:rsid w:val="009E1673"/>
    <w:rsid w:val="009E1B78"/>
    <w:rsid w:val="009E1EA5"/>
    <w:rsid w:val="009E2932"/>
    <w:rsid w:val="009E53F8"/>
    <w:rsid w:val="009E5903"/>
    <w:rsid w:val="009E65E9"/>
    <w:rsid w:val="009E6E86"/>
    <w:rsid w:val="009E76D7"/>
    <w:rsid w:val="009F1F0F"/>
    <w:rsid w:val="009F4739"/>
    <w:rsid w:val="009F4C6B"/>
    <w:rsid w:val="009F5DF6"/>
    <w:rsid w:val="009F689A"/>
    <w:rsid w:val="00A051D7"/>
    <w:rsid w:val="00A05699"/>
    <w:rsid w:val="00A05805"/>
    <w:rsid w:val="00A0622A"/>
    <w:rsid w:val="00A073AB"/>
    <w:rsid w:val="00A07B31"/>
    <w:rsid w:val="00A10312"/>
    <w:rsid w:val="00A109B7"/>
    <w:rsid w:val="00A1325C"/>
    <w:rsid w:val="00A1330D"/>
    <w:rsid w:val="00A13A15"/>
    <w:rsid w:val="00A13A51"/>
    <w:rsid w:val="00A14A9E"/>
    <w:rsid w:val="00A20DC4"/>
    <w:rsid w:val="00A22070"/>
    <w:rsid w:val="00A24D5D"/>
    <w:rsid w:val="00A256D1"/>
    <w:rsid w:val="00A261F9"/>
    <w:rsid w:val="00A26FBD"/>
    <w:rsid w:val="00A300A2"/>
    <w:rsid w:val="00A309FB"/>
    <w:rsid w:val="00A352F3"/>
    <w:rsid w:val="00A35D23"/>
    <w:rsid w:val="00A36EE0"/>
    <w:rsid w:val="00A4133A"/>
    <w:rsid w:val="00A4196F"/>
    <w:rsid w:val="00A44915"/>
    <w:rsid w:val="00A44D66"/>
    <w:rsid w:val="00A47BFE"/>
    <w:rsid w:val="00A50707"/>
    <w:rsid w:val="00A51F77"/>
    <w:rsid w:val="00A52989"/>
    <w:rsid w:val="00A52E81"/>
    <w:rsid w:val="00A52E8C"/>
    <w:rsid w:val="00A535B4"/>
    <w:rsid w:val="00A55073"/>
    <w:rsid w:val="00A555AD"/>
    <w:rsid w:val="00A561D1"/>
    <w:rsid w:val="00A57ABA"/>
    <w:rsid w:val="00A60416"/>
    <w:rsid w:val="00A612B6"/>
    <w:rsid w:val="00A654D9"/>
    <w:rsid w:val="00A656B0"/>
    <w:rsid w:val="00A716E5"/>
    <w:rsid w:val="00A74F64"/>
    <w:rsid w:val="00A7682A"/>
    <w:rsid w:val="00A76A25"/>
    <w:rsid w:val="00A819D6"/>
    <w:rsid w:val="00A81F9E"/>
    <w:rsid w:val="00A8316B"/>
    <w:rsid w:val="00A831A7"/>
    <w:rsid w:val="00A84D2B"/>
    <w:rsid w:val="00A86D41"/>
    <w:rsid w:val="00A9269C"/>
    <w:rsid w:val="00A95177"/>
    <w:rsid w:val="00A96266"/>
    <w:rsid w:val="00A966D1"/>
    <w:rsid w:val="00AA0C6D"/>
    <w:rsid w:val="00AA0CEF"/>
    <w:rsid w:val="00AA0D94"/>
    <w:rsid w:val="00AA1CF5"/>
    <w:rsid w:val="00AA3ED4"/>
    <w:rsid w:val="00AA4B37"/>
    <w:rsid w:val="00AA5AC8"/>
    <w:rsid w:val="00AA665C"/>
    <w:rsid w:val="00AA7B0B"/>
    <w:rsid w:val="00AB0AF8"/>
    <w:rsid w:val="00AB0CC7"/>
    <w:rsid w:val="00AB1B8F"/>
    <w:rsid w:val="00AB2C82"/>
    <w:rsid w:val="00AB321E"/>
    <w:rsid w:val="00AB3231"/>
    <w:rsid w:val="00AB3D05"/>
    <w:rsid w:val="00AB5921"/>
    <w:rsid w:val="00AB6634"/>
    <w:rsid w:val="00AB67EB"/>
    <w:rsid w:val="00AB7BCF"/>
    <w:rsid w:val="00AC0A62"/>
    <w:rsid w:val="00AC1EE0"/>
    <w:rsid w:val="00AC392A"/>
    <w:rsid w:val="00AC48B1"/>
    <w:rsid w:val="00AC4CD2"/>
    <w:rsid w:val="00AC6004"/>
    <w:rsid w:val="00AD0EB6"/>
    <w:rsid w:val="00AD2F5D"/>
    <w:rsid w:val="00AD2F65"/>
    <w:rsid w:val="00AD5F87"/>
    <w:rsid w:val="00AD6F6A"/>
    <w:rsid w:val="00AD701A"/>
    <w:rsid w:val="00AE2150"/>
    <w:rsid w:val="00AE296B"/>
    <w:rsid w:val="00AE4FF8"/>
    <w:rsid w:val="00AE6F60"/>
    <w:rsid w:val="00AF2099"/>
    <w:rsid w:val="00AF2484"/>
    <w:rsid w:val="00AF482B"/>
    <w:rsid w:val="00AF5471"/>
    <w:rsid w:val="00B0095B"/>
    <w:rsid w:val="00B00A0B"/>
    <w:rsid w:val="00B012BE"/>
    <w:rsid w:val="00B01AA3"/>
    <w:rsid w:val="00B01E75"/>
    <w:rsid w:val="00B0288F"/>
    <w:rsid w:val="00B02B25"/>
    <w:rsid w:val="00B031FE"/>
    <w:rsid w:val="00B03A26"/>
    <w:rsid w:val="00B055FC"/>
    <w:rsid w:val="00B05FB6"/>
    <w:rsid w:val="00B06BB4"/>
    <w:rsid w:val="00B06BC8"/>
    <w:rsid w:val="00B072F6"/>
    <w:rsid w:val="00B1299D"/>
    <w:rsid w:val="00B14BCB"/>
    <w:rsid w:val="00B15338"/>
    <w:rsid w:val="00B17351"/>
    <w:rsid w:val="00B17B34"/>
    <w:rsid w:val="00B20C21"/>
    <w:rsid w:val="00B2238E"/>
    <w:rsid w:val="00B234A5"/>
    <w:rsid w:val="00B23EFA"/>
    <w:rsid w:val="00B256FD"/>
    <w:rsid w:val="00B26B86"/>
    <w:rsid w:val="00B305E3"/>
    <w:rsid w:val="00B31BC1"/>
    <w:rsid w:val="00B349E3"/>
    <w:rsid w:val="00B375C3"/>
    <w:rsid w:val="00B40055"/>
    <w:rsid w:val="00B4194A"/>
    <w:rsid w:val="00B42734"/>
    <w:rsid w:val="00B43B80"/>
    <w:rsid w:val="00B43FF7"/>
    <w:rsid w:val="00B44416"/>
    <w:rsid w:val="00B46C38"/>
    <w:rsid w:val="00B47A87"/>
    <w:rsid w:val="00B51E21"/>
    <w:rsid w:val="00B533B3"/>
    <w:rsid w:val="00B5707E"/>
    <w:rsid w:val="00B57F43"/>
    <w:rsid w:val="00B60727"/>
    <w:rsid w:val="00B609B8"/>
    <w:rsid w:val="00B60AFF"/>
    <w:rsid w:val="00B6265A"/>
    <w:rsid w:val="00B63ED1"/>
    <w:rsid w:val="00B6516D"/>
    <w:rsid w:val="00B65626"/>
    <w:rsid w:val="00B70145"/>
    <w:rsid w:val="00B727CF"/>
    <w:rsid w:val="00B73299"/>
    <w:rsid w:val="00B73829"/>
    <w:rsid w:val="00B759F0"/>
    <w:rsid w:val="00B76D77"/>
    <w:rsid w:val="00B80752"/>
    <w:rsid w:val="00B80F48"/>
    <w:rsid w:val="00B82370"/>
    <w:rsid w:val="00B849B1"/>
    <w:rsid w:val="00B854AF"/>
    <w:rsid w:val="00B868D2"/>
    <w:rsid w:val="00B86CDC"/>
    <w:rsid w:val="00B915B1"/>
    <w:rsid w:val="00B947CF"/>
    <w:rsid w:val="00B979D7"/>
    <w:rsid w:val="00BA253A"/>
    <w:rsid w:val="00BA47D2"/>
    <w:rsid w:val="00BA5BBA"/>
    <w:rsid w:val="00BB2D4A"/>
    <w:rsid w:val="00BB3D87"/>
    <w:rsid w:val="00BB407A"/>
    <w:rsid w:val="00BB4357"/>
    <w:rsid w:val="00BB4F45"/>
    <w:rsid w:val="00BB61C9"/>
    <w:rsid w:val="00BB6FBD"/>
    <w:rsid w:val="00BB7975"/>
    <w:rsid w:val="00BC218B"/>
    <w:rsid w:val="00BC3353"/>
    <w:rsid w:val="00BC4D8E"/>
    <w:rsid w:val="00BC580D"/>
    <w:rsid w:val="00BD5883"/>
    <w:rsid w:val="00BD7259"/>
    <w:rsid w:val="00BE1CE3"/>
    <w:rsid w:val="00BE2B86"/>
    <w:rsid w:val="00BE3A9E"/>
    <w:rsid w:val="00BE45DD"/>
    <w:rsid w:val="00BE4939"/>
    <w:rsid w:val="00BE53B2"/>
    <w:rsid w:val="00BE674D"/>
    <w:rsid w:val="00BE711C"/>
    <w:rsid w:val="00BE78AE"/>
    <w:rsid w:val="00BE7BA9"/>
    <w:rsid w:val="00BE7EC3"/>
    <w:rsid w:val="00BF0F70"/>
    <w:rsid w:val="00BF195C"/>
    <w:rsid w:val="00BF2F63"/>
    <w:rsid w:val="00BF4046"/>
    <w:rsid w:val="00BF4994"/>
    <w:rsid w:val="00BF4A80"/>
    <w:rsid w:val="00C00905"/>
    <w:rsid w:val="00C009C4"/>
    <w:rsid w:val="00C012CB"/>
    <w:rsid w:val="00C02466"/>
    <w:rsid w:val="00C03B47"/>
    <w:rsid w:val="00C03D64"/>
    <w:rsid w:val="00C04CD7"/>
    <w:rsid w:val="00C04F07"/>
    <w:rsid w:val="00C073CD"/>
    <w:rsid w:val="00C10735"/>
    <w:rsid w:val="00C11174"/>
    <w:rsid w:val="00C11316"/>
    <w:rsid w:val="00C11725"/>
    <w:rsid w:val="00C11954"/>
    <w:rsid w:val="00C1203C"/>
    <w:rsid w:val="00C167BE"/>
    <w:rsid w:val="00C1742F"/>
    <w:rsid w:val="00C2178E"/>
    <w:rsid w:val="00C219CC"/>
    <w:rsid w:val="00C224B8"/>
    <w:rsid w:val="00C23314"/>
    <w:rsid w:val="00C24DF2"/>
    <w:rsid w:val="00C25629"/>
    <w:rsid w:val="00C26BE0"/>
    <w:rsid w:val="00C3013B"/>
    <w:rsid w:val="00C3030B"/>
    <w:rsid w:val="00C310A7"/>
    <w:rsid w:val="00C32024"/>
    <w:rsid w:val="00C3313C"/>
    <w:rsid w:val="00C338F7"/>
    <w:rsid w:val="00C357E6"/>
    <w:rsid w:val="00C374F3"/>
    <w:rsid w:val="00C40AED"/>
    <w:rsid w:val="00C40DB6"/>
    <w:rsid w:val="00C40DEF"/>
    <w:rsid w:val="00C40E1F"/>
    <w:rsid w:val="00C44A13"/>
    <w:rsid w:val="00C45368"/>
    <w:rsid w:val="00C46C9B"/>
    <w:rsid w:val="00C47B4C"/>
    <w:rsid w:val="00C5034E"/>
    <w:rsid w:val="00C51D25"/>
    <w:rsid w:val="00C53BCE"/>
    <w:rsid w:val="00C5444C"/>
    <w:rsid w:val="00C54894"/>
    <w:rsid w:val="00C578E9"/>
    <w:rsid w:val="00C57CCA"/>
    <w:rsid w:val="00C60497"/>
    <w:rsid w:val="00C60906"/>
    <w:rsid w:val="00C61284"/>
    <w:rsid w:val="00C6196C"/>
    <w:rsid w:val="00C61DD5"/>
    <w:rsid w:val="00C66A3C"/>
    <w:rsid w:val="00C67409"/>
    <w:rsid w:val="00C7026A"/>
    <w:rsid w:val="00C70972"/>
    <w:rsid w:val="00C72891"/>
    <w:rsid w:val="00C72AD7"/>
    <w:rsid w:val="00C74BE1"/>
    <w:rsid w:val="00C76AD3"/>
    <w:rsid w:val="00C76F22"/>
    <w:rsid w:val="00C801FB"/>
    <w:rsid w:val="00C80B89"/>
    <w:rsid w:val="00C8266E"/>
    <w:rsid w:val="00C82C8F"/>
    <w:rsid w:val="00C863F8"/>
    <w:rsid w:val="00C869FC"/>
    <w:rsid w:val="00C90F7C"/>
    <w:rsid w:val="00C9162D"/>
    <w:rsid w:val="00C921CF"/>
    <w:rsid w:val="00C92C64"/>
    <w:rsid w:val="00C92CC5"/>
    <w:rsid w:val="00C947DE"/>
    <w:rsid w:val="00C94B5E"/>
    <w:rsid w:val="00C96228"/>
    <w:rsid w:val="00C96F44"/>
    <w:rsid w:val="00C97D56"/>
    <w:rsid w:val="00CA1F62"/>
    <w:rsid w:val="00CA3A50"/>
    <w:rsid w:val="00CA3DD2"/>
    <w:rsid w:val="00CA624A"/>
    <w:rsid w:val="00CA732B"/>
    <w:rsid w:val="00CA7396"/>
    <w:rsid w:val="00CA7B03"/>
    <w:rsid w:val="00CB1BEB"/>
    <w:rsid w:val="00CB34C9"/>
    <w:rsid w:val="00CB5175"/>
    <w:rsid w:val="00CB734B"/>
    <w:rsid w:val="00CB7A70"/>
    <w:rsid w:val="00CB7AAC"/>
    <w:rsid w:val="00CC14FB"/>
    <w:rsid w:val="00CC4381"/>
    <w:rsid w:val="00CC5DE2"/>
    <w:rsid w:val="00CC70AF"/>
    <w:rsid w:val="00CC727F"/>
    <w:rsid w:val="00CD176A"/>
    <w:rsid w:val="00CD51A4"/>
    <w:rsid w:val="00CD61A8"/>
    <w:rsid w:val="00CD69E9"/>
    <w:rsid w:val="00CE014A"/>
    <w:rsid w:val="00CE0618"/>
    <w:rsid w:val="00CE0D5F"/>
    <w:rsid w:val="00CE266F"/>
    <w:rsid w:val="00CE4738"/>
    <w:rsid w:val="00CE7314"/>
    <w:rsid w:val="00CF076A"/>
    <w:rsid w:val="00CF2011"/>
    <w:rsid w:val="00CF2A73"/>
    <w:rsid w:val="00CF3226"/>
    <w:rsid w:val="00CF6960"/>
    <w:rsid w:val="00D00134"/>
    <w:rsid w:val="00D006CC"/>
    <w:rsid w:val="00D01E78"/>
    <w:rsid w:val="00D03AAA"/>
    <w:rsid w:val="00D04ACD"/>
    <w:rsid w:val="00D079AC"/>
    <w:rsid w:val="00D112B3"/>
    <w:rsid w:val="00D12434"/>
    <w:rsid w:val="00D1296F"/>
    <w:rsid w:val="00D12ABE"/>
    <w:rsid w:val="00D13F39"/>
    <w:rsid w:val="00D16763"/>
    <w:rsid w:val="00D1732B"/>
    <w:rsid w:val="00D20464"/>
    <w:rsid w:val="00D21E8D"/>
    <w:rsid w:val="00D2481D"/>
    <w:rsid w:val="00D319CE"/>
    <w:rsid w:val="00D32DC3"/>
    <w:rsid w:val="00D33BCE"/>
    <w:rsid w:val="00D33CDD"/>
    <w:rsid w:val="00D33D66"/>
    <w:rsid w:val="00D36639"/>
    <w:rsid w:val="00D37777"/>
    <w:rsid w:val="00D4289E"/>
    <w:rsid w:val="00D445D0"/>
    <w:rsid w:val="00D44C50"/>
    <w:rsid w:val="00D4648E"/>
    <w:rsid w:val="00D4737A"/>
    <w:rsid w:val="00D53DFC"/>
    <w:rsid w:val="00D540CF"/>
    <w:rsid w:val="00D5538C"/>
    <w:rsid w:val="00D64A55"/>
    <w:rsid w:val="00D65B22"/>
    <w:rsid w:val="00D664E2"/>
    <w:rsid w:val="00D70317"/>
    <w:rsid w:val="00D72790"/>
    <w:rsid w:val="00D72BB0"/>
    <w:rsid w:val="00D7308C"/>
    <w:rsid w:val="00D73E2B"/>
    <w:rsid w:val="00D73E5B"/>
    <w:rsid w:val="00D77D67"/>
    <w:rsid w:val="00D82C50"/>
    <w:rsid w:val="00D83C70"/>
    <w:rsid w:val="00D8438B"/>
    <w:rsid w:val="00D8607C"/>
    <w:rsid w:val="00D863A5"/>
    <w:rsid w:val="00D87DBA"/>
    <w:rsid w:val="00D87E2C"/>
    <w:rsid w:val="00D9240A"/>
    <w:rsid w:val="00D927ED"/>
    <w:rsid w:val="00D92B1E"/>
    <w:rsid w:val="00D94018"/>
    <w:rsid w:val="00DA1627"/>
    <w:rsid w:val="00DA29C8"/>
    <w:rsid w:val="00DA2CC0"/>
    <w:rsid w:val="00DA327B"/>
    <w:rsid w:val="00DA676B"/>
    <w:rsid w:val="00DB18B5"/>
    <w:rsid w:val="00DB2366"/>
    <w:rsid w:val="00DB4E5E"/>
    <w:rsid w:val="00DB52D9"/>
    <w:rsid w:val="00DB63C0"/>
    <w:rsid w:val="00DB6BE4"/>
    <w:rsid w:val="00DB6EBE"/>
    <w:rsid w:val="00DC1A73"/>
    <w:rsid w:val="00DC20A5"/>
    <w:rsid w:val="00DC69FB"/>
    <w:rsid w:val="00DC6E37"/>
    <w:rsid w:val="00DD0084"/>
    <w:rsid w:val="00DD1E1F"/>
    <w:rsid w:val="00DD3DB1"/>
    <w:rsid w:val="00DD46D7"/>
    <w:rsid w:val="00DD4A30"/>
    <w:rsid w:val="00DD5181"/>
    <w:rsid w:val="00DD575D"/>
    <w:rsid w:val="00DD612D"/>
    <w:rsid w:val="00DD7567"/>
    <w:rsid w:val="00DD79F6"/>
    <w:rsid w:val="00DE11CB"/>
    <w:rsid w:val="00DE54BB"/>
    <w:rsid w:val="00DE564F"/>
    <w:rsid w:val="00DE5D65"/>
    <w:rsid w:val="00DE70CA"/>
    <w:rsid w:val="00DF13FB"/>
    <w:rsid w:val="00DF200C"/>
    <w:rsid w:val="00DF2651"/>
    <w:rsid w:val="00DF2C93"/>
    <w:rsid w:val="00DF45A1"/>
    <w:rsid w:val="00DF4F87"/>
    <w:rsid w:val="00DF5878"/>
    <w:rsid w:val="00DF60D1"/>
    <w:rsid w:val="00DF69E1"/>
    <w:rsid w:val="00DF7777"/>
    <w:rsid w:val="00DF7D82"/>
    <w:rsid w:val="00E0109C"/>
    <w:rsid w:val="00E024AD"/>
    <w:rsid w:val="00E031F2"/>
    <w:rsid w:val="00E138A2"/>
    <w:rsid w:val="00E14435"/>
    <w:rsid w:val="00E155A7"/>
    <w:rsid w:val="00E15B01"/>
    <w:rsid w:val="00E2079A"/>
    <w:rsid w:val="00E21184"/>
    <w:rsid w:val="00E219EB"/>
    <w:rsid w:val="00E22CB3"/>
    <w:rsid w:val="00E275BD"/>
    <w:rsid w:val="00E306A1"/>
    <w:rsid w:val="00E30E9C"/>
    <w:rsid w:val="00E32BC0"/>
    <w:rsid w:val="00E330E2"/>
    <w:rsid w:val="00E3520B"/>
    <w:rsid w:val="00E373E6"/>
    <w:rsid w:val="00E40D31"/>
    <w:rsid w:val="00E41BB1"/>
    <w:rsid w:val="00E450A3"/>
    <w:rsid w:val="00E47115"/>
    <w:rsid w:val="00E47900"/>
    <w:rsid w:val="00E50556"/>
    <w:rsid w:val="00E506C9"/>
    <w:rsid w:val="00E5079D"/>
    <w:rsid w:val="00E517B5"/>
    <w:rsid w:val="00E51B47"/>
    <w:rsid w:val="00E52330"/>
    <w:rsid w:val="00E52E84"/>
    <w:rsid w:val="00E5610D"/>
    <w:rsid w:val="00E622D6"/>
    <w:rsid w:val="00E62310"/>
    <w:rsid w:val="00E64567"/>
    <w:rsid w:val="00E6604C"/>
    <w:rsid w:val="00E71127"/>
    <w:rsid w:val="00E7135F"/>
    <w:rsid w:val="00E71B06"/>
    <w:rsid w:val="00E7386C"/>
    <w:rsid w:val="00E74186"/>
    <w:rsid w:val="00E763FC"/>
    <w:rsid w:val="00E76A32"/>
    <w:rsid w:val="00E77029"/>
    <w:rsid w:val="00E7763C"/>
    <w:rsid w:val="00E8137E"/>
    <w:rsid w:val="00E83A78"/>
    <w:rsid w:val="00E852D8"/>
    <w:rsid w:val="00E853C1"/>
    <w:rsid w:val="00E8548D"/>
    <w:rsid w:val="00E860E0"/>
    <w:rsid w:val="00E8766C"/>
    <w:rsid w:val="00E908E6"/>
    <w:rsid w:val="00E90CE5"/>
    <w:rsid w:val="00E9200E"/>
    <w:rsid w:val="00E9385F"/>
    <w:rsid w:val="00E9674E"/>
    <w:rsid w:val="00E97705"/>
    <w:rsid w:val="00EA1480"/>
    <w:rsid w:val="00EA17FB"/>
    <w:rsid w:val="00EA1C87"/>
    <w:rsid w:val="00EA22F7"/>
    <w:rsid w:val="00EA32C0"/>
    <w:rsid w:val="00EA4350"/>
    <w:rsid w:val="00EA4D3B"/>
    <w:rsid w:val="00EA4DD9"/>
    <w:rsid w:val="00EA7DC4"/>
    <w:rsid w:val="00EA7F0A"/>
    <w:rsid w:val="00EA7F2E"/>
    <w:rsid w:val="00EB0DE7"/>
    <w:rsid w:val="00EB1B26"/>
    <w:rsid w:val="00EB4ED4"/>
    <w:rsid w:val="00EB68B0"/>
    <w:rsid w:val="00EC0F83"/>
    <w:rsid w:val="00EC20A9"/>
    <w:rsid w:val="00EC31C4"/>
    <w:rsid w:val="00EC365A"/>
    <w:rsid w:val="00EC3E57"/>
    <w:rsid w:val="00EC40D4"/>
    <w:rsid w:val="00EC515D"/>
    <w:rsid w:val="00EC6FDC"/>
    <w:rsid w:val="00EC719B"/>
    <w:rsid w:val="00ED1D53"/>
    <w:rsid w:val="00ED4455"/>
    <w:rsid w:val="00ED5129"/>
    <w:rsid w:val="00ED5CA1"/>
    <w:rsid w:val="00ED7160"/>
    <w:rsid w:val="00ED7C9E"/>
    <w:rsid w:val="00EE0568"/>
    <w:rsid w:val="00EE08E0"/>
    <w:rsid w:val="00EE0FF8"/>
    <w:rsid w:val="00EE25B0"/>
    <w:rsid w:val="00EE3C6D"/>
    <w:rsid w:val="00EE5378"/>
    <w:rsid w:val="00EE735E"/>
    <w:rsid w:val="00EE79B8"/>
    <w:rsid w:val="00EF0AEA"/>
    <w:rsid w:val="00EF2583"/>
    <w:rsid w:val="00EF370B"/>
    <w:rsid w:val="00EF41C1"/>
    <w:rsid w:val="00EF44D1"/>
    <w:rsid w:val="00EF47B8"/>
    <w:rsid w:val="00EF4B08"/>
    <w:rsid w:val="00EF69AC"/>
    <w:rsid w:val="00EF6CFE"/>
    <w:rsid w:val="00EF7782"/>
    <w:rsid w:val="00F00A5A"/>
    <w:rsid w:val="00F019FB"/>
    <w:rsid w:val="00F02FD4"/>
    <w:rsid w:val="00F03A3A"/>
    <w:rsid w:val="00F03DAF"/>
    <w:rsid w:val="00F07A08"/>
    <w:rsid w:val="00F103C3"/>
    <w:rsid w:val="00F1191B"/>
    <w:rsid w:val="00F12B0A"/>
    <w:rsid w:val="00F13D2E"/>
    <w:rsid w:val="00F14C51"/>
    <w:rsid w:val="00F1673E"/>
    <w:rsid w:val="00F17D29"/>
    <w:rsid w:val="00F23692"/>
    <w:rsid w:val="00F23C93"/>
    <w:rsid w:val="00F26057"/>
    <w:rsid w:val="00F26145"/>
    <w:rsid w:val="00F264E8"/>
    <w:rsid w:val="00F27F68"/>
    <w:rsid w:val="00F308D4"/>
    <w:rsid w:val="00F35F04"/>
    <w:rsid w:val="00F3684B"/>
    <w:rsid w:val="00F42076"/>
    <w:rsid w:val="00F424E6"/>
    <w:rsid w:val="00F42531"/>
    <w:rsid w:val="00F4267C"/>
    <w:rsid w:val="00F430F5"/>
    <w:rsid w:val="00F471A2"/>
    <w:rsid w:val="00F47D31"/>
    <w:rsid w:val="00F50A5C"/>
    <w:rsid w:val="00F53E23"/>
    <w:rsid w:val="00F541CF"/>
    <w:rsid w:val="00F55368"/>
    <w:rsid w:val="00F56DA2"/>
    <w:rsid w:val="00F5707F"/>
    <w:rsid w:val="00F60064"/>
    <w:rsid w:val="00F60385"/>
    <w:rsid w:val="00F603A3"/>
    <w:rsid w:val="00F6040B"/>
    <w:rsid w:val="00F607B5"/>
    <w:rsid w:val="00F60A94"/>
    <w:rsid w:val="00F60D71"/>
    <w:rsid w:val="00F61332"/>
    <w:rsid w:val="00F617BF"/>
    <w:rsid w:val="00F63EAF"/>
    <w:rsid w:val="00F64685"/>
    <w:rsid w:val="00F65484"/>
    <w:rsid w:val="00F67587"/>
    <w:rsid w:val="00F70244"/>
    <w:rsid w:val="00F71B39"/>
    <w:rsid w:val="00F73C19"/>
    <w:rsid w:val="00F73DF4"/>
    <w:rsid w:val="00F763FC"/>
    <w:rsid w:val="00F765F1"/>
    <w:rsid w:val="00F802A7"/>
    <w:rsid w:val="00F8188F"/>
    <w:rsid w:val="00F8191D"/>
    <w:rsid w:val="00F82008"/>
    <w:rsid w:val="00F82531"/>
    <w:rsid w:val="00F82737"/>
    <w:rsid w:val="00F84FE0"/>
    <w:rsid w:val="00F933A1"/>
    <w:rsid w:val="00F9421F"/>
    <w:rsid w:val="00F95797"/>
    <w:rsid w:val="00F957CB"/>
    <w:rsid w:val="00F97E4D"/>
    <w:rsid w:val="00FA1AF9"/>
    <w:rsid w:val="00FA2685"/>
    <w:rsid w:val="00FA2A7C"/>
    <w:rsid w:val="00FA2EF4"/>
    <w:rsid w:val="00FA3C04"/>
    <w:rsid w:val="00FA4D25"/>
    <w:rsid w:val="00FA5121"/>
    <w:rsid w:val="00FA7874"/>
    <w:rsid w:val="00FB0858"/>
    <w:rsid w:val="00FB0D30"/>
    <w:rsid w:val="00FB32C1"/>
    <w:rsid w:val="00FB3CB1"/>
    <w:rsid w:val="00FB4F5A"/>
    <w:rsid w:val="00FB5896"/>
    <w:rsid w:val="00FB6536"/>
    <w:rsid w:val="00FB7EC0"/>
    <w:rsid w:val="00FC040A"/>
    <w:rsid w:val="00FC0E84"/>
    <w:rsid w:val="00FC543E"/>
    <w:rsid w:val="00FC5911"/>
    <w:rsid w:val="00FC6DD7"/>
    <w:rsid w:val="00FD2545"/>
    <w:rsid w:val="00FD3610"/>
    <w:rsid w:val="00FD3B3A"/>
    <w:rsid w:val="00FD3B76"/>
    <w:rsid w:val="00FD40A9"/>
    <w:rsid w:val="00FD4FB9"/>
    <w:rsid w:val="00FD74CA"/>
    <w:rsid w:val="00FD7E80"/>
    <w:rsid w:val="00FE2522"/>
    <w:rsid w:val="00FE25E3"/>
    <w:rsid w:val="00FE4648"/>
    <w:rsid w:val="00FE47D1"/>
    <w:rsid w:val="00FE651B"/>
    <w:rsid w:val="00FE6B25"/>
    <w:rsid w:val="00FE74F1"/>
    <w:rsid w:val="00FE77B9"/>
    <w:rsid w:val="00FF0235"/>
    <w:rsid w:val="00FF0B1F"/>
    <w:rsid w:val="00FF21E6"/>
    <w:rsid w:val="00FF2258"/>
    <w:rsid w:val="00FF6140"/>
    <w:rsid w:val="00FF6B93"/>
    <w:rsid w:val="00FF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7FEA27CD-F288-4D08-AAE6-3A9CB0C4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E3A"/>
    <w:rPr>
      <w:rFonts w:ascii="Times New Roman" w:hAnsi="Times New Roman"/>
      <w:sz w:val="24"/>
      <w:szCs w:val="24"/>
    </w:rPr>
  </w:style>
  <w:style w:type="paragraph" w:styleId="1">
    <w:name w:val="heading 1"/>
    <w:basedOn w:val="a"/>
    <w:next w:val="a"/>
    <w:link w:val="10"/>
    <w:qFormat/>
    <w:rsid w:val="008C5E3A"/>
    <w:pPr>
      <w:keepNext/>
      <w:jc w:val="both"/>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8C5E3A"/>
    <w:rPr>
      <w:rFonts w:ascii="Times New Roman" w:hAnsi="Times New Roman" w:cs="Times New Roman"/>
      <w:sz w:val="24"/>
      <w:szCs w:val="24"/>
      <w:lang w:val="x-none" w:eastAsia="ru-RU"/>
    </w:rPr>
  </w:style>
  <w:style w:type="paragraph" w:styleId="a3">
    <w:name w:val="Body Text"/>
    <w:basedOn w:val="a"/>
    <w:link w:val="a4"/>
    <w:rsid w:val="008C5E3A"/>
    <w:pPr>
      <w:spacing w:after="120"/>
    </w:pPr>
  </w:style>
  <w:style w:type="character" w:customStyle="1" w:styleId="a4">
    <w:name w:val="Основной текст Знак"/>
    <w:link w:val="a3"/>
    <w:locked/>
    <w:rsid w:val="008C5E3A"/>
    <w:rPr>
      <w:rFonts w:ascii="Times New Roman" w:hAnsi="Times New Roman" w:cs="Times New Roman"/>
      <w:sz w:val="24"/>
      <w:szCs w:val="24"/>
      <w:lang w:val="x-none" w:eastAsia="x-none"/>
    </w:rPr>
  </w:style>
  <w:style w:type="paragraph" w:styleId="2">
    <w:name w:val="Body Text 2"/>
    <w:basedOn w:val="a"/>
    <w:link w:val="20"/>
    <w:rsid w:val="008C5E3A"/>
    <w:pPr>
      <w:spacing w:after="120" w:line="480" w:lineRule="auto"/>
    </w:pPr>
  </w:style>
  <w:style w:type="character" w:customStyle="1" w:styleId="20">
    <w:name w:val="Основной текст 2 Знак"/>
    <w:link w:val="2"/>
    <w:locked/>
    <w:rsid w:val="008C5E3A"/>
    <w:rPr>
      <w:rFonts w:ascii="Times New Roman" w:hAnsi="Times New Roman" w:cs="Times New Roman"/>
      <w:sz w:val="24"/>
      <w:szCs w:val="24"/>
      <w:lang w:val="x-none" w:eastAsia="x-none"/>
    </w:rPr>
  </w:style>
  <w:style w:type="paragraph" w:customStyle="1" w:styleId="ConsPlusTitle">
    <w:name w:val="ConsPlusTitle"/>
    <w:rsid w:val="008C5E3A"/>
    <w:pPr>
      <w:autoSpaceDE w:val="0"/>
      <w:autoSpaceDN w:val="0"/>
      <w:adjustRightInd w:val="0"/>
    </w:pPr>
    <w:rPr>
      <w:rFonts w:ascii="Times New Roman" w:hAnsi="Times New Roman"/>
      <w:b/>
      <w:bCs/>
      <w:sz w:val="24"/>
      <w:szCs w:val="24"/>
    </w:rPr>
  </w:style>
  <w:style w:type="paragraph" w:customStyle="1" w:styleId="ConsPlusNonformat">
    <w:name w:val="ConsPlusNonformat"/>
    <w:rsid w:val="008C5E3A"/>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8C5E3A"/>
    <w:pPr>
      <w:widowControl w:val="0"/>
      <w:autoSpaceDE w:val="0"/>
      <w:autoSpaceDN w:val="0"/>
      <w:adjustRightInd w:val="0"/>
      <w:ind w:firstLine="720"/>
    </w:pPr>
    <w:rPr>
      <w:rFonts w:ascii="Arial" w:hAnsi="Arial" w:cs="Arial"/>
    </w:rPr>
  </w:style>
  <w:style w:type="character" w:customStyle="1" w:styleId="text">
    <w:name w:val="text"/>
    <w:rsid w:val="008C5E3A"/>
  </w:style>
  <w:style w:type="character" w:customStyle="1" w:styleId="FontStyle13">
    <w:name w:val="Font Style13"/>
    <w:rsid w:val="008C5E3A"/>
    <w:rPr>
      <w:rFonts w:ascii="Times New Roman" w:hAnsi="Times New Roman"/>
      <w:b/>
      <w:i/>
      <w:sz w:val="22"/>
    </w:rPr>
  </w:style>
  <w:style w:type="character" w:customStyle="1" w:styleId="FontStyle12">
    <w:name w:val="Font Style12"/>
    <w:rsid w:val="008C5E3A"/>
    <w:rPr>
      <w:rFonts w:ascii="Times New Roman" w:hAnsi="Times New Roman"/>
      <w:sz w:val="28"/>
    </w:rPr>
  </w:style>
  <w:style w:type="paragraph" w:styleId="3">
    <w:name w:val="Body Text 3"/>
    <w:basedOn w:val="a"/>
    <w:link w:val="30"/>
    <w:rsid w:val="008C5E3A"/>
    <w:pPr>
      <w:spacing w:after="120"/>
    </w:pPr>
    <w:rPr>
      <w:sz w:val="16"/>
      <w:szCs w:val="16"/>
    </w:rPr>
  </w:style>
  <w:style w:type="character" w:customStyle="1" w:styleId="30">
    <w:name w:val="Основной текст 3 Знак"/>
    <w:link w:val="3"/>
    <w:locked/>
    <w:rsid w:val="008C5E3A"/>
    <w:rPr>
      <w:rFonts w:ascii="Times New Roman" w:hAnsi="Times New Roman" w:cs="Times New Roman"/>
      <w:sz w:val="16"/>
      <w:szCs w:val="16"/>
      <w:lang w:val="x-none" w:eastAsia="ru-RU"/>
    </w:rPr>
  </w:style>
  <w:style w:type="paragraph" w:customStyle="1" w:styleId="31">
    <w:name w:val="Основной текст с отступом 31"/>
    <w:basedOn w:val="a"/>
    <w:rsid w:val="008C5E3A"/>
    <w:pPr>
      <w:suppressAutoHyphens/>
      <w:ind w:firstLine="720"/>
      <w:jc w:val="both"/>
    </w:pPr>
    <w:rPr>
      <w:bCs/>
      <w:sz w:val="28"/>
      <w:lang w:eastAsia="ar-SA"/>
    </w:rPr>
  </w:style>
  <w:style w:type="paragraph" w:customStyle="1" w:styleId="ListParagraph">
    <w:name w:val="List Paragraph"/>
    <w:basedOn w:val="a"/>
    <w:rsid w:val="008C5E3A"/>
    <w:pPr>
      <w:spacing w:after="200" w:line="276" w:lineRule="auto"/>
      <w:ind w:left="720"/>
      <w:contextualSpacing/>
    </w:pPr>
    <w:rPr>
      <w:rFonts w:ascii="Calibri" w:eastAsia="Times New Roman" w:hAnsi="Calibri"/>
      <w:sz w:val="22"/>
      <w:szCs w:val="22"/>
      <w:lang w:eastAsia="en-US"/>
    </w:rPr>
  </w:style>
  <w:style w:type="paragraph" w:customStyle="1" w:styleId="21">
    <w:name w:val="Основной текст с отступом 21"/>
    <w:basedOn w:val="a"/>
    <w:semiHidden/>
    <w:rsid w:val="008C5E3A"/>
    <w:pPr>
      <w:suppressAutoHyphens/>
      <w:ind w:firstLine="720"/>
      <w:jc w:val="both"/>
    </w:pPr>
    <w:rPr>
      <w:sz w:val="28"/>
      <w:szCs w:val="20"/>
      <w:lang w:eastAsia="ar-SA"/>
    </w:rPr>
  </w:style>
  <w:style w:type="paragraph" w:customStyle="1" w:styleId="wordsection1">
    <w:name w:val="wordsection1"/>
    <w:basedOn w:val="a"/>
    <w:rsid w:val="008C5E3A"/>
    <w:pPr>
      <w:spacing w:before="100" w:beforeAutospacing="1" w:after="100" w:afterAutospacing="1"/>
    </w:pPr>
  </w:style>
  <w:style w:type="paragraph" w:styleId="a5">
    <w:name w:val="Title"/>
    <w:basedOn w:val="a"/>
    <w:link w:val="a6"/>
    <w:qFormat/>
    <w:rsid w:val="008C5E3A"/>
    <w:pPr>
      <w:jc w:val="center"/>
    </w:pPr>
    <w:rPr>
      <w:sz w:val="28"/>
      <w:szCs w:val="28"/>
    </w:rPr>
  </w:style>
  <w:style w:type="character" w:customStyle="1" w:styleId="a6">
    <w:name w:val="Название Знак"/>
    <w:link w:val="a5"/>
    <w:locked/>
    <w:rsid w:val="008C5E3A"/>
    <w:rPr>
      <w:rFonts w:ascii="Times New Roman" w:hAnsi="Times New Roman" w:cs="Times New Roman"/>
      <w:sz w:val="28"/>
      <w:szCs w:val="28"/>
      <w:lang w:val="x-none" w:eastAsia="ru-RU"/>
    </w:rPr>
  </w:style>
  <w:style w:type="character" w:customStyle="1" w:styleId="NoSpacingChar">
    <w:name w:val="No Spacing Char"/>
    <w:link w:val="NoSpacing"/>
    <w:locked/>
    <w:rsid w:val="008C5E3A"/>
    <w:rPr>
      <w:sz w:val="22"/>
      <w:lang w:val="ru-RU" w:eastAsia="ar-SA" w:bidi="ar-SA"/>
    </w:rPr>
  </w:style>
  <w:style w:type="paragraph" w:customStyle="1" w:styleId="NoSpacing">
    <w:name w:val="No Spacing"/>
    <w:link w:val="NoSpacingChar"/>
    <w:rsid w:val="008C5E3A"/>
    <w:pPr>
      <w:suppressAutoHyphens/>
    </w:pPr>
    <w:rPr>
      <w:rFonts w:eastAsia="Times New Roman"/>
      <w:sz w:val="22"/>
      <w:szCs w:val="22"/>
      <w:lang w:eastAsia="ar-SA"/>
    </w:rPr>
  </w:style>
  <w:style w:type="paragraph" w:customStyle="1" w:styleId="11">
    <w:name w:val="Абзац1 без отступа"/>
    <w:basedOn w:val="a"/>
    <w:rsid w:val="008C5E3A"/>
    <w:pPr>
      <w:spacing w:after="60" w:line="360" w:lineRule="exact"/>
      <w:jc w:val="both"/>
    </w:pPr>
    <w:rPr>
      <w:sz w:val="28"/>
      <w:szCs w:val="20"/>
    </w:rPr>
  </w:style>
  <w:style w:type="paragraph" w:styleId="22">
    <w:name w:val="Body Text Indent 2"/>
    <w:basedOn w:val="a"/>
    <w:link w:val="23"/>
    <w:rsid w:val="008C5E3A"/>
    <w:pPr>
      <w:spacing w:after="120" w:line="480" w:lineRule="auto"/>
      <w:ind w:left="283"/>
    </w:pPr>
    <w:rPr>
      <w:rFonts w:ascii="Calibri" w:hAnsi="Calibri"/>
      <w:sz w:val="22"/>
      <w:szCs w:val="22"/>
    </w:rPr>
  </w:style>
  <w:style w:type="character" w:customStyle="1" w:styleId="23">
    <w:name w:val="Основной текст с отступом 2 Знак"/>
    <w:link w:val="22"/>
    <w:locked/>
    <w:rsid w:val="008C5E3A"/>
    <w:rPr>
      <w:rFonts w:ascii="Calibri" w:hAnsi="Calibri" w:cs="Times New Roman"/>
      <w:lang w:val="x-none" w:eastAsia="ru-RU"/>
    </w:rPr>
  </w:style>
  <w:style w:type="character" w:customStyle="1" w:styleId="apple-converted-space">
    <w:name w:val="apple-converted-space"/>
    <w:rsid w:val="008C5E3A"/>
  </w:style>
  <w:style w:type="paragraph" w:styleId="a7">
    <w:name w:val="Balloon Text"/>
    <w:basedOn w:val="a"/>
    <w:link w:val="a8"/>
    <w:semiHidden/>
    <w:rsid w:val="008C5E3A"/>
    <w:rPr>
      <w:rFonts w:ascii="Tahoma" w:hAnsi="Tahoma" w:cs="Tahoma"/>
      <w:sz w:val="16"/>
      <w:szCs w:val="16"/>
    </w:rPr>
  </w:style>
  <w:style w:type="character" w:customStyle="1" w:styleId="a8">
    <w:name w:val="Текст выноски Знак"/>
    <w:link w:val="a7"/>
    <w:semiHidden/>
    <w:locked/>
    <w:rsid w:val="008C5E3A"/>
    <w:rPr>
      <w:rFonts w:ascii="Tahoma" w:hAnsi="Tahoma" w:cs="Tahoma"/>
      <w:sz w:val="16"/>
      <w:szCs w:val="16"/>
      <w:lang w:val="x-none" w:eastAsia="ru-RU"/>
    </w:rPr>
  </w:style>
  <w:style w:type="paragraph" w:styleId="a9">
    <w:name w:val="header"/>
    <w:basedOn w:val="a"/>
    <w:link w:val="aa"/>
    <w:rsid w:val="008C5E3A"/>
    <w:pPr>
      <w:tabs>
        <w:tab w:val="center" w:pos="4677"/>
        <w:tab w:val="right" w:pos="9355"/>
      </w:tabs>
    </w:pPr>
  </w:style>
  <w:style w:type="character" w:customStyle="1" w:styleId="aa">
    <w:name w:val="Верхний колонтитул Знак"/>
    <w:link w:val="a9"/>
    <w:locked/>
    <w:rsid w:val="008C5E3A"/>
    <w:rPr>
      <w:rFonts w:ascii="Times New Roman" w:hAnsi="Times New Roman" w:cs="Times New Roman"/>
      <w:sz w:val="24"/>
      <w:szCs w:val="24"/>
      <w:lang w:val="x-none" w:eastAsia="ru-RU"/>
    </w:rPr>
  </w:style>
  <w:style w:type="paragraph" w:styleId="ab">
    <w:name w:val="footer"/>
    <w:basedOn w:val="a"/>
    <w:link w:val="ac"/>
    <w:rsid w:val="008C5E3A"/>
    <w:pPr>
      <w:tabs>
        <w:tab w:val="center" w:pos="4677"/>
        <w:tab w:val="right" w:pos="9355"/>
      </w:tabs>
    </w:pPr>
  </w:style>
  <w:style w:type="character" w:customStyle="1" w:styleId="ac">
    <w:name w:val="Нижний колонтитул Знак"/>
    <w:link w:val="ab"/>
    <w:locked/>
    <w:rsid w:val="008C5E3A"/>
    <w:rPr>
      <w:rFonts w:ascii="Times New Roman" w:hAnsi="Times New Roman" w:cs="Times New Roman"/>
      <w:sz w:val="24"/>
      <w:szCs w:val="24"/>
      <w:lang w:val="x-none" w:eastAsia="ru-RU"/>
    </w:rPr>
  </w:style>
  <w:style w:type="paragraph" w:customStyle="1" w:styleId="12">
    <w:name w:val="Абзац списка1"/>
    <w:basedOn w:val="a"/>
    <w:rsid w:val="008C5E3A"/>
    <w:pPr>
      <w:spacing w:line="360" w:lineRule="auto"/>
      <w:ind w:left="720" w:firstLine="720"/>
      <w:contextualSpacing/>
    </w:pPr>
    <w:rPr>
      <w:szCs w:val="20"/>
    </w:rPr>
  </w:style>
  <w:style w:type="paragraph" w:customStyle="1" w:styleId="ad">
    <w:name w:val="Содержимое таблицы"/>
    <w:basedOn w:val="a"/>
    <w:rsid w:val="008C5E3A"/>
    <w:pPr>
      <w:suppressLineNumbers/>
      <w:suppressAutoHyphens/>
    </w:pPr>
    <w:rPr>
      <w:sz w:val="20"/>
      <w:szCs w:val="20"/>
      <w:lang w:eastAsia="ar-SA"/>
    </w:rPr>
  </w:style>
  <w:style w:type="paragraph" w:customStyle="1" w:styleId="ae">
    <w:name w:val="Знак Знак Знак Знак Знак Знак Знак"/>
    <w:basedOn w:val="a"/>
    <w:rsid w:val="008C5E3A"/>
    <w:rPr>
      <w:rFonts w:ascii="Verdana" w:hAnsi="Verdana" w:cs="Verdana"/>
      <w:sz w:val="20"/>
      <w:szCs w:val="20"/>
      <w:lang w:val="en-US" w:eastAsia="en-US"/>
    </w:rPr>
  </w:style>
  <w:style w:type="character" w:styleId="af">
    <w:name w:val="annotation reference"/>
    <w:semiHidden/>
    <w:rsid w:val="008C5E3A"/>
    <w:rPr>
      <w:sz w:val="16"/>
    </w:rPr>
  </w:style>
  <w:style w:type="paragraph" w:styleId="af0">
    <w:name w:val="annotation text"/>
    <w:basedOn w:val="a"/>
    <w:link w:val="af1"/>
    <w:semiHidden/>
    <w:rsid w:val="008C5E3A"/>
    <w:rPr>
      <w:sz w:val="20"/>
      <w:szCs w:val="20"/>
    </w:rPr>
  </w:style>
  <w:style w:type="character" w:customStyle="1" w:styleId="af1">
    <w:name w:val="Текст примечания Знак"/>
    <w:link w:val="af0"/>
    <w:semiHidden/>
    <w:locked/>
    <w:rsid w:val="008C5E3A"/>
    <w:rPr>
      <w:rFonts w:ascii="Times New Roman" w:hAnsi="Times New Roman" w:cs="Times New Roman"/>
      <w:sz w:val="20"/>
      <w:szCs w:val="20"/>
      <w:lang w:val="x-none" w:eastAsia="ru-RU"/>
    </w:rPr>
  </w:style>
  <w:style w:type="paragraph" w:styleId="af2">
    <w:name w:val="annotation subject"/>
    <w:basedOn w:val="af0"/>
    <w:next w:val="af0"/>
    <w:link w:val="af3"/>
    <w:semiHidden/>
    <w:rsid w:val="008C5E3A"/>
    <w:rPr>
      <w:b/>
      <w:bCs/>
    </w:rPr>
  </w:style>
  <w:style w:type="character" w:customStyle="1" w:styleId="af3">
    <w:name w:val="Тема примечания Знак"/>
    <w:link w:val="af2"/>
    <w:semiHidden/>
    <w:locked/>
    <w:rsid w:val="008C5E3A"/>
    <w:rPr>
      <w:rFonts w:ascii="Times New Roman" w:hAnsi="Times New Roman" w:cs="Times New Roman"/>
      <w:b/>
      <w:bCs/>
      <w:sz w:val="20"/>
      <w:szCs w:val="20"/>
      <w:lang w:val="x-none" w:eastAsia="ru-RU"/>
    </w:rPr>
  </w:style>
  <w:style w:type="character" w:styleId="af4">
    <w:name w:val="Strong"/>
    <w:qFormat/>
    <w:rsid w:val="006C294D"/>
    <w:rPr>
      <w:b/>
    </w:rPr>
  </w:style>
  <w:style w:type="paragraph" w:customStyle="1" w:styleId="ConsNormal">
    <w:name w:val="ConsNormal"/>
    <w:rsid w:val="008E3C27"/>
    <w:pPr>
      <w:widowControl w:val="0"/>
      <w:autoSpaceDE w:val="0"/>
      <w:autoSpaceDN w:val="0"/>
      <w:adjustRightInd w:val="0"/>
      <w:ind w:firstLine="720"/>
    </w:pPr>
    <w:rPr>
      <w:rFonts w:ascii="Arial" w:hAnsi="Arial" w:cs="Arial"/>
    </w:rPr>
  </w:style>
  <w:style w:type="paragraph" w:customStyle="1" w:styleId="af5">
    <w:name w:val="Знак"/>
    <w:basedOn w:val="a"/>
    <w:autoRedefine/>
    <w:rsid w:val="00A4196F"/>
    <w:pPr>
      <w:spacing w:after="160" w:line="240" w:lineRule="exact"/>
      <w:ind w:left="540"/>
    </w:pPr>
    <w:rPr>
      <w:rFonts w:eastAsia="SimSun"/>
      <w:b/>
      <w:sz w:val="32"/>
      <w:szCs w:val="32"/>
      <w:lang w:eastAsia="en-US"/>
    </w:rPr>
  </w:style>
  <w:style w:type="paragraph" w:styleId="af6">
    <w:name w:val="Body Text Indent"/>
    <w:basedOn w:val="a"/>
    <w:link w:val="af7"/>
    <w:rsid w:val="00172409"/>
    <w:pPr>
      <w:spacing w:after="120"/>
      <w:ind w:left="283"/>
    </w:pPr>
  </w:style>
  <w:style w:type="character" w:customStyle="1" w:styleId="af7">
    <w:name w:val="Основной текст с отступом Знак"/>
    <w:link w:val="af6"/>
    <w:locked/>
    <w:rsid w:val="00172409"/>
    <w:rPr>
      <w:rFonts w:ascii="Times New Roman" w:hAnsi="Times New Roman" w:cs="Times New Roman"/>
      <w:sz w:val="24"/>
      <w:szCs w:val="24"/>
      <w:lang w:val="x-none" w:eastAsia="ru-RU"/>
    </w:rPr>
  </w:style>
  <w:style w:type="paragraph" w:styleId="af8">
    <w:name w:val="Normal (Web)"/>
    <w:basedOn w:val="a"/>
    <w:rsid w:val="00F471A2"/>
    <w:pPr>
      <w:spacing w:before="100" w:beforeAutospacing="1" w:after="100" w:afterAutospacing="1"/>
    </w:pPr>
    <w:rPr>
      <w:rFonts w:eastAsia="Times New Roman"/>
    </w:rPr>
  </w:style>
  <w:style w:type="character" w:styleId="af9">
    <w:name w:val="Hyperlink"/>
    <w:rsid w:val="00F471A2"/>
    <w:rPr>
      <w:color w:val="0000FF"/>
      <w:u w:val="single"/>
    </w:rPr>
  </w:style>
  <w:style w:type="paragraph" w:customStyle="1" w:styleId="24">
    <w:name w:val=" Знак2 Знак Знак"/>
    <w:basedOn w:val="a"/>
    <w:rsid w:val="00E21184"/>
    <w:rPr>
      <w:rFonts w:ascii="Verdana" w:eastAsia="Times New Roman" w:hAnsi="Verdana" w:cs="Verdana"/>
      <w:sz w:val="20"/>
      <w:szCs w:val="20"/>
      <w:lang w:val="en-US" w:eastAsia="en-US"/>
    </w:rPr>
  </w:style>
  <w:style w:type="paragraph" w:customStyle="1" w:styleId="afa">
    <w:name w:val=" Знак"/>
    <w:basedOn w:val="a"/>
    <w:autoRedefine/>
    <w:rsid w:val="00477382"/>
    <w:pPr>
      <w:spacing w:after="160" w:line="240" w:lineRule="exact"/>
      <w:ind w:left="540"/>
    </w:pPr>
    <w:rPr>
      <w:rFonts w:eastAsia="SimSun"/>
      <w:b/>
      <w:sz w:val="32"/>
      <w:szCs w:val="32"/>
      <w:lang w:eastAsia="en-US"/>
    </w:rPr>
  </w:style>
  <w:style w:type="paragraph" w:customStyle="1" w:styleId="afb">
    <w:name w:val="Табличные данные"/>
    <w:basedOn w:val="a"/>
    <w:autoRedefine/>
    <w:rsid w:val="00287E88"/>
    <w:pPr>
      <w:ind w:firstLine="709"/>
      <w:jc w:val="both"/>
    </w:pPr>
    <w:rPr>
      <w:rFonts w:eastAsia="Times New Roman"/>
    </w:rPr>
  </w:style>
  <w:style w:type="paragraph" w:styleId="afc">
    <w:name w:val="No Spacing"/>
    <w:uiPriority w:val="1"/>
    <w:qFormat/>
    <w:rsid w:val="00121011"/>
    <w:rPr>
      <w:rFonts w:ascii="Times New Roman" w:eastAsia="Times New Roman" w:hAnsi="Times New Roman"/>
      <w:sz w:val="24"/>
      <w:szCs w:val="24"/>
    </w:rPr>
  </w:style>
  <w:style w:type="paragraph" w:styleId="afd">
    <w:name w:val="List Paragraph"/>
    <w:basedOn w:val="a"/>
    <w:uiPriority w:val="99"/>
    <w:qFormat/>
    <w:rsid w:val="00037AE3"/>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7827C2"/>
    <w:rPr>
      <w:rFonts w:ascii="Arial" w:hAnsi="Arial" w:cs="Arial"/>
    </w:rPr>
  </w:style>
  <w:style w:type="character" w:styleId="afe">
    <w:name w:val="Emphasis"/>
    <w:uiPriority w:val="20"/>
    <w:qFormat/>
    <w:locked/>
    <w:rsid w:val="002E3363"/>
    <w:rPr>
      <w:i/>
      <w:iCs/>
    </w:rPr>
  </w:style>
  <w:style w:type="character" w:customStyle="1" w:styleId="extendedtext-fullextended-textfull">
    <w:name w:val="extendedtext-full extended-text__full"/>
    <w:basedOn w:val="a0"/>
    <w:rsid w:val="00030B5A"/>
  </w:style>
  <w:style w:type="character" w:customStyle="1" w:styleId="extendedtext-shortextended-textshort">
    <w:name w:val="extendedtext-short extended-text__short"/>
    <w:basedOn w:val="a0"/>
    <w:rsid w:val="00E506C9"/>
  </w:style>
  <w:style w:type="character" w:customStyle="1" w:styleId="extended-textshort">
    <w:name w:val="extended-text__short"/>
    <w:basedOn w:val="a0"/>
    <w:rsid w:val="0087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4430377">
      <w:bodyDiv w:val="1"/>
      <w:marLeft w:val="0"/>
      <w:marRight w:val="0"/>
      <w:marTop w:val="0"/>
      <w:marBottom w:val="0"/>
      <w:divBdr>
        <w:top w:val="none" w:sz="0" w:space="0" w:color="auto"/>
        <w:left w:val="none" w:sz="0" w:space="0" w:color="auto"/>
        <w:bottom w:val="none" w:sz="0" w:space="0" w:color="auto"/>
        <w:right w:val="none" w:sz="0" w:space="0" w:color="auto"/>
      </w:divBdr>
    </w:div>
    <w:div w:id="265890633">
      <w:bodyDiv w:val="1"/>
      <w:marLeft w:val="0"/>
      <w:marRight w:val="0"/>
      <w:marTop w:val="0"/>
      <w:marBottom w:val="0"/>
      <w:divBdr>
        <w:top w:val="none" w:sz="0" w:space="0" w:color="auto"/>
        <w:left w:val="none" w:sz="0" w:space="0" w:color="auto"/>
        <w:bottom w:val="none" w:sz="0" w:space="0" w:color="auto"/>
        <w:right w:val="none" w:sz="0" w:space="0" w:color="auto"/>
      </w:divBdr>
    </w:div>
    <w:div w:id="290287700">
      <w:bodyDiv w:val="1"/>
      <w:marLeft w:val="0"/>
      <w:marRight w:val="0"/>
      <w:marTop w:val="0"/>
      <w:marBottom w:val="0"/>
      <w:divBdr>
        <w:top w:val="none" w:sz="0" w:space="0" w:color="auto"/>
        <w:left w:val="none" w:sz="0" w:space="0" w:color="auto"/>
        <w:bottom w:val="none" w:sz="0" w:space="0" w:color="auto"/>
        <w:right w:val="none" w:sz="0" w:space="0" w:color="auto"/>
      </w:divBdr>
    </w:div>
    <w:div w:id="444079875">
      <w:bodyDiv w:val="1"/>
      <w:marLeft w:val="0"/>
      <w:marRight w:val="0"/>
      <w:marTop w:val="0"/>
      <w:marBottom w:val="0"/>
      <w:divBdr>
        <w:top w:val="none" w:sz="0" w:space="0" w:color="auto"/>
        <w:left w:val="none" w:sz="0" w:space="0" w:color="auto"/>
        <w:bottom w:val="none" w:sz="0" w:space="0" w:color="auto"/>
        <w:right w:val="none" w:sz="0" w:space="0" w:color="auto"/>
      </w:divBdr>
    </w:div>
    <w:div w:id="456872015">
      <w:bodyDiv w:val="1"/>
      <w:marLeft w:val="0"/>
      <w:marRight w:val="0"/>
      <w:marTop w:val="0"/>
      <w:marBottom w:val="0"/>
      <w:divBdr>
        <w:top w:val="none" w:sz="0" w:space="0" w:color="auto"/>
        <w:left w:val="none" w:sz="0" w:space="0" w:color="auto"/>
        <w:bottom w:val="none" w:sz="0" w:space="0" w:color="auto"/>
        <w:right w:val="none" w:sz="0" w:space="0" w:color="auto"/>
      </w:divBdr>
    </w:div>
    <w:div w:id="498886830">
      <w:bodyDiv w:val="1"/>
      <w:marLeft w:val="0"/>
      <w:marRight w:val="0"/>
      <w:marTop w:val="0"/>
      <w:marBottom w:val="0"/>
      <w:divBdr>
        <w:top w:val="none" w:sz="0" w:space="0" w:color="auto"/>
        <w:left w:val="none" w:sz="0" w:space="0" w:color="auto"/>
        <w:bottom w:val="none" w:sz="0" w:space="0" w:color="auto"/>
        <w:right w:val="none" w:sz="0" w:space="0" w:color="auto"/>
      </w:divBdr>
    </w:div>
    <w:div w:id="976838174">
      <w:bodyDiv w:val="1"/>
      <w:marLeft w:val="0"/>
      <w:marRight w:val="0"/>
      <w:marTop w:val="0"/>
      <w:marBottom w:val="0"/>
      <w:divBdr>
        <w:top w:val="none" w:sz="0" w:space="0" w:color="auto"/>
        <w:left w:val="none" w:sz="0" w:space="0" w:color="auto"/>
        <w:bottom w:val="none" w:sz="0" w:space="0" w:color="auto"/>
        <w:right w:val="none" w:sz="0" w:space="0" w:color="auto"/>
      </w:divBdr>
      <w:divsChild>
        <w:div w:id="1271350762">
          <w:marLeft w:val="0"/>
          <w:marRight w:val="0"/>
          <w:marTop w:val="0"/>
          <w:marBottom w:val="0"/>
          <w:divBdr>
            <w:top w:val="none" w:sz="0" w:space="0" w:color="auto"/>
            <w:left w:val="none" w:sz="0" w:space="0" w:color="auto"/>
            <w:bottom w:val="none" w:sz="0" w:space="0" w:color="auto"/>
            <w:right w:val="none" w:sz="0" w:space="0" w:color="auto"/>
          </w:divBdr>
        </w:div>
      </w:divsChild>
    </w:div>
    <w:div w:id="981040434">
      <w:bodyDiv w:val="1"/>
      <w:marLeft w:val="0"/>
      <w:marRight w:val="0"/>
      <w:marTop w:val="0"/>
      <w:marBottom w:val="0"/>
      <w:divBdr>
        <w:top w:val="none" w:sz="0" w:space="0" w:color="auto"/>
        <w:left w:val="none" w:sz="0" w:space="0" w:color="auto"/>
        <w:bottom w:val="none" w:sz="0" w:space="0" w:color="auto"/>
        <w:right w:val="none" w:sz="0" w:space="0" w:color="auto"/>
      </w:divBdr>
    </w:div>
    <w:div w:id="1188255112">
      <w:bodyDiv w:val="1"/>
      <w:marLeft w:val="0"/>
      <w:marRight w:val="0"/>
      <w:marTop w:val="0"/>
      <w:marBottom w:val="0"/>
      <w:divBdr>
        <w:top w:val="none" w:sz="0" w:space="0" w:color="auto"/>
        <w:left w:val="none" w:sz="0" w:space="0" w:color="auto"/>
        <w:bottom w:val="none" w:sz="0" w:space="0" w:color="auto"/>
        <w:right w:val="none" w:sz="0" w:space="0" w:color="auto"/>
      </w:divBdr>
    </w:div>
    <w:div w:id="1228570137">
      <w:bodyDiv w:val="1"/>
      <w:marLeft w:val="0"/>
      <w:marRight w:val="0"/>
      <w:marTop w:val="0"/>
      <w:marBottom w:val="0"/>
      <w:divBdr>
        <w:top w:val="none" w:sz="0" w:space="0" w:color="auto"/>
        <w:left w:val="none" w:sz="0" w:space="0" w:color="auto"/>
        <w:bottom w:val="none" w:sz="0" w:space="0" w:color="auto"/>
        <w:right w:val="none" w:sz="0" w:space="0" w:color="auto"/>
      </w:divBdr>
    </w:div>
    <w:div w:id="17410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andia.ru/text/category/chastnaya_sobstvennos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10445</Words>
  <Characters>59538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Текстовая часть Доклада</vt:lpstr>
    </vt:vector>
  </TitlesOfParts>
  <Company/>
  <LinksUpToDate>false</LinksUpToDate>
  <CharactersWithSpaces>69844</CharactersWithSpaces>
  <SharedDoc>false</SharedDoc>
  <HLinks>
    <vt:vector size="6" baseType="variant">
      <vt:variant>
        <vt:i4>2228315</vt:i4>
      </vt:variant>
      <vt:variant>
        <vt:i4>0</vt:i4>
      </vt:variant>
      <vt:variant>
        <vt:i4>0</vt:i4>
      </vt:variant>
      <vt:variant>
        <vt:i4>5</vt:i4>
      </vt:variant>
      <vt:variant>
        <vt:lpwstr>https://pandia.ru/text/category/chastnaya_sobstvennostmz/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Текстовая часть Доклада</dc:title>
  <dc:subject/>
  <dc:creator>Sekisova</dc:creator>
  <cp:keywords/>
  <dc:description/>
  <cp:lastModifiedBy>Sekisova</cp:lastModifiedBy>
  <cp:revision>2</cp:revision>
  <cp:lastPrinted>2021-04-26T08:40:00Z</cp:lastPrinted>
  <dcterms:created xsi:type="dcterms:W3CDTF">2021-04-28T04:35:00Z</dcterms:created>
  <dcterms:modified xsi:type="dcterms:W3CDTF">2021-04-28T04:35:00Z</dcterms:modified>
</cp:coreProperties>
</file>