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4FF" w:rsidRPr="00FE31C5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СВОДНЫЙ ОТЧЕТ</w:t>
      </w:r>
    </w:p>
    <w:p w:rsidR="000254FF" w:rsidRPr="00FE31C5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о проведении оценки регулирующего воздействия</w:t>
      </w:r>
    </w:p>
    <w:p w:rsidR="000254FF" w:rsidRPr="00FE31C5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проекта муниципального нормативного правового </w:t>
      </w:r>
      <w:proofErr w:type="gramStart"/>
      <w:r w:rsidRPr="00FE31C5">
        <w:rPr>
          <w:rFonts w:ascii="Times New Roman" w:hAnsi="Times New Roman" w:cs="Times New Roman"/>
          <w:sz w:val="24"/>
          <w:szCs w:val="24"/>
          <w:lang w:eastAsia="ru-RU"/>
        </w:rPr>
        <w:t>акта</w:t>
      </w:r>
      <w:proofErr w:type="gramEnd"/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0254FF" w:rsidRPr="00FE31C5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(далее - проект МНПА)</w:t>
      </w:r>
    </w:p>
    <w:p w:rsidR="000254FF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7395" w:rsidRPr="00FE31C5" w:rsidRDefault="00EC7395" w:rsidP="00FE31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1. Общая информация:</w:t>
      </w: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1) регулирующий орган (полное и краткое наименования (при наличии):</w:t>
      </w:r>
    </w:p>
    <w:p w:rsidR="000254FF" w:rsidRPr="00042ADC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Комитет экономического развития </w:t>
      </w:r>
      <w:proofErr w:type="gramStart"/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Администрации</w:t>
      </w:r>
      <w:proofErr w:type="gramEnd"/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</w:t>
      </w:r>
      <w:r w:rsidR="00E748E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;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2) вид и наименование проекта МНПА:</w:t>
      </w:r>
    </w:p>
    <w:p w:rsidR="000254FF" w:rsidRPr="00042ADC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п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остановление </w:t>
      </w:r>
      <w:proofErr w:type="gramStart"/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Администрации</w:t>
      </w:r>
      <w:proofErr w:type="gramEnd"/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 «</w:t>
      </w:r>
      <w:r w:rsidR="00D83EE0" w:rsidRP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Об утверждении Правил регулирования тарифов на перевозки пассажиров и багажа на территории ЗАТО Северск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»</w:t>
      </w:r>
      <w:r w:rsidR="00E748E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;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  <w:lang w:eastAsia="ru-RU"/>
        </w:rPr>
      </w:pPr>
    </w:p>
    <w:p w:rsidR="000254FF" w:rsidRPr="00E748E7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3) </w:t>
      </w:r>
      <w:r w:rsidRPr="00E748E7">
        <w:rPr>
          <w:rFonts w:ascii="Times New Roman" w:hAnsi="Times New Roman" w:cs="Times New Roman"/>
          <w:sz w:val="24"/>
          <w:szCs w:val="24"/>
          <w:lang w:eastAsia="ru-RU"/>
        </w:rPr>
        <w:t>предполагаемые сроки вступления в силу МНПА:</w:t>
      </w:r>
    </w:p>
    <w:p w:rsidR="00E748E7" w:rsidRPr="00E748E7" w:rsidRDefault="00E748E7" w:rsidP="00E748E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748E7">
        <w:rPr>
          <w:rFonts w:ascii="Times New Roman" w:hAnsi="Times New Roman" w:cs="Times New Roman"/>
          <w:i/>
          <w:sz w:val="24"/>
          <w:szCs w:val="24"/>
          <w:u w:val="single"/>
        </w:rPr>
        <w:t>со дня официального опубликования;</w:t>
      </w:r>
    </w:p>
    <w:p w:rsidR="000254FF" w:rsidRPr="00E748E7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4) степень регулирующего воздействия проекта МНПА:</w:t>
      </w:r>
    </w:p>
    <w:p w:rsidR="000254FF" w:rsidRPr="00FE31C5" w:rsidRDefault="00D83EE0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низка</w:t>
      </w:r>
      <w:r w:rsidR="000254FF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я</w:t>
      </w:r>
      <w:r w:rsidR="000254FF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степень регулирующего воздействия</w:t>
      </w:r>
      <w:r w:rsidR="00E748E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;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5) краткое описание содержания предлагаемого правового регулирования:</w:t>
      </w:r>
    </w:p>
    <w:p w:rsidR="002D24CC" w:rsidRDefault="00E748E7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у</w:t>
      </w:r>
      <w:r w:rsidR="00D83EE0" w:rsidRP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тверждени</w:t>
      </w:r>
      <w:r w:rsid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е</w:t>
      </w:r>
      <w:r w:rsidR="00D83EE0" w:rsidRP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Правил регулирования тарифов на перевозки пассажиров и багажа </w:t>
      </w:r>
      <w:r w:rsidR="002F431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br/>
      </w:r>
      <w:r w:rsidR="00D83EE0" w:rsidRP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на </w:t>
      </w:r>
      <w:proofErr w:type="gramStart"/>
      <w:r w:rsidR="00D83EE0" w:rsidRP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территории</w:t>
      </w:r>
      <w:proofErr w:type="gramEnd"/>
      <w:r w:rsidR="00D83EE0" w:rsidRP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</w:t>
      </w:r>
      <w:r w:rsidR="00D83EE0" w:rsidRPr="006D376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</w:p>
    <w:p w:rsidR="00B625FB" w:rsidRDefault="00B625FB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6) контактная информация исполнителя в регулирующем органе:</w:t>
      </w:r>
    </w:p>
    <w:p w:rsidR="000254FF" w:rsidRPr="00042ADC" w:rsidRDefault="00E748E7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Лузина Валентина Юрьевна,</w:t>
      </w:r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r w:rsidR="00B625F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начальник</w:t>
      </w:r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r w:rsidR="000254FF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отдела муниципального сектора экономики </w:t>
      </w:r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Комитета экономического развития </w:t>
      </w:r>
      <w:proofErr w:type="gramStart"/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Администрации</w:t>
      </w:r>
      <w:proofErr w:type="gramEnd"/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, </w:t>
      </w:r>
      <w:r w:rsidR="000254FF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</w:t>
      </w:r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ел.: 8 (3823)77 </w:t>
      </w:r>
      <w:r w:rsidR="00B625F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23</w:t>
      </w:r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r w:rsidR="00B625F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90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,</w:t>
      </w:r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B625FB"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luzina</w:t>
      </w:r>
      <w:proofErr w:type="spellEnd"/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@seversknet.ru</w:t>
      </w:r>
      <w:r w:rsidR="00B67752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2. Описание проблемы, на решение которой направлено предлагаемое правовое регулирование:</w:t>
      </w:r>
    </w:p>
    <w:p w:rsidR="000254FF" w:rsidRPr="00754F8F" w:rsidRDefault="002F7D14" w:rsidP="006B1F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о</w:t>
      </w:r>
      <w:r w:rsidR="006B1FD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пределение порядка установления регулируемых тарифов на перевозки пассажиров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br/>
      </w:r>
      <w:r w:rsidR="006B1FD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и багажа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автомобильным транспортом </w:t>
      </w:r>
      <w:r w:rsidR="006B1FD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по муниципальным маршрутам регулярных перевозок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на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территории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в </w:t>
      </w:r>
      <w:r w:rsidR="000254FF" w:rsidRPr="00754F8F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соответстви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и с действующим законодательством и Уставом</w:t>
      </w:r>
      <w:r w:rsidR="00B625F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r w:rsidR="00B625FB" w:rsidRPr="006D376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ЗАТО Северск Томской области</w:t>
      </w:r>
      <w:r w:rsidR="00082438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  <w:lang w:eastAsia="ru-RU"/>
        </w:rPr>
      </w:pPr>
    </w:p>
    <w:p w:rsidR="000254FF" w:rsidRPr="00082438" w:rsidRDefault="000254FF" w:rsidP="008A77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82438">
        <w:rPr>
          <w:rFonts w:ascii="Times New Roman" w:hAnsi="Times New Roman" w:cs="Times New Roman"/>
          <w:sz w:val="24"/>
          <w:szCs w:val="24"/>
          <w:lang w:eastAsia="ru-RU"/>
        </w:rPr>
        <w:t xml:space="preserve">3. Определение целей предлагаемого правового регулирования и показателей </w:t>
      </w:r>
      <w:r w:rsidR="008A778E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82438">
        <w:rPr>
          <w:rFonts w:ascii="Times New Roman" w:hAnsi="Times New Roman" w:cs="Times New Roman"/>
          <w:sz w:val="24"/>
          <w:szCs w:val="24"/>
          <w:lang w:eastAsia="ru-RU"/>
        </w:rPr>
        <w:t>для оценки их достижения:</w:t>
      </w:r>
    </w:p>
    <w:p w:rsidR="008A778E" w:rsidRDefault="008A778E" w:rsidP="008A77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реализация Администрацией ЗАТО Северск отдельных государственных полномочий,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переданных </w:t>
      </w:r>
      <w:r w:rsidRP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орган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ам</w:t>
      </w:r>
      <w:r w:rsidRP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местного самоуправления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 в </w:t>
      </w:r>
      <w:r w:rsidRPr="008A778E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соответствии с</w:t>
      </w:r>
      <w:r w:rsidRPr="008A778E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Закон</w:t>
      </w:r>
      <w:r w:rsidRPr="008A778E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ом</w:t>
      </w:r>
      <w:hyperlink r:id="rId4" w:history="1"/>
      <w:r w:rsidRPr="008A778E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Томской области от 18 марта 2003 года № 36-ОЗ «О наделении органов местного самоуправления Томской области отдельными государственными полномочиями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br/>
      </w:r>
      <w:r w:rsidRPr="008A778E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по регулированию тарифов на перевозки</w:t>
      </w:r>
      <w:r w:rsidRPr="00D83EE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маршрутам»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  <w:r w:rsidRPr="006D376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</w:p>
    <w:p w:rsidR="000254FF" w:rsidRPr="00C06F36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юридические</w:t>
      </w:r>
      <w:r w:rsidRPr="00C06F36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лиц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а и индивидуальные предприниматели, осуществляющие регулярные перевозки пассажиров и багажа по регулируемым тарифам </w:t>
      </w:r>
      <w:r w:rsidR="00B625F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по муниципальным городским </w:t>
      </w:r>
      <w:r w:rsidR="00E748E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br/>
      </w:r>
      <w:r w:rsidR="00B625F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и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муниципальным пригородным маршрутам регулярных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перевозок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</w:t>
      </w:r>
      <w:r w:rsidR="00B67752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E748E7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5. </w:t>
      </w:r>
      <w:r w:rsidR="000254FF" w:rsidRPr="00FE31C5">
        <w:rPr>
          <w:rFonts w:ascii="Times New Roman" w:hAnsi="Times New Roman" w:cs="Times New Roman"/>
          <w:sz w:val="24"/>
          <w:szCs w:val="24"/>
          <w:lang w:eastAsia="ru-RU"/>
        </w:rPr>
        <w:t>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0254FF" w:rsidRPr="00042ADC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и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зменени</w:t>
      </w:r>
      <w:r w:rsidR="00E748E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е функций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не предусмотрено</w:t>
      </w:r>
      <w:r w:rsidR="00B67752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B677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6. Оценка дополнительных расходов (доходов) </w:t>
      </w:r>
      <w:proofErr w:type="gramStart"/>
      <w:r w:rsidRPr="00FE31C5">
        <w:rPr>
          <w:rFonts w:ascii="Times New Roman" w:hAnsi="Times New Roman" w:cs="Times New Roman"/>
          <w:sz w:val="24"/>
          <w:szCs w:val="24"/>
          <w:lang w:eastAsia="ru-RU"/>
        </w:rPr>
        <w:t>бюджета</w:t>
      </w:r>
      <w:proofErr w:type="gramEnd"/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31C5">
        <w:rPr>
          <w:rFonts w:ascii="Times New Roman" w:hAnsi="Times New Roman" w:cs="Times New Roman"/>
          <w:sz w:val="24"/>
          <w:szCs w:val="24"/>
          <w:lang w:eastAsia="ru-RU"/>
        </w:rPr>
        <w:t>с введением предлагаемого правового регулирования, источники данных о расходах (доходах):</w:t>
      </w:r>
    </w:p>
    <w:p w:rsidR="000254FF" w:rsidRPr="00472B04" w:rsidRDefault="000254FF" w:rsidP="00B677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д</w:t>
      </w:r>
      <w:r w:rsidRPr="00472B04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ополнительные расходы (доходы) местного бюджета отсутствуют</w:t>
      </w:r>
      <w:r w:rsidR="00B67752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B677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(доходы):</w:t>
      </w:r>
    </w:p>
    <w:p w:rsidR="000254FF" w:rsidRDefault="000B220D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изменение обязанностей не установлено. </w:t>
      </w:r>
    </w:p>
    <w:p w:rsidR="000B220D" w:rsidRPr="005C7F42" w:rsidRDefault="000B220D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8. Оценка рисков неблагоприятных последствий применения предлагаемого правового регулирования и источники данных:</w:t>
      </w:r>
    </w:p>
    <w:p w:rsidR="000254FF" w:rsidRPr="00C06F36" w:rsidRDefault="00F97D9E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о</w:t>
      </w:r>
      <w:r w:rsidR="000254FF" w:rsidRPr="00C06F36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тсутству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ю</w:t>
      </w:r>
      <w:r w:rsidR="000254FF" w:rsidRPr="00C06F36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0254FF" w:rsidRPr="00FE31C5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9. Сравнение возможных вариантов решения проблемы:</w:t>
      </w:r>
    </w:p>
    <w:p w:rsidR="000254FF" w:rsidRPr="00042ADC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а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льтернатив</w:t>
      </w:r>
      <w:r w:rsidR="00F97D9E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ы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нет</w:t>
      </w:r>
      <w:r w:rsidR="000B220D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0254FF" w:rsidRPr="00042ADC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не требуется</w:t>
      </w:r>
      <w:r w:rsidR="000B220D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  <w:lang w:eastAsia="ru-RU"/>
        </w:rPr>
      </w:pPr>
    </w:p>
    <w:p w:rsidR="000254FF" w:rsidRPr="004B1133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11. Сведения о </w:t>
      </w:r>
      <w:r w:rsidRPr="004B1133">
        <w:rPr>
          <w:rFonts w:ascii="Times New Roman" w:hAnsi="Times New Roman" w:cs="Times New Roman"/>
          <w:sz w:val="24"/>
          <w:szCs w:val="24"/>
          <w:lang w:eastAsia="ru-RU"/>
        </w:rPr>
        <w:t>проведении публичных консультаций:</w:t>
      </w:r>
    </w:p>
    <w:p w:rsidR="000254FF" w:rsidRPr="004B1133" w:rsidRDefault="000254FF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133">
        <w:rPr>
          <w:rFonts w:ascii="Times New Roman" w:hAnsi="Times New Roman" w:cs="Times New Roman"/>
          <w:sz w:val="24"/>
          <w:szCs w:val="24"/>
          <w:lang w:eastAsia="ru-RU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:rsidR="000254FF" w:rsidRPr="004B1133" w:rsidRDefault="00A3410F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  <w:hyperlink r:id="rId5" w:history="1">
        <w:r w:rsidR="000254FF" w:rsidRPr="004B1133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lang w:eastAsia="ru-RU"/>
          </w:rPr>
          <w:t>https://зато-северск.рф/otsenka-regulirujuschego-vozdejstvija</w:t>
        </w:r>
      </w:hyperlink>
    </w:p>
    <w:p w:rsidR="000254FF" w:rsidRPr="004B1133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0254FF" w:rsidRPr="004B1133" w:rsidRDefault="000254FF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133">
        <w:rPr>
          <w:rFonts w:ascii="Times New Roman" w:hAnsi="Times New Roman" w:cs="Times New Roman"/>
          <w:sz w:val="24"/>
          <w:szCs w:val="24"/>
          <w:lang w:eastAsia="ru-RU"/>
        </w:rPr>
        <w:t>Срок проведения публичных консультаций:</w:t>
      </w:r>
    </w:p>
    <w:p w:rsidR="000254FF" w:rsidRPr="004B1133" w:rsidRDefault="000254FF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4B113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начало: </w:t>
      </w:r>
      <w:r w:rsidR="00994F13" w:rsidRPr="004B1133">
        <w:rPr>
          <w:rFonts w:ascii="Times New Roman" w:hAnsi="Times New Roman" w:cs="Times New Roman"/>
          <w:i/>
          <w:sz w:val="24"/>
          <w:szCs w:val="24"/>
          <w:lang w:eastAsia="ru-RU"/>
        </w:rPr>
        <w:t>«</w:t>
      </w:r>
      <w:r w:rsidR="00994F13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20» июля </w:t>
      </w:r>
      <w:r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202</w:t>
      </w:r>
      <w:r w:rsidR="00994F13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1</w:t>
      </w:r>
      <w:r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г.;</w:t>
      </w:r>
    </w:p>
    <w:p w:rsidR="000254FF" w:rsidRPr="004B1133" w:rsidRDefault="000254FF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B113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окончание: </w:t>
      </w:r>
      <w:r w:rsidR="00994F13" w:rsidRPr="004B1133">
        <w:rPr>
          <w:rFonts w:ascii="Times New Roman" w:hAnsi="Times New Roman" w:cs="Times New Roman"/>
          <w:i/>
          <w:sz w:val="24"/>
          <w:szCs w:val="24"/>
          <w:lang w:eastAsia="ru-RU"/>
        </w:rPr>
        <w:t>«</w:t>
      </w:r>
      <w:r w:rsidR="00974B06">
        <w:rPr>
          <w:rFonts w:ascii="Times New Roman" w:hAnsi="Times New Roman" w:cs="Times New Roman"/>
          <w:i/>
          <w:sz w:val="24"/>
          <w:szCs w:val="24"/>
          <w:lang w:eastAsia="ru-RU"/>
        </w:rPr>
        <w:t>2</w:t>
      </w:r>
      <w:r w:rsidR="00994F13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»</w:t>
      </w:r>
      <w:r w:rsidR="00974B06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августа</w:t>
      </w:r>
      <w:r w:rsidR="00994F13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r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202</w:t>
      </w:r>
      <w:r w:rsidR="00F304E9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1</w:t>
      </w:r>
      <w:r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г.</w:t>
      </w:r>
    </w:p>
    <w:p w:rsidR="000254FF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974B06" w:rsidRDefault="00974B06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974B06" w:rsidRPr="00994F13" w:rsidRDefault="00974B06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0254FF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FE31C5">
        <w:rPr>
          <w:rFonts w:ascii="Times New Roman" w:hAnsi="Times New Roman" w:cs="Times New Roman"/>
          <w:sz w:val="24"/>
          <w:szCs w:val="24"/>
          <w:lang w:eastAsia="ru-RU"/>
        </w:rPr>
        <w:t>редседател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ь </w:t>
      </w:r>
    </w:p>
    <w:p w:rsidR="000254FF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Комитета экономического развития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В.Ю.Трапезников</w:t>
      </w:r>
      <w:proofErr w:type="spellEnd"/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6B1FD3" w:rsidSect="0097268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B2E"/>
    <w:rsid w:val="000254FF"/>
    <w:rsid w:val="00042ADC"/>
    <w:rsid w:val="00074680"/>
    <w:rsid w:val="00082438"/>
    <w:rsid w:val="000A315C"/>
    <w:rsid w:val="000A4E03"/>
    <w:rsid w:val="000B220D"/>
    <w:rsid w:val="001164AE"/>
    <w:rsid w:val="00143E56"/>
    <w:rsid w:val="00154C96"/>
    <w:rsid w:val="001B4E90"/>
    <w:rsid w:val="00246560"/>
    <w:rsid w:val="002D24CC"/>
    <w:rsid w:val="002D7A2F"/>
    <w:rsid w:val="002F431B"/>
    <w:rsid w:val="002F7D14"/>
    <w:rsid w:val="00316ED8"/>
    <w:rsid w:val="00422692"/>
    <w:rsid w:val="00444D36"/>
    <w:rsid w:val="00451CCC"/>
    <w:rsid w:val="00472B04"/>
    <w:rsid w:val="0047490B"/>
    <w:rsid w:val="004824E5"/>
    <w:rsid w:val="004B1133"/>
    <w:rsid w:val="005C7F42"/>
    <w:rsid w:val="0066629E"/>
    <w:rsid w:val="006B1FD3"/>
    <w:rsid w:val="006D3761"/>
    <w:rsid w:val="006E277A"/>
    <w:rsid w:val="0074326F"/>
    <w:rsid w:val="00754F8F"/>
    <w:rsid w:val="008A778E"/>
    <w:rsid w:val="008D4BB8"/>
    <w:rsid w:val="00972689"/>
    <w:rsid w:val="00974B06"/>
    <w:rsid w:val="00994F13"/>
    <w:rsid w:val="009B0AFD"/>
    <w:rsid w:val="00A00DEB"/>
    <w:rsid w:val="00A326CE"/>
    <w:rsid w:val="00A3410F"/>
    <w:rsid w:val="00A73802"/>
    <w:rsid w:val="00A82F8E"/>
    <w:rsid w:val="00AC61E0"/>
    <w:rsid w:val="00B167CE"/>
    <w:rsid w:val="00B625FB"/>
    <w:rsid w:val="00B67752"/>
    <w:rsid w:val="00B90D94"/>
    <w:rsid w:val="00C06F36"/>
    <w:rsid w:val="00C825C9"/>
    <w:rsid w:val="00CC64E3"/>
    <w:rsid w:val="00D14D84"/>
    <w:rsid w:val="00D24AB3"/>
    <w:rsid w:val="00D81905"/>
    <w:rsid w:val="00D83EE0"/>
    <w:rsid w:val="00D915FE"/>
    <w:rsid w:val="00DA3796"/>
    <w:rsid w:val="00DA7A2F"/>
    <w:rsid w:val="00DB33B9"/>
    <w:rsid w:val="00DC0CE4"/>
    <w:rsid w:val="00E14AD7"/>
    <w:rsid w:val="00E20571"/>
    <w:rsid w:val="00E27E15"/>
    <w:rsid w:val="00E748E7"/>
    <w:rsid w:val="00EC7395"/>
    <w:rsid w:val="00ED1B72"/>
    <w:rsid w:val="00F27235"/>
    <w:rsid w:val="00F304E9"/>
    <w:rsid w:val="00F41CFA"/>
    <w:rsid w:val="00F7225C"/>
    <w:rsid w:val="00F9361E"/>
    <w:rsid w:val="00F97D9E"/>
    <w:rsid w:val="00FB4B2E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AF292E4-ABBA-4BCB-BCD7-788162CA0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A2F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16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16ED8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rsid w:val="00246560"/>
    <w:rPr>
      <w:color w:val="0563C1"/>
      <w:u w:val="single"/>
    </w:rPr>
  </w:style>
  <w:style w:type="paragraph" w:customStyle="1" w:styleId="ConsPlusNormal">
    <w:name w:val="ConsPlusNormal"/>
    <w:rsid w:val="00D83EE0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17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hyperlink" Target="consultantplus://offline/ref=E4466047B08F98B128362DCB9D274D0B1183737C0EE88A0D106FF79208A0E2060D7278E9B126E308DB4902703CA0FD9E5913C3187D4EEA03A993A666S1P0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Лузина В.Ю.</cp:lastModifiedBy>
  <cp:revision>20</cp:revision>
  <cp:lastPrinted>2020-06-09T05:02:00Z</cp:lastPrinted>
  <dcterms:created xsi:type="dcterms:W3CDTF">2021-07-19T08:29:00Z</dcterms:created>
  <dcterms:modified xsi:type="dcterms:W3CDTF">2021-07-20T08:56:00Z</dcterms:modified>
</cp:coreProperties>
</file>