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2BE" w:rsidRPr="003042BE" w:rsidRDefault="003042BE" w:rsidP="003042BE">
      <w:pPr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/>
          <w:sz w:val="24"/>
          <w:szCs w:val="24"/>
        </w:rPr>
      </w:pPr>
      <w:r w:rsidRPr="003042BE">
        <w:rPr>
          <w:rFonts w:ascii="Times New Roman" w:eastAsiaTheme="minorHAnsi" w:hAnsi="Times New Roman"/>
          <w:sz w:val="24"/>
          <w:szCs w:val="24"/>
        </w:rPr>
        <w:t>СВОДНЫЙ ОТЧ</w:t>
      </w:r>
      <w:r w:rsidR="000D14D3">
        <w:rPr>
          <w:rFonts w:ascii="Times New Roman" w:eastAsiaTheme="minorHAnsi" w:hAnsi="Times New Roman"/>
          <w:sz w:val="24"/>
          <w:szCs w:val="24"/>
        </w:rPr>
        <w:t>Ё</w:t>
      </w:r>
      <w:r w:rsidRPr="003042BE">
        <w:rPr>
          <w:rFonts w:ascii="Times New Roman" w:eastAsiaTheme="minorHAnsi" w:hAnsi="Times New Roman"/>
          <w:sz w:val="24"/>
          <w:szCs w:val="24"/>
        </w:rPr>
        <w:t>Т</w:t>
      </w:r>
    </w:p>
    <w:p w:rsidR="003042BE" w:rsidRPr="003042BE" w:rsidRDefault="003042BE" w:rsidP="003042BE">
      <w:pPr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/>
          <w:sz w:val="24"/>
          <w:szCs w:val="24"/>
        </w:rPr>
      </w:pPr>
      <w:r w:rsidRPr="003042BE">
        <w:rPr>
          <w:rFonts w:ascii="Times New Roman" w:eastAsiaTheme="minorHAnsi" w:hAnsi="Times New Roman"/>
          <w:sz w:val="24"/>
          <w:szCs w:val="24"/>
        </w:rPr>
        <w:t>о проведении оценки регулирующего воздействия</w:t>
      </w:r>
    </w:p>
    <w:p w:rsidR="003042BE" w:rsidRPr="003042BE" w:rsidRDefault="003042BE" w:rsidP="003042BE">
      <w:pPr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/>
          <w:sz w:val="24"/>
          <w:szCs w:val="24"/>
        </w:rPr>
      </w:pPr>
      <w:r w:rsidRPr="003042BE">
        <w:rPr>
          <w:rFonts w:ascii="Times New Roman" w:eastAsiaTheme="minorHAnsi" w:hAnsi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3042BE">
        <w:rPr>
          <w:rFonts w:ascii="Times New Roman" w:eastAsiaTheme="minorHAnsi" w:hAnsi="Times New Roman"/>
          <w:sz w:val="24"/>
          <w:szCs w:val="24"/>
        </w:rPr>
        <w:t>акта</w:t>
      </w:r>
      <w:proofErr w:type="gramEnd"/>
      <w:r w:rsidRPr="003042BE">
        <w:rPr>
          <w:rFonts w:ascii="Times New Roman" w:eastAsiaTheme="minorHAnsi" w:hAnsi="Times New Roman"/>
          <w:sz w:val="24"/>
          <w:szCs w:val="24"/>
        </w:rPr>
        <w:t xml:space="preserve"> ЗАТО Северск</w:t>
      </w:r>
    </w:p>
    <w:p w:rsidR="003042BE" w:rsidRPr="003042BE" w:rsidRDefault="003042BE" w:rsidP="003042BE">
      <w:pPr>
        <w:autoSpaceDE w:val="0"/>
        <w:autoSpaceDN w:val="0"/>
        <w:adjustRightInd w:val="0"/>
        <w:spacing w:before="0"/>
        <w:jc w:val="center"/>
        <w:rPr>
          <w:rFonts w:ascii="Times New Roman" w:eastAsiaTheme="minorHAnsi" w:hAnsi="Times New Roman"/>
          <w:sz w:val="24"/>
          <w:szCs w:val="24"/>
        </w:rPr>
      </w:pPr>
      <w:r w:rsidRPr="003042BE">
        <w:rPr>
          <w:rFonts w:ascii="Times New Roman" w:eastAsiaTheme="minorHAnsi" w:hAnsi="Times New Roman"/>
          <w:sz w:val="24"/>
          <w:szCs w:val="24"/>
        </w:rPr>
        <w:t>(далее - проект МНПА)</w:t>
      </w:r>
    </w:p>
    <w:p w:rsidR="003042BE" w:rsidRPr="003042BE" w:rsidRDefault="003042BE" w:rsidP="003042BE">
      <w:pPr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/>
          <w:sz w:val="24"/>
          <w:szCs w:val="24"/>
        </w:rPr>
      </w:pPr>
    </w:p>
    <w:p w:rsidR="003042BE" w:rsidRPr="003042BE" w:rsidRDefault="00F1736C" w:rsidP="00FA3F0A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1. 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Общая информация:</w:t>
      </w:r>
    </w:p>
    <w:p w:rsidR="00FA3F0A" w:rsidRDefault="0011241B" w:rsidP="00FA3F0A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1) 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регулирующий орган (полное и краткое наименования (при наличии):</w:t>
      </w:r>
      <w:r w:rsidR="00F1736C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3042BE" w:rsidRPr="00FA3F0A" w:rsidRDefault="003042BE" w:rsidP="00FA3F0A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i/>
          <w:sz w:val="24"/>
          <w:szCs w:val="24"/>
          <w:u w:val="single"/>
        </w:rPr>
      </w:pPr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Управление имущественных отношений </w:t>
      </w:r>
      <w:proofErr w:type="gramStart"/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>Администрации</w:t>
      </w:r>
      <w:proofErr w:type="gramEnd"/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ЗАТО Северск</w:t>
      </w:r>
      <w:r w:rsidR="00FA3F0A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(УИО)</w:t>
      </w:r>
    </w:p>
    <w:p w:rsidR="00FA3F0A" w:rsidRDefault="0011241B" w:rsidP="00FA3F0A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sz w:val="24"/>
          <w:szCs w:val="24"/>
          <w:u w:val="single"/>
        </w:rPr>
      </w:pPr>
      <w:r>
        <w:rPr>
          <w:rFonts w:ascii="Times New Roman" w:eastAsiaTheme="minorHAnsi" w:hAnsi="Times New Roman"/>
          <w:sz w:val="24"/>
          <w:szCs w:val="24"/>
        </w:rPr>
        <w:t>2) 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вид и наименование проекта МНПА:</w:t>
      </w:r>
      <w:r w:rsidR="00F1736C" w:rsidRPr="00F1736C">
        <w:rPr>
          <w:rFonts w:ascii="Times New Roman" w:eastAsiaTheme="minorHAnsi" w:hAnsi="Times New Roman"/>
          <w:sz w:val="24"/>
          <w:szCs w:val="24"/>
          <w:u w:val="single"/>
        </w:rPr>
        <w:t xml:space="preserve"> </w:t>
      </w:r>
    </w:p>
    <w:p w:rsidR="003042BE" w:rsidRPr="00FA3F0A" w:rsidRDefault="00F1736C" w:rsidP="00FA3F0A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Решение </w:t>
      </w:r>
      <w:proofErr w:type="gramStart"/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>Думы</w:t>
      </w:r>
      <w:proofErr w:type="gramEnd"/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ЗАТО Северск </w:t>
      </w:r>
      <w:r w:rsidR="003042BE" w:rsidRPr="00FA3F0A">
        <w:rPr>
          <w:rFonts w:ascii="Times New Roman" w:hAnsi="Times New Roman"/>
          <w:i/>
          <w:sz w:val="24"/>
          <w:szCs w:val="24"/>
          <w:u w:val="single"/>
        </w:rPr>
        <w:t xml:space="preserve">«Об установлении срока рассрочки оплаты приобретаемого имущества при реализации преимущественного права субъектами малого и среднего предпринимательства на приобретение арендуемого недвижимого имущества, находящегося в собственности муниципального образования городского округа ЗАТО Северск Томской области» </w:t>
      </w:r>
    </w:p>
    <w:p w:rsidR="00FA3F0A" w:rsidRDefault="0011241B" w:rsidP="00FA3F0A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3) </w:t>
      </w:r>
      <w:r w:rsidR="003042BE" w:rsidRPr="00F1736C">
        <w:rPr>
          <w:rFonts w:ascii="Times New Roman" w:eastAsiaTheme="minorHAnsi" w:hAnsi="Times New Roman"/>
          <w:sz w:val="24"/>
          <w:szCs w:val="24"/>
        </w:rPr>
        <w:t xml:space="preserve">предполагаемые сроки вступления в силу МНПА: </w:t>
      </w:r>
    </w:p>
    <w:p w:rsidR="003042BE" w:rsidRPr="00FC17E2" w:rsidRDefault="00FC17E2" w:rsidP="00FA3F0A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i/>
          <w:sz w:val="24"/>
          <w:szCs w:val="24"/>
        </w:rPr>
      </w:pPr>
      <w:r>
        <w:rPr>
          <w:rFonts w:ascii="Times New Roman" w:eastAsiaTheme="minorHAnsi" w:hAnsi="Times New Roman"/>
          <w:i/>
          <w:sz w:val="24"/>
          <w:szCs w:val="24"/>
          <w:u w:val="single"/>
        </w:rPr>
        <w:t>4 квартал 2021 года</w:t>
      </w:r>
    </w:p>
    <w:p w:rsidR="00FA3F0A" w:rsidRDefault="0011241B" w:rsidP="00FA3F0A">
      <w:pPr>
        <w:spacing w:before="0"/>
        <w:ind w:firstLine="709"/>
        <w:rPr>
          <w:sz w:val="24"/>
          <w:szCs w:val="24"/>
          <w:u w:val="single"/>
        </w:rPr>
      </w:pPr>
      <w:r>
        <w:rPr>
          <w:rFonts w:ascii="Times New Roman" w:eastAsiaTheme="minorHAnsi" w:hAnsi="Times New Roman"/>
          <w:bCs/>
          <w:sz w:val="24"/>
          <w:szCs w:val="24"/>
        </w:rPr>
        <w:t>4) </w:t>
      </w:r>
      <w:r w:rsidR="003042BE" w:rsidRPr="00F1736C">
        <w:rPr>
          <w:rFonts w:ascii="Times New Roman" w:eastAsiaTheme="minorHAnsi" w:hAnsi="Times New Roman"/>
          <w:bCs/>
          <w:sz w:val="24"/>
          <w:szCs w:val="24"/>
        </w:rPr>
        <w:t>степень регулирующего воздействия проекта МНПА:</w:t>
      </w:r>
      <w:r w:rsidR="00F1736C" w:rsidRPr="00F1736C">
        <w:rPr>
          <w:sz w:val="24"/>
          <w:szCs w:val="24"/>
          <w:u w:val="single"/>
        </w:rPr>
        <w:t xml:space="preserve"> </w:t>
      </w:r>
    </w:p>
    <w:p w:rsidR="00F1736C" w:rsidRPr="00FA3F0A" w:rsidRDefault="00642330" w:rsidP="00FA3F0A">
      <w:pPr>
        <w:spacing w:before="0"/>
        <w:ind w:firstLine="709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высокая</w:t>
      </w:r>
      <w:r w:rsidR="00F1736C" w:rsidRPr="00FA3F0A">
        <w:rPr>
          <w:i/>
          <w:sz w:val="24"/>
          <w:szCs w:val="24"/>
          <w:u w:val="single"/>
        </w:rPr>
        <w:t xml:space="preserve"> степень регулирующего воздействия</w:t>
      </w:r>
    </w:p>
    <w:p w:rsidR="003042BE" w:rsidRDefault="0011241B" w:rsidP="00FA3F0A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5) 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краткое описание содержания предлагаемого правового регулирования:</w:t>
      </w:r>
    </w:p>
    <w:p w:rsidR="007F0BCC" w:rsidRPr="00FA3F0A" w:rsidRDefault="00FA3F0A" w:rsidP="00FA3F0A">
      <w:pPr>
        <w:spacing w:before="0"/>
        <w:ind w:firstLine="709"/>
        <w:jc w:val="both"/>
        <w:rPr>
          <w:i/>
          <w:sz w:val="24"/>
          <w:szCs w:val="24"/>
          <w:u w:val="single"/>
        </w:rPr>
      </w:pPr>
      <w:r w:rsidRPr="00FA3F0A">
        <w:rPr>
          <w:rFonts w:ascii="Times New Roman" w:hAnsi="Times New Roman"/>
          <w:bCs/>
          <w:i/>
          <w:sz w:val="24"/>
          <w:szCs w:val="24"/>
          <w:u w:val="single"/>
        </w:rPr>
        <w:t xml:space="preserve">Решением </w:t>
      </w:r>
      <w:proofErr w:type="gramStart"/>
      <w:r w:rsidRPr="00FA3F0A">
        <w:rPr>
          <w:rFonts w:ascii="Times New Roman" w:hAnsi="Times New Roman"/>
          <w:bCs/>
          <w:i/>
          <w:sz w:val="24"/>
          <w:szCs w:val="24"/>
          <w:u w:val="single"/>
        </w:rPr>
        <w:t>Думы</w:t>
      </w:r>
      <w:proofErr w:type="gramEnd"/>
      <w:r w:rsidRPr="00FA3F0A">
        <w:rPr>
          <w:rFonts w:ascii="Times New Roman" w:hAnsi="Times New Roman"/>
          <w:bCs/>
          <w:i/>
          <w:sz w:val="24"/>
          <w:szCs w:val="24"/>
          <w:u w:val="single"/>
        </w:rPr>
        <w:t xml:space="preserve"> ЗАТО Северск </w:t>
      </w:r>
      <w:r w:rsidR="00F1736C" w:rsidRPr="00FA3F0A">
        <w:rPr>
          <w:rFonts w:ascii="Times New Roman" w:hAnsi="Times New Roman"/>
          <w:bCs/>
          <w:i/>
          <w:sz w:val="24"/>
          <w:szCs w:val="24"/>
          <w:u w:val="single"/>
        </w:rPr>
        <w:t>устанавливается</w:t>
      </w:r>
      <w:r w:rsidR="007F0BCC" w:rsidRPr="00FA3F0A">
        <w:rPr>
          <w:rFonts w:ascii="Times New Roman" w:hAnsi="Times New Roman"/>
          <w:bCs/>
          <w:i/>
          <w:sz w:val="24"/>
          <w:szCs w:val="24"/>
          <w:u w:val="single"/>
        </w:rPr>
        <w:t xml:space="preserve"> срок рассрочки оплаты недвижимого имущества, находящегося в собственности муниципального образования городского округа ЗАТО Северск Томской области, приобретаемого субъектами малого и среднего предпринимательства при реализации преимущественного права на приобретение арендуемого недвижимого имущества, </w:t>
      </w:r>
      <w:r w:rsidR="00520FC1">
        <w:rPr>
          <w:rFonts w:ascii="Times New Roman" w:hAnsi="Times New Roman"/>
          <w:bCs/>
          <w:i/>
          <w:sz w:val="24"/>
          <w:szCs w:val="24"/>
          <w:u w:val="single"/>
        </w:rPr>
        <w:t>5 (пять</w:t>
      </w:r>
      <w:r w:rsidR="007F0BCC" w:rsidRPr="00FA3F0A">
        <w:rPr>
          <w:rFonts w:ascii="Times New Roman" w:hAnsi="Times New Roman"/>
          <w:bCs/>
          <w:i/>
          <w:sz w:val="24"/>
          <w:szCs w:val="24"/>
          <w:u w:val="single"/>
        </w:rPr>
        <w:t>) лет</w:t>
      </w:r>
      <w:r w:rsidR="00520FC1">
        <w:rPr>
          <w:rFonts w:ascii="Times New Roman" w:hAnsi="Times New Roman"/>
          <w:bCs/>
          <w:i/>
          <w:sz w:val="24"/>
          <w:szCs w:val="24"/>
          <w:u w:val="single"/>
        </w:rPr>
        <w:t>.</w:t>
      </w:r>
    </w:p>
    <w:p w:rsidR="003042BE" w:rsidRPr="003042BE" w:rsidRDefault="0011241B" w:rsidP="00FA3F0A">
      <w:pPr>
        <w:autoSpaceDE w:val="0"/>
        <w:autoSpaceDN w:val="0"/>
        <w:adjustRightInd w:val="0"/>
        <w:spacing w:before="0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6) 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контактная информация исполнителя в регулирующем органе:</w:t>
      </w:r>
    </w:p>
    <w:p w:rsidR="007F0BCC" w:rsidRPr="00FA3F0A" w:rsidRDefault="007F0BCC" w:rsidP="00FA3F0A">
      <w:pPr>
        <w:autoSpaceDE w:val="0"/>
        <w:autoSpaceDN w:val="0"/>
        <w:adjustRightInd w:val="0"/>
        <w:spacing w:before="0"/>
        <w:ind w:firstLine="567"/>
        <w:jc w:val="both"/>
        <w:rPr>
          <w:rFonts w:ascii="Times New Roman" w:eastAsiaTheme="minorHAnsi" w:hAnsi="Times New Roman"/>
          <w:i/>
          <w:sz w:val="24"/>
          <w:szCs w:val="24"/>
          <w:u w:val="single"/>
        </w:rPr>
      </w:pPr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Минин Андрей Николаевич начальник отдела, Отдел учета муниципального имущества и сделок с ним. </w:t>
      </w:r>
      <w:r w:rsidR="00F71BCB"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Контакты: </w:t>
      </w:r>
      <w:r w:rsidR="0011241B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8(3823) </w:t>
      </w:r>
      <w:r w:rsidRPr="00FA3F0A">
        <w:rPr>
          <w:rFonts w:ascii="Times New Roman" w:eastAsia="Times New Roman" w:hAnsi="Times New Roman"/>
          <w:i/>
          <w:sz w:val="24"/>
          <w:szCs w:val="24"/>
          <w:u w:val="single"/>
        </w:rPr>
        <w:t xml:space="preserve">77-39-85, </w:t>
      </w:r>
      <w:hyperlink r:id="rId5" w:history="1">
        <w:r w:rsidRPr="00FA3F0A">
          <w:rPr>
            <w:rFonts w:ascii="Times New Roman" w:eastAsia="Times New Roman" w:hAnsi="Times New Roman"/>
            <w:i/>
            <w:sz w:val="24"/>
            <w:szCs w:val="24"/>
            <w:u w:val="single"/>
          </w:rPr>
          <w:t>minin@uio.seversknet.ru</w:t>
        </w:r>
      </w:hyperlink>
      <w:hyperlink r:id="rId6" w:history="1">
        <w:r w:rsidR="008F13C4">
          <w:rPr>
            <w:rFonts w:ascii="Times New Roman" w:eastAsia="Times New Roman" w:hAnsi="Times New Roman"/>
            <w:i/>
            <w:sz w:val="24"/>
            <w:szCs w:val="24"/>
            <w:u w:val="single"/>
          </w:rPr>
          <w:t>201</w:t>
        </w:r>
        <w:r w:rsidRPr="00FA3F0A">
          <w:rPr>
            <w:rFonts w:ascii="Times New Roman" w:eastAsia="Times New Roman" w:hAnsi="Times New Roman"/>
            <w:i/>
            <w:sz w:val="24"/>
            <w:szCs w:val="24"/>
            <w:u w:val="single"/>
          </w:rPr>
          <w:t>,</w:t>
        </w:r>
        <w:r w:rsidR="00FA3F0A">
          <w:rPr>
            <w:rFonts w:ascii="Times New Roman" w:eastAsia="Times New Roman" w:hAnsi="Times New Roman"/>
            <w:i/>
            <w:sz w:val="24"/>
            <w:szCs w:val="24"/>
            <w:u w:val="single"/>
          </w:rPr>
          <w:t xml:space="preserve"> </w:t>
        </w:r>
        <w:r w:rsidRPr="00FA3F0A">
          <w:rPr>
            <w:rFonts w:ascii="Times New Roman" w:eastAsia="Times New Roman" w:hAnsi="Times New Roman"/>
            <w:i/>
            <w:sz w:val="24"/>
            <w:szCs w:val="24"/>
            <w:u w:val="single"/>
          </w:rPr>
          <w:t xml:space="preserve">(Управление имущественных отношений, </w:t>
        </w:r>
        <w:proofErr w:type="gramStart"/>
        <w:r w:rsidRPr="00FA3F0A">
          <w:rPr>
            <w:rFonts w:ascii="Times New Roman" w:eastAsia="Times New Roman" w:hAnsi="Times New Roman"/>
            <w:i/>
            <w:sz w:val="24"/>
            <w:szCs w:val="24"/>
            <w:u w:val="single"/>
          </w:rPr>
          <w:t>Лесная</w:t>
        </w:r>
        <w:proofErr w:type="gramEnd"/>
        <w:r w:rsidRPr="00FA3F0A">
          <w:rPr>
            <w:rFonts w:ascii="Times New Roman" w:eastAsia="Times New Roman" w:hAnsi="Times New Roman"/>
            <w:i/>
            <w:sz w:val="24"/>
            <w:szCs w:val="24"/>
            <w:u w:val="single"/>
          </w:rPr>
          <w:t xml:space="preserve"> 11а</w:t>
        </w:r>
        <w:r w:rsidR="00C639C4">
          <w:rPr>
            <w:rFonts w:ascii="Times New Roman" w:eastAsia="Times New Roman" w:hAnsi="Times New Roman"/>
            <w:i/>
            <w:sz w:val="24"/>
            <w:szCs w:val="24"/>
            <w:u w:val="single"/>
          </w:rPr>
          <w:t>, пом. 308</w:t>
        </w:r>
        <w:r w:rsidRPr="00FA3F0A">
          <w:rPr>
            <w:rFonts w:ascii="Times New Roman" w:eastAsia="Times New Roman" w:hAnsi="Times New Roman"/>
            <w:i/>
            <w:sz w:val="24"/>
            <w:szCs w:val="24"/>
            <w:u w:val="single"/>
          </w:rPr>
          <w:t>)</w:t>
        </w:r>
      </w:hyperlink>
    </w:p>
    <w:p w:rsidR="003042BE" w:rsidRPr="003042BE" w:rsidRDefault="00F1736C" w:rsidP="00FA3F0A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2. 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Описание проблемы, на решение которой направлено предлагаемое правовое</w:t>
      </w:r>
    </w:p>
    <w:p w:rsidR="007862D3" w:rsidRDefault="003042BE" w:rsidP="003042BE">
      <w:pPr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/>
          <w:sz w:val="24"/>
          <w:szCs w:val="24"/>
        </w:rPr>
      </w:pPr>
      <w:r w:rsidRPr="003042BE">
        <w:rPr>
          <w:rFonts w:ascii="Times New Roman" w:eastAsiaTheme="minorHAnsi" w:hAnsi="Times New Roman"/>
          <w:sz w:val="24"/>
          <w:szCs w:val="24"/>
        </w:rPr>
        <w:t>регулирование:</w:t>
      </w:r>
      <w:r w:rsidR="000D14D3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3042BE" w:rsidRPr="007862D3" w:rsidRDefault="000D14D3" w:rsidP="007862D3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Федеральный законодатель определил срок рассрочки платежа не менее 5 лет, предоставив ОМС самостоятельно устанавливать </w:t>
      </w:r>
      <w:r w:rsidR="007862D3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предельный </w:t>
      </w:r>
      <w:r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>срок рассрочки оплаты имущества</w:t>
      </w:r>
      <w:r w:rsidR="0011241B">
        <w:rPr>
          <w:rFonts w:ascii="Times New Roman" w:eastAsiaTheme="minorHAnsi" w:hAnsi="Times New Roman"/>
          <w:i/>
          <w:sz w:val="24"/>
          <w:szCs w:val="24"/>
          <w:u w:val="single"/>
        </w:rPr>
        <w:t>,</w:t>
      </w:r>
      <w:r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находящегося в собственности муниципального образования.</w:t>
      </w:r>
    </w:p>
    <w:p w:rsidR="007862D3" w:rsidRDefault="00F1736C" w:rsidP="007862D3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sz w:val="24"/>
          <w:szCs w:val="24"/>
          <w:u w:val="single"/>
        </w:rPr>
      </w:pPr>
      <w:r>
        <w:rPr>
          <w:rFonts w:ascii="Times New Roman" w:eastAsiaTheme="minorHAnsi" w:hAnsi="Times New Roman"/>
          <w:sz w:val="24"/>
          <w:szCs w:val="24"/>
        </w:rPr>
        <w:t>3. 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 xml:space="preserve">Определение </w:t>
      </w:r>
      <w:r>
        <w:rPr>
          <w:rFonts w:ascii="Times New Roman" w:eastAsiaTheme="minorHAnsi" w:hAnsi="Times New Roman"/>
          <w:sz w:val="24"/>
          <w:szCs w:val="24"/>
        </w:rPr>
        <w:t xml:space="preserve">целей 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предлагаемого правового регулирования и показателей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для оценки их достижения:</w:t>
      </w:r>
      <w:r w:rsidRPr="00F1736C">
        <w:rPr>
          <w:rFonts w:ascii="Times New Roman" w:eastAsiaTheme="minorHAnsi" w:hAnsi="Times New Roman"/>
          <w:sz w:val="24"/>
          <w:szCs w:val="24"/>
          <w:u w:val="single"/>
        </w:rPr>
        <w:t xml:space="preserve"> </w:t>
      </w:r>
    </w:p>
    <w:p w:rsidR="00F1736C" w:rsidRPr="007862D3" w:rsidRDefault="007862D3" w:rsidP="007862D3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i/>
          <w:sz w:val="24"/>
          <w:szCs w:val="24"/>
          <w:u w:val="single"/>
        </w:rPr>
      </w:pPr>
      <w:r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>установить</w:t>
      </w:r>
      <w:r w:rsidR="00F1736C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</w:t>
      </w:r>
      <w:r w:rsidR="0011241B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предельный </w:t>
      </w:r>
      <w:r w:rsidR="00F1736C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срок рассрочки платежа </w:t>
      </w:r>
      <w:r w:rsidR="00520FC1">
        <w:rPr>
          <w:rFonts w:ascii="Times New Roman" w:eastAsiaTheme="minorHAnsi" w:hAnsi="Times New Roman"/>
          <w:i/>
          <w:sz w:val="24"/>
          <w:szCs w:val="24"/>
          <w:u w:val="single"/>
        </w:rPr>
        <w:t>в 5</w:t>
      </w:r>
      <w:r w:rsidR="00F1736C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лет</w:t>
      </w:r>
      <w:r w:rsidR="0011241B">
        <w:rPr>
          <w:rFonts w:ascii="Times New Roman" w:eastAsiaTheme="minorHAnsi" w:hAnsi="Times New Roman"/>
          <w:i/>
          <w:sz w:val="24"/>
          <w:szCs w:val="24"/>
          <w:u w:val="single"/>
        </w:rPr>
        <w:t>.</w:t>
      </w:r>
      <w:r w:rsidR="00F1736C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</w:t>
      </w:r>
    </w:p>
    <w:p w:rsidR="007862D3" w:rsidRDefault="00F1736C" w:rsidP="00C639C4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4. 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Качественная характеристика и оценка численности потенциальных адресатов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предлагаемого правового регулирования (их групп):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C639C4" w:rsidRDefault="00FC17E2" w:rsidP="007862D3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i/>
          <w:sz w:val="24"/>
          <w:szCs w:val="24"/>
          <w:u w:val="single"/>
        </w:rPr>
      </w:pPr>
      <w:r>
        <w:rPr>
          <w:rFonts w:ascii="Times New Roman" w:eastAsiaTheme="minorHAnsi" w:hAnsi="Times New Roman"/>
          <w:i/>
          <w:sz w:val="24"/>
          <w:szCs w:val="24"/>
          <w:u w:val="single"/>
        </w:rPr>
        <w:t>с</w:t>
      </w:r>
      <w:r w:rsidR="000D14D3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убъекты малого и среднего </w:t>
      </w:r>
      <w:proofErr w:type="gramStart"/>
      <w:r w:rsidR="000D14D3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>предпринимательства</w:t>
      </w:r>
      <w:proofErr w:type="gramEnd"/>
      <w:r w:rsidR="00C639C4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ЗАТО Северск, имеющие</w:t>
      </w:r>
      <w:r w:rsidR="00F1736C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право </w:t>
      </w:r>
      <w:r w:rsid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на льготную </w:t>
      </w:r>
      <w:r w:rsidR="00F1736C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>приватизацию недвижимого имущества</w:t>
      </w:r>
      <w:r w:rsidR="00C639C4" w:rsidRPr="00C639C4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</w:t>
      </w:r>
      <w:r w:rsidR="00C639C4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в соответствии с </w:t>
      </w:r>
      <w:r w:rsidR="00C639C4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>Федеральн</w:t>
      </w:r>
      <w:r w:rsidR="00C639C4">
        <w:rPr>
          <w:rFonts w:ascii="Times New Roman" w:eastAsiaTheme="minorHAnsi" w:hAnsi="Times New Roman"/>
          <w:i/>
          <w:sz w:val="24"/>
          <w:szCs w:val="24"/>
          <w:u w:val="single"/>
        </w:rPr>
        <w:t>ым законом</w:t>
      </w:r>
      <w:r w:rsidR="00C639C4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от 22 июля 2008 года № 159-ФЗ «Об особенностях отчуждения недвижимого имущества, находящегося в государственной или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="0011241B">
        <w:rPr>
          <w:rFonts w:ascii="Times New Roman" w:eastAsiaTheme="minorHAnsi" w:hAnsi="Times New Roman"/>
          <w:i/>
          <w:sz w:val="24"/>
          <w:szCs w:val="24"/>
          <w:u w:val="single"/>
        </w:rPr>
        <w:t>.</w:t>
      </w:r>
    </w:p>
    <w:p w:rsidR="007862D3" w:rsidRDefault="003042BE" w:rsidP="007862D3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3042BE">
        <w:rPr>
          <w:rFonts w:ascii="Times New Roman" w:eastAsiaTheme="minorHAnsi" w:hAnsi="Times New Roman"/>
          <w:sz w:val="24"/>
          <w:szCs w:val="24"/>
        </w:rPr>
        <w:t>5.</w:t>
      </w:r>
      <w:r w:rsidR="00F1736C">
        <w:rPr>
          <w:rFonts w:ascii="Times New Roman" w:eastAsiaTheme="minorHAnsi" w:hAnsi="Times New Roman"/>
          <w:sz w:val="24"/>
          <w:szCs w:val="24"/>
        </w:rPr>
        <w:t> </w:t>
      </w:r>
      <w:r w:rsidRPr="003042BE">
        <w:rPr>
          <w:rFonts w:ascii="Times New Roman" w:eastAsiaTheme="minorHAnsi" w:hAnsi="Times New Roman"/>
          <w:sz w:val="24"/>
          <w:szCs w:val="24"/>
        </w:rPr>
        <w:t xml:space="preserve">Изменение функций </w:t>
      </w:r>
      <w:r w:rsidR="000D14D3">
        <w:rPr>
          <w:rFonts w:ascii="Times New Roman" w:eastAsiaTheme="minorHAnsi" w:hAnsi="Times New Roman"/>
          <w:sz w:val="24"/>
          <w:szCs w:val="24"/>
        </w:rPr>
        <w:t>(</w:t>
      </w:r>
      <w:r w:rsidRPr="003042BE">
        <w:rPr>
          <w:rFonts w:ascii="Times New Roman" w:eastAsiaTheme="minorHAnsi" w:hAnsi="Times New Roman"/>
          <w:sz w:val="24"/>
          <w:szCs w:val="24"/>
        </w:rPr>
        <w:t>полномочий, обязанностей, прав) органов</w:t>
      </w:r>
      <w:r w:rsidR="000D14D3">
        <w:rPr>
          <w:rFonts w:ascii="Times New Roman" w:eastAsiaTheme="minorHAnsi" w:hAnsi="Times New Roman"/>
          <w:sz w:val="24"/>
          <w:szCs w:val="24"/>
        </w:rPr>
        <w:t xml:space="preserve"> </w:t>
      </w:r>
      <w:r w:rsidRPr="003042BE">
        <w:rPr>
          <w:rFonts w:ascii="Times New Roman" w:eastAsiaTheme="minorHAnsi" w:hAnsi="Times New Roman"/>
          <w:sz w:val="24"/>
          <w:szCs w:val="24"/>
        </w:rPr>
        <w:t>местного самоуправления, а также порядка их реализации в связи с</w:t>
      </w:r>
      <w:r w:rsidR="000D14D3">
        <w:rPr>
          <w:rFonts w:ascii="Times New Roman" w:eastAsiaTheme="minorHAnsi" w:hAnsi="Times New Roman"/>
          <w:sz w:val="24"/>
          <w:szCs w:val="24"/>
        </w:rPr>
        <w:t xml:space="preserve"> </w:t>
      </w:r>
      <w:r w:rsidRPr="003042BE">
        <w:rPr>
          <w:rFonts w:ascii="Times New Roman" w:eastAsiaTheme="minorHAnsi" w:hAnsi="Times New Roman"/>
          <w:sz w:val="24"/>
          <w:szCs w:val="24"/>
        </w:rPr>
        <w:t>введением предлагаемого правового регулирования:</w:t>
      </w:r>
      <w:r w:rsidR="00F1736C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3042BE" w:rsidRPr="007862D3" w:rsidRDefault="0011241B" w:rsidP="007862D3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i/>
          <w:sz w:val="24"/>
          <w:szCs w:val="24"/>
        </w:rPr>
      </w:pPr>
      <w:r>
        <w:rPr>
          <w:rFonts w:ascii="Times New Roman" w:eastAsiaTheme="minorHAnsi" w:hAnsi="Times New Roman"/>
          <w:i/>
          <w:sz w:val="24"/>
          <w:szCs w:val="24"/>
          <w:u w:val="single"/>
        </w:rPr>
        <w:t>н</w:t>
      </w:r>
      <w:r w:rsidR="00F1736C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>ет</w:t>
      </w:r>
      <w:r>
        <w:rPr>
          <w:rFonts w:ascii="Times New Roman" w:eastAsiaTheme="minorHAnsi" w:hAnsi="Times New Roman"/>
          <w:i/>
          <w:sz w:val="24"/>
          <w:szCs w:val="24"/>
          <w:u w:val="single"/>
        </w:rPr>
        <w:t>.</w:t>
      </w:r>
    </w:p>
    <w:p w:rsidR="007862D3" w:rsidRDefault="006A23D1" w:rsidP="007862D3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6. 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 xml:space="preserve">Оценка дополнительных расходов (доходов) </w:t>
      </w:r>
      <w:proofErr w:type="gramStart"/>
      <w:r w:rsidR="003042BE" w:rsidRPr="003042BE">
        <w:rPr>
          <w:rFonts w:ascii="Times New Roman" w:eastAsiaTheme="minorHAnsi" w:hAnsi="Times New Roman"/>
          <w:sz w:val="24"/>
          <w:szCs w:val="24"/>
        </w:rPr>
        <w:t>бюджета</w:t>
      </w:r>
      <w:proofErr w:type="gramEnd"/>
      <w:r w:rsidR="003042BE" w:rsidRPr="003042BE">
        <w:rPr>
          <w:rFonts w:ascii="Times New Roman" w:eastAsiaTheme="minorHAnsi" w:hAnsi="Times New Roman"/>
          <w:sz w:val="24"/>
          <w:szCs w:val="24"/>
        </w:rPr>
        <w:t xml:space="preserve"> ЗАТО Северск, связанных</w:t>
      </w:r>
      <w:r>
        <w:rPr>
          <w:rFonts w:ascii="Times New Roman" w:eastAsiaTheme="minorHAnsi" w:hAnsi="Times New Roman"/>
          <w:sz w:val="24"/>
          <w:szCs w:val="24"/>
        </w:rPr>
        <w:t xml:space="preserve">            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с введением предлагаемого правового регулирования, источники данных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о расходах (доходах):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3042BE" w:rsidRPr="00C317B7" w:rsidRDefault="0011241B" w:rsidP="007862D3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sz w:val="24"/>
          <w:szCs w:val="24"/>
          <w:u w:val="single"/>
        </w:rPr>
      </w:pPr>
      <w:r>
        <w:rPr>
          <w:rFonts w:ascii="Times New Roman" w:eastAsiaTheme="minorHAnsi" w:hAnsi="Times New Roman"/>
          <w:i/>
          <w:sz w:val="24"/>
          <w:szCs w:val="24"/>
          <w:u w:val="single"/>
        </w:rPr>
        <w:t>д</w:t>
      </w:r>
      <w:r w:rsidR="00FC17E2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ополнительные расходы (доходы) </w:t>
      </w:r>
      <w:proofErr w:type="gramStart"/>
      <w:r w:rsidR="00FC17E2">
        <w:rPr>
          <w:rFonts w:ascii="Times New Roman" w:eastAsiaTheme="minorHAnsi" w:hAnsi="Times New Roman"/>
          <w:i/>
          <w:sz w:val="24"/>
          <w:szCs w:val="24"/>
          <w:u w:val="single"/>
        </w:rPr>
        <w:t>бюджета</w:t>
      </w:r>
      <w:proofErr w:type="gramEnd"/>
      <w:r w:rsidR="00FC17E2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ЗАТО Северск, отсутствуют.</w:t>
      </w:r>
    </w:p>
    <w:p w:rsidR="007862D3" w:rsidRDefault="003042BE" w:rsidP="007862D3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3042BE">
        <w:rPr>
          <w:rFonts w:ascii="Times New Roman" w:eastAsiaTheme="minorHAnsi" w:hAnsi="Times New Roman"/>
          <w:sz w:val="24"/>
          <w:szCs w:val="24"/>
        </w:rPr>
        <w:t>7.</w:t>
      </w:r>
      <w:r w:rsidR="006A23D1">
        <w:rPr>
          <w:rFonts w:ascii="Times New Roman" w:eastAsiaTheme="minorHAnsi" w:hAnsi="Times New Roman"/>
          <w:sz w:val="24"/>
          <w:szCs w:val="24"/>
        </w:rPr>
        <w:t> </w:t>
      </w:r>
      <w:r w:rsidRPr="003042BE">
        <w:rPr>
          <w:rFonts w:ascii="Times New Roman" w:eastAsiaTheme="minorHAnsi" w:hAnsi="Times New Roman"/>
          <w:sz w:val="24"/>
          <w:szCs w:val="24"/>
        </w:rPr>
        <w:t>Изменение обязанностей (ограничений) потенциальных адресатов</w:t>
      </w:r>
      <w:r w:rsidR="006A23D1">
        <w:rPr>
          <w:rFonts w:ascii="Times New Roman" w:eastAsiaTheme="minorHAnsi" w:hAnsi="Times New Roman"/>
          <w:sz w:val="24"/>
          <w:szCs w:val="24"/>
        </w:rPr>
        <w:t xml:space="preserve"> </w:t>
      </w:r>
      <w:r w:rsidRPr="003042BE">
        <w:rPr>
          <w:rFonts w:ascii="Times New Roman" w:eastAsiaTheme="minorHAnsi" w:hAnsi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6A23D1">
        <w:rPr>
          <w:rFonts w:ascii="Times New Roman" w:eastAsiaTheme="minorHAnsi" w:hAnsi="Times New Roman"/>
          <w:sz w:val="24"/>
          <w:szCs w:val="24"/>
        </w:rPr>
        <w:t xml:space="preserve"> </w:t>
      </w:r>
      <w:r w:rsidRPr="003042BE">
        <w:rPr>
          <w:rFonts w:ascii="Times New Roman" w:eastAsiaTheme="minorHAnsi" w:hAnsi="Times New Roman"/>
          <w:sz w:val="24"/>
          <w:szCs w:val="24"/>
        </w:rPr>
        <w:t>расходы (доходы):</w:t>
      </w:r>
      <w:r w:rsidR="006A23D1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3042BE" w:rsidRPr="007862D3" w:rsidRDefault="0011241B" w:rsidP="007862D3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i/>
          <w:sz w:val="24"/>
          <w:szCs w:val="24"/>
        </w:rPr>
      </w:pPr>
      <w:r>
        <w:rPr>
          <w:rFonts w:ascii="Times New Roman" w:eastAsiaTheme="minorHAnsi" w:hAnsi="Times New Roman"/>
          <w:i/>
          <w:sz w:val="24"/>
          <w:szCs w:val="24"/>
          <w:u w:val="single"/>
        </w:rPr>
        <w:lastRenderedPageBreak/>
        <w:t>нет.</w:t>
      </w:r>
    </w:p>
    <w:p w:rsidR="007862D3" w:rsidRDefault="006A23D1" w:rsidP="007862D3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8. Оценка рисков неблагоприятных последствий применения 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предлагаемого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правового регулирования и источники данных: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3042BE" w:rsidRPr="007862D3" w:rsidRDefault="0011241B" w:rsidP="007862D3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i/>
          <w:sz w:val="24"/>
          <w:szCs w:val="24"/>
        </w:rPr>
      </w:pPr>
      <w:r>
        <w:rPr>
          <w:rFonts w:ascii="Times New Roman" w:eastAsiaTheme="minorHAnsi" w:hAnsi="Times New Roman"/>
          <w:i/>
          <w:sz w:val="24"/>
          <w:szCs w:val="24"/>
          <w:u w:val="single"/>
        </w:rPr>
        <w:t>н</w:t>
      </w:r>
      <w:r w:rsidR="006A23D1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>е</w:t>
      </w:r>
      <w:r w:rsidR="00520FC1">
        <w:rPr>
          <w:rFonts w:ascii="Times New Roman" w:eastAsiaTheme="minorHAnsi" w:hAnsi="Times New Roman"/>
          <w:i/>
          <w:sz w:val="24"/>
          <w:szCs w:val="24"/>
          <w:u w:val="single"/>
        </w:rPr>
        <w:t>т</w:t>
      </w:r>
      <w:r>
        <w:rPr>
          <w:rFonts w:ascii="Times New Roman" w:eastAsiaTheme="minorHAnsi" w:hAnsi="Times New Roman"/>
          <w:i/>
          <w:sz w:val="24"/>
          <w:szCs w:val="24"/>
          <w:u w:val="single"/>
        </w:rPr>
        <w:t>.</w:t>
      </w:r>
    </w:p>
    <w:p w:rsidR="007862D3" w:rsidRDefault="00D01539" w:rsidP="007862D3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9. 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Сравнение возможных вариантов решения проблемы:</w:t>
      </w:r>
      <w:r w:rsidR="006A23D1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11241B" w:rsidRDefault="0011241B" w:rsidP="007862D3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i/>
          <w:sz w:val="24"/>
          <w:szCs w:val="24"/>
          <w:u w:val="single"/>
        </w:rPr>
      </w:pPr>
      <w:r>
        <w:rPr>
          <w:rFonts w:ascii="Times New Roman" w:eastAsiaTheme="minorHAnsi" w:hAnsi="Times New Roman"/>
          <w:i/>
          <w:sz w:val="24"/>
          <w:szCs w:val="24"/>
          <w:u w:val="single"/>
        </w:rPr>
        <w:t>п</w:t>
      </w:r>
      <w:r w:rsidR="007862D3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>редлагаемый</w:t>
      </w:r>
      <w:r w:rsidR="00F677C6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вариант сравнивался с вариантом решения данной проблемы в Томской области, где </w:t>
      </w:r>
      <w:r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предельный </w:t>
      </w:r>
      <w:r w:rsidR="00F677C6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>срок рассрочки оплаты недвижимого имущества, находящегося в собственности Томской области, приобретаемого субъектами малого и среднего предпринимательства при реализации преимущественного права на приобретение арендуемого недвижимого имущества</w:t>
      </w:r>
      <w:r w:rsidR="00C317B7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, установлен </w:t>
      </w:r>
      <w:r w:rsidR="00520FC1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так же </w:t>
      </w:r>
      <w:r w:rsidR="00C317B7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5 лет. </w:t>
      </w:r>
    </w:p>
    <w:p w:rsidR="00520FC1" w:rsidRDefault="006D5D52" w:rsidP="007862D3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i/>
          <w:sz w:val="24"/>
          <w:szCs w:val="24"/>
          <w:u w:val="single"/>
        </w:rPr>
      </w:pPr>
      <w:r>
        <w:rPr>
          <w:rFonts w:ascii="Times New Roman" w:eastAsiaTheme="minorHAnsi" w:hAnsi="Times New Roman"/>
          <w:i/>
          <w:sz w:val="24"/>
          <w:szCs w:val="24"/>
          <w:u w:val="single"/>
        </w:rPr>
        <w:t>П</w:t>
      </w:r>
      <w:r w:rsidR="00501902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редлагаемый </w:t>
      </w:r>
      <w:r w:rsidR="00A73681">
        <w:rPr>
          <w:rFonts w:ascii="Times New Roman" w:eastAsiaTheme="minorHAnsi" w:hAnsi="Times New Roman"/>
          <w:i/>
          <w:sz w:val="24"/>
          <w:szCs w:val="24"/>
          <w:u w:val="single"/>
        </w:rPr>
        <w:t>УИО</w:t>
      </w:r>
      <w:r w:rsidR="00501902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</w:t>
      </w:r>
      <w:r w:rsidR="00520FC1">
        <w:rPr>
          <w:rFonts w:ascii="Times New Roman" w:eastAsiaTheme="minorHAnsi" w:hAnsi="Times New Roman"/>
          <w:i/>
          <w:sz w:val="24"/>
          <w:szCs w:val="24"/>
          <w:u w:val="single"/>
        </w:rPr>
        <w:t>вариант</w:t>
      </w:r>
      <w:r w:rsidR="00D01539" w:rsidRPr="007862D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имеет </w:t>
      </w:r>
      <w:r w:rsidR="00520FC1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многолетний практический опыт, используется подавляющим большинством муниципалитетов Российской Федерации </w:t>
      </w:r>
      <w:r w:rsidR="00AF5C6A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и </w:t>
      </w:r>
      <w:r w:rsidR="00520FC1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не ущемляет интересы муниципального образования. </w:t>
      </w:r>
    </w:p>
    <w:p w:rsidR="00A73681" w:rsidRDefault="00D01539" w:rsidP="00A73681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10. 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 xml:space="preserve">Оценка необходимости установления </w:t>
      </w:r>
      <w:r>
        <w:rPr>
          <w:rFonts w:ascii="Times New Roman" w:eastAsiaTheme="minorHAnsi" w:hAnsi="Times New Roman"/>
          <w:sz w:val="24"/>
          <w:szCs w:val="24"/>
        </w:rPr>
        <w:t xml:space="preserve">переходного 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периода и (или)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 xml:space="preserve">отсрочки вступления в силу нормативного </w:t>
      </w:r>
      <w:r>
        <w:rPr>
          <w:rFonts w:ascii="Times New Roman" w:eastAsiaTheme="minorHAnsi" w:hAnsi="Times New Roman"/>
          <w:sz w:val="24"/>
          <w:szCs w:val="24"/>
        </w:rPr>
        <w:t xml:space="preserve">правового 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акта (отдельных его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положений) либо необходимости распространения предлагаемого правового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регулирования на ранее возникшие отношения: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3042BE" w:rsidRPr="00A73681" w:rsidRDefault="00D01539" w:rsidP="00A73681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A73681">
        <w:rPr>
          <w:rFonts w:ascii="Times New Roman" w:eastAsiaTheme="minorHAnsi" w:hAnsi="Times New Roman"/>
          <w:i/>
          <w:sz w:val="24"/>
          <w:szCs w:val="24"/>
          <w:u w:val="single"/>
        </w:rPr>
        <w:t>не требуется</w:t>
      </w:r>
    </w:p>
    <w:p w:rsidR="003042BE" w:rsidRPr="003042BE" w:rsidRDefault="00AF5C6A" w:rsidP="00AF5C6A">
      <w:pPr>
        <w:autoSpaceDE w:val="0"/>
        <w:autoSpaceDN w:val="0"/>
        <w:adjustRightInd w:val="0"/>
        <w:spacing w:before="0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11. 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>Сведения о проведении публичных консультаций:</w:t>
      </w:r>
    </w:p>
    <w:p w:rsidR="003042BE" w:rsidRDefault="003042BE" w:rsidP="003042BE">
      <w:pPr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/>
          <w:sz w:val="24"/>
          <w:szCs w:val="24"/>
        </w:rPr>
      </w:pPr>
      <w:r w:rsidRPr="003042BE">
        <w:rPr>
          <w:rFonts w:ascii="Times New Roman" w:eastAsiaTheme="minorHAnsi" w:hAnsi="Times New Roman"/>
          <w:sz w:val="24"/>
          <w:szCs w:val="24"/>
        </w:rPr>
        <w:t>Полный  электронный  адрес  размещения  уведомления  о проведении публичных</w:t>
      </w:r>
      <w:r w:rsidR="00D01539">
        <w:rPr>
          <w:rFonts w:ascii="Times New Roman" w:eastAsiaTheme="minorHAnsi" w:hAnsi="Times New Roman"/>
          <w:sz w:val="24"/>
          <w:szCs w:val="24"/>
        </w:rPr>
        <w:t xml:space="preserve"> </w:t>
      </w:r>
      <w:r w:rsidRPr="003042BE">
        <w:rPr>
          <w:rFonts w:ascii="Times New Roman" w:eastAsiaTheme="minorHAnsi" w:hAnsi="Times New Roman"/>
          <w:sz w:val="24"/>
          <w:szCs w:val="24"/>
        </w:rPr>
        <w:t>консультаций, проекта нормативного правового акта, пояснительной записки к</w:t>
      </w:r>
      <w:r w:rsidR="00D01539">
        <w:rPr>
          <w:rFonts w:ascii="Times New Roman" w:eastAsiaTheme="minorHAnsi" w:hAnsi="Times New Roman"/>
          <w:sz w:val="24"/>
          <w:szCs w:val="24"/>
        </w:rPr>
        <w:t xml:space="preserve"> </w:t>
      </w:r>
      <w:r w:rsidRPr="003042BE">
        <w:rPr>
          <w:rFonts w:ascii="Times New Roman" w:eastAsiaTheme="minorHAnsi" w:hAnsi="Times New Roman"/>
          <w:sz w:val="24"/>
          <w:szCs w:val="24"/>
        </w:rPr>
        <w:t>нему:</w:t>
      </w:r>
    </w:p>
    <w:p w:rsidR="00FA3F0A" w:rsidRPr="00311689" w:rsidRDefault="00FA3F0A" w:rsidP="00FA3F0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311689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https://зато-северск</w:t>
      </w:r>
      <w:proofErr w:type="gramStart"/>
      <w:r w:rsidRPr="00311689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.р</w:t>
      </w:r>
      <w:proofErr w:type="gramEnd"/>
      <w:r w:rsidR="00E42AE8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ф/rating/front/index?type=6</w:t>
      </w:r>
      <w:r w:rsidRPr="00311689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042BE" w:rsidRPr="003042BE" w:rsidRDefault="003042BE" w:rsidP="003042BE">
      <w:pPr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/>
          <w:sz w:val="24"/>
          <w:szCs w:val="24"/>
        </w:rPr>
      </w:pPr>
      <w:r w:rsidRPr="003042BE">
        <w:rPr>
          <w:rFonts w:ascii="Times New Roman" w:eastAsiaTheme="minorHAnsi" w:hAnsi="Times New Roman"/>
          <w:sz w:val="24"/>
          <w:szCs w:val="24"/>
        </w:rPr>
        <w:t>Срок проведения публичных консультаций:</w:t>
      </w:r>
    </w:p>
    <w:p w:rsidR="003042BE" w:rsidRPr="003042BE" w:rsidRDefault="008F780C" w:rsidP="003042BE">
      <w:pPr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начало: </w:t>
      </w:r>
      <w:r w:rsidRPr="008F780C">
        <w:rPr>
          <w:rFonts w:ascii="Times New Roman" w:eastAsiaTheme="minorHAnsi" w:hAnsi="Times New Roman"/>
          <w:sz w:val="24"/>
          <w:szCs w:val="24"/>
          <w:u w:val="single"/>
        </w:rPr>
        <w:t>«</w:t>
      </w:r>
      <w:r w:rsidR="00F706DD">
        <w:rPr>
          <w:rFonts w:ascii="Times New Roman" w:eastAsiaTheme="minorHAnsi" w:hAnsi="Times New Roman"/>
          <w:sz w:val="24"/>
          <w:szCs w:val="24"/>
          <w:u w:val="single"/>
        </w:rPr>
        <w:t>13</w:t>
      </w:r>
      <w:r w:rsidRPr="008F780C">
        <w:rPr>
          <w:rFonts w:ascii="Times New Roman" w:eastAsiaTheme="minorHAnsi" w:hAnsi="Times New Roman"/>
          <w:sz w:val="24"/>
          <w:szCs w:val="24"/>
          <w:u w:val="single"/>
        </w:rPr>
        <w:t xml:space="preserve">» </w:t>
      </w:r>
      <w:r w:rsidR="00AF5C6A">
        <w:rPr>
          <w:rFonts w:ascii="Times New Roman" w:eastAsiaTheme="minorHAnsi" w:hAnsi="Times New Roman"/>
          <w:sz w:val="24"/>
          <w:szCs w:val="24"/>
          <w:u w:val="single"/>
        </w:rPr>
        <w:t xml:space="preserve">октября </w:t>
      </w:r>
      <w:r w:rsidR="003042BE" w:rsidRPr="008F780C">
        <w:rPr>
          <w:rFonts w:ascii="Times New Roman" w:eastAsiaTheme="minorHAnsi" w:hAnsi="Times New Roman"/>
          <w:sz w:val="24"/>
          <w:szCs w:val="24"/>
          <w:u w:val="single"/>
        </w:rPr>
        <w:t>20</w:t>
      </w:r>
      <w:r w:rsidRPr="008F780C">
        <w:rPr>
          <w:rFonts w:ascii="Times New Roman" w:eastAsiaTheme="minorHAnsi" w:hAnsi="Times New Roman"/>
          <w:sz w:val="24"/>
          <w:szCs w:val="24"/>
          <w:u w:val="single"/>
        </w:rPr>
        <w:t>21</w:t>
      </w:r>
      <w:r w:rsidR="003042BE" w:rsidRPr="008F780C">
        <w:rPr>
          <w:rFonts w:ascii="Times New Roman" w:eastAsiaTheme="minorHAnsi" w:hAnsi="Times New Roman"/>
          <w:sz w:val="24"/>
          <w:szCs w:val="24"/>
          <w:u w:val="single"/>
        </w:rPr>
        <w:t xml:space="preserve"> г.;</w:t>
      </w:r>
    </w:p>
    <w:p w:rsidR="003042BE" w:rsidRPr="003042BE" w:rsidRDefault="008F780C" w:rsidP="003042BE">
      <w:pPr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окончание: «</w:t>
      </w:r>
      <w:r w:rsidR="00F706DD">
        <w:rPr>
          <w:rFonts w:ascii="Times New Roman" w:eastAsiaTheme="minorHAnsi" w:hAnsi="Times New Roman"/>
          <w:sz w:val="24"/>
          <w:szCs w:val="24"/>
        </w:rPr>
        <w:t>08</w:t>
      </w:r>
      <w:r>
        <w:rPr>
          <w:rFonts w:ascii="Times New Roman" w:eastAsiaTheme="minorHAnsi" w:hAnsi="Times New Roman"/>
          <w:sz w:val="24"/>
          <w:szCs w:val="24"/>
        </w:rPr>
        <w:t>»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 xml:space="preserve"> </w:t>
      </w:r>
      <w:r w:rsidR="00F706DD">
        <w:rPr>
          <w:rFonts w:ascii="Times New Roman" w:eastAsiaTheme="minorHAnsi" w:hAnsi="Times New Roman"/>
          <w:sz w:val="24"/>
          <w:szCs w:val="24"/>
        </w:rPr>
        <w:t>ноября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 xml:space="preserve"> 20</w:t>
      </w:r>
      <w:r w:rsidR="001D6BC7">
        <w:rPr>
          <w:rFonts w:ascii="Times New Roman" w:eastAsiaTheme="minorHAnsi" w:hAnsi="Times New Roman"/>
          <w:sz w:val="24"/>
          <w:szCs w:val="24"/>
        </w:rPr>
        <w:t>21</w:t>
      </w:r>
      <w:r w:rsidR="003042BE" w:rsidRPr="003042BE">
        <w:rPr>
          <w:rFonts w:ascii="Times New Roman" w:eastAsiaTheme="minorHAnsi" w:hAnsi="Times New Roman"/>
          <w:sz w:val="24"/>
          <w:szCs w:val="24"/>
        </w:rPr>
        <w:t xml:space="preserve"> г.</w:t>
      </w:r>
    </w:p>
    <w:p w:rsidR="00A73681" w:rsidRDefault="003042BE" w:rsidP="00AF5C6A">
      <w:pPr>
        <w:pStyle w:val="ConsPlusNormal"/>
        <w:widowControl/>
        <w:ind w:firstLine="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042BE">
        <w:rPr>
          <w:rFonts w:ascii="Times New Roman" w:eastAsiaTheme="minorHAnsi" w:hAnsi="Times New Roman" w:cs="Times New Roman"/>
          <w:sz w:val="24"/>
          <w:szCs w:val="24"/>
        </w:rPr>
        <w:t>Иные сведения о проведении публичных консультаций:</w:t>
      </w:r>
    </w:p>
    <w:p w:rsidR="00FA3F0A" w:rsidRPr="00A73681" w:rsidRDefault="00FA3F0A" w:rsidP="00A73681">
      <w:pPr>
        <w:pStyle w:val="ConsPlusNormal"/>
        <w:widowControl/>
        <w:ind w:firstLine="708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:rsidR="003042BE" w:rsidRPr="003042BE" w:rsidRDefault="003042BE" w:rsidP="00AF5C6A">
      <w:pPr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/>
          <w:sz w:val="24"/>
          <w:szCs w:val="24"/>
        </w:rPr>
      </w:pPr>
      <w:r w:rsidRPr="003042BE">
        <w:rPr>
          <w:rFonts w:ascii="Times New Roman" w:eastAsiaTheme="minorHAnsi" w:hAnsi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:rsidR="00FA3F0A" w:rsidRDefault="00FA3F0A" w:rsidP="00A73681">
      <w:pPr>
        <w:pStyle w:val="ConsPlusNormal"/>
        <w:widowControl/>
        <w:ind w:firstLine="708"/>
        <w:jc w:val="both"/>
        <w:rPr>
          <w:i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:rsidR="003042BE" w:rsidRPr="003042BE" w:rsidRDefault="003042BE" w:rsidP="003042BE">
      <w:pPr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/>
          <w:sz w:val="24"/>
          <w:szCs w:val="24"/>
        </w:rPr>
      </w:pPr>
    </w:p>
    <w:p w:rsidR="003042BE" w:rsidRDefault="003042BE" w:rsidP="00E0561A">
      <w:pPr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/>
          <w:sz w:val="24"/>
          <w:szCs w:val="24"/>
        </w:rPr>
      </w:pPr>
      <w:r w:rsidRPr="003042BE">
        <w:rPr>
          <w:rFonts w:ascii="Times New Roman" w:eastAsiaTheme="minorHAnsi" w:hAnsi="Times New Roman"/>
          <w:sz w:val="24"/>
          <w:szCs w:val="24"/>
        </w:rPr>
        <w:t>Руководитель регулирующего органа</w:t>
      </w:r>
    </w:p>
    <w:p w:rsidR="00E0561A" w:rsidRDefault="00E0561A" w:rsidP="00E0561A">
      <w:pPr>
        <w:autoSpaceDE w:val="0"/>
        <w:autoSpaceDN w:val="0"/>
        <w:adjustRightInd w:val="0"/>
        <w:spacing w:before="0"/>
        <w:jc w:val="both"/>
        <w:rPr>
          <w:rFonts w:ascii="Times New Roman" w:eastAsiaTheme="minorHAnsi" w:hAnsi="Times New Roman"/>
          <w:sz w:val="24"/>
          <w:szCs w:val="24"/>
        </w:rPr>
      </w:pPr>
    </w:p>
    <w:p w:rsidR="00C12C59" w:rsidRDefault="00F706DD" w:rsidP="00E0561A">
      <w:pPr>
        <w:autoSpaceDE w:val="0"/>
        <w:autoSpaceDN w:val="0"/>
        <w:adjustRightInd w:val="0"/>
        <w:spacing w:before="0"/>
        <w:ind w:left="4248" w:hanging="424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Заместитель н</w:t>
      </w:r>
      <w:r w:rsidR="00A73681">
        <w:rPr>
          <w:rFonts w:ascii="Times New Roman" w:eastAsiaTheme="minorHAnsi" w:hAnsi="Times New Roman"/>
          <w:sz w:val="24"/>
          <w:szCs w:val="24"/>
        </w:rPr>
        <w:t>ачальник</w:t>
      </w:r>
      <w:r>
        <w:rPr>
          <w:rFonts w:ascii="Times New Roman" w:eastAsiaTheme="minorHAnsi" w:hAnsi="Times New Roman"/>
          <w:sz w:val="24"/>
          <w:szCs w:val="24"/>
        </w:rPr>
        <w:t>а</w:t>
      </w:r>
      <w:r w:rsidR="00A73681">
        <w:rPr>
          <w:rFonts w:ascii="Times New Roman" w:eastAsiaTheme="minorHAnsi" w:hAnsi="Times New Roman"/>
          <w:sz w:val="24"/>
          <w:szCs w:val="24"/>
        </w:rPr>
        <w:t xml:space="preserve"> Управления</w:t>
      </w:r>
      <w:r w:rsidR="00642330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gramStart"/>
      <w:r w:rsidR="00E0561A">
        <w:rPr>
          <w:rFonts w:ascii="Times New Roman" w:eastAsiaTheme="minorHAnsi" w:hAnsi="Times New Roman"/>
          <w:sz w:val="24"/>
          <w:szCs w:val="24"/>
        </w:rPr>
        <w:t>имущественных</w:t>
      </w:r>
      <w:proofErr w:type="gramEnd"/>
      <w:r w:rsidR="00E0561A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C12C59" w:rsidRDefault="00E0561A" w:rsidP="00E0561A">
      <w:pPr>
        <w:autoSpaceDE w:val="0"/>
        <w:autoSpaceDN w:val="0"/>
        <w:adjustRightInd w:val="0"/>
        <w:spacing w:before="0"/>
        <w:ind w:left="4248" w:hanging="424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отношений </w:t>
      </w:r>
      <w:proofErr w:type="gramStart"/>
      <w:r>
        <w:rPr>
          <w:rFonts w:ascii="Times New Roman" w:eastAsiaTheme="minorHAnsi" w:hAnsi="Times New Roman"/>
          <w:sz w:val="24"/>
          <w:szCs w:val="24"/>
        </w:rPr>
        <w:t>Администрации</w:t>
      </w:r>
      <w:proofErr w:type="gramEnd"/>
      <w:r>
        <w:rPr>
          <w:rFonts w:ascii="Times New Roman" w:eastAsiaTheme="minorHAnsi" w:hAnsi="Times New Roman"/>
          <w:sz w:val="24"/>
          <w:szCs w:val="24"/>
        </w:rPr>
        <w:t xml:space="preserve"> ЗАТ</w:t>
      </w:r>
      <w:r w:rsidR="006C76B8">
        <w:rPr>
          <w:rFonts w:ascii="Times New Roman" w:eastAsiaTheme="minorHAnsi" w:hAnsi="Times New Roman"/>
          <w:sz w:val="24"/>
          <w:szCs w:val="24"/>
        </w:rPr>
        <w:t>О Северск</w:t>
      </w:r>
    </w:p>
    <w:p w:rsidR="00C12C59" w:rsidRDefault="00C12C59" w:rsidP="00E0561A">
      <w:pPr>
        <w:autoSpaceDE w:val="0"/>
        <w:autoSpaceDN w:val="0"/>
        <w:adjustRightInd w:val="0"/>
        <w:spacing w:before="0"/>
        <w:ind w:left="4248" w:hanging="4248"/>
        <w:jc w:val="both"/>
        <w:rPr>
          <w:rFonts w:ascii="Times New Roman" w:eastAsiaTheme="minorHAnsi" w:hAnsi="Times New Roman"/>
          <w:sz w:val="24"/>
          <w:szCs w:val="24"/>
        </w:rPr>
      </w:pPr>
    </w:p>
    <w:p w:rsidR="003042BE" w:rsidRPr="00C12C59" w:rsidRDefault="00F706DD" w:rsidP="00C12C59">
      <w:pPr>
        <w:autoSpaceDE w:val="0"/>
        <w:autoSpaceDN w:val="0"/>
        <w:adjustRightInd w:val="0"/>
        <w:spacing w:before="0"/>
        <w:ind w:left="4248" w:hanging="4248"/>
        <w:jc w:val="both"/>
        <w:rPr>
          <w:rFonts w:ascii="Times New Roman" w:eastAsiaTheme="minorHAnsi" w:hAnsi="Times New Roman"/>
          <w:i/>
          <w:sz w:val="24"/>
          <w:szCs w:val="24"/>
        </w:rPr>
      </w:pPr>
      <w:proofErr w:type="spellStart"/>
      <w:r>
        <w:rPr>
          <w:rFonts w:ascii="Times New Roman" w:eastAsiaTheme="minorHAnsi" w:hAnsi="Times New Roman"/>
          <w:i/>
          <w:sz w:val="24"/>
          <w:szCs w:val="24"/>
          <w:u w:val="single"/>
        </w:rPr>
        <w:t>Вышебаба</w:t>
      </w:r>
      <w:proofErr w:type="spellEnd"/>
      <w:r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Александр Михайлович</w:t>
      </w:r>
      <w:bookmarkStart w:id="0" w:name="_GoBack"/>
      <w:bookmarkEnd w:id="0"/>
      <w:r w:rsidR="00C12C59" w:rsidRPr="00C12C59">
        <w:rPr>
          <w:rFonts w:ascii="Times New Roman" w:eastAsiaTheme="minorHAnsi" w:hAnsi="Times New Roman"/>
          <w:i/>
          <w:sz w:val="24"/>
          <w:szCs w:val="24"/>
        </w:rPr>
        <w:t xml:space="preserve">    </w:t>
      </w:r>
      <w:r w:rsidR="00C12C59">
        <w:rPr>
          <w:rFonts w:ascii="Times New Roman" w:eastAsiaTheme="minorHAnsi" w:hAnsi="Times New Roman"/>
          <w:i/>
          <w:sz w:val="24"/>
          <w:szCs w:val="24"/>
        </w:rPr>
        <w:t>__________________</w:t>
      </w:r>
      <w:r w:rsidR="00C12C59" w:rsidRPr="00C12C59">
        <w:rPr>
          <w:rFonts w:ascii="Times New Roman" w:eastAsiaTheme="minorHAnsi" w:hAnsi="Times New Roman"/>
          <w:i/>
          <w:sz w:val="24"/>
          <w:szCs w:val="24"/>
        </w:rPr>
        <w:t xml:space="preserve">               </w:t>
      </w:r>
      <w:r w:rsidR="00C12C59">
        <w:rPr>
          <w:rFonts w:ascii="Times New Roman" w:eastAsiaTheme="minorHAnsi" w:hAnsi="Times New Roman"/>
          <w:i/>
          <w:sz w:val="24"/>
          <w:szCs w:val="24"/>
        </w:rPr>
        <w:t>_____________________</w:t>
      </w:r>
    </w:p>
    <w:p w:rsidR="003042BE" w:rsidRPr="00C12C59" w:rsidRDefault="00C12C59" w:rsidP="00C12C5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C12C59">
        <w:rPr>
          <w:rFonts w:ascii="Times New Roman" w:hAnsi="Times New Roman"/>
        </w:rPr>
        <w:t>(ФИО)</w:t>
      </w:r>
      <w:r>
        <w:rPr>
          <w:rFonts w:ascii="Times New Roman" w:hAnsi="Times New Roman"/>
        </w:rPr>
        <w:t xml:space="preserve">                                                          (дата)                                                      (подпись)</w:t>
      </w:r>
    </w:p>
    <w:p w:rsidR="0071346F" w:rsidRDefault="0071346F">
      <w:pPr>
        <w:rPr>
          <w:rFonts w:ascii="Times New Roman" w:hAnsi="Times New Roman"/>
          <w:sz w:val="24"/>
          <w:szCs w:val="24"/>
        </w:rPr>
      </w:pPr>
    </w:p>
    <w:p w:rsidR="000E0168" w:rsidRDefault="000E0168">
      <w:pPr>
        <w:rPr>
          <w:rFonts w:ascii="Times New Roman" w:hAnsi="Times New Roman"/>
          <w:sz w:val="24"/>
          <w:szCs w:val="24"/>
        </w:rPr>
      </w:pPr>
    </w:p>
    <w:p w:rsidR="000E0168" w:rsidRDefault="000E0168">
      <w:pPr>
        <w:rPr>
          <w:rFonts w:ascii="Times New Roman" w:hAnsi="Times New Roman"/>
          <w:sz w:val="24"/>
          <w:szCs w:val="24"/>
        </w:rPr>
      </w:pPr>
    </w:p>
    <w:p w:rsidR="000E0168" w:rsidRDefault="000E0168">
      <w:pPr>
        <w:rPr>
          <w:rFonts w:ascii="Times New Roman" w:hAnsi="Times New Roman"/>
          <w:sz w:val="24"/>
          <w:szCs w:val="24"/>
        </w:rPr>
      </w:pPr>
    </w:p>
    <w:p w:rsidR="000E0168" w:rsidRPr="000E0168" w:rsidRDefault="000E0168" w:rsidP="0011241B">
      <w:pPr>
        <w:rPr>
          <w:rFonts w:ascii="Times New Roman" w:hAnsi="Times New Roman"/>
        </w:rPr>
      </w:pPr>
      <w:r w:rsidRPr="000E0168">
        <w:rPr>
          <w:rFonts w:ascii="Times New Roman" w:hAnsi="Times New Roman"/>
        </w:rPr>
        <w:t>Балашков Сергей Витальевич</w:t>
      </w:r>
    </w:p>
    <w:p w:rsidR="004D302D" w:rsidRPr="000E0168" w:rsidRDefault="000E0168" w:rsidP="0011241B">
      <w:pPr>
        <w:rPr>
          <w:rFonts w:ascii="Times New Roman" w:hAnsi="Times New Roman"/>
        </w:rPr>
      </w:pPr>
      <w:r w:rsidRPr="000E0168">
        <w:rPr>
          <w:rFonts w:ascii="Times New Roman" w:hAnsi="Times New Roman"/>
        </w:rPr>
        <w:t>77 39 48</w:t>
      </w:r>
    </w:p>
    <w:sectPr w:rsidR="004D302D" w:rsidRPr="000E0168" w:rsidSect="0018468B">
      <w:pgSz w:w="11905" w:h="16838"/>
      <w:pgMar w:top="1134" w:right="849" w:bottom="709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479"/>
    <w:rsid w:val="000D14D3"/>
    <w:rsid w:val="000E0168"/>
    <w:rsid w:val="0011241B"/>
    <w:rsid w:val="001D6BC7"/>
    <w:rsid w:val="00243DEE"/>
    <w:rsid w:val="003042BE"/>
    <w:rsid w:val="00311689"/>
    <w:rsid w:val="003F3479"/>
    <w:rsid w:val="004D302D"/>
    <w:rsid w:val="00501902"/>
    <w:rsid w:val="00516BC8"/>
    <w:rsid w:val="00520FC1"/>
    <w:rsid w:val="00642330"/>
    <w:rsid w:val="006A23D1"/>
    <w:rsid w:val="006C76B8"/>
    <w:rsid w:val="006D5D52"/>
    <w:rsid w:val="0071346F"/>
    <w:rsid w:val="007862D3"/>
    <w:rsid w:val="007F0BCC"/>
    <w:rsid w:val="008F13C4"/>
    <w:rsid w:val="008F780C"/>
    <w:rsid w:val="00A73681"/>
    <w:rsid w:val="00AF5C6A"/>
    <w:rsid w:val="00C12C59"/>
    <w:rsid w:val="00C317B7"/>
    <w:rsid w:val="00C639C4"/>
    <w:rsid w:val="00D01539"/>
    <w:rsid w:val="00DD7F26"/>
    <w:rsid w:val="00E0561A"/>
    <w:rsid w:val="00E42AE8"/>
    <w:rsid w:val="00F1736C"/>
    <w:rsid w:val="00F25670"/>
    <w:rsid w:val="00F677C6"/>
    <w:rsid w:val="00F706DD"/>
    <w:rsid w:val="00F71BCB"/>
    <w:rsid w:val="00FA3F0A"/>
    <w:rsid w:val="00FC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2BE"/>
    <w:pPr>
      <w:spacing w:before="120" w:after="0" w:line="240" w:lineRule="auto"/>
    </w:pPr>
    <w:rPr>
      <w:rFonts w:ascii="Times New Roman CYR" w:eastAsia="Calibri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3F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2BE"/>
    <w:pPr>
      <w:spacing w:before="120" w:after="0" w:line="240" w:lineRule="auto"/>
    </w:pPr>
    <w:rPr>
      <w:rFonts w:ascii="Times New Roman CYR" w:eastAsia="Calibri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3F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7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v8doc:room" TargetMode="External"/><Relationship Id="rId5" Type="http://schemas.openxmlformats.org/officeDocument/2006/relationships/hyperlink" Target="v8doc:messageminin@uio.seversk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2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Balashkov</dc:creator>
  <cp:keywords/>
  <dc:description/>
  <cp:lastModifiedBy>Balashkov</cp:lastModifiedBy>
  <cp:revision>18</cp:revision>
  <cp:lastPrinted>2021-10-08T01:46:00Z</cp:lastPrinted>
  <dcterms:created xsi:type="dcterms:W3CDTF">2021-07-27T04:40:00Z</dcterms:created>
  <dcterms:modified xsi:type="dcterms:W3CDTF">2021-10-08T01:48:00Z</dcterms:modified>
</cp:coreProperties>
</file>