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30F3" w:rsidRPr="00CE60A2" w:rsidRDefault="00A430F3" w:rsidP="00A430F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>СВОДНЫЙ ОТЧЕТ</w:t>
      </w:r>
    </w:p>
    <w:p w:rsidR="00A430F3" w:rsidRPr="00CE60A2" w:rsidRDefault="00A430F3" w:rsidP="00A430F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>о проведении оценки регулирующего воздействия</w:t>
      </w:r>
    </w:p>
    <w:p w:rsidR="00A430F3" w:rsidRPr="00CE60A2" w:rsidRDefault="00A430F3" w:rsidP="00A430F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>проекта муниципального нормативного правового акта ЗАТО Северск</w:t>
      </w:r>
    </w:p>
    <w:p w:rsidR="00A430F3" w:rsidRPr="00CE60A2" w:rsidRDefault="00A430F3" w:rsidP="00A430F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>(далее - проект МНПА)</w:t>
      </w:r>
    </w:p>
    <w:p w:rsidR="00A430F3" w:rsidRDefault="00A430F3" w:rsidP="00A430F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430F3" w:rsidRPr="003F58F2" w:rsidRDefault="00A430F3" w:rsidP="00A430F3">
      <w:pPr>
        <w:pStyle w:val="ConsPlusNonformat"/>
        <w:spacing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Общая информация</w:t>
      </w:r>
    </w:p>
    <w:p w:rsidR="00A430F3" w:rsidRPr="003F58F2" w:rsidRDefault="00A430F3" w:rsidP="00A430F3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1) регулирующий орган (полное и краткое наименования (при наличии):</w:t>
      </w:r>
    </w:p>
    <w:p w:rsidR="00A430F3" w:rsidRPr="00B22368" w:rsidRDefault="00A430F3" w:rsidP="00A430F3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22368">
        <w:rPr>
          <w:rFonts w:ascii="Times New Roman" w:hAnsi="Times New Roman" w:cs="Times New Roman"/>
          <w:sz w:val="24"/>
          <w:szCs w:val="24"/>
          <w:u w:val="single"/>
        </w:rPr>
        <w:t>Управление имущественных отношений Администрации ЗАТО Северск;</w:t>
      </w:r>
    </w:p>
    <w:p w:rsidR="00A430F3" w:rsidRPr="003F58F2" w:rsidRDefault="00A430F3" w:rsidP="00A430F3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2) вид и наименование проекта МНПА:</w:t>
      </w:r>
    </w:p>
    <w:p w:rsidR="00A430F3" w:rsidRPr="00325D87" w:rsidRDefault="00A430F3" w:rsidP="00A430F3">
      <w:pPr>
        <w:pStyle w:val="3"/>
        <w:spacing w:before="120"/>
        <w:ind w:right="40" w:firstLine="709"/>
        <w:rPr>
          <w:sz w:val="24"/>
          <w:szCs w:val="24"/>
          <w:u w:val="single"/>
        </w:rPr>
      </w:pPr>
      <w:r w:rsidRPr="009C13AA">
        <w:rPr>
          <w:sz w:val="24"/>
          <w:szCs w:val="24"/>
          <w:u w:val="single"/>
        </w:rPr>
        <w:t>Постановление Администрации ЗАТО Северск «О внесении изменени</w:t>
      </w:r>
      <w:r>
        <w:rPr>
          <w:sz w:val="24"/>
          <w:szCs w:val="24"/>
          <w:u w:val="single"/>
        </w:rPr>
        <w:t>й</w:t>
      </w:r>
      <w:r w:rsidRPr="009C13AA">
        <w:rPr>
          <w:sz w:val="24"/>
          <w:szCs w:val="24"/>
          <w:u w:val="single"/>
        </w:rPr>
        <w:t xml:space="preserve">                                          в постановление</w:t>
      </w:r>
      <w:r>
        <w:rPr>
          <w:sz w:val="24"/>
          <w:szCs w:val="24"/>
          <w:u w:val="single"/>
        </w:rPr>
        <w:t xml:space="preserve"> Администрации ЗАТО Северск от 10.10</w:t>
      </w:r>
      <w:r w:rsidRPr="009C13AA">
        <w:rPr>
          <w:sz w:val="24"/>
          <w:szCs w:val="24"/>
          <w:u w:val="single"/>
        </w:rPr>
        <w:t>.20</w:t>
      </w:r>
      <w:r>
        <w:rPr>
          <w:sz w:val="24"/>
          <w:szCs w:val="24"/>
          <w:u w:val="single"/>
        </w:rPr>
        <w:t>18</w:t>
      </w:r>
      <w:r w:rsidRPr="009C13AA">
        <w:rPr>
          <w:sz w:val="24"/>
          <w:szCs w:val="24"/>
          <w:u w:val="single"/>
        </w:rPr>
        <w:t xml:space="preserve"> № 1</w:t>
      </w:r>
      <w:r>
        <w:rPr>
          <w:sz w:val="24"/>
          <w:szCs w:val="24"/>
          <w:u w:val="single"/>
        </w:rPr>
        <w:t>855</w:t>
      </w:r>
      <w:r w:rsidRPr="009C13AA">
        <w:rPr>
          <w:sz w:val="24"/>
          <w:szCs w:val="24"/>
          <w:u w:val="single"/>
        </w:rPr>
        <w:t xml:space="preserve">» </w:t>
      </w:r>
      <w:r w:rsidRPr="00325D87">
        <w:rPr>
          <w:sz w:val="24"/>
          <w:szCs w:val="24"/>
          <w:u w:val="single"/>
        </w:rPr>
        <w:t xml:space="preserve">(постановление Администрации ЗАТО Северск от 10.10.2018 № 1855 «Об утверждении </w:t>
      </w:r>
      <w:hyperlink r:id="rId5" w:history="1">
        <w:proofErr w:type="gramStart"/>
        <w:r w:rsidRPr="00325D87">
          <w:rPr>
            <w:sz w:val="24"/>
            <w:szCs w:val="24"/>
            <w:u w:val="single"/>
          </w:rPr>
          <w:t>Поряд</w:t>
        </w:r>
      </w:hyperlink>
      <w:r w:rsidRPr="00325D87">
        <w:rPr>
          <w:sz w:val="24"/>
          <w:szCs w:val="24"/>
          <w:u w:val="single"/>
        </w:rPr>
        <w:t>ка</w:t>
      </w:r>
      <w:proofErr w:type="gramEnd"/>
      <w:r w:rsidRPr="00325D87">
        <w:rPr>
          <w:sz w:val="24"/>
          <w:szCs w:val="24"/>
          <w:u w:val="single"/>
        </w:rPr>
        <w:t xml:space="preserve"> </w:t>
      </w:r>
      <w:r w:rsidRPr="00325D87">
        <w:rPr>
          <w:rFonts w:eastAsia="Calibri"/>
          <w:sz w:val="24"/>
          <w:szCs w:val="24"/>
          <w:u w:val="single"/>
          <w:lang w:eastAsia="en-US"/>
        </w:rPr>
        <w:t>рассмотрения обращений физических и юридических лиц о заключении договоров на размещение нестационарн</w:t>
      </w:r>
      <w:r>
        <w:rPr>
          <w:rFonts w:eastAsia="Calibri"/>
          <w:sz w:val="24"/>
          <w:szCs w:val="24"/>
          <w:u w:val="single"/>
          <w:lang w:eastAsia="en-US"/>
        </w:rPr>
        <w:t xml:space="preserve">ых торговых объектов на землях </w:t>
      </w:r>
      <w:r w:rsidRPr="00325D87">
        <w:rPr>
          <w:rFonts w:eastAsia="Calibri"/>
          <w:sz w:val="24"/>
          <w:szCs w:val="24"/>
          <w:u w:val="single"/>
          <w:lang w:eastAsia="en-US"/>
        </w:rPr>
        <w:t>и земельных участках, расположенных на территории городского округа ЗАТО Северск Томской области</w:t>
      </w:r>
      <w:r w:rsidRPr="00325D87">
        <w:rPr>
          <w:sz w:val="24"/>
          <w:szCs w:val="24"/>
          <w:u w:val="single"/>
        </w:rPr>
        <w:t>»);</w:t>
      </w:r>
    </w:p>
    <w:p w:rsidR="00A430F3" w:rsidRPr="003F58F2" w:rsidRDefault="00A430F3" w:rsidP="00A430F3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3) предполагаемые сроки вступления в силу МНПА:</w:t>
      </w:r>
    </w:p>
    <w:p w:rsidR="00A430F3" w:rsidRPr="003F58F2" w:rsidRDefault="00A430F3" w:rsidP="00A430F3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С</w:t>
      </w:r>
      <w:r w:rsidRPr="00B22368">
        <w:rPr>
          <w:rFonts w:ascii="Times New Roman" w:hAnsi="Times New Roman" w:cs="Times New Roman"/>
          <w:sz w:val="24"/>
          <w:szCs w:val="24"/>
          <w:u w:val="single"/>
        </w:rPr>
        <w:t>о дня официального опубликования</w:t>
      </w:r>
      <w:r>
        <w:rPr>
          <w:rFonts w:ascii="Times New Roman" w:hAnsi="Times New Roman" w:cs="Times New Roman"/>
          <w:sz w:val="24"/>
          <w:szCs w:val="24"/>
          <w:u w:val="single"/>
        </w:rPr>
        <w:t>;</w:t>
      </w:r>
    </w:p>
    <w:p w:rsidR="00A430F3" w:rsidRPr="003F58F2" w:rsidRDefault="00A430F3" w:rsidP="00A430F3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4) степень регулирующего воздействия проекта МНПА:</w:t>
      </w:r>
    </w:p>
    <w:p w:rsidR="00A430F3" w:rsidRPr="003F58F2" w:rsidRDefault="00A430F3" w:rsidP="00A430F3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высокая;</w:t>
      </w:r>
    </w:p>
    <w:p w:rsidR="00A430F3" w:rsidRPr="003F58F2" w:rsidRDefault="00A430F3" w:rsidP="00A430F3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5) краткое описание содержания предлагаемого правового регулирования:</w:t>
      </w:r>
    </w:p>
    <w:p w:rsidR="00A430F3" w:rsidRPr="00D712A0" w:rsidRDefault="00A430F3" w:rsidP="00A430F3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proofErr w:type="gramStart"/>
      <w:r w:rsidRPr="00D712A0">
        <w:rPr>
          <w:rFonts w:ascii="Times New Roman" w:hAnsi="Times New Roman"/>
          <w:sz w:val="24"/>
          <w:szCs w:val="24"/>
          <w:u w:val="single"/>
        </w:rPr>
        <w:t xml:space="preserve">Содержанием предлагаемого правового регулирования является внесение изменения                 в действующий нормативно-правовой акт в части </w:t>
      </w:r>
      <w:r w:rsidR="005A30DF">
        <w:rPr>
          <w:rFonts w:ascii="Times New Roman" w:hAnsi="Times New Roman"/>
          <w:sz w:val="24"/>
          <w:szCs w:val="24"/>
          <w:u w:val="single"/>
        </w:rPr>
        <w:t>распространения действия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  <w:r w:rsidR="005A30DF">
        <w:rPr>
          <w:rFonts w:ascii="Times New Roman" w:hAnsi="Times New Roman"/>
          <w:sz w:val="24"/>
          <w:szCs w:val="24"/>
          <w:u w:val="single"/>
        </w:rPr>
        <w:t>П</w:t>
      </w:r>
      <w:r w:rsidR="00007C07">
        <w:rPr>
          <w:rFonts w:ascii="Times New Roman" w:hAnsi="Times New Roman"/>
          <w:sz w:val="24"/>
          <w:szCs w:val="24"/>
          <w:u w:val="single"/>
        </w:rPr>
        <w:t xml:space="preserve">орядка </w:t>
      </w:r>
      <w:r w:rsidR="005A30DF" w:rsidRPr="005A30DF">
        <w:rPr>
          <w:rFonts w:ascii="Times New Roman" w:hAnsi="Times New Roman"/>
          <w:sz w:val="24"/>
          <w:szCs w:val="24"/>
          <w:u w:val="single"/>
        </w:rPr>
        <w:t>рассмотрения обращений физических и юридических лиц о заключении договоров на размещение нестационарных торговых объектов на землях и земельных участках, расположенных на территории городского округа ЗАТО Северск Томской области</w:t>
      </w:r>
      <w:r w:rsidR="005A30DF">
        <w:rPr>
          <w:rFonts w:ascii="Times New Roman" w:hAnsi="Times New Roman"/>
          <w:sz w:val="24"/>
          <w:szCs w:val="24"/>
          <w:u w:val="single"/>
        </w:rPr>
        <w:t>, на правоотношения, возникающие при обращении физических и юридических лиц для заключения договоров на размещение нестационарных торговых</w:t>
      </w:r>
      <w:proofErr w:type="gramEnd"/>
      <w:r w:rsidR="005A30DF">
        <w:rPr>
          <w:rFonts w:ascii="Times New Roman" w:hAnsi="Times New Roman"/>
          <w:sz w:val="24"/>
          <w:szCs w:val="24"/>
          <w:u w:val="single"/>
        </w:rPr>
        <w:t xml:space="preserve"> объектов в соответствии со </w:t>
      </w:r>
      <w:r w:rsidR="005A30DF" w:rsidRPr="005A30DF">
        <w:rPr>
          <w:rFonts w:ascii="Times New Roman" w:hAnsi="Times New Roman"/>
          <w:sz w:val="24"/>
          <w:szCs w:val="24"/>
          <w:u w:val="single"/>
        </w:rPr>
        <w:t>схемой сезонного размещения нестационарной розничной торговли на территории ЗАТО Северск, утвержденн</w:t>
      </w:r>
      <w:r w:rsidR="005A30DF">
        <w:rPr>
          <w:rFonts w:ascii="Times New Roman" w:hAnsi="Times New Roman"/>
          <w:sz w:val="24"/>
          <w:szCs w:val="24"/>
          <w:u w:val="single"/>
        </w:rPr>
        <w:t>ой</w:t>
      </w:r>
      <w:r w:rsidR="005A30DF" w:rsidRPr="005A30DF">
        <w:rPr>
          <w:rFonts w:ascii="Times New Roman" w:hAnsi="Times New Roman"/>
          <w:sz w:val="24"/>
          <w:szCs w:val="24"/>
          <w:u w:val="single"/>
        </w:rPr>
        <w:t xml:space="preserve"> постановлением Администрации ЗАТО Северск от 31.07.2015 </w:t>
      </w:r>
      <w:r w:rsidR="005A30DF">
        <w:rPr>
          <w:rFonts w:ascii="Times New Roman" w:hAnsi="Times New Roman"/>
          <w:sz w:val="24"/>
          <w:szCs w:val="24"/>
          <w:u w:val="single"/>
        </w:rPr>
        <w:t xml:space="preserve">                 </w:t>
      </w:r>
      <w:r w:rsidR="005A30DF" w:rsidRPr="005A30DF">
        <w:rPr>
          <w:rFonts w:ascii="Times New Roman" w:hAnsi="Times New Roman"/>
          <w:sz w:val="24"/>
          <w:szCs w:val="24"/>
          <w:u w:val="single"/>
        </w:rPr>
        <w:t>№ 1707</w:t>
      </w:r>
      <w:r w:rsidRPr="00D712A0">
        <w:rPr>
          <w:rFonts w:ascii="Times New Roman" w:hAnsi="Times New Roman"/>
          <w:sz w:val="24"/>
          <w:szCs w:val="24"/>
          <w:u w:val="single"/>
        </w:rPr>
        <w:t>;</w:t>
      </w:r>
    </w:p>
    <w:p w:rsidR="00A430F3" w:rsidRPr="00CC1484" w:rsidRDefault="00A430F3" w:rsidP="00A430F3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484">
        <w:rPr>
          <w:rFonts w:ascii="Times New Roman" w:hAnsi="Times New Roman" w:cs="Times New Roman"/>
          <w:sz w:val="24"/>
          <w:szCs w:val="24"/>
        </w:rPr>
        <w:t>6) контактная информация исполнителя в регулирующем органе:</w:t>
      </w:r>
    </w:p>
    <w:p w:rsidR="00A430F3" w:rsidRPr="00CC1484" w:rsidRDefault="00A430F3" w:rsidP="00A430F3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C1484">
        <w:rPr>
          <w:rFonts w:ascii="Times New Roman" w:hAnsi="Times New Roman" w:cs="Times New Roman"/>
          <w:sz w:val="24"/>
          <w:szCs w:val="24"/>
          <w:u w:val="single"/>
        </w:rPr>
        <w:t xml:space="preserve">Ф.И.О. </w:t>
      </w:r>
      <w:proofErr w:type="spellStart"/>
      <w:r w:rsidR="005A30DF">
        <w:rPr>
          <w:rFonts w:ascii="Times New Roman" w:hAnsi="Times New Roman" w:cs="Times New Roman"/>
          <w:sz w:val="24"/>
          <w:szCs w:val="24"/>
          <w:u w:val="single"/>
        </w:rPr>
        <w:t>Ерафеева</w:t>
      </w:r>
      <w:proofErr w:type="spellEnd"/>
      <w:r w:rsidR="005A30DF">
        <w:rPr>
          <w:rFonts w:ascii="Times New Roman" w:hAnsi="Times New Roman" w:cs="Times New Roman"/>
          <w:sz w:val="24"/>
          <w:szCs w:val="24"/>
          <w:u w:val="single"/>
        </w:rPr>
        <w:t xml:space="preserve"> Екатерина Алексеевна</w:t>
      </w:r>
      <w:r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A430F3" w:rsidRPr="00CC1484" w:rsidRDefault="00A430F3" w:rsidP="00A430F3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C1484">
        <w:rPr>
          <w:rFonts w:ascii="Times New Roman" w:hAnsi="Times New Roman" w:cs="Times New Roman"/>
          <w:sz w:val="24"/>
          <w:szCs w:val="24"/>
          <w:u w:val="single"/>
        </w:rPr>
        <w:t xml:space="preserve">Должность: </w:t>
      </w:r>
      <w:r w:rsidR="005A30DF">
        <w:rPr>
          <w:rFonts w:ascii="Times New Roman" w:hAnsi="Times New Roman" w:cs="Times New Roman"/>
          <w:sz w:val="24"/>
          <w:szCs w:val="24"/>
          <w:u w:val="single"/>
        </w:rPr>
        <w:t>заместитель начальника</w:t>
      </w:r>
      <w:r w:rsidRPr="00CC1484">
        <w:rPr>
          <w:rFonts w:ascii="Times New Roman" w:hAnsi="Times New Roman" w:cs="Times New Roman"/>
          <w:sz w:val="24"/>
          <w:szCs w:val="24"/>
          <w:u w:val="single"/>
        </w:rPr>
        <w:t xml:space="preserve"> Управления имущественных отношений Администрации ЗАТО Северск</w:t>
      </w:r>
      <w:r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A430F3" w:rsidRPr="00CC1484" w:rsidRDefault="00A430F3" w:rsidP="00A430F3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C1484">
        <w:rPr>
          <w:rFonts w:ascii="Times New Roman" w:hAnsi="Times New Roman" w:cs="Times New Roman"/>
          <w:sz w:val="24"/>
          <w:szCs w:val="24"/>
          <w:u w:val="single"/>
        </w:rPr>
        <w:t xml:space="preserve">Тел.: 8 (3823) 77 </w:t>
      </w:r>
      <w:r w:rsidR="005A30DF">
        <w:rPr>
          <w:rFonts w:ascii="Times New Roman" w:hAnsi="Times New Roman" w:cs="Times New Roman"/>
          <w:sz w:val="24"/>
          <w:szCs w:val="24"/>
          <w:u w:val="single"/>
        </w:rPr>
        <w:t>39 98</w:t>
      </w:r>
      <w:r w:rsidRPr="00CC1484">
        <w:rPr>
          <w:rFonts w:ascii="Times New Roman" w:hAnsi="Times New Roman" w:cs="Times New Roman"/>
          <w:sz w:val="24"/>
          <w:szCs w:val="24"/>
          <w:u w:val="single"/>
        </w:rPr>
        <w:t xml:space="preserve">, адрес электронной почты: </w:t>
      </w:r>
      <w:r w:rsidRPr="00CC1484">
        <w:rPr>
          <w:rFonts w:ascii="Times New Roman" w:hAnsi="Times New Roman"/>
          <w:sz w:val="24"/>
          <w:szCs w:val="24"/>
          <w:u w:val="single"/>
        </w:rPr>
        <w:t>uio@uio.seversknet.ru</w:t>
      </w:r>
      <w:r w:rsidRPr="00CC1484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A430F3" w:rsidRDefault="00A430F3" w:rsidP="00A430F3">
      <w:pPr>
        <w:pStyle w:val="ConsPlusNonformat"/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484">
        <w:rPr>
          <w:rFonts w:ascii="Times New Roman" w:hAnsi="Times New Roman" w:cs="Times New Roman"/>
          <w:sz w:val="24"/>
          <w:szCs w:val="24"/>
        </w:rPr>
        <w:t>2. Описание проблемы, на решение которой направлено предлагаемое правовое регулирование</w:t>
      </w:r>
    </w:p>
    <w:p w:rsidR="00A430F3" w:rsidRPr="002327B8" w:rsidRDefault="00AF5361" w:rsidP="00A430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Упорядочение процедуры заключения договоров на размещение нестационарных торговых объектов в соответствии со </w:t>
      </w:r>
      <w:r w:rsidRPr="005A30DF">
        <w:rPr>
          <w:rFonts w:ascii="Times New Roman" w:hAnsi="Times New Roman"/>
          <w:sz w:val="24"/>
          <w:szCs w:val="24"/>
          <w:u w:val="single"/>
        </w:rPr>
        <w:t>схемой сезонного размещения нестационарной розничной торговли на территории ЗАТО Северск, утвержденн</w:t>
      </w:r>
      <w:r>
        <w:rPr>
          <w:rFonts w:ascii="Times New Roman" w:hAnsi="Times New Roman"/>
          <w:sz w:val="24"/>
          <w:szCs w:val="24"/>
          <w:u w:val="single"/>
        </w:rPr>
        <w:t>ой</w:t>
      </w:r>
      <w:r w:rsidRPr="005A30DF">
        <w:rPr>
          <w:rFonts w:ascii="Times New Roman" w:hAnsi="Times New Roman"/>
          <w:sz w:val="24"/>
          <w:szCs w:val="24"/>
          <w:u w:val="single"/>
        </w:rPr>
        <w:t xml:space="preserve"> постановлением Администрации ЗАТО Северск от 31.07.2015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A30DF">
        <w:rPr>
          <w:rFonts w:ascii="Times New Roman" w:hAnsi="Times New Roman"/>
          <w:sz w:val="24"/>
          <w:szCs w:val="24"/>
          <w:u w:val="single"/>
        </w:rPr>
        <w:t>№ 1707</w:t>
      </w:r>
      <w:r w:rsidR="00A430F3">
        <w:rPr>
          <w:rFonts w:ascii="Times New Roman" w:hAnsi="Times New Roman"/>
          <w:sz w:val="24"/>
          <w:szCs w:val="24"/>
          <w:u w:val="single"/>
        </w:rPr>
        <w:t>.</w:t>
      </w:r>
    </w:p>
    <w:p w:rsidR="00A430F3" w:rsidRDefault="00A430F3" w:rsidP="00A430F3">
      <w:pPr>
        <w:pStyle w:val="ConsPlusNonformat"/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3. Определение целей предлагаемого правового регулирования и показ</w:t>
      </w:r>
      <w:r>
        <w:rPr>
          <w:rFonts w:ascii="Times New Roman" w:hAnsi="Times New Roman" w:cs="Times New Roman"/>
          <w:sz w:val="24"/>
          <w:szCs w:val="24"/>
        </w:rPr>
        <w:t>ателей для оценки их достижения</w:t>
      </w:r>
    </w:p>
    <w:p w:rsidR="00A430F3" w:rsidRDefault="00A430F3" w:rsidP="00A430F3">
      <w:pPr>
        <w:pStyle w:val="ConsPlusNonformat"/>
        <w:spacing w:after="120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У</w:t>
      </w:r>
      <w:r w:rsidRPr="00B87B05">
        <w:rPr>
          <w:rFonts w:ascii="Times New Roman" w:hAnsi="Times New Roman" w:cs="Times New Roman"/>
          <w:sz w:val="24"/>
          <w:szCs w:val="24"/>
          <w:u w:val="single"/>
        </w:rPr>
        <w:t xml:space="preserve">порядочение отношений </w:t>
      </w:r>
      <w:r>
        <w:rPr>
          <w:rFonts w:ascii="Times New Roman" w:hAnsi="Times New Roman"/>
          <w:sz w:val="24"/>
          <w:szCs w:val="24"/>
          <w:u w:val="single"/>
        </w:rPr>
        <w:t xml:space="preserve">между Управлением имущественных отношений Администрации ЗАТО Северск и владельцами нестационарных торговых объектов.  </w:t>
      </w:r>
    </w:p>
    <w:p w:rsidR="00A430F3" w:rsidRDefault="00A430F3" w:rsidP="00A430F3">
      <w:pPr>
        <w:autoSpaceDE w:val="0"/>
        <w:autoSpaceDN w:val="0"/>
        <w:adjustRightInd w:val="0"/>
        <w:spacing w:before="120" w:after="120"/>
        <w:ind w:firstLine="709"/>
        <w:jc w:val="both"/>
        <w:rPr>
          <w:rFonts w:ascii="Times New Roman" w:hAnsi="Times New Roman"/>
          <w:sz w:val="24"/>
          <w:szCs w:val="24"/>
        </w:rPr>
      </w:pPr>
      <w:r w:rsidRPr="00604A18">
        <w:rPr>
          <w:rFonts w:ascii="Times New Roman" w:hAnsi="Times New Roman"/>
          <w:sz w:val="24"/>
          <w:szCs w:val="24"/>
        </w:rPr>
        <w:lastRenderedPageBreak/>
        <w:t>4. Качественная характеристика и оценка численности потенциальных адресатов предлагаемого пра</w:t>
      </w:r>
      <w:r>
        <w:rPr>
          <w:rFonts w:ascii="Times New Roman" w:hAnsi="Times New Roman"/>
          <w:sz w:val="24"/>
          <w:szCs w:val="24"/>
        </w:rPr>
        <w:t>вового регулирования (их групп)</w:t>
      </w:r>
    </w:p>
    <w:p w:rsidR="00A430F3" w:rsidRDefault="00AE4A05" w:rsidP="00A430F3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31</w:t>
      </w:r>
      <w:r w:rsidR="00A430F3">
        <w:rPr>
          <w:rFonts w:ascii="Times New Roman" w:hAnsi="Times New Roman"/>
          <w:sz w:val="24"/>
          <w:szCs w:val="24"/>
          <w:u w:val="single"/>
        </w:rPr>
        <w:t xml:space="preserve"> нестационарны</w:t>
      </w:r>
      <w:r>
        <w:rPr>
          <w:rFonts w:ascii="Times New Roman" w:hAnsi="Times New Roman"/>
          <w:sz w:val="24"/>
          <w:szCs w:val="24"/>
          <w:u w:val="single"/>
        </w:rPr>
        <w:t>й</w:t>
      </w:r>
      <w:r w:rsidR="00A430F3">
        <w:rPr>
          <w:rFonts w:ascii="Times New Roman" w:hAnsi="Times New Roman"/>
          <w:sz w:val="24"/>
          <w:szCs w:val="24"/>
          <w:u w:val="single"/>
        </w:rPr>
        <w:t xml:space="preserve"> торговы</w:t>
      </w:r>
      <w:r>
        <w:rPr>
          <w:rFonts w:ascii="Times New Roman" w:hAnsi="Times New Roman"/>
          <w:sz w:val="24"/>
          <w:szCs w:val="24"/>
          <w:u w:val="single"/>
        </w:rPr>
        <w:t>й</w:t>
      </w:r>
      <w:r w:rsidR="00A430F3">
        <w:rPr>
          <w:rFonts w:ascii="Times New Roman" w:hAnsi="Times New Roman"/>
          <w:sz w:val="24"/>
          <w:szCs w:val="24"/>
          <w:u w:val="single"/>
        </w:rPr>
        <w:t xml:space="preserve"> объект в соответствии с п</w:t>
      </w:r>
      <w:r w:rsidR="00A430F3" w:rsidRPr="00D76D3D">
        <w:rPr>
          <w:rFonts w:ascii="Times New Roman" w:hAnsi="Times New Roman"/>
          <w:sz w:val="24"/>
          <w:szCs w:val="24"/>
          <w:u w:val="single"/>
        </w:rPr>
        <w:t>остановление</w:t>
      </w:r>
      <w:r w:rsidR="00A430F3">
        <w:rPr>
          <w:rFonts w:ascii="Times New Roman" w:hAnsi="Times New Roman"/>
          <w:sz w:val="24"/>
          <w:szCs w:val="24"/>
          <w:u w:val="single"/>
        </w:rPr>
        <w:t>м</w:t>
      </w:r>
      <w:r w:rsidR="00A430F3" w:rsidRPr="00D76D3D">
        <w:rPr>
          <w:rFonts w:ascii="Times New Roman" w:hAnsi="Times New Roman"/>
          <w:sz w:val="24"/>
          <w:szCs w:val="24"/>
          <w:u w:val="single"/>
        </w:rPr>
        <w:t xml:space="preserve"> Администра</w:t>
      </w:r>
      <w:r w:rsidR="00A430F3">
        <w:rPr>
          <w:rFonts w:ascii="Times New Roman" w:hAnsi="Times New Roman"/>
          <w:sz w:val="24"/>
          <w:szCs w:val="24"/>
          <w:u w:val="single"/>
        </w:rPr>
        <w:t>ции ЗАТО Северск от 31.07.2015 №</w:t>
      </w:r>
      <w:r w:rsidR="00A430F3" w:rsidRPr="00D76D3D">
        <w:rPr>
          <w:rFonts w:ascii="Times New Roman" w:hAnsi="Times New Roman"/>
          <w:sz w:val="24"/>
          <w:szCs w:val="24"/>
          <w:u w:val="single"/>
        </w:rPr>
        <w:t xml:space="preserve"> 1707 </w:t>
      </w:r>
      <w:r w:rsidR="00A430F3">
        <w:rPr>
          <w:rFonts w:ascii="Times New Roman" w:hAnsi="Times New Roman"/>
          <w:sz w:val="24"/>
          <w:szCs w:val="24"/>
          <w:u w:val="single"/>
        </w:rPr>
        <w:t>«</w:t>
      </w:r>
      <w:r w:rsidR="00A430F3" w:rsidRPr="00D76D3D">
        <w:rPr>
          <w:rFonts w:ascii="Times New Roman" w:hAnsi="Times New Roman"/>
          <w:sz w:val="24"/>
          <w:szCs w:val="24"/>
          <w:u w:val="single"/>
        </w:rPr>
        <w:t>Об утверждении схем размещения нестационарных торговых объектов в ЗАТО Северск</w:t>
      </w:r>
      <w:r w:rsidR="00A430F3">
        <w:rPr>
          <w:rFonts w:ascii="Times New Roman" w:hAnsi="Times New Roman"/>
          <w:sz w:val="24"/>
          <w:szCs w:val="24"/>
          <w:u w:val="single"/>
        </w:rPr>
        <w:t>».</w:t>
      </w:r>
    </w:p>
    <w:p w:rsidR="00A430F3" w:rsidRDefault="00A430F3" w:rsidP="00A430F3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5. Изменение функций (полномочий, обязанностей, прав) органов местного самоуправления, а также порядка их реализации в связи </w:t>
      </w:r>
    </w:p>
    <w:p w:rsidR="00A430F3" w:rsidRDefault="00A430F3" w:rsidP="00A430F3">
      <w:pPr>
        <w:pStyle w:val="ConsPlusNonformat"/>
        <w:spacing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с введением предла</w:t>
      </w:r>
      <w:r>
        <w:rPr>
          <w:rFonts w:ascii="Times New Roman" w:hAnsi="Times New Roman" w:cs="Times New Roman"/>
          <w:sz w:val="24"/>
          <w:szCs w:val="24"/>
        </w:rPr>
        <w:t>гаемого правового регулирования</w:t>
      </w:r>
    </w:p>
    <w:p w:rsidR="00A430F3" w:rsidRDefault="00A430F3" w:rsidP="00A430F3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П</w:t>
      </w:r>
      <w:r w:rsidRPr="003F58F2">
        <w:rPr>
          <w:rFonts w:ascii="Times New Roman" w:hAnsi="Times New Roman" w:cs="Times New Roman"/>
          <w:sz w:val="24"/>
          <w:szCs w:val="24"/>
          <w:u w:val="single"/>
        </w:rPr>
        <w:t xml:space="preserve">ринятие нормативного правового акта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не </w:t>
      </w:r>
      <w:r w:rsidRPr="003F58F2">
        <w:rPr>
          <w:rFonts w:ascii="Times New Roman" w:hAnsi="Times New Roman" w:cs="Times New Roman"/>
          <w:sz w:val="24"/>
          <w:szCs w:val="24"/>
          <w:u w:val="single"/>
        </w:rPr>
        <w:t>повлечет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перераспределение обязанностей и полномочий между организациями – структурными подразделениями органа местного самоуправления Администрации ЗАТО Северск.</w:t>
      </w:r>
      <w:r w:rsidRPr="003F58F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A430F3" w:rsidRDefault="00A430F3" w:rsidP="00A430F3">
      <w:pPr>
        <w:pStyle w:val="ConsPlusNonformat"/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6. Оценка дополнительных расходов (доходов) бюджета ЗАТО Северск, связанных </w:t>
      </w:r>
      <w:r>
        <w:rPr>
          <w:rFonts w:ascii="Times New Roman" w:hAnsi="Times New Roman" w:cs="Times New Roman"/>
          <w:sz w:val="24"/>
          <w:szCs w:val="24"/>
        </w:rPr>
        <w:br/>
      </w:r>
      <w:r w:rsidRPr="003F58F2">
        <w:rPr>
          <w:rFonts w:ascii="Times New Roman" w:hAnsi="Times New Roman" w:cs="Times New Roman"/>
          <w:sz w:val="24"/>
          <w:szCs w:val="24"/>
        </w:rPr>
        <w:t>с введением предлагаемого правового регулирования, источники данных о расходах (доходах)</w:t>
      </w:r>
    </w:p>
    <w:p w:rsidR="00A430F3" w:rsidRPr="00BF71FB" w:rsidRDefault="00A430F3" w:rsidP="00A430F3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F71FB">
        <w:rPr>
          <w:rFonts w:ascii="Times New Roman" w:hAnsi="Times New Roman" w:cs="Times New Roman"/>
          <w:sz w:val="24"/>
          <w:szCs w:val="24"/>
          <w:u w:val="single"/>
        </w:rPr>
        <w:t xml:space="preserve">Вносимые изменения не содержат дополнительных расходов бюджета ЗАТО Северск. </w:t>
      </w:r>
    </w:p>
    <w:p w:rsidR="00A430F3" w:rsidRPr="00BF71FB" w:rsidRDefault="00A430F3" w:rsidP="00A430F3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71FB">
        <w:rPr>
          <w:rFonts w:ascii="Times New Roman" w:hAnsi="Times New Roman" w:cs="Times New Roman"/>
          <w:sz w:val="24"/>
          <w:szCs w:val="24"/>
        </w:rPr>
        <w:t>7. Изменение обязанностей (ограничений) потенциальных адресатов                            предлагаемого правового регулирования и связанные с ними дополнительные расходы (доходы)</w:t>
      </w:r>
    </w:p>
    <w:p w:rsidR="00A430F3" w:rsidRPr="00BF71FB" w:rsidRDefault="00A430F3" w:rsidP="00A430F3">
      <w:pPr>
        <w:pStyle w:val="a3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r w:rsidRPr="00BF71FB">
        <w:rPr>
          <w:rFonts w:ascii="Times New Roman" w:hAnsi="Times New Roman"/>
          <w:sz w:val="24"/>
          <w:szCs w:val="24"/>
          <w:u w:val="single"/>
        </w:rPr>
        <w:t>Принятие нормативного правового акта не повлечет изменения обязанностей (ограничений) потенциальных адресатов предлагаемого правового регулирования и дополнительных расходов (доходов).</w:t>
      </w:r>
    </w:p>
    <w:p w:rsidR="00A430F3" w:rsidRDefault="00A430F3" w:rsidP="00A430F3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71FB">
        <w:rPr>
          <w:rFonts w:ascii="Times New Roman" w:hAnsi="Times New Roman" w:cs="Times New Roman"/>
          <w:sz w:val="24"/>
          <w:szCs w:val="24"/>
        </w:rPr>
        <w:t>8. Оценка рисков неблагоприятных последствий</w:t>
      </w:r>
      <w:r w:rsidRPr="003F58F2">
        <w:rPr>
          <w:rFonts w:ascii="Times New Roman" w:hAnsi="Times New Roman" w:cs="Times New Roman"/>
          <w:sz w:val="24"/>
          <w:szCs w:val="24"/>
        </w:rPr>
        <w:t xml:space="preserve"> применения предлагаемого правового регулирования и источники данных</w:t>
      </w:r>
    </w:p>
    <w:p w:rsidR="00A430F3" w:rsidRDefault="00A430F3" w:rsidP="00A430F3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О</w:t>
      </w:r>
      <w:r w:rsidRPr="004E73A9">
        <w:rPr>
          <w:rFonts w:ascii="Times New Roman" w:hAnsi="Times New Roman" w:cs="Times New Roman"/>
          <w:sz w:val="24"/>
          <w:szCs w:val="24"/>
          <w:u w:val="single"/>
        </w:rPr>
        <w:t>тсутствуют</w:t>
      </w:r>
      <w:r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A430F3" w:rsidRPr="003F58F2" w:rsidRDefault="00A430F3" w:rsidP="00A430F3">
      <w:pPr>
        <w:pStyle w:val="ConsPlusNonformat"/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9. Сравнение возможных вариантов решения проблемы</w:t>
      </w:r>
    </w:p>
    <w:p w:rsidR="00A430F3" w:rsidRPr="00D13E5C" w:rsidRDefault="00A430F3" w:rsidP="00A430F3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В</w:t>
      </w:r>
      <w:r w:rsidRPr="00FE538D">
        <w:rPr>
          <w:rFonts w:ascii="Times New Roman" w:hAnsi="Times New Roman" w:cs="Times New Roman"/>
          <w:sz w:val="24"/>
          <w:szCs w:val="24"/>
          <w:u w:val="single"/>
        </w:rPr>
        <w:t>арианты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не </w:t>
      </w:r>
      <w:r w:rsidRPr="00D13E5C">
        <w:rPr>
          <w:rFonts w:ascii="Times New Roman" w:hAnsi="Times New Roman" w:cs="Times New Roman"/>
          <w:sz w:val="24"/>
          <w:szCs w:val="24"/>
          <w:u w:val="single"/>
        </w:rPr>
        <w:t xml:space="preserve">предусмотрены.   </w:t>
      </w:r>
    </w:p>
    <w:p w:rsidR="00A430F3" w:rsidRPr="002505B5" w:rsidRDefault="00A430F3" w:rsidP="00A430F3">
      <w:pPr>
        <w:pStyle w:val="ConsPlusNonformat"/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5B5">
        <w:rPr>
          <w:rFonts w:ascii="Times New Roman" w:hAnsi="Times New Roman" w:cs="Times New Roman"/>
          <w:sz w:val="24"/>
          <w:szCs w:val="24"/>
        </w:rPr>
        <w:t>10. Оценка необходимости установления переходного периода и (или) отсрочки вступления в силу нормативного правового акта (отдельных его положений) либо необходимости распространения предлагаемого правового регулирования на ранее возникшие отношения</w:t>
      </w:r>
    </w:p>
    <w:p w:rsidR="00A430F3" w:rsidRPr="002505B5" w:rsidRDefault="00A430F3" w:rsidP="00A430F3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505B5">
        <w:rPr>
          <w:rFonts w:ascii="Times New Roman" w:hAnsi="Times New Roman" w:cs="Times New Roman"/>
          <w:sz w:val="24"/>
          <w:szCs w:val="24"/>
          <w:u w:val="single"/>
        </w:rPr>
        <w:t>Переходный период не требуется</w:t>
      </w:r>
    </w:p>
    <w:p w:rsidR="00A430F3" w:rsidRPr="002505B5" w:rsidRDefault="00A430F3" w:rsidP="00A430F3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5B5">
        <w:rPr>
          <w:rFonts w:ascii="Times New Roman" w:hAnsi="Times New Roman" w:cs="Times New Roman"/>
          <w:sz w:val="24"/>
          <w:szCs w:val="24"/>
        </w:rPr>
        <w:t>11. Сведения о проведении публичных консультаций:</w:t>
      </w:r>
    </w:p>
    <w:p w:rsidR="00A430F3" w:rsidRPr="002505B5" w:rsidRDefault="00A430F3" w:rsidP="00A430F3">
      <w:pPr>
        <w:pStyle w:val="ConsPlusNonformat"/>
        <w:spacing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5B5">
        <w:rPr>
          <w:rFonts w:ascii="Times New Roman" w:hAnsi="Times New Roman" w:cs="Times New Roman"/>
          <w:sz w:val="24"/>
          <w:szCs w:val="24"/>
        </w:rPr>
        <w:t>Полный электронный адрес размещения уведомления о проведении публичных консультаций, проекта нормативного правового акта, пояснительной записки к нему</w:t>
      </w:r>
      <w:r w:rsidR="006905D2">
        <w:rPr>
          <w:rFonts w:ascii="Times New Roman" w:hAnsi="Times New Roman" w:cs="Times New Roman"/>
          <w:sz w:val="24"/>
          <w:szCs w:val="24"/>
        </w:rPr>
        <w:t>:</w:t>
      </w:r>
    </w:p>
    <w:p w:rsidR="00A430F3" w:rsidRPr="002505B5" w:rsidRDefault="00A430F3" w:rsidP="00A430F3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505B5">
        <w:rPr>
          <w:rFonts w:ascii="Times New Roman" w:hAnsi="Times New Roman"/>
          <w:sz w:val="24"/>
          <w:szCs w:val="24"/>
        </w:rPr>
        <w:t>https://зато-северск</w:t>
      </w:r>
      <w:proofErr w:type="gramStart"/>
      <w:r w:rsidRPr="002505B5">
        <w:rPr>
          <w:rFonts w:ascii="Times New Roman" w:hAnsi="Times New Roman"/>
          <w:sz w:val="24"/>
          <w:szCs w:val="24"/>
        </w:rPr>
        <w:t>.р</w:t>
      </w:r>
      <w:proofErr w:type="gramEnd"/>
      <w:r w:rsidRPr="002505B5">
        <w:rPr>
          <w:rFonts w:ascii="Times New Roman" w:hAnsi="Times New Roman"/>
          <w:sz w:val="24"/>
          <w:szCs w:val="24"/>
        </w:rPr>
        <w:t>ф/rating/front/index?type=6</w:t>
      </w:r>
    </w:p>
    <w:p w:rsidR="00A430F3" w:rsidRPr="00593213" w:rsidRDefault="00A430F3" w:rsidP="006905D2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3213">
        <w:rPr>
          <w:rFonts w:ascii="Times New Roman" w:hAnsi="Times New Roman" w:cs="Times New Roman"/>
          <w:sz w:val="24"/>
          <w:szCs w:val="24"/>
        </w:rPr>
        <w:t>Срок проведения публичных консультаций:</w:t>
      </w:r>
    </w:p>
    <w:p w:rsidR="00A430F3" w:rsidRPr="006905D2" w:rsidRDefault="00A430F3" w:rsidP="00A430F3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3213">
        <w:rPr>
          <w:rFonts w:ascii="Times New Roman" w:hAnsi="Times New Roman" w:cs="Times New Roman"/>
          <w:sz w:val="24"/>
          <w:szCs w:val="24"/>
        </w:rPr>
        <w:t xml:space="preserve">начало: </w:t>
      </w:r>
      <w:r w:rsidR="006A0B90">
        <w:rPr>
          <w:rFonts w:ascii="Times New Roman" w:hAnsi="Times New Roman" w:cs="Times New Roman"/>
          <w:sz w:val="24"/>
          <w:szCs w:val="24"/>
          <w:u w:val="single"/>
          <w:lang w:val="en-US"/>
        </w:rPr>
        <w:t>19</w:t>
      </w:r>
      <w:bookmarkStart w:id="0" w:name="_GoBack"/>
      <w:bookmarkEnd w:id="0"/>
      <w:r w:rsidRPr="006905D2">
        <w:rPr>
          <w:rFonts w:ascii="Times New Roman" w:hAnsi="Times New Roman" w:cs="Times New Roman"/>
          <w:sz w:val="24"/>
          <w:szCs w:val="24"/>
          <w:u w:val="single"/>
        </w:rPr>
        <w:t>.0</w:t>
      </w:r>
      <w:r w:rsidR="00007C07" w:rsidRPr="006905D2">
        <w:rPr>
          <w:rFonts w:ascii="Times New Roman" w:hAnsi="Times New Roman" w:cs="Times New Roman"/>
          <w:sz w:val="24"/>
          <w:szCs w:val="24"/>
          <w:u w:val="single"/>
        </w:rPr>
        <w:t>4</w:t>
      </w:r>
      <w:r w:rsidRPr="006905D2">
        <w:rPr>
          <w:rFonts w:ascii="Times New Roman" w:hAnsi="Times New Roman" w:cs="Times New Roman"/>
          <w:sz w:val="24"/>
          <w:szCs w:val="24"/>
          <w:u w:val="single"/>
        </w:rPr>
        <w:t>.2022;</w:t>
      </w:r>
    </w:p>
    <w:p w:rsidR="00A430F3" w:rsidRPr="002505B5" w:rsidRDefault="00A430F3" w:rsidP="00A430F3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05D2">
        <w:rPr>
          <w:rFonts w:ascii="Times New Roman" w:hAnsi="Times New Roman" w:cs="Times New Roman"/>
          <w:sz w:val="24"/>
          <w:szCs w:val="24"/>
        </w:rPr>
        <w:t xml:space="preserve">окончание: </w:t>
      </w:r>
      <w:r w:rsidR="00007C07" w:rsidRPr="006905D2">
        <w:rPr>
          <w:rFonts w:ascii="Times New Roman" w:hAnsi="Times New Roman" w:cs="Times New Roman"/>
          <w:sz w:val="24"/>
          <w:szCs w:val="24"/>
          <w:u w:val="single"/>
        </w:rPr>
        <w:t>1</w:t>
      </w:r>
      <w:r w:rsidR="006905D2" w:rsidRPr="006905D2">
        <w:rPr>
          <w:rFonts w:ascii="Times New Roman" w:hAnsi="Times New Roman" w:cs="Times New Roman"/>
          <w:sz w:val="24"/>
          <w:szCs w:val="24"/>
          <w:u w:val="single"/>
        </w:rPr>
        <w:t>6</w:t>
      </w:r>
      <w:r w:rsidRPr="006905D2">
        <w:rPr>
          <w:rFonts w:ascii="Times New Roman" w:hAnsi="Times New Roman" w:cs="Times New Roman"/>
          <w:sz w:val="24"/>
          <w:szCs w:val="24"/>
          <w:u w:val="single"/>
        </w:rPr>
        <w:t>.0</w:t>
      </w:r>
      <w:r w:rsidR="00007C07" w:rsidRPr="006905D2">
        <w:rPr>
          <w:rFonts w:ascii="Times New Roman" w:hAnsi="Times New Roman" w:cs="Times New Roman"/>
          <w:sz w:val="24"/>
          <w:szCs w:val="24"/>
          <w:u w:val="single"/>
        </w:rPr>
        <w:t>5</w:t>
      </w:r>
      <w:r w:rsidRPr="006905D2">
        <w:rPr>
          <w:rFonts w:ascii="Times New Roman" w:hAnsi="Times New Roman" w:cs="Times New Roman"/>
          <w:sz w:val="24"/>
          <w:szCs w:val="24"/>
          <w:u w:val="single"/>
        </w:rPr>
        <w:t>.2022.</w:t>
      </w:r>
    </w:p>
    <w:p w:rsidR="00A430F3" w:rsidRPr="002505B5" w:rsidRDefault="00A430F3" w:rsidP="00A430F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430F3" w:rsidRPr="002505B5" w:rsidRDefault="00A430F3" w:rsidP="00A430F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505B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430F3" w:rsidRPr="002505B5" w:rsidRDefault="00A430F3" w:rsidP="00A430F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505B5">
        <w:rPr>
          <w:rFonts w:ascii="Times New Roman" w:hAnsi="Times New Roman" w:cs="Times New Roman"/>
          <w:sz w:val="24"/>
          <w:szCs w:val="24"/>
        </w:rPr>
        <w:t xml:space="preserve">Начальник Управления </w:t>
      </w:r>
    </w:p>
    <w:p w:rsidR="00A430F3" w:rsidRPr="002505B5" w:rsidRDefault="00A430F3" w:rsidP="00A430F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505B5">
        <w:rPr>
          <w:rFonts w:ascii="Times New Roman" w:hAnsi="Times New Roman" w:cs="Times New Roman"/>
          <w:sz w:val="24"/>
          <w:szCs w:val="24"/>
        </w:rPr>
        <w:t>имущественных отношений</w:t>
      </w:r>
    </w:p>
    <w:p w:rsidR="00A430F3" w:rsidRDefault="00A430F3" w:rsidP="00A430F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505B5">
        <w:rPr>
          <w:rFonts w:ascii="Times New Roman" w:hAnsi="Times New Roman" w:cs="Times New Roman"/>
          <w:sz w:val="24"/>
          <w:szCs w:val="24"/>
        </w:rPr>
        <w:t>Администрации ЗАТО Северск                                                                                    А.С.Саядян</w:t>
      </w:r>
    </w:p>
    <w:p w:rsidR="00A430F3" w:rsidRDefault="00A430F3" w:rsidP="00A430F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905D2" w:rsidRDefault="006905D2" w:rsidP="00A430F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B6022" w:rsidRPr="006905D2" w:rsidRDefault="006905D2" w:rsidP="006905D2">
      <w:pPr>
        <w:tabs>
          <w:tab w:val="left" w:pos="1453"/>
        </w:tabs>
        <w:rPr>
          <w:rFonts w:ascii="Times New Roman" w:hAnsi="Times New Roman"/>
          <w:szCs w:val="24"/>
        </w:rPr>
      </w:pPr>
      <w:proofErr w:type="spellStart"/>
      <w:r w:rsidRPr="006905D2">
        <w:rPr>
          <w:rFonts w:ascii="Times New Roman" w:hAnsi="Times New Roman"/>
          <w:sz w:val="20"/>
          <w:szCs w:val="24"/>
          <w:lang w:val="en-US"/>
        </w:rPr>
        <w:t>Ерафеева</w:t>
      </w:r>
      <w:proofErr w:type="spellEnd"/>
      <w:r w:rsidRPr="006905D2">
        <w:rPr>
          <w:rFonts w:ascii="Times New Roman" w:hAnsi="Times New Roman"/>
          <w:sz w:val="20"/>
          <w:szCs w:val="24"/>
          <w:lang w:val="en-US"/>
        </w:rPr>
        <w:t xml:space="preserve"> </w:t>
      </w:r>
      <w:proofErr w:type="spellStart"/>
      <w:r w:rsidRPr="006905D2">
        <w:rPr>
          <w:rFonts w:ascii="Times New Roman" w:hAnsi="Times New Roman"/>
          <w:sz w:val="20"/>
          <w:szCs w:val="24"/>
          <w:lang w:val="en-US"/>
        </w:rPr>
        <w:t>Екатерина</w:t>
      </w:r>
      <w:proofErr w:type="spellEnd"/>
      <w:r w:rsidRPr="006905D2">
        <w:rPr>
          <w:rFonts w:ascii="Times New Roman" w:hAnsi="Times New Roman"/>
          <w:sz w:val="20"/>
          <w:szCs w:val="24"/>
          <w:lang w:val="en-US"/>
        </w:rPr>
        <w:t xml:space="preserve"> </w:t>
      </w:r>
      <w:proofErr w:type="spellStart"/>
      <w:r w:rsidRPr="006905D2">
        <w:rPr>
          <w:rFonts w:ascii="Times New Roman" w:hAnsi="Times New Roman"/>
          <w:sz w:val="20"/>
          <w:szCs w:val="24"/>
          <w:lang w:val="en-US"/>
        </w:rPr>
        <w:t>Алексеевна</w:t>
      </w:r>
      <w:proofErr w:type="spellEnd"/>
      <w:r w:rsidRPr="006905D2">
        <w:rPr>
          <w:rFonts w:ascii="Times New Roman" w:hAnsi="Times New Roman"/>
          <w:sz w:val="20"/>
          <w:szCs w:val="24"/>
          <w:lang w:val="en-US"/>
        </w:rPr>
        <w:cr/>
        <w:t>+7 (3823) 77-39-98</w:t>
      </w:r>
    </w:p>
    <w:sectPr w:rsidR="003B6022" w:rsidRPr="006905D2" w:rsidSect="00322644">
      <w:pgSz w:w="11906" w:h="16838"/>
      <w:pgMar w:top="1134" w:right="567" w:bottom="851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30F3"/>
    <w:rsid w:val="00007C07"/>
    <w:rsid w:val="003B6022"/>
    <w:rsid w:val="005A30DF"/>
    <w:rsid w:val="005E4203"/>
    <w:rsid w:val="006905D2"/>
    <w:rsid w:val="006A0B90"/>
    <w:rsid w:val="00A430F3"/>
    <w:rsid w:val="00AE4A05"/>
    <w:rsid w:val="00AF5361"/>
    <w:rsid w:val="00BF71FB"/>
    <w:rsid w:val="00DA7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0F3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430F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A430F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3">
    <w:name w:val="Body Text Indent 3"/>
    <w:basedOn w:val="a"/>
    <w:link w:val="30"/>
    <w:rsid w:val="00A430F3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A430F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No Spacing"/>
    <w:uiPriority w:val="1"/>
    <w:qFormat/>
    <w:rsid w:val="00A430F3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0F3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430F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A430F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3">
    <w:name w:val="Body Text Indent 3"/>
    <w:basedOn w:val="a"/>
    <w:link w:val="30"/>
    <w:rsid w:val="00A430F3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A430F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No Spacing"/>
    <w:uiPriority w:val="1"/>
    <w:qFormat/>
    <w:rsid w:val="00A430F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93E0FE656726288B11E3328327A001A4FE29B88921359889A69B6B79D0BE09A892296D89A0CB53AAE0EDB3Z51F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768</Words>
  <Characters>4379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Amineva</dc:creator>
  <cp:lastModifiedBy>Erafeeva</cp:lastModifiedBy>
  <cp:revision>8</cp:revision>
  <cp:lastPrinted>2022-03-09T05:03:00Z</cp:lastPrinted>
  <dcterms:created xsi:type="dcterms:W3CDTF">2022-03-09T04:36:00Z</dcterms:created>
  <dcterms:modified xsi:type="dcterms:W3CDTF">2022-04-19T04:36:00Z</dcterms:modified>
</cp:coreProperties>
</file>