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«Об утверждении Порядка </w:t>
      </w:r>
      <w:r w:rsidR="005B45CF" w:rsidRPr="005B45CF">
        <w:rPr>
          <w:rFonts w:ascii="Times New Roman" w:hAnsi="Times New Roman" w:cs="Times New Roman"/>
          <w:i/>
          <w:sz w:val="24"/>
          <w:szCs w:val="24"/>
          <w:u w:val="single"/>
        </w:rPr>
        <w:t>предоставления в 2022 году субсидии из бюджета ЗАТО Северск на частичное возмещение затрат теплоснабжающим организациям внегородских территорий ЗАТО Северск, не предусмотренных тарифом на тепловую энергию на отопительный период 2021 - 2022 годов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5B45CF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AC02E1">
        <w:rPr>
          <w:rFonts w:ascii="Times New Roman" w:hAnsi="Times New Roman"/>
          <w:sz w:val="24"/>
          <w:szCs w:val="24"/>
        </w:rPr>
        <w:t>8</w:t>
      </w:r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</w:t>
      </w:r>
      <w:r w:rsidR="00AC02E1">
        <w:rPr>
          <w:rFonts w:ascii="Times New Roman" w:hAnsi="Times New Roman"/>
          <w:sz w:val="24"/>
          <w:szCs w:val="24"/>
        </w:rPr>
        <w:t>7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4</cp:revision>
  <dcterms:created xsi:type="dcterms:W3CDTF">2022-07-08T07:20:00Z</dcterms:created>
  <dcterms:modified xsi:type="dcterms:W3CDTF">2022-07-15T06:08:00Z</dcterms:modified>
</cp:coreProperties>
</file>