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5BB" w:rsidRDefault="007C4B47">
      <w:pPr>
        <w:ind w:left="6237"/>
        <w:rPr>
          <w:rFonts w:ascii="Times New Roman" w:hAnsi="Times New Roman"/>
        </w:rPr>
      </w:pPr>
      <w:r>
        <w:rPr>
          <w:rFonts w:ascii="Times New Roman" w:hAnsi="Times New Roman"/>
        </w:rPr>
        <w:t>УТВЕРЖДЕН</w:t>
      </w:r>
    </w:p>
    <w:p w:rsidR="008515BB" w:rsidRDefault="008515BB">
      <w:pPr>
        <w:ind w:left="6237" w:firstLine="284"/>
        <w:rPr>
          <w:rFonts w:ascii="Times New Roman" w:hAnsi="Times New Roman"/>
          <w:sz w:val="20"/>
          <w:szCs w:val="20"/>
        </w:rPr>
      </w:pPr>
    </w:p>
    <w:p w:rsidR="008515BB" w:rsidRDefault="007C4B47">
      <w:pPr>
        <w:ind w:left="6237"/>
        <w:rPr>
          <w:rFonts w:ascii="Times New Roman" w:hAnsi="Times New Roman"/>
          <w:sz w:val="24"/>
          <w:szCs w:val="24"/>
        </w:rPr>
      </w:pPr>
      <w:r>
        <w:rPr>
          <w:rFonts w:ascii="Times New Roman" w:hAnsi="Times New Roman"/>
          <w:sz w:val="24"/>
          <w:szCs w:val="24"/>
        </w:rPr>
        <w:t>постановлением</w:t>
      </w:r>
    </w:p>
    <w:p w:rsidR="008515BB" w:rsidRDefault="007C4B47">
      <w:pPr>
        <w:ind w:left="6237"/>
        <w:rPr>
          <w:rFonts w:ascii="Times New Roman" w:hAnsi="Times New Roman"/>
          <w:sz w:val="24"/>
          <w:szCs w:val="24"/>
        </w:rPr>
      </w:pPr>
      <w:r>
        <w:rPr>
          <w:rFonts w:ascii="Times New Roman" w:hAnsi="Times New Roman"/>
          <w:sz w:val="24"/>
          <w:szCs w:val="24"/>
        </w:rPr>
        <w:t>Администрации ЗАТО Северск</w:t>
      </w:r>
    </w:p>
    <w:p w:rsidR="008515BB" w:rsidRDefault="007C4B47">
      <w:pPr>
        <w:ind w:left="6237"/>
        <w:rPr>
          <w:rFonts w:ascii="Times New Roman" w:hAnsi="Times New Roman"/>
          <w:sz w:val="24"/>
          <w:szCs w:val="24"/>
        </w:rPr>
      </w:pPr>
      <w:r>
        <w:rPr>
          <w:rFonts w:ascii="Times New Roman" w:hAnsi="Times New Roman"/>
          <w:sz w:val="24"/>
          <w:szCs w:val="24"/>
        </w:rPr>
        <w:t>от _______________ № ________</w:t>
      </w:r>
    </w:p>
    <w:p w:rsidR="008515BB" w:rsidRDefault="008515BB">
      <w:pPr>
        <w:spacing w:line="276" w:lineRule="auto"/>
        <w:jc w:val="right"/>
        <w:outlineLvl w:val="2"/>
        <w:rPr>
          <w:rFonts w:ascii="Times New Roman" w:hAnsi="Times New Roman"/>
          <w:bCs/>
          <w:sz w:val="24"/>
          <w:szCs w:val="24"/>
          <w:lang w:eastAsia="ru-RU"/>
        </w:rPr>
      </w:pPr>
    </w:p>
    <w:p w:rsidR="008515BB" w:rsidRDefault="008515BB">
      <w:pPr>
        <w:pStyle w:val="ConsPlusNormal"/>
        <w:jc w:val="both"/>
        <w:rPr>
          <w:rFonts w:ascii="Times New Roman" w:hAnsi="Times New Roman"/>
          <w:sz w:val="24"/>
          <w:szCs w:val="24"/>
        </w:rPr>
      </w:pPr>
    </w:p>
    <w:p w:rsidR="008515BB" w:rsidRDefault="007C4B47">
      <w:pPr>
        <w:pStyle w:val="ConsPlusTitle"/>
        <w:jc w:val="center"/>
        <w:rPr>
          <w:rFonts w:ascii="Times New Roman" w:hAnsi="Times New Roman" w:cs="Times New Roman"/>
          <w:b w:val="0"/>
          <w:sz w:val="24"/>
          <w:szCs w:val="24"/>
        </w:rPr>
      </w:pPr>
      <w:bookmarkStart w:id="0" w:name="P42"/>
      <w:bookmarkStart w:id="1" w:name="P54"/>
      <w:bookmarkEnd w:id="0"/>
      <w:bookmarkEnd w:id="1"/>
      <w:r>
        <w:rPr>
          <w:rFonts w:ascii="Times New Roman" w:hAnsi="Times New Roman" w:cs="Times New Roman"/>
          <w:b w:val="0"/>
          <w:sz w:val="24"/>
          <w:szCs w:val="24"/>
        </w:rPr>
        <w:t>ПОРЯДОК</w:t>
      </w:r>
    </w:p>
    <w:p w:rsidR="003754FB" w:rsidRDefault="003754FB" w:rsidP="003754FB">
      <w:pPr>
        <w:pStyle w:val="ConsPlusTitle"/>
        <w:jc w:val="center"/>
        <w:rPr>
          <w:rFonts w:ascii="Times New Roman" w:hAnsi="Times New Roman" w:cs="Times New Roman"/>
          <w:b w:val="0"/>
          <w:sz w:val="24"/>
          <w:szCs w:val="24"/>
        </w:rPr>
      </w:pPr>
      <w:r w:rsidRPr="00C145B8">
        <w:rPr>
          <w:rFonts w:ascii="Times New Roman" w:hAnsi="Times New Roman" w:cs="Times New Roman"/>
          <w:b w:val="0"/>
          <w:sz w:val="24"/>
          <w:szCs w:val="24"/>
        </w:rPr>
        <w:t>предоставления субсидии из бюджета ЗАТО Северск теплоснабжающим организациям, осуществляющим свою деятельность на  внегородских территориях ЗАТО Северск</w:t>
      </w:r>
      <w:r w:rsidR="00C145B8">
        <w:rPr>
          <w:rFonts w:ascii="Times New Roman" w:hAnsi="Times New Roman"/>
          <w:sz w:val="24"/>
          <w:szCs w:val="24"/>
        </w:rPr>
        <w:br/>
      </w:r>
      <w:r w:rsidRPr="00C145B8">
        <w:rPr>
          <w:rFonts w:ascii="Times New Roman" w:hAnsi="Times New Roman" w:cs="Times New Roman"/>
          <w:b w:val="0"/>
          <w:sz w:val="24"/>
          <w:szCs w:val="24"/>
        </w:rPr>
        <w:t>и использующим</w:t>
      </w:r>
      <w:r w:rsidRPr="00C145B8">
        <w:rPr>
          <w:rFonts w:ascii="Times New Roman" w:hAnsi="Times New Roman" w:cs="Times New Roman"/>
          <w:b w:val="0"/>
          <w:color w:val="FF0000"/>
          <w:sz w:val="24"/>
          <w:szCs w:val="24"/>
        </w:rPr>
        <w:t xml:space="preserve"> </w:t>
      </w:r>
      <w:r w:rsidRPr="00C145B8">
        <w:rPr>
          <w:rFonts w:ascii="Times New Roman" w:hAnsi="Times New Roman" w:cs="Times New Roman"/>
          <w:b w:val="0"/>
          <w:sz w:val="24"/>
          <w:szCs w:val="24"/>
        </w:rPr>
        <w:t>в качестве основного топлива уголь, на частичное возмещение затрат,</w:t>
      </w:r>
      <w:r w:rsidR="00C145B8" w:rsidRPr="00C145B8">
        <w:rPr>
          <w:rFonts w:ascii="Times New Roman" w:hAnsi="Times New Roman"/>
          <w:sz w:val="24"/>
          <w:szCs w:val="24"/>
        </w:rPr>
        <w:t xml:space="preserve"> </w:t>
      </w:r>
      <w:r w:rsidR="00C145B8">
        <w:rPr>
          <w:rFonts w:ascii="Times New Roman" w:hAnsi="Times New Roman"/>
          <w:sz w:val="24"/>
          <w:szCs w:val="24"/>
        </w:rPr>
        <w:br/>
      </w:r>
      <w:r w:rsidRPr="00C145B8">
        <w:rPr>
          <w:rFonts w:ascii="Times New Roman" w:hAnsi="Times New Roman" w:cs="Times New Roman"/>
          <w:b w:val="0"/>
          <w:sz w:val="24"/>
          <w:szCs w:val="24"/>
        </w:rPr>
        <w:t xml:space="preserve">не предусмотренных тарифом на тепловую энергию, </w:t>
      </w:r>
      <w:r w:rsidR="00492F28">
        <w:rPr>
          <w:rFonts w:ascii="Times New Roman" w:hAnsi="Times New Roman"/>
          <w:b w:val="0"/>
          <w:sz w:val="24"/>
          <w:szCs w:val="24"/>
        </w:rPr>
        <w:t>за завершенный</w:t>
      </w:r>
      <w:r w:rsidR="00492F28" w:rsidRPr="009D43EC">
        <w:rPr>
          <w:rFonts w:ascii="Times New Roman" w:hAnsi="Times New Roman"/>
          <w:b w:val="0"/>
          <w:sz w:val="24"/>
          <w:szCs w:val="24"/>
        </w:rPr>
        <w:t xml:space="preserve"> отопительн</w:t>
      </w:r>
      <w:r w:rsidR="00492F28">
        <w:rPr>
          <w:rFonts w:ascii="Times New Roman" w:hAnsi="Times New Roman"/>
          <w:b w:val="0"/>
          <w:sz w:val="24"/>
          <w:szCs w:val="24"/>
        </w:rPr>
        <w:t>ый</w:t>
      </w:r>
      <w:r w:rsidR="00492F28" w:rsidRPr="009D43EC">
        <w:rPr>
          <w:rFonts w:ascii="Times New Roman" w:hAnsi="Times New Roman"/>
          <w:b w:val="0"/>
          <w:sz w:val="24"/>
          <w:szCs w:val="24"/>
        </w:rPr>
        <w:t xml:space="preserve"> период</w:t>
      </w:r>
    </w:p>
    <w:p w:rsidR="008515BB" w:rsidRDefault="008515BB">
      <w:pPr>
        <w:pStyle w:val="ConsPlusTitle"/>
        <w:jc w:val="center"/>
        <w:rPr>
          <w:rFonts w:ascii="Times New Roman" w:hAnsi="Times New Roman" w:cs="Times New Roman"/>
          <w:b w:val="0"/>
          <w:sz w:val="24"/>
          <w:szCs w:val="24"/>
        </w:rPr>
      </w:pPr>
    </w:p>
    <w:p w:rsidR="008515BB" w:rsidRDefault="007C4B47">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t>I. ОБЩИЕ ПОЛОЖЕНИЯ</w:t>
      </w:r>
    </w:p>
    <w:p w:rsidR="008515BB" w:rsidRDefault="008515BB">
      <w:pPr>
        <w:pStyle w:val="ConsPlusNormal"/>
        <w:jc w:val="both"/>
        <w:rPr>
          <w:rFonts w:ascii="Times New Roman" w:hAnsi="Times New Roman"/>
          <w:sz w:val="24"/>
          <w:szCs w:val="24"/>
        </w:rPr>
      </w:pPr>
    </w:p>
    <w:p w:rsidR="008515BB" w:rsidRDefault="007C4B47" w:rsidP="00824AD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1. </w:t>
      </w:r>
      <w:r w:rsidRPr="00C145B8">
        <w:rPr>
          <w:rFonts w:ascii="Times New Roman" w:hAnsi="Times New Roman"/>
          <w:sz w:val="24"/>
          <w:szCs w:val="24"/>
        </w:rPr>
        <w:t xml:space="preserve">Порядок </w:t>
      </w:r>
      <w:r w:rsidR="003754FB" w:rsidRPr="00C145B8">
        <w:rPr>
          <w:rFonts w:ascii="Times New Roman" w:hAnsi="Times New Roman"/>
          <w:sz w:val="24"/>
          <w:szCs w:val="24"/>
        </w:rPr>
        <w:t>предоставления субсидии из бюджета ЗАТО Северск теплоснабжающим организациям, осуществляющим свою деятельность на внегородских территориях</w:t>
      </w:r>
      <w:r w:rsidR="00C145B8">
        <w:rPr>
          <w:rFonts w:ascii="Times New Roman" w:hAnsi="Times New Roman"/>
          <w:sz w:val="24"/>
          <w:szCs w:val="24"/>
        </w:rPr>
        <w:br/>
      </w:r>
      <w:r w:rsidR="003754FB" w:rsidRPr="00C145B8">
        <w:rPr>
          <w:rFonts w:ascii="Times New Roman" w:hAnsi="Times New Roman"/>
          <w:sz w:val="24"/>
          <w:szCs w:val="24"/>
        </w:rPr>
        <w:t>ЗАТО Северск и использующим</w:t>
      </w:r>
      <w:r w:rsidR="003754FB" w:rsidRPr="00C145B8">
        <w:rPr>
          <w:rFonts w:ascii="Times New Roman" w:hAnsi="Times New Roman"/>
          <w:color w:val="FF0000"/>
          <w:sz w:val="24"/>
          <w:szCs w:val="24"/>
        </w:rPr>
        <w:t xml:space="preserve"> </w:t>
      </w:r>
      <w:r w:rsidR="003754FB" w:rsidRPr="00C145B8">
        <w:rPr>
          <w:rFonts w:ascii="Times New Roman" w:hAnsi="Times New Roman"/>
          <w:sz w:val="24"/>
          <w:szCs w:val="24"/>
        </w:rPr>
        <w:t xml:space="preserve">в качестве основного топлива уголь, на частичное возмещение затрат, не предусмотренных тарифом на тепловую энергию, </w:t>
      </w:r>
      <w:r w:rsidR="00492F28" w:rsidRPr="00492F28">
        <w:rPr>
          <w:rFonts w:ascii="Times New Roman" w:hAnsi="Times New Roman"/>
          <w:sz w:val="24"/>
          <w:szCs w:val="24"/>
        </w:rPr>
        <w:t>за завершенный отопительный период</w:t>
      </w:r>
      <w:r w:rsidR="003754FB" w:rsidRPr="00C145B8">
        <w:rPr>
          <w:rFonts w:ascii="Times New Roman" w:hAnsi="Times New Roman"/>
          <w:sz w:val="24"/>
          <w:szCs w:val="24"/>
        </w:rPr>
        <w:t xml:space="preserve"> (далее – Порядок),</w:t>
      </w:r>
      <w:r w:rsidR="003754FB">
        <w:rPr>
          <w:rFonts w:ascii="Times New Roman" w:hAnsi="Times New Roman"/>
          <w:b/>
          <w:sz w:val="24"/>
          <w:szCs w:val="24"/>
        </w:rPr>
        <w:t xml:space="preserve"> </w:t>
      </w:r>
      <w:r>
        <w:rPr>
          <w:rFonts w:ascii="Times New Roman" w:hAnsi="Times New Roman"/>
          <w:sz w:val="24"/>
          <w:szCs w:val="24"/>
        </w:rPr>
        <w:t xml:space="preserve">разработан в соответствии со статьей 78 Бюджетного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18.09.2020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w:t>
      </w:r>
      <w:r>
        <w:rPr>
          <w:rFonts w:ascii="Times New Roman" w:eastAsia="Times New Roman" w:hAnsi="Times New Roman"/>
          <w:sz w:val="24"/>
          <w:szCs w:val="24"/>
          <w:lang w:eastAsia="ru-RU"/>
        </w:rPr>
        <w:t>–</w:t>
      </w:r>
      <w:r>
        <w:rPr>
          <w:rFonts w:ascii="Times New Roman" w:hAnsi="Times New Roman"/>
          <w:sz w:val="24"/>
          <w:szCs w:val="24"/>
        </w:rPr>
        <w:t xml:space="preserve">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в связи с необходимостью организации надлежащего функционирования систем теплоснабжения на внегородских территориях ЗАТО Северск.</w:t>
      </w:r>
    </w:p>
    <w:p w:rsidR="003A6120"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Настоящий Порядок определяет цели, условия, порядок предоставления </w:t>
      </w:r>
      <w:r w:rsidRPr="00C145B8">
        <w:rPr>
          <w:rFonts w:ascii="Times New Roman" w:eastAsia="Times New Roman" w:hAnsi="Times New Roman"/>
          <w:sz w:val="24"/>
          <w:szCs w:val="24"/>
          <w:lang w:eastAsia="ru-RU"/>
        </w:rPr>
        <w:t>субсидии</w:t>
      </w:r>
      <w:r w:rsidR="003A6120" w:rsidRPr="00C145B8">
        <w:rPr>
          <w:rFonts w:ascii="Times New Roman" w:hAnsi="Times New Roman"/>
          <w:sz w:val="24"/>
          <w:szCs w:val="24"/>
        </w:rPr>
        <w:t xml:space="preserve"> </w:t>
      </w:r>
      <w:r w:rsidR="00492F28" w:rsidRPr="00492F28">
        <w:rPr>
          <w:rFonts w:ascii="Times New Roman" w:hAnsi="Times New Roman"/>
          <w:sz w:val="24"/>
          <w:szCs w:val="24"/>
        </w:rPr>
        <w:t>за завершенный отопительный период</w:t>
      </w:r>
      <w:r w:rsidR="003A6120">
        <w:rPr>
          <w:rFonts w:ascii="Times New Roman" w:hAnsi="Times New Roman"/>
          <w:sz w:val="24"/>
          <w:szCs w:val="24"/>
        </w:rPr>
        <w:t xml:space="preserve"> </w:t>
      </w:r>
      <w:r>
        <w:rPr>
          <w:rFonts w:ascii="Times New Roman" w:eastAsia="Times New Roman" w:hAnsi="Times New Roman"/>
          <w:sz w:val="24"/>
          <w:szCs w:val="24"/>
          <w:lang w:eastAsia="ru-RU"/>
        </w:rPr>
        <w:t xml:space="preserve">на </w:t>
      </w:r>
      <w:r>
        <w:rPr>
          <w:rFonts w:ascii="Times New Roman" w:hAnsi="Times New Roman"/>
          <w:sz w:val="24"/>
          <w:szCs w:val="24"/>
        </w:rPr>
        <w:t>частичное возмещение теплоснабжающим организациям</w:t>
      </w:r>
      <w:r w:rsidR="003A6120">
        <w:rPr>
          <w:rFonts w:ascii="Times New Roman" w:hAnsi="Times New Roman"/>
          <w:sz w:val="24"/>
          <w:szCs w:val="24"/>
        </w:rPr>
        <w:t xml:space="preserve"> </w:t>
      </w:r>
      <w:r>
        <w:rPr>
          <w:rFonts w:ascii="Times New Roman" w:hAnsi="Times New Roman"/>
          <w:sz w:val="24"/>
          <w:szCs w:val="24"/>
        </w:rPr>
        <w:t>внегородских</w:t>
      </w:r>
      <w:r w:rsidR="003A6120">
        <w:rPr>
          <w:rFonts w:ascii="Times New Roman" w:hAnsi="Times New Roman"/>
          <w:sz w:val="24"/>
          <w:szCs w:val="24"/>
        </w:rPr>
        <w:t xml:space="preserve"> </w:t>
      </w:r>
      <w:r>
        <w:rPr>
          <w:rFonts w:ascii="Times New Roman" w:hAnsi="Times New Roman"/>
          <w:sz w:val="24"/>
          <w:szCs w:val="24"/>
        </w:rPr>
        <w:t>территорий</w:t>
      </w:r>
      <w:r w:rsidR="003A6120">
        <w:rPr>
          <w:rFonts w:ascii="Times New Roman" w:hAnsi="Times New Roman"/>
          <w:sz w:val="24"/>
          <w:szCs w:val="24"/>
        </w:rPr>
        <w:t xml:space="preserve"> </w:t>
      </w:r>
      <w:r>
        <w:rPr>
          <w:rFonts w:ascii="Times New Roman" w:hAnsi="Times New Roman"/>
          <w:sz w:val="24"/>
          <w:szCs w:val="24"/>
        </w:rPr>
        <w:t xml:space="preserve">ЗАТО Северск, </w:t>
      </w:r>
      <w:r w:rsidR="00C145B8">
        <w:rPr>
          <w:rFonts w:ascii="Times New Roman" w:hAnsi="Times New Roman"/>
          <w:sz w:val="24"/>
          <w:szCs w:val="24"/>
        </w:rPr>
        <w:t>использующ</w:t>
      </w:r>
      <w:r w:rsidR="00C145B8" w:rsidRPr="00C145B8">
        <w:rPr>
          <w:rFonts w:ascii="Times New Roman" w:hAnsi="Times New Roman"/>
          <w:sz w:val="24"/>
          <w:szCs w:val="24"/>
        </w:rPr>
        <w:t>им</w:t>
      </w:r>
      <w:r>
        <w:rPr>
          <w:rFonts w:ascii="Times New Roman" w:hAnsi="Times New Roman"/>
          <w:sz w:val="24"/>
          <w:szCs w:val="24"/>
        </w:rPr>
        <w:t xml:space="preserve"> в качестве основного</w:t>
      </w:r>
      <w:r w:rsidR="003A6120">
        <w:rPr>
          <w:rFonts w:ascii="Times New Roman" w:hAnsi="Times New Roman"/>
          <w:sz w:val="24"/>
          <w:szCs w:val="24"/>
        </w:rPr>
        <w:t xml:space="preserve"> </w:t>
      </w:r>
      <w:r>
        <w:rPr>
          <w:rFonts w:ascii="Times New Roman" w:hAnsi="Times New Roman"/>
          <w:sz w:val="24"/>
          <w:szCs w:val="24"/>
        </w:rPr>
        <w:t>топлива</w:t>
      </w:r>
      <w:r w:rsidR="003A6120">
        <w:rPr>
          <w:rFonts w:ascii="Times New Roman" w:hAnsi="Times New Roman"/>
          <w:sz w:val="24"/>
          <w:szCs w:val="24"/>
        </w:rPr>
        <w:t xml:space="preserve"> </w:t>
      </w:r>
      <w:r>
        <w:rPr>
          <w:rFonts w:ascii="Times New Roman" w:hAnsi="Times New Roman"/>
          <w:sz w:val="24"/>
          <w:szCs w:val="24"/>
        </w:rPr>
        <w:t>уголь,</w:t>
      </w:r>
      <w:r w:rsidR="003A6120">
        <w:rPr>
          <w:rFonts w:ascii="Times New Roman" w:hAnsi="Times New Roman"/>
          <w:sz w:val="24"/>
          <w:szCs w:val="24"/>
        </w:rPr>
        <w:t xml:space="preserve"> </w:t>
      </w:r>
      <w:r>
        <w:rPr>
          <w:rFonts w:ascii="Times New Roman" w:hAnsi="Times New Roman"/>
          <w:sz w:val="24"/>
          <w:szCs w:val="24"/>
        </w:rPr>
        <w:t>затрат</w:t>
      </w:r>
      <w:r>
        <w:rPr>
          <w:rFonts w:ascii="Times New Roman" w:eastAsia="Times New Roman" w:hAnsi="Times New Roman"/>
          <w:sz w:val="24"/>
          <w:szCs w:val="24"/>
          <w:lang w:eastAsia="ru-RU"/>
        </w:rPr>
        <w:t>,</w:t>
      </w:r>
      <w:r w:rsidR="003A6120">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предусмотренных тарифом на тепловую энергию </w:t>
      </w:r>
      <w:r>
        <w:rPr>
          <w:rFonts w:ascii="Times New Roman" w:eastAsia="Times New Roman" w:hAnsi="Times New Roman"/>
          <w:sz w:val="24"/>
          <w:szCs w:val="24"/>
          <w:lang w:eastAsia="ru-RU"/>
        </w:rPr>
        <w:t xml:space="preserve">(далее </w:t>
      </w:r>
      <w:r>
        <w:rPr>
          <w:rFonts w:ascii="Times New Roman" w:hAnsi="Times New Roman"/>
          <w:sz w:val="24"/>
          <w:szCs w:val="24"/>
        </w:rPr>
        <w:t>–</w:t>
      </w:r>
      <w:r>
        <w:rPr>
          <w:rFonts w:ascii="Times New Roman" w:eastAsia="Times New Roman" w:hAnsi="Times New Roman"/>
          <w:sz w:val="24"/>
          <w:szCs w:val="24"/>
          <w:lang w:eastAsia="ru-RU"/>
        </w:rPr>
        <w:t xml:space="preserve"> субсидия). </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Целью предоставления субсидии является </w:t>
      </w:r>
      <w:r>
        <w:rPr>
          <w:rFonts w:ascii="Times New Roman" w:hAnsi="Times New Roman"/>
          <w:sz w:val="24"/>
          <w:szCs w:val="24"/>
        </w:rPr>
        <w:t xml:space="preserve">частичное возмещение </w:t>
      </w:r>
      <w:r>
        <w:rPr>
          <w:rFonts w:ascii="Times New Roman" w:eastAsia="Times New Roman" w:hAnsi="Times New Roman"/>
          <w:sz w:val="24"/>
          <w:szCs w:val="24"/>
          <w:lang w:eastAsia="ru-RU"/>
        </w:rPr>
        <w:t xml:space="preserve">теплоснабжающим организациям </w:t>
      </w:r>
      <w:r>
        <w:rPr>
          <w:rFonts w:ascii="Times New Roman" w:hAnsi="Times New Roman"/>
          <w:sz w:val="24"/>
          <w:szCs w:val="24"/>
        </w:rPr>
        <w:t>внегородских территори</w:t>
      </w:r>
      <w:r w:rsidR="00C145B8">
        <w:rPr>
          <w:rFonts w:ascii="Times New Roman" w:hAnsi="Times New Roman"/>
          <w:sz w:val="24"/>
          <w:szCs w:val="24"/>
        </w:rPr>
        <w:t xml:space="preserve">й </w:t>
      </w:r>
      <w:r>
        <w:rPr>
          <w:rFonts w:ascii="Times New Roman" w:hAnsi="Times New Roman"/>
          <w:sz w:val="24"/>
          <w:szCs w:val="24"/>
        </w:rPr>
        <w:t>ЗАТО Северск, использующи</w:t>
      </w:r>
      <w:r w:rsidR="00C145B8" w:rsidRPr="00C145B8">
        <w:rPr>
          <w:rFonts w:ascii="Times New Roman" w:hAnsi="Times New Roman"/>
          <w:sz w:val="24"/>
          <w:szCs w:val="24"/>
        </w:rPr>
        <w:t>м</w:t>
      </w:r>
      <w:r w:rsidR="00824ADD">
        <w:rPr>
          <w:rFonts w:ascii="Times New Roman" w:hAnsi="Times New Roman"/>
          <w:sz w:val="24"/>
          <w:szCs w:val="24"/>
        </w:rPr>
        <w:br/>
      </w:r>
      <w:r>
        <w:rPr>
          <w:rFonts w:ascii="Times New Roman" w:hAnsi="Times New Roman"/>
          <w:sz w:val="24"/>
          <w:szCs w:val="24"/>
        </w:rPr>
        <w:t>в качестве основного топлива уголь, затрат</w:t>
      </w:r>
      <w:r>
        <w:rPr>
          <w:rFonts w:ascii="Times New Roman" w:eastAsia="Times New Roman" w:hAnsi="Times New Roman"/>
          <w:sz w:val="24"/>
          <w:szCs w:val="24"/>
          <w:lang w:eastAsia="ru-RU"/>
        </w:rPr>
        <w:t>,</w:t>
      </w:r>
      <w:r>
        <w:rPr>
          <w:rFonts w:ascii="Times New Roman" w:hAnsi="Times New Roman"/>
          <w:sz w:val="24"/>
          <w:szCs w:val="24"/>
        </w:rPr>
        <w:t xml:space="preserve"> не предусмотренных тарифом на тепловую энергию</w:t>
      </w:r>
      <w:r w:rsidR="00824ADD">
        <w:rPr>
          <w:rFonts w:ascii="Times New Roman" w:hAnsi="Times New Roman"/>
          <w:sz w:val="24"/>
          <w:szCs w:val="24"/>
        </w:rPr>
        <w:t xml:space="preserve"> </w:t>
      </w:r>
      <w:r w:rsidR="00492F28" w:rsidRPr="00492F28">
        <w:rPr>
          <w:rFonts w:ascii="Times New Roman" w:hAnsi="Times New Roman"/>
          <w:sz w:val="24"/>
          <w:szCs w:val="24"/>
        </w:rPr>
        <w:t>за завершенный отопительный период</w:t>
      </w:r>
      <w:r>
        <w:rPr>
          <w:rFonts w:ascii="Times New Roman" w:eastAsia="Times New Roman" w:hAnsi="Times New Roman"/>
          <w:sz w:val="24"/>
          <w:szCs w:val="24"/>
          <w:lang w:eastAsia="ru-RU"/>
        </w:rPr>
        <w:t>, возникающих в результате деятельности, направленной на реализацию положений Федерального закона от 27</w:t>
      </w:r>
      <w:r w:rsidR="00EC325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июля</w:t>
      </w:r>
      <w:r w:rsidR="00EC325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2010</w:t>
      </w:r>
      <w:r w:rsidR="00EC325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года</w:t>
      </w:r>
      <w:r w:rsidR="00C145B8">
        <w:rPr>
          <w:rFonts w:ascii="Times New Roman" w:hAnsi="Times New Roman"/>
          <w:sz w:val="24"/>
          <w:szCs w:val="24"/>
        </w:rPr>
        <w:br/>
      </w:r>
      <w:r>
        <w:rPr>
          <w:rFonts w:ascii="Times New Roman" w:eastAsia="Times New Roman" w:hAnsi="Times New Roman"/>
          <w:sz w:val="24"/>
          <w:szCs w:val="24"/>
          <w:lang w:eastAsia="ru-RU"/>
        </w:rPr>
        <w:t>№ 190-ФЗ «О теплоснабжении» в части обеспечения условий, необходимых для организации теплоснабжения</w:t>
      </w:r>
      <w:r>
        <w:rPr>
          <w:rFonts w:ascii="Times New Roman" w:hAnsi="Times New Roman"/>
          <w:sz w:val="24"/>
          <w:szCs w:val="24"/>
        </w:rPr>
        <w:t xml:space="preserve"> на внегородских территориях</w:t>
      </w:r>
      <w:r w:rsidR="00492F28">
        <w:rPr>
          <w:rFonts w:ascii="Times New Roman" w:hAnsi="Times New Roman"/>
          <w:sz w:val="24"/>
          <w:szCs w:val="24"/>
        </w:rPr>
        <w:t xml:space="preserve"> </w:t>
      </w:r>
      <w:r>
        <w:rPr>
          <w:rFonts w:ascii="Times New Roman" w:hAnsi="Times New Roman"/>
          <w:sz w:val="24"/>
          <w:szCs w:val="24"/>
        </w:rPr>
        <w:t>ЗАТО Северск.</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Предоставляемая субсидия имеет целевое назначение и не может быть использована</w:t>
      </w:r>
      <w:r>
        <w:rPr>
          <w:rFonts w:ascii="Times New Roman" w:hAnsi="Times New Roman"/>
          <w:sz w:val="24"/>
          <w:szCs w:val="24"/>
        </w:rPr>
        <w:br/>
        <w:t xml:space="preserve">в иных целях, не предусмотренных настоящим Порядком. </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rPr>
        <w:t>Предоставление субсидии осуществляется в пределах бюджетных ассигнований, предусмотренных в бюджете ЗАТО Северск на текущий финансовый год в рамках</w:t>
      </w:r>
      <w:r>
        <w:rPr>
          <w:rFonts w:ascii="Times New Roman" w:hAnsi="Times New Roman"/>
          <w:sz w:val="24"/>
          <w:szCs w:val="24"/>
        </w:rPr>
        <w:br/>
        <w:t>муниципальной программы «Улучшение жизнедеятельности внегородских территорий ЗАТО Северск».</w:t>
      </w:r>
      <w:r>
        <w:rPr>
          <w:rFonts w:ascii="Times New Roman" w:hAnsi="Times New Roman"/>
          <w:sz w:val="24"/>
          <w:szCs w:val="24"/>
          <w:lang w:eastAsia="ru-RU"/>
        </w:rPr>
        <w:t xml:space="preserve"> </w:t>
      </w:r>
      <w:r w:rsidR="00492F28" w:rsidRPr="008B2E4B">
        <w:rPr>
          <w:rFonts w:ascii="Times New Roman" w:hAnsi="Times New Roman"/>
          <w:sz w:val="24"/>
          <w:szCs w:val="24"/>
        </w:rPr>
        <w:t>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не позднее 15-го рабочего дня, следующего за днем принятия решения Думы ЗАТО Северск о бюджете ЗАТО Северск на очередной финансовый год</w:t>
      </w:r>
      <w:r w:rsidR="00492F28" w:rsidRPr="008B2E4B">
        <w:rPr>
          <w:rFonts w:ascii="Times New Roman" w:hAnsi="Times New Roman"/>
          <w:sz w:val="24"/>
          <w:szCs w:val="24"/>
        </w:rPr>
        <w:br/>
        <w:t>и плановый период (решения Думы ЗАТО Северск о внесении изменений в решение Думы ЗАТО Северск о бюджете ЗАТО Северск на очередной финансовый год и плановый период</w:t>
      </w:r>
      <w:r w:rsidR="00492F28">
        <w:rPr>
          <w:rFonts w:ascii="Times New Roman" w:hAnsi="Times New Roman"/>
          <w:sz w:val="24"/>
          <w:szCs w:val="24"/>
        </w:rPr>
        <w:t>).</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lastRenderedPageBreak/>
        <w:t>В рамках предоставления субсидии осуществляется возмещение теплоснабжающим организациям внегородских территорий ЗАТО Северск, использующи</w:t>
      </w:r>
      <w:r w:rsidR="00C145B8" w:rsidRPr="00C145B8">
        <w:rPr>
          <w:rFonts w:ascii="Times New Roman" w:hAnsi="Times New Roman"/>
          <w:sz w:val="24"/>
          <w:szCs w:val="24"/>
        </w:rPr>
        <w:t>м</w:t>
      </w:r>
      <w:r>
        <w:rPr>
          <w:rFonts w:ascii="Times New Roman" w:hAnsi="Times New Roman"/>
          <w:sz w:val="24"/>
          <w:szCs w:val="24"/>
        </w:rPr>
        <w:t xml:space="preserve"> в качестве основного топлива уголь, следующих затрат, не предусмотренных тарифом на тепловую энергию</w:t>
      </w:r>
      <w:r w:rsidR="0039258D">
        <w:rPr>
          <w:rFonts w:ascii="Times New Roman" w:hAnsi="Times New Roman"/>
          <w:sz w:val="24"/>
          <w:szCs w:val="24"/>
        </w:rPr>
        <w:br/>
      </w:r>
      <w:r w:rsidR="000F2D2D" w:rsidRPr="000F2D2D">
        <w:rPr>
          <w:rFonts w:ascii="Times New Roman" w:hAnsi="Times New Roman"/>
          <w:sz w:val="24"/>
          <w:szCs w:val="24"/>
        </w:rPr>
        <w:t>в завершенном отопительном периоде</w:t>
      </w:r>
      <w:r>
        <w:rPr>
          <w:rFonts w:ascii="Times New Roman" w:hAnsi="Times New Roman"/>
          <w:sz w:val="24"/>
          <w:szCs w:val="24"/>
        </w:rPr>
        <w:t>:</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1) затрат на объем топлива, превышающий нормативный объем топлива, учтенный</w:t>
      </w:r>
      <w:r w:rsidR="005E6554">
        <w:rPr>
          <w:rFonts w:ascii="Times New Roman" w:hAnsi="Times New Roman"/>
          <w:sz w:val="24"/>
          <w:szCs w:val="24"/>
        </w:rPr>
        <w:br/>
      </w:r>
      <w:r>
        <w:rPr>
          <w:rFonts w:ascii="Times New Roman" w:hAnsi="Times New Roman"/>
          <w:sz w:val="24"/>
          <w:szCs w:val="24"/>
        </w:rPr>
        <w:t>при установлении тарифа на тепловую энергию;</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2) затрат, связанных с оказанием услуг в сфере теплоснабжения на внегородских территориях ЗАТО Северск</w:t>
      </w:r>
      <w:r w:rsidR="00CA5B77">
        <w:rPr>
          <w:rFonts w:ascii="Times New Roman" w:hAnsi="Times New Roman"/>
          <w:sz w:val="24"/>
          <w:szCs w:val="24"/>
        </w:rPr>
        <w:t>;</w:t>
      </w:r>
    </w:p>
    <w:p w:rsidR="008515BB" w:rsidRDefault="007C4B47" w:rsidP="00824AD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а) затрат на оплату труда персонала теплоснабжающей организации, с учетом начислений;</w:t>
      </w:r>
    </w:p>
    <w:p w:rsidR="008515BB" w:rsidRDefault="007C4B47" w:rsidP="00824AD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б) затрат на транспортные услуги, связь;</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в) затрат на проведение технических освидетельствований оборудования котельной;</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г) затрат на коммунальные услуги, в том числе на оплату водоснабжения для теплоносителя;</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д) затрат на приобретение основных средств (компьютерной техники, средств измерения, приборов учета);</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е) затрат на приобретение материальных запасов (канцелярии, инвентаря, хозяйственных принадлежностей);</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ж) затрат на охрану труда;</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з) затрат на услуги сторонних организаций (техническое сопровождение программных продуктов, сбытовые услуги по агентскому вознаграждению за проведение начислений населению за потребленный ресурс, услуги банков, информационное сопровождение электронных торгов, аудиторские услуги, юридические услуги);</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 xml:space="preserve">и) затрат на проведение ремонтных работ котельного оборудования; </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к) затрат, связанных с завершением отопительного периода (обслуживание и поверка средств измерений и приборов учета, механическая чистка котлов, химическая промывка внутренних контуров котлов).</w:t>
      </w:r>
    </w:p>
    <w:p w:rsidR="008515BB" w:rsidRDefault="007C4B47" w:rsidP="00824ADD">
      <w:pPr>
        <w:widowControl w:val="0"/>
        <w:tabs>
          <w:tab w:val="left" w:pos="851"/>
        </w:tabs>
        <w:autoSpaceDE w:val="0"/>
        <w:autoSpaceDN w:val="0"/>
        <w:ind w:firstLine="709"/>
        <w:jc w:val="both"/>
        <w:rPr>
          <w:rFonts w:ascii="Times New Roman" w:eastAsia="Times New Roman" w:hAnsi="Times New Roman"/>
          <w:sz w:val="24"/>
          <w:szCs w:val="24"/>
          <w:lang w:eastAsia="ru-RU"/>
        </w:rPr>
      </w:pPr>
      <w:r>
        <w:rPr>
          <w:rFonts w:ascii="Times New Roman" w:hAnsi="Times New Roman"/>
          <w:sz w:val="24"/>
          <w:szCs w:val="24"/>
        </w:rPr>
        <w:t>4. </w:t>
      </w:r>
      <w:r>
        <w:rPr>
          <w:rFonts w:ascii="Times New Roman" w:eastAsia="Times New Roman" w:hAnsi="Times New Roman"/>
          <w:sz w:val="24"/>
          <w:szCs w:val="24"/>
          <w:lang w:eastAsia="ru-RU"/>
        </w:rPr>
        <w:t>Главным распорядителем бюджетных средств ЗАТО Северск (далее – ГРБС), предоставляющим субсидию, является Управление по внегородским территориям Администрации ЗАТО Северск.</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 xml:space="preserve">На получение субсидии имеют право организации, зарегистрированные в Томской области, оказывающие услуги в сфере теплоснабжения на </w:t>
      </w:r>
      <w:r>
        <w:rPr>
          <w:rFonts w:ascii="Times New Roman" w:hAnsi="Times New Roman"/>
          <w:sz w:val="24"/>
          <w:szCs w:val="24"/>
        </w:rPr>
        <w:t>внегородских территориях</w:t>
      </w:r>
      <w:r>
        <w:rPr>
          <w:rFonts w:ascii="Times New Roman" w:hAnsi="Times New Roman"/>
          <w:sz w:val="24"/>
          <w:szCs w:val="24"/>
        </w:rPr>
        <w:br/>
        <w:t>ЗАТО Северск</w:t>
      </w:r>
      <w:r>
        <w:rPr>
          <w:rFonts w:ascii="Times New Roman" w:eastAsia="Times New Roman" w:hAnsi="Times New Roman"/>
          <w:sz w:val="24"/>
          <w:szCs w:val="24"/>
          <w:lang w:eastAsia="ru-RU"/>
        </w:rPr>
        <w:t>, использующи</w:t>
      </w:r>
      <w:r w:rsidR="00C145B8">
        <w:rPr>
          <w:rFonts w:ascii="Times New Roman" w:eastAsia="Times New Roman" w:hAnsi="Times New Roman"/>
          <w:sz w:val="24"/>
          <w:szCs w:val="24"/>
          <w:lang w:eastAsia="ru-RU"/>
        </w:rPr>
        <w:t>м</w:t>
      </w:r>
      <w:r>
        <w:rPr>
          <w:rFonts w:ascii="Times New Roman" w:eastAsia="Times New Roman" w:hAnsi="Times New Roman"/>
          <w:sz w:val="24"/>
          <w:szCs w:val="24"/>
          <w:lang w:eastAsia="ru-RU"/>
        </w:rPr>
        <w:t xml:space="preserve"> в качестве топлива уголь, учтенные в реестре регулируемых организаций Томской области в сфере теплоснабжения</w:t>
      </w:r>
      <w:r>
        <w:rPr>
          <w:rFonts w:ascii="Times New Roman" w:hAnsi="Times New Roman"/>
          <w:sz w:val="24"/>
          <w:szCs w:val="24"/>
          <w:lang w:eastAsia="ru-RU"/>
        </w:rPr>
        <w:t>, соответствующие</w:t>
      </w:r>
      <w:r>
        <w:rPr>
          <w:rFonts w:ascii="Times New Roman" w:hAnsi="Times New Roman"/>
          <w:sz w:val="24"/>
          <w:szCs w:val="24"/>
        </w:rPr>
        <w:br/>
      </w:r>
      <w:r>
        <w:rPr>
          <w:rFonts w:ascii="Times New Roman" w:hAnsi="Times New Roman"/>
          <w:sz w:val="24"/>
          <w:szCs w:val="24"/>
          <w:lang w:eastAsia="ru-RU"/>
        </w:rPr>
        <w:t xml:space="preserve">на дату подачи заявления на получение субсидии требованиям, установленным настоящим Порядком </w:t>
      </w:r>
      <w:r>
        <w:rPr>
          <w:rFonts w:ascii="Times New Roman" w:eastAsia="Times New Roman" w:hAnsi="Times New Roman"/>
          <w:sz w:val="24"/>
          <w:szCs w:val="24"/>
          <w:lang w:eastAsia="ru-RU"/>
        </w:rPr>
        <w:t>(далее – получатель субсидии)</w:t>
      </w:r>
      <w:r>
        <w:rPr>
          <w:rFonts w:ascii="Times New Roman" w:hAnsi="Times New Roman"/>
          <w:sz w:val="24"/>
          <w:szCs w:val="24"/>
          <w:lang w:eastAsia="ru-RU"/>
        </w:rPr>
        <w:t>.</w:t>
      </w:r>
    </w:p>
    <w:p w:rsidR="008515BB" w:rsidRDefault="008515BB" w:rsidP="00824ADD">
      <w:pPr>
        <w:autoSpaceDE w:val="0"/>
        <w:autoSpaceDN w:val="0"/>
        <w:adjustRightInd w:val="0"/>
        <w:ind w:firstLine="709"/>
        <w:jc w:val="both"/>
        <w:rPr>
          <w:rFonts w:ascii="Times New Roman" w:eastAsia="Times New Roman" w:hAnsi="Times New Roman"/>
          <w:sz w:val="24"/>
          <w:szCs w:val="24"/>
          <w:lang w:eastAsia="ru-RU"/>
        </w:rPr>
      </w:pPr>
    </w:p>
    <w:p w:rsidR="008515BB" w:rsidRDefault="007C4B47" w:rsidP="00824ADD">
      <w:pPr>
        <w:pStyle w:val="ConsPlusTitle"/>
        <w:ind w:firstLine="709"/>
        <w:jc w:val="center"/>
        <w:outlineLvl w:val="1"/>
        <w:rPr>
          <w:rFonts w:ascii="Times New Roman" w:hAnsi="Times New Roman" w:cs="Times New Roman"/>
          <w:b w:val="0"/>
          <w:sz w:val="24"/>
          <w:szCs w:val="24"/>
        </w:rPr>
      </w:pPr>
      <w:r>
        <w:rPr>
          <w:rFonts w:ascii="Times New Roman" w:hAnsi="Times New Roman" w:cs="Times New Roman"/>
          <w:b w:val="0"/>
          <w:sz w:val="24"/>
          <w:szCs w:val="24"/>
        </w:rPr>
        <w:t>II. УСЛОВИЯ И ПОРЯДОК ПРЕДОСТАВЛЕНИЯ СУБСИДИИ</w:t>
      </w:r>
    </w:p>
    <w:p w:rsidR="008515BB" w:rsidRDefault="008515BB" w:rsidP="00824ADD">
      <w:pPr>
        <w:pStyle w:val="a8"/>
        <w:widowControl w:val="0"/>
        <w:tabs>
          <w:tab w:val="left" w:pos="851"/>
        </w:tabs>
        <w:autoSpaceDE w:val="0"/>
        <w:autoSpaceDN w:val="0"/>
        <w:ind w:firstLine="709"/>
        <w:jc w:val="center"/>
        <w:rPr>
          <w:rFonts w:ascii="Times New Roman" w:eastAsia="Times New Roman" w:hAnsi="Times New Roman"/>
          <w:sz w:val="24"/>
          <w:szCs w:val="24"/>
          <w:lang w:eastAsia="ru-RU"/>
        </w:rPr>
      </w:pP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5. Требования, которым должны соответствовать получатели субсидии на первое число месяца, предшествующего месяцу, в котором планируется заключение соглашения:</w:t>
      </w:r>
    </w:p>
    <w:p w:rsidR="000F2D2D" w:rsidRPr="000F2D2D"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rPr>
        <w:t>1) </w:t>
      </w:r>
      <w:r w:rsidR="000F2D2D" w:rsidRPr="000F2D2D">
        <w:rPr>
          <w:rFonts w:ascii="Times New Roman" w:hAnsi="Times New Roman"/>
          <w:sz w:val="24"/>
          <w:szCs w:val="24"/>
          <w:lang w:eastAsia="ru-RU"/>
        </w:rPr>
        <w:t>у получателей субсидии должна отсутствовать неисполненная обязанность</w:t>
      </w:r>
      <w:r w:rsidR="00CA5B77" w:rsidRPr="000F2D2D">
        <w:rPr>
          <w:rFonts w:ascii="Times New Roman" w:hAnsi="Times New Roman"/>
          <w:sz w:val="24"/>
          <w:szCs w:val="24"/>
        </w:rPr>
        <w:br/>
      </w:r>
      <w:r w:rsidR="000F2D2D" w:rsidRPr="000F2D2D">
        <w:rPr>
          <w:rFonts w:ascii="Times New Roman" w:hAnsi="Times New Roman"/>
          <w:sz w:val="24"/>
          <w:szCs w:val="24"/>
          <w:lang w:eastAsia="ru-RU"/>
        </w:rPr>
        <w:t>по уплате налогов, сборов, страховых взносов, пеней, штрафов, процентов, подлежащих уплате</w:t>
      </w:r>
      <w:r w:rsidR="00CA5B77">
        <w:rPr>
          <w:rFonts w:ascii="Times New Roman" w:hAnsi="Times New Roman"/>
          <w:sz w:val="24"/>
          <w:szCs w:val="24"/>
        </w:rPr>
        <w:t xml:space="preserve"> </w:t>
      </w:r>
      <w:r w:rsidR="000F2D2D" w:rsidRPr="000F2D2D">
        <w:rPr>
          <w:rFonts w:ascii="Times New Roman" w:hAnsi="Times New Roman"/>
          <w:sz w:val="24"/>
          <w:szCs w:val="24"/>
          <w:lang w:eastAsia="ru-RU"/>
        </w:rPr>
        <w:t>в соответствии с законодательством Российской Федерации о налогах и сборах;</w:t>
      </w:r>
    </w:p>
    <w:p w:rsidR="008515BB" w:rsidRDefault="007C4B47" w:rsidP="00824AD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2) получатели субсидии - юридические лица не должны находиться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w:t>
      </w:r>
      <w:r>
        <w:rPr>
          <w:rFonts w:ascii="Times New Roman" w:hAnsi="Times New Roman"/>
        </w:rPr>
        <w:br/>
      </w:r>
      <w:r>
        <w:rPr>
          <w:rFonts w:ascii="Times New Roman" w:hAnsi="Times New Roman"/>
          <w:sz w:val="24"/>
          <w:szCs w:val="24"/>
        </w:rPr>
        <w:t>в отношении них не введена процедура банкротства, деятельность получателя субсидии</w:t>
      </w:r>
      <w:r>
        <w:rPr>
          <w:rFonts w:ascii="Times New Roman" w:hAnsi="Times New Roman"/>
        </w:rPr>
        <w:br/>
      </w:r>
      <w:r>
        <w:rPr>
          <w:rFonts w:ascii="Times New Roman" w:hAnsi="Times New Roman"/>
          <w:sz w:val="24"/>
          <w:szCs w:val="24"/>
        </w:rPr>
        <w:t>не приостановлена в порядке, предусмотренном законодательством Российской Федерации, а получатели субсидии - индивидуальные предприниматели не должны прекратить деятельность в качестве индивидуального предпринимателя;</w:t>
      </w:r>
    </w:p>
    <w:p w:rsidR="008515BB" w:rsidRDefault="007C4B47" w:rsidP="00824AD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3) в реестре дисквалифицированных лиц отсутствуют сведения</w:t>
      </w:r>
      <w:r>
        <w:rPr>
          <w:rFonts w:ascii="Times New Roman" w:hAnsi="Times New Roman"/>
        </w:rPr>
        <w:br/>
      </w:r>
      <w:r>
        <w:rPr>
          <w:rFonts w:ascii="Times New Roman" w:hAnsi="Times New Roman"/>
          <w:sz w:val="24"/>
          <w:szCs w:val="24"/>
        </w:rPr>
        <w:t xml:space="preserve">о дисквалифицированных руководителе, членах коллегиального исполнительного органа, </w:t>
      </w:r>
      <w:r>
        <w:rPr>
          <w:rFonts w:ascii="Times New Roman" w:hAnsi="Times New Roman"/>
          <w:sz w:val="24"/>
          <w:szCs w:val="24"/>
        </w:rPr>
        <w:lastRenderedPageBreak/>
        <w:t>лице, исполняющем функции единоличного исполнительного органа, или главном бухгалтере получателя субсидии, являющегося юридическим лицом, об индивидуальном предпринимателе и о физическом лице - производителе товаров, работ, услуг, являющихся</w:t>
      </w:r>
      <w:r w:rsidR="00F60179">
        <w:rPr>
          <w:rFonts w:ascii="Times New Roman" w:hAnsi="Times New Roman"/>
        </w:rPr>
        <w:br/>
      </w:r>
      <w:r>
        <w:rPr>
          <w:rFonts w:ascii="Times New Roman" w:hAnsi="Times New Roman"/>
          <w:sz w:val="24"/>
          <w:szCs w:val="24"/>
        </w:rPr>
        <w:t>получателями субсидии;</w:t>
      </w:r>
    </w:p>
    <w:p w:rsidR="008515BB" w:rsidRDefault="007C4B47" w:rsidP="00824AD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4) получатели субсидии не должны являться иностранными юридическими лицами,</w:t>
      </w:r>
      <w:r w:rsidR="0039258D">
        <w:rPr>
          <w:rFonts w:ascii="Times New Roman" w:hAnsi="Times New Roman"/>
          <w:sz w:val="24"/>
          <w:szCs w:val="24"/>
        </w:rPr>
        <w:br/>
      </w:r>
      <w:r>
        <w:rPr>
          <w:rFonts w:ascii="Times New Roman" w:hAnsi="Times New Roman"/>
          <w:sz w:val="24"/>
          <w:szCs w:val="24"/>
        </w:rPr>
        <w:t>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w:t>
      </w:r>
      <w:r>
        <w:rPr>
          <w:rFonts w:ascii="Times New Roman" w:hAnsi="Times New Roman"/>
        </w:rPr>
        <w:br/>
      </w:r>
      <w:r>
        <w:rPr>
          <w:rFonts w:ascii="Times New Roman" w:hAnsi="Times New Roman"/>
          <w:sz w:val="24"/>
          <w:szCs w:val="24"/>
        </w:rPr>
        <w:t>и предоставления информации при проведении финансовых операций (офшорные зоны),</w:t>
      </w:r>
      <w:r>
        <w:rPr>
          <w:rFonts w:ascii="Times New Roman" w:hAnsi="Times New Roman"/>
        </w:rPr>
        <w:br/>
      </w:r>
      <w:r>
        <w:rPr>
          <w:rFonts w:ascii="Times New Roman" w:hAnsi="Times New Roman"/>
          <w:sz w:val="24"/>
          <w:szCs w:val="24"/>
        </w:rPr>
        <w:t>в совокупности превышает 50 процентов;</w:t>
      </w:r>
    </w:p>
    <w:p w:rsidR="008515BB" w:rsidRDefault="007C4B47" w:rsidP="00824AD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5) получатели субсидии не должны получать средства из федерального бюджета (бюджета субъекта Российской Федерации, бюджета ЗАТО Северск), из которого планируется предоставление субсидии в соответствии с правовым актом,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настоящим правовым актом;</w:t>
      </w:r>
    </w:p>
    <w:p w:rsidR="008515BB" w:rsidRDefault="007C4B47" w:rsidP="00824AD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6) получатели субсидии не должны находиться в перечне организаций и физических лиц, в отношении которых имеются сведения об их причастности к экстремистской</w:t>
      </w:r>
      <w:r>
        <w:rPr>
          <w:rFonts w:ascii="Times New Roman" w:hAnsi="Times New Roman"/>
        </w:rPr>
        <w:br/>
      </w:r>
      <w:r>
        <w:rPr>
          <w:rFonts w:ascii="Times New Roman" w:hAnsi="Times New Roman"/>
          <w:sz w:val="24"/>
          <w:szCs w:val="24"/>
        </w:rPr>
        <w:t>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8515BB" w:rsidRDefault="007C4B47" w:rsidP="00824ADD">
      <w:pPr>
        <w:pStyle w:val="a8"/>
        <w:widowControl w:val="0"/>
        <w:tabs>
          <w:tab w:val="left" w:pos="851"/>
        </w:tabs>
        <w:autoSpaceDE w:val="0"/>
        <w:autoSpaceDN w:val="0"/>
        <w:ind w:left="0" w:firstLine="709"/>
        <w:jc w:val="both"/>
        <w:rPr>
          <w:rFonts w:ascii="Times New Roman" w:hAnsi="Times New Roman"/>
          <w:sz w:val="24"/>
          <w:szCs w:val="24"/>
        </w:rPr>
      </w:pPr>
      <w:r>
        <w:rPr>
          <w:rFonts w:ascii="Times New Roman" w:hAnsi="Times New Roman"/>
          <w:sz w:val="24"/>
          <w:szCs w:val="24"/>
        </w:rPr>
        <w:t xml:space="preserve">6. Для получения субсидии </w:t>
      </w:r>
      <w:r w:rsidR="00492F28">
        <w:rPr>
          <w:rFonts w:ascii="Times New Roman" w:hAnsi="Times New Roman"/>
          <w:sz w:val="24"/>
          <w:szCs w:val="24"/>
        </w:rPr>
        <w:t>получатель субсидии</w:t>
      </w:r>
      <w:r>
        <w:rPr>
          <w:rFonts w:ascii="Times New Roman" w:hAnsi="Times New Roman"/>
          <w:sz w:val="24"/>
          <w:szCs w:val="24"/>
        </w:rPr>
        <w:t xml:space="preserve"> направляет в срок</w:t>
      </w:r>
      <w:r>
        <w:rPr>
          <w:rFonts w:ascii="Times New Roman" w:hAnsi="Times New Roman"/>
          <w:sz w:val="24"/>
          <w:szCs w:val="24"/>
        </w:rPr>
        <w:br/>
        <w:t>не позднее 20-го числа месяца, предшествующего месяцу, в котором планируется заключение соглашения, ГРБС заявление на предоставление субсидии по установленной настоящим Порядком форме 1 (далее – Заявление) с приложением документов, указанных</w:t>
      </w:r>
      <w:r>
        <w:rPr>
          <w:rFonts w:ascii="Times New Roman" w:hAnsi="Times New Roman"/>
          <w:sz w:val="24"/>
          <w:szCs w:val="24"/>
        </w:rPr>
        <w:br/>
        <w:t>в пункте 7 настоящего Порядка.</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w:t>
      </w:r>
      <w:r w:rsidR="00492F28">
        <w:rPr>
          <w:rFonts w:ascii="Times New Roman" w:hAnsi="Times New Roman"/>
          <w:sz w:val="24"/>
          <w:szCs w:val="24"/>
        </w:rPr>
        <w:t>Получатель субсидии</w:t>
      </w:r>
      <w:r>
        <w:rPr>
          <w:rFonts w:ascii="Times New Roman" w:hAnsi="Times New Roman"/>
          <w:sz w:val="24"/>
          <w:szCs w:val="24"/>
        </w:rPr>
        <w:t xml:space="preserve"> к Заявлению</w:t>
      </w:r>
      <w:r w:rsidR="006E7579">
        <w:rPr>
          <w:rFonts w:ascii="Times New Roman" w:hAnsi="Times New Roman"/>
          <w:sz w:val="24"/>
          <w:szCs w:val="24"/>
        </w:rPr>
        <w:t xml:space="preserve"> </w:t>
      </w:r>
      <w:r>
        <w:rPr>
          <w:rFonts w:ascii="Times New Roman" w:hAnsi="Times New Roman"/>
          <w:sz w:val="24"/>
          <w:szCs w:val="24"/>
        </w:rPr>
        <w:t>прилагает</w:t>
      </w:r>
      <w:r>
        <w:rPr>
          <w:rFonts w:ascii="Times New Roman" w:eastAsia="Times New Roman" w:hAnsi="Times New Roman"/>
          <w:sz w:val="24"/>
          <w:szCs w:val="24"/>
          <w:lang w:eastAsia="ru-RU"/>
        </w:rPr>
        <w:t xml:space="preserve"> следующие документы:</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1) копию приказа об утверждении учетной политики организации, действующей</w:t>
      </w:r>
      <w:r>
        <w:rPr>
          <w:rFonts w:ascii="Times New Roman" w:hAnsi="Times New Roman"/>
          <w:sz w:val="24"/>
          <w:szCs w:val="24"/>
        </w:rPr>
        <w:br/>
        <w:t>в предыдущие три года, предшествующие году предоставления субсидии;</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2) копию рабочего плана счетов бухгалтерского учета;</w:t>
      </w:r>
    </w:p>
    <w:p w:rsidR="008515BB" w:rsidRDefault="00CA5B7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7C4B47">
        <w:rPr>
          <w:rFonts w:ascii="Times New Roman" w:eastAsia="Times New Roman" w:hAnsi="Times New Roman"/>
          <w:sz w:val="24"/>
          <w:szCs w:val="24"/>
          <w:lang w:eastAsia="ru-RU"/>
        </w:rPr>
        <w:t>) </w:t>
      </w:r>
      <w:r w:rsidR="007C4B47">
        <w:rPr>
          <w:rFonts w:ascii="Times New Roman" w:hAnsi="Times New Roman"/>
          <w:sz w:val="24"/>
          <w:szCs w:val="24"/>
        </w:rPr>
        <w:t>расчет размера субсидии на частичное возмещение затрат теплоснабжающей организации по установленной настоящим Порядком форме 2</w:t>
      </w:r>
      <w:r w:rsidR="007C4B47">
        <w:rPr>
          <w:rFonts w:ascii="Times New Roman" w:eastAsia="Times New Roman" w:hAnsi="Times New Roman"/>
          <w:sz w:val="24"/>
          <w:szCs w:val="24"/>
          <w:lang w:eastAsia="ru-RU"/>
        </w:rPr>
        <w:t>;</w:t>
      </w:r>
    </w:p>
    <w:p w:rsidR="008515BB" w:rsidRDefault="00CA5B7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7C4B47">
        <w:rPr>
          <w:rFonts w:ascii="Times New Roman" w:eastAsia="Times New Roman" w:hAnsi="Times New Roman"/>
          <w:sz w:val="24"/>
          <w:szCs w:val="24"/>
          <w:lang w:eastAsia="ru-RU"/>
        </w:rPr>
        <w:t>) копии актов списания топлива (угля) в производство;</w:t>
      </w:r>
    </w:p>
    <w:p w:rsidR="008515BB" w:rsidRDefault="00CA5B7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7C4B47">
        <w:rPr>
          <w:rFonts w:ascii="Times New Roman" w:eastAsia="Times New Roman" w:hAnsi="Times New Roman"/>
          <w:sz w:val="24"/>
          <w:szCs w:val="24"/>
          <w:lang w:eastAsia="ru-RU"/>
        </w:rPr>
        <w:t>) копии товарных накладных на приобретение топлива (угля);</w:t>
      </w:r>
    </w:p>
    <w:p w:rsidR="008515BB" w:rsidRDefault="00CA5B7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7C4B47">
        <w:rPr>
          <w:rFonts w:ascii="Times New Roman" w:eastAsia="Times New Roman" w:hAnsi="Times New Roman"/>
          <w:sz w:val="24"/>
          <w:szCs w:val="24"/>
          <w:lang w:eastAsia="ru-RU"/>
        </w:rPr>
        <w:t>) копии документов, подтверждающих оплату приобретенного топлива (угля) (товарных чеков, платежных поручений);</w:t>
      </w:r>
    </w:p>
    <w:p w:rsidR="008515BB" w:rsidRDefault="00CA5B77" w:rsidP="00824ADD">
      <w:pPr>
        <w:ind w:firstLine="709"/>
        <w:jc w:val="both"/>
        <w:rPr>
          <w:rFonts w:ascii="Times New Roman" w:eastAsia="Times New Roman" w:hAnsi="Times New Roman"/>
          <w:sz w:val="24"/>
          <w:szCs w:val="24"/>
          <w:lang w:eastAsia="ru-RU"/>
        </w:rPr>
      </w:pPr>
      <w:bookmarkStart w:id="2" w:name="bssPhr66"/>
      <w:bookmarkStart w:id="3" w:name="sahalin_2112_77"/>
      <w:bookmarkStart w:id="4" w:name="dfasuglscp"/>
      <w:bookmarkStart w:id="5" w:name="bssPhr67"/>
      <w:bookmarkStart w:id="6" w:name="sahalin_2112_78"/>
      <w:bookmarkStart w:id="7" w:name="dfasdrt0yh"/>
      <w:bookmarkStart w:id="8" w:name="bssPhr68"/>
      <w:bookmarkStart w:id="9" w:name="sahalin_2112_79"/>
      <w:bookmarkStart w:id="10" w:name="dfas99or5n"/>
      <w:bookmarkStart w:id="11" w:name="bssPhr69"/>
      <w:bookmarkStart w:id="12" w:name="sahalin_2112_80"/>
      <w:bookmarkStart w:id="13" w:name="dfasr51b93"/>
      <w:bookmarkStart w:id="14" w:name="bssPhr70"/>
      <w:bookmarkStart w:id="15" w:name="sahalin_2112_81"/>
      <w:bookmarkStart w:id="16" w:name="dfas5yg0nm"/>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Times New Roman" w:eastAsia="Times New Roman" w:hAnsi="Times New Roman"/>
          <w:sz w:val="24"/>
          <w:szCs w:val="24"/>
          <w:lang w:eastAsia="ru-RU"/>
        </w:rPr>
        <w:t>7</w:t>
      </w:r>
      <w:r w:rsidR="007C4B47">
        <w:rPr>
          <w:rFonts w:ascii="Times New Roman" w:eastAsia="Times New Roman" w:hAnsi="Times New Roman"/>
          <w:sz w:val="24"/>
          <w:szCs w:val="24"/>
          <w:lang w:eastAsia="ru-RU"/>
        </w:rPr>
        <w:t>) справку об отсутствии неисполненной обязанности по уплате налогов, сборов, страховых взносов, пеней, штрафов, процентов, подлежащих уплате в соответствии</w:t>
      </w:r>
      <w:r w:rsidR="007C4B47">
        <w:rPr>
          <w:rFonts w:ascii="Times New Roman" w:hAnsi="Times New Roman"/>
          <w:sz w:val="24"/>
          <w:szCs w:val="24"/>
        </w:rPr>
        <w:br/>
      </w:r>
      <w:r w:rsidR="007C4B47">
        <w:rPr>
          <w:rFonts w:ascii="Times New Roman" w:eastAsia="Times New Roman" w:hAnsi="Times New Roman"/>
          <w:sz w:val="24"/>
          <w:szCs w:val="24"/>
          <w:lang w:eastAsia="ru-RU"/>
        </w:rPr>
        <w:t>с законодательством Российской Федерации о налогах и сборах;</w:t>
      </w:r>
    </w:p>
    <w:p w:rsidR="008515BB" w:rsidRDefault="00CA5B77" w:rsidP="00824ADD">
      <w:pPr>
        <w:ind w:firstLine="709"/>
        <w:jc w:val="both"/>
        <w:rPr>
          <w:rFonts w:ascii="Times New Roman" w:eastAsia="Times New Roman" w:hAnsi="Times New Roman"/>
          <w:sz w:val="24"/>
          <w:szCs w:val="24"/>
          <w:lang w:eastAsia="ru-RU"/>
        </w:rPr>
      </w:pPr>
      <w:bookmarkStart w:id="17" w:name="bssPhr71"/>
      <w:bookmarkStart w:id="18" w:name="sahalin_2112_82"/>
      <w:bookmarkStart w:id="19" w:name="dfasc7gos3"/>
      <w:bookmarkStart w:id="20" w:name="bssPhr72"/>
      <w:bookmarkStart w:id="21" w:name="sahalin_2112_83"/>
      <w:bookmarkStart w:id="22" w:name="dfasqs6w0f"/>
      <w:bookmarkStart w:id="23" w:name="bssPhr73"/>
      <w:bookmarkStart w:id="24" w:name="sahalin_2112_84"/>
      <w:bookmarkStart w:id="25" w:name="dfashk7f6m"/>
      <w:bookmarkStart w:id="26" w:name="bssPhr74"/>
      <w:bookmarkStart w:id="27" w:name="sahalin_2112_85"/>
      <w:bookmarkStart w:id="28" w:name="dfascgibm8"/>
      <w:bookmarkEnd w:id="17"/>
      <w:bookmarkEnd w:id="18"/>
      <w:bookmarkEnd w:id="19"/>
      <w:bookmarkEnd w:id="20"/>
      <w:bookmarkEnd w:id="21"/>
      <w:bookmarkEnd w:id="22"/>
      <w:bookmarkEnd w:id="23"/>
      <w:bookmarkEnd w:id="24"/>
      <w:bookmarkEnd w:id="25"/>
      <w:bookmarkEnd w:id="26"/>
      <w:bookmarkEnd w:id="27"/>
      <w:bookmarkEnd w:id="28"/>
      <w:r>
        <w:rPr>
          <w:rFonts w:ascii="Times New Roman" w:eastAsia="Times New Roman" w:hAnsi="Times New Roman"/>
          <w:sz w:val="24"/>
          <w:szCs w:val="24"/>
          <w:lang w:eastAsia="ru-RU"/>
        </w:rPr>
        <w:t>8</w:t>
      </w:r>
      <w:r w:rsidR="007C4B47">
        <w:rPr>
          <w:rFonts w:ascii="Times New Roman" w:eastAsia="Times New Roman" w:hAnsi="Times New Roman"/>
          <w:sz w:val="24"/>
          <w:szCs w:val="24"/>
          <w:lang w:eastAsia="ru-RU"/>
        </w:rPr>
        <w:t xml:space="preserve">) копию бухгалтерской (финансовой) отчетности (с приложениями) за отчетный период с отметкой налогового органа; для организаций, применяющих упрощенную систему налогообложения </w:t>
      </w:r>
      <w:r w:rsidR="007C4B47">
        <w:rPr>
          <w:rFonts w:ascii="Times New Roman" w:hAnsi="Times New Roman"/>
          <w:sz w:val="24"/>
          <w:szCs w:val="24"/>
          <w:lang w:eastAsia="ru-RU"/>
        </w:rPr>
        <w:t>–</w:t>
      </w:r>
      <w:r w:rsidR="007C4B47">
        <w:rPr>
          <w:rFonts w:ascii="Times New Roman" w:eastAsia="Times New Roman" w:hAnsi="Times New Roman"/>
          <w:sz w:val="24"/>
          <w:szCs w:val="24"/>
          <w:lang w:eastAsia="ru-RU"/>
        </w:rPr>
        <w:t xml:space="preserve"> налоговую декларацию по налогу, уплачиваемому в связи с применением упрощенной системы налогообложения за отчетный период с отметкой налогового органа;</w:t>
      </w:r>
    </w:p>
    <w:p w:rsidR="008515BB" w:rsidRDefault="00CA5B7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C4B47">
        <w:rPr>
          <w:rFonts w:ascii="Times New Roman" w:eastAsia="Times New Roman" w:hAnsi="Times New Roman"/>
          <w:sz w:val="24"/>
          <w:szCs w:val="24"/>
          <w:lang w:eastAsia="ru-RU"/>
        </w:rPr>
        <w:t>) копии бухгалтерских регистров (оборотно-сальдовых ведомостей);</w:t>
      </w:r>
    </w:p>
    <w:p w:rsidR="008515BB" w:rsidRDefault="007C4B4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CA5B77">
        <w:rPr>
          <w:rFonts w:ascii="Times New Roman" w:eastAsia="Times New Roman" w:hAnsi="Times New Roman"/>
          <w:sz w:val="24"/>
          <w:szCs w:val="24"/>
          <w:lang w:eastAsia="ru-RU"/>
        </w:rPr>
        <w:t>0</w:t>
      </w:r>
      <w:r>
        <w:rPr>
          <w:rFonts w:ascii="Times New Roman" w:eastAsia="Times New Roman" w:hAnsi="Times New Roman"/>
          <w:sz w:val="24"/>
          <w:szCs w:val="24"/>
          <w:lang w:eastAsia="ru-RU"/>
        </w:rPr>
        <w:t>) копии договоров на поставку товаров, услуг, подтверждающие затраты</w:t>
      </w:r>
      <w:r>
        <w:rPr>
          <w:rFonts w:ascii="Times New Roman" w:hAnsi="Times New Roman"/>
          <w:sz w:val="24"/>
          <w:szCs w:val="24"/>
        </w:rPr>
        <w:t>, предусмотренные подпунктом 2 пункта 3 настоящего Порядка</w:t>
      </w:r>
      <w:r>
        <w:rPr>
          <w:rFonts w:ascii="Times New Roman" w:eastAsia="Times New Roman" w:hAnsi="Times New Roman"/>
          <w:sz w:val="24"/>
          <w:szCs w:val="24"/>
          <w:lang w:eastAsia="ru-RU"/>
        </w:rPr>
        <w:t>;</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1</w:t>
      </w:r>
      <w:r w:rsidR="00CA5B77">
        <w:rPr>
          <w:rFonts w:ascii="Times New Roman" w:hAnsi="Times New Roman"/>
          <w:sz w:val="24"/>
          <w:szCs w:val="24"/>
        </w:rPr>
        <w:t>1</w:t>
      </w:r>
      <w:r>
        <w:rPr>
          <w:rFonts w:ascii="Times New Roman" w:hAnsi="Times New Roman"/>
          <w:sz w:val="24"/>
          <w:szCs w:val="24"/>
        </w:rPr>
        <w:t xml:space="preserve">) расчет средневзвешенной цены за единицу топлива (угля), учтенной при </w:t>
      </w:r>
      <w:r w:rsidR="00137BF3">
        <w:rPr>
          <w:rFonts w:ascii="Times New Roman" w:hAnsi="Times New Roman"/>
          <w:sz w:val="24"/>
          <w:szCs w:val="24"/>
        </w:rPr>
        <w:t>установлении тарифа</w:t>
      </w:r>
      <w:r>
        <w:rPr>
          <w:rFonts w:ascii="Times New Roman" w:hAnsi="Times New Roman"/>
          <w:sz w:val="24"/>
          <w:szCs w:val="24"/>
        </w:rPr>
        <w:t xml:space="preserve"> Департаментом тарифного регулирования Томской области;</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1</w:t>
      </w:r>
      <w:r w:rsidR="00CA5B77">
        <w:rPr>
          <w:rFonts w:ascii="Times New Roman" w:hAnsi="Times New Roman"/>
          <w:sz w:val="24"/>
          <w:szCs w:val="24"/>
        </w:rPr>
        <w:t>2</w:t>
      </w:r>
      <w:r>
        <w:rPr>
          <w:rFonts w:ascii="Times New Roman" w:hAnsi="Times New Roman"/>
          <w:sz w:val="24"/>
          <w:szCs w:val="24"/>
        </w:rPr>
        <w:t xml:space="preserve">) копии документов, подтверждающие расходы, связанные с оказанием услуг в сфере теплоснабжения на внегородских территориях ЗАТО Северск </w:t>
      </w:r>
      <w:r w:rsidR="000F2D2D">
        <w:rPr>
          <w:rFonts w:ascii="Times New Roman" w:hAnsi="Times New Roman"/>
          <w:sz w:val="24"/>
          <w:szCs w:val="24"/>
        </w:rPr>
        <w:t>за завершенный отопительный период</w:t>
      </w:r>
      <w:r>
        <w:rPr>
          <w:rFonts w:ascii="Times New Roman" w:hAnsi="Times New Roman"/>
          <w:sz w:val="24"/>
          <w:szCs w:val="24"/>
        </w:rPr>
        <w:t xml:space="preserve">, не учтенные Департаментом тарифного регулирования Томской </w:t>
      </w:r>
      <w:r>
        <w:rPr>
          <w:rFonts w:ascii="Times New Roman" w:hAnsi="Times New Roman"/>
          <w:sz w:val="24"/>
          <w:szCs w:val="24"/>
        </w:rPr>
        <w:lastRenderedPageBreak/>
        <w:t>области в смете</w:t>
      </w:r>
      <w:r w:rsidR="00492F28">
        <w:rPr>
          <w:rFonts w:ascii="Times New Roman" w:hAnsi="Times New Roman"/>
          <w:sz w:val="24"/>
          <w:szCs w:val="24"/>
        </w:rPr>
        <w:t xml:space="preserve"> </w:t>
      </w:r>
      <w:r>
        <w:rPr>
          <w:rFonts w:ascii="Times New Roman" w:hAnsi="Times New Roman"/>
          <w:sz w:val="24"/>
          <w:szCs w:val="24"/>
        </w:rPr>
        <w:t>расходов при расчете утвержденного тарифа</w:t>
      </w:r>
      <w:r w:rsidR="000F2D2D">
        <w:rPr>
          <w:rFonts w:ascii="Times New Roman" w:hAnsi="Times New Roman"/>
          <w:sz w:val="24"/>
          <w:szCs w:val="24"/>
        </w:rPr>
        <w:t>, действующего в завершенном отопительном периоде</w:t>
      </w:r>
      <w:r>
        <w:rPr>
          <w:rFonts w:ascii="Times New Roman" w:hAnsi="Times New Roman"/>
          <w:sz w:val="24"/>
          <w:szCs w:val="24"/>
        </w:rPr>
        <w:t>;</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1</w:t>
      </w:r>
      <w:r w:rsidR="00CA5B77">
        <w:rPr>
          <w:rFonts w:ascii="Times New Roman" w:hAnsi="Times New Roman"/>
          <w:sz w:val="24"/>
          <w:szCs w:val="24"/>
        </w:rPr>
        <w:t>3</w:t>
      </w:r>
      <w:r>
        <w:rPr>
          <w:rFonts w:ascii="Times New Roman" w:hAnsi="Times New Roman"/>
          <w:sz w:val="24"/>
          <w:szCs w:val="24"/>
        </w:rPr>
        <w:t>) копию сметы расходов, утвержденную Департаментом тарифного регулирования Томской области</w:t>
      </w:r>
      <w:r w:rsidR="000F2D2D">
        <w:rPr>
          <w:rFonts w:ascii="Times New Roman" w:hAnsi="Times New Roman"/>
          <w:sz w:val="24"/>
          <w:szCs w:val="24"/>
        </w:rPr>
        <w:t xml:space="preserve"> при расчете утвержденного тарифа, действующего в </w:t>
      </w:r>
      <w:r w:rsidR="006E7579" w:rsidRPr="00C145B8">
        <w:rPr>
          <w:rFonts w:ascii="Times New Roman" w:hAnsi="Times New Roman"/>
          <w:sz w:val="24"/>
          <w:szCs w:val="24"/>
        </w:rPr>
        <w:t>завершенном</w:t>
      </w:r>
      <w:r w:rsidR="000F2D2D">
        <w:rPr>
          <w:rFonts w:ascii="Times New Roman" w:hAnsi="Times New Roman"/>
          <w:sz w:val="24"/>
          <w:szCs w:val="24"/>
        </w:rPr>
        <w:t xml:space="preserve"> отопительном периоде</w:t>
      </w:r>
      <w:r>
        <w:rPr>
          <w:rFonts w:ascii="Times New Roman" w:hAnsi="Times New Roman"/>
          <w:sz w:val="24"/>
          <w:szCs w:val="24"/>
        </w:rPr>
        <w:t xml:space="preserve">; </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1</w:t>
      </w:r>
      <w:r w:rsidR="00CA5B77">
        <w:rPr>
          <w:rFonts w:ascii="Times New Roman" w:hAnsi="Times New Roman"/>
          <w:sz w:val="24"/>
          <w:szCs w:val="24"/>
          <w:lang w:eastAsia="ru-RU"/>
        </w:rPr>
        <w:t>4</w:t>
      </w:r>
      <w:r>
        <w:rPr>
          <w:rFonts w:ascii="Times New Roman" w:hAnsi="Times New Roman"/>
          <w:sz w:val="24"/>
          <w:szCs w:val="24"/>
          <w:lang w:eastAsia="ru-RU"/>
        </w:rPr>
        <w:t>) копии платежных документов, подтверждающих оплату труда работников;</w:t>
      </w:r>
    </w:p>
    <w:p w:rsidR="008515BB" w:rsidRDefault="007C4B47" w:rsidP="00824ADD">
      <w:pPr>
        <w:ind w:firstLine="709"/>
        <w:jc w:val="both"/>
        <w:rPr>
          <w:rFonts w:ascii="Times New Roman" w:hAnsi="Times New Roman"/>
          <w:sz w:val="24"/>
          <w:szCs w:val="24"/>
        </w:rPr>
      </w:pPr>
      <w:r>
        <w:rPr>
          <w:rFonts w:ascii="Times New Roman" w:hAnsi="Times New Roman"/>
          <w:sz w:val="24"/>
          <w:szCs w:val="24"/>
          <w:lang w:eastAsia="ru-RU"/>
        </w:rPr>
        <w:t>1</w:t>
      </w:r>
      <w:r w:rsidR="00CA5B77">
        <w:rPr>
          <w:rFonts w:ascii="Times New Roman" w:hAnsi="Times New Roman"/>
          <w:sz w:val="24"/>
          <w:szCs w:val="24"/>
          <w:lang w:eastAsia="ru-RU"/>
        </w:rPr>
        <w:t>5</w:t>
      </w:r>
      <w:r>
        <w:rPr>
          <w:rFonts w:ascii="Times New Roman" w:hAnsi="Times New Roman"/>
          <w:sz w:val="24"/>
          <w:szCs w:val="24"/>
          <w:lang w:eastAsia="ru-RU"/>
        </w:rPr>
        <w:t>) </w:t>
      </w:r>
      <w:r>
        <w:rPr>
          <w:rFonts w:ascii="Times New Roman" w:hAnsi="Times New Roman"/>
          <w:sz w:val="24"/>
          <w:szCs w:val="24"/>
        </w:rPr>
        <w:t>копии формы СЗВ-М «Сведения о застрахованных лицах», утвержденной постановлением Правления Пенсионного фонда Российской Федерации от 15.04.2021</w:t>
      </w:r>
      <w:r>
        <w:rPr>
          <w:rFonts w:ascii="Times New Roman" w:hAnsi="Times New Roman"/>
          <w:sz w:val="24"/>
          <w:szCs w:val="24"/>
        </w:rPr>
        <w:br/>
        <w:t>№ 103п «Об утверждении формы «Сведения о застрахованных лицах (СЗВ-М)» и Порядка заполнения формы указанных сведений»;</w:t>
      </w:r>
    </w:p>
    <w:p w:rsidR="008515BB" w:rsidRDefault="007C4B47" w:rsidP="00824ADD">
      <w:pPr>
        <w:ind w:firstLine="709"/>
        <w:jc w:val="both"/>
        <w:rPr>
          <w:rFonts w:ascii="Times New Roman" w:hAnsi="Times New Roman"/>
          <w:sz w:val="24"/>
          <w:szCs w:val="24"/>
          <w:lang w:eastAsia="ru-RU"/>
        </w:rPr>
      </w:pPr>
      <w:r>
        <w:rPr>
          <w:rFonts w:ascii="Times New Roman" w:hAnsi="Times New Roman"/>
          <w:sz w:val="24"/>
          <w:szCs w:val="24"/>
        </w:rPr>
        <w:t>1</w:t>
      </w:r>
      <w:r w:rsidR="00CA5B77">
        <w:rPr>
          <w:rFonts w:ascii="Times New Roman" w:hAnsi="Times New Roman"/>
          <w:sz w:val="24"/>
          <w:szCs w:val="24"/>
        </w:rPr>
        <w:t>6</w:t>
      </w:r>
      <w:r>
        <w:rPr>
          <w:rFonts w:ascii="Times New Roman" w:hAnsi="Times New Roman"/>
          <w:sz w:val="24"/>
          <w:szCs w:val="24"/>
        </w:rPr>
        <w:t>) копии актов приема-передачи товаров, работ, услуг, платежных поручений, подтверждающих факт приемки товаров, работ, услуг, а так же их оплату.</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 xml:space="preserve">Прилагаемые к Заявлению документы заверяются подписью руководителя соответствующей теплоснабжающей </w:t>
      </w:r>
      <w:r w:rsidRPr="00C145B8">
        <w:rPr>
          <w:rFonts w:ascii="Times New Roman" w:hAnsi="Times New Roman"/>
          <w:sz w:val="24"/>
          <w:szCs w:val="24"/>
        </w:rPr>
        <w:t>организации</w:t>
      </w:r>
      <w:r w:rsidR="006E7579" w:rsidRPr="00C145B8">
        <w:rPr>
          <w:rFonts w:ascii="Times New Roman" w:hAnsi="Times New Roman"/>
          <w:sz w:val="24"/>
          <w:szCs w:val="24"/>
        </w:rPr>
        <w:t xml:space="preserve"> (получателя субсидий)</w:t>
      </w:r>
      <w:r w:rsidRPr="00C145B8">
        <w:rPr>
          <w:rFonts w:ascii="Times New Roman" w:hAnsi="Times New Roman"/>
          <w:sz w:val="24"/>
          <w:szCs w:val="24"/>
        </w:rPr>
        <w:t>.</w:t>
      </w:r>
    </w:p>
    <w:p w:rsidR="008515BB" w:rsidRDefault="007C4B4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 субсидии несет ответственность за недостоверность представленных</w:t>
      </w:r>
      <w:r>
        <w:rPr>
          <w:rFonts w:ascii="Times New Roman" w:hAnsi="Times New Roman"/>
          <w:sz w:val="24"/>
          <w:szCs w:val="24"/>
        </w:rPr>
        <w:br/>
      </w:r>
      <w:r>
        <w:rPr>
          <w:rFonts w:ascii="Times New Roman" w:eastAsia="Times New Roman" w:hAnsi="Times New Roman"/>
          <w:sz w:val="24"/>
          <w:szCs w:val="24"/>
          <w:lang w:eastAsia="ru-RU"/>
        </w:rPr>
        <w:t>на основании настоящего Порядка документов и сведений в соответствии с действующим законодательством.</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Условиями предоставления субсидии являются:</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наличие бюджетных ассигнований, утвержденных соответствующему ГРБС</w:t>
      </w:r>
      <w:r>
        <w:rPr>
          <w:rFonts w:ascii="Times New Roman" w:hAnsi="Times New Roman"/>
          <w:sz w:val="24"/>
          <w:szCs w:val="24"/>
        </w:rPr>
        <w:br/>
      </w:r>
      <w:r>
        <w:rPr>
          <w:rFonts w:ascii="Times New Roman" w:eastAsia="Times New Roman" w:hAnsi="Times New Roman"/>
          <w:sz w:val="24"/>
          <w:szCs w:val="24"/>
          <w:lang w:eastAsia="ru-RU"/>
        </w:rPr>
        <w:t>на текущий финансовый год;</w:t>
      </w:r>
    </w:p>
    <w:p w:rsidR="008515BB" w:rsidRDefault="00137BF3"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7C4B47">
        <w:rPr>
          <w:rFonts w:ascii="Times New Roman" w:eastAsia="Times New Roman" w:hAnsi="Times New Roman"/>
          <w:sz w:val="24"/>
          <w:szCs w:val="24"/>
          <w:lang w:eastAsia="ru-RU"/>
        </w:rPr>
        <w:t>)</w:t>
      </w:r>
      <w:r w:rsidR="007C4B47">
        <w:rPr>
          <w:rFonts w:ascii="Times New Roman" w:eastAsia="Times New Roman" w:hAnsi="Times New Roman"/>
          <w:sz w:val="24"/>
          <w:szCs w:val="24"/>
          <w:lang w:val="en-US" w:eastAsia="ru-RU"/>
        </w:rPr>
        <w:t> </w:t>
      </w:r>
      <w:r w:rsidR="007C4B47">
        <w:rPr>
          <w:rFonts w:ascii="Times New Roman" w:eastAsia="Times New Roman" w:hAnsi="Times New Roman"/>
          <w:sz w:val="24"/>
          <w:szCs w:val="24"/>
          <w:lang w:eastAsia="ru-RU"/>
        </w:rPr>
        <w:t>соответствие получателя субсидии требованиям, установленным в пункте 5 настоящего Порядка;</w:t>
      </w:r>
    </w:p>
    <w:p w:rsidR="008515BB" w:rsidRDefault="00137BF3"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7C4B47">
        <w:rPr>
          <w:rFonts w:ascii="Times New Roman" w:eastAsia="Times New Roman" w:hAnsi="Times New Roman"/>
          <w:sz w:val="24"/>
          <w:szCs w:val="24"/>
          <w:lang w:eastAsia="ru-RU"/>
        </w:rPr>
        <w:t>)</w:t>
      </w:r>
      <w:r w:rsidR="007C4B47">
        <w:rPr>
          <w:rFonts w:ascii="Times New Roman" w:eastAsia="Times New Roman" w:hAnsi="Times New Roman"/>
          <w:sz w:val="24"/>
          <w:szCs w:val="24"/>
          <w:lang w:val="en-US" w:eastAsia="ru-RU"/>
        </w:rPr>
        <w:t> </w:t>
      </w:r>
      <w:r w:rsidR="007C4B47">
        <w:rPr>
          <w:rFonts w:ascii="Times New Roman" w:eastAsia="Times New Roman" w:hAnsi="Times New Roman"/>
          <w:sz w:val="24"/>
          <w:szCs w:val="24"/>
          <w:lang w:eastAsia="ru-RU"/>
        </w:rPr>
        <w:t>своевременное и в полном объеме предоставление получателем субсидии документов, предусмотренных пунктом 7 настоящего Порядка;</w:t>
      </w:r>
    </w:p>
    <w:p w:rsidR="008515BB" w:rsidRDefault="00137BF3" w:rsidP="00824ADD">
      <w:pPr>
        <w:widowControl w:val="0"/>
        <w:autoSpaceDE w:val="0"/>
        <w:autoSpaceDN w:val="0"/>
        <w:ind w:firstLine="709"/>
        <w:jc w:val="both"/>
        <w:rPr>
          <w:rFonts w:ascii="Times New Roman" w:hAnsi="Times New Roman"/>
          <w:sz w:val="24"/>
          <w:szCs w:val="24"/>
        </w:rPr>
      </w:pPr>
      <w:r>
        <w:rPr>
          <w:rFonts w:ascii="Times New Roman" w:eastAsia="Times New Roman" w:hAnsi="Times New Roman"/>
          <w:sz w:val="24"/>
          <w:szCs w:val="24"/>
          <w:lang w:eastAsia="ru-RU"/>
        </w:rPr>
        <w:t>4</w:t>
      </w:r>
      <w:r w:rsidR="007C4B47">
        <w:rPr>
          <w:rFonts w:ascii="Times New Roman" w:eastAsia="Times New Roman" w:hAnsi="Times New Roman"/>
          <w:sz w:val="24"/>
          <w:szCs w:val="24"/>
          <w:lang w:eastAsia="ru-RU"/>
        </w:rPr>
        <w:t>)</w:t>
      </w:r>
      <w:r w:rsidR="007C4B47">
        <w:rPr>
          <w:rFonts w:ascii="Times New Roman" w:eastAsia="Times New Roman" w:hAnsi="Times New Roman"/>
          <w:sz w:val="24"/>
          <w:szCs w:val="24"/>
          <w:lang w:val="en-US" w:eastAsia="ru-RU"/>
        </w:rPr>
        <w:t> </w:t>
      </w:r>
      <w:r w:rsidR="007C4B47">
        <w:rPr>
          <w:rFonts w:ascii="Times New Roman" w:hAnsi="Times New Roman"/>
          <w:sz w:val="24"/>
          <w:szCs w:val="24"/>
        </w:rPr>
        <w:t xml:space="preserve">наличие согласия получателя субсидии на осуществление ГРБС проверки соблюдения порядка и условий предоставления субсидии, в том числе в части достижения результатов предоставления субсидии, а также на осуществление органами муниципального финансового контроля ЗАТО Северск проверки соблюдения получателем субсидии порядка и условий предоставления субсидии в соответствии со </w:t>
      </w:r>
      <w:hyperlink r:id="rId9" w:history="1">
        <w:r w:rsidR="007C4B47">
          <w:rPr>
            <w:rStyle w:val="a4"/>
            <w:rFonts w:ascii="Times New Roman" w:hAnsi="Times New Roman"/>
            <w:color w:val="auto"/>
            <w:sz w:val="24"/>
            <w:szCs w:val="24"/>
            <w:u w:val="none"/>
          </w:rPr>
          <w:t>статьями 268.1</w:t>
        </w:r>
      </w:hyperlink>
      <w:r w:rsidR="007C4B47">
        <w:rPr>
          <w:rFonts w:ascii="Times New Roman" w:hAnsi="Times New Roman"/>
          <w:sz w:val="24"/>
          <w:szCs w:val="24"/>
        </w:rPr>
        <w:t xml:space="preserve">и </w:t>
      </w:r>
      <w:hyperlink r:id="rId10" w:history="1">
        <w:r w:rsidR="007C4B47">
          <w:rPr>
            <w:rStyle w:val="a4"/>
            <w:rFonts w:ascii="Times New Roman" w:hAnsi="Times New Roman"/>
            <w:color w:val="auto"/>
            <w:sz w:val="24"/>
            <w:szCs w:val="24"/>
            <w:u w:val="none"/>
          </w:rPr>
          <w:t>269.2</w:t>
        </w:r>
      </w:hyperlink>
      <w:r w:rsidR="007C4B47">
        <w:rPr>
          <w:rFonts w:ascii="Times New Roman" w:hAnsi="Times New Roman"/>
          <w:sz w:val="24"/>
          <w:szCs w:val="24"/>
        </w:rPr>
        <w:t xml:space="preserve"> Бюджетного кодекса Российской Федерации и на включение таких положений в соглашение;</w:t>
      </w:r>
    </w:p>
    <w:p w:rsidR="008515BB" w:rsidRDefault="00137BF3"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hAnsi="Times New Roman"/>
          <w:sz w:val="24"/>
          <w:szCs w:val="24"/>
        </w:rPr>
        <w:t>5</w:t>
      </w:r>
      <w:r w:rsidR="007C4B47">
        <w:rPr>
          <w:rFonts w:ascii="Times New Roman" w:hAnsi="Times New Roman"/>
          <w:sz w:val="24"/>
          <w:szCs w:val="24"/>
        </w:rPr>
        <w:t>) н</w:t>
      </w:r>
      <w:r w:rsidR="007C4B47">
        <w:rPr>
          <w:rFonts w:ascii="Times New Roman" w:eastAsia="Times New Roman" w:hAnsi="Times New Roman"/>
          <w:sz w:val="24"/>
          <w:szCs w:val="24"/>
          <w:lang w:eastAsia="ru-RU"/>
        </w:rPr>
        <w:t>аличие согласия получателя субсидии на размещение в информационно-телекоммуникационной сети «Интернет» информации о получателе субсидии, о подаваемом получателем субсидии заявлении, и на размещение иной информации, связанной</w:t>
      </w:r>
      <w:r w:rsidR="007C4B47">
        <w:rPr>
          <w:rFonts w:ascii="Times New Roman" w:hAnsi="Times New Roman"/>
          <w:sz w:val="24"/>
          <w:szCs w:val="24"/>
        </w:rPr>
        <w:br/>
      </w:r>
      <w:r w:rsidR="007C4B47">
        <w:rPr>
          <w:rFonts w:ascii="Times New Roman" w:eastAsia="Times New Roman" w:hAnsi="Times New Roman"/>
          <w:sz w:val="24"/>
          <w:szCs w:val="24"/>
          <w:lang w:eastAsia="ru-RU"/>
        </w:rPr>
        <w:t>с предоставлением субсидии.</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 Основаниями для отказа получателю субсидии в предоставлении субсидии являются:</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несоответствие представленных получателем субсидии документов требованиям  настоящего Порядка или непредставление (представление не в полном объеме) указанных</w:t>
      </w:r>
      <w:r>
        <w:rPr>
          <w:rFonts w:ascii="Times New Roman" w:hAnsi="Times New Roman"/>
          <w:sz w:val="24"/>
          <w:szCs w:val="24"/>
        </w:rPr>
        <w:br/>
      </w:r>
      <w:r>
        <w:rPr>
          <w:rFonts w:ascii="Times New Roman" w:eastAsia="Times New Roman" w:hAnsi="Times New Roman"/>
          <w:sz w:val="24"/>
          <w:szCs w:val="24"/>
          <w:lang w:eastAsia="ru-RU"/>
        </w:rPr>
        <w:t>в пункте 7 настоящего Порядка документов;</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установление факта недостоверности представленной получателем субсидии информации.</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 xml:space="preserve">10. В день поступления документов, указанных в </w:t>
      </w:r>
      <w:hyperlink r:id="rId11" w:anchor="P76" w:history="1">
        <w:r>
          <w:rPr>
            <w:rStyle w:val="a4"/>
            <w:rFonts w:ascii="Times New Roman" w:hAnsi="Times New Roman"/>
            <w:color w:val="auto"/>
            <w:sz w:val="24"/>
            <w:szCs w:val="24"/>
            <w:u w:val="none"/>
          </w:rPr>
          <w:t>пункте 7</w:t>
        </w:r>
      </w:hyperlink>
      <w:r>
        <w:rPr>
          <w:rFonts w:ascii="Times New Roman" w:hAnsi="Times New Roman"/>
          <w:sz w:val="24"/>
          <w:szCs w:val="24"/>
        </w:rPr>
        <w:t xml:space="preserve"> настоящего Порядка, ГРБС осуществляет регистрацию поступившего заявления.</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 xml:space="preserve">В </w:t>
      </w:r>
      <w:r w:rsidR="00746DEA">
        <w:rPr>
          <w:rFonts w:ascii="Times New Roman" w:hAnsi="Times New Roman"/>
          <w:sz w:val="24"/>
          <w:szCs w:val="24"/>
        </w:rPr>
        <w:t>срок</w:t>
      </w:r>
      <w:r>
        <w:rPr>
          <w:rFonts w:ascii="Times New Roman" w:hAnsi="Times New Roman"/>
          <w:sz w:val="24"/>
          <w:szCs w:val="24"/>
        </w:rPr>
        <w:t xml:space="preserve"> </w:t>
      </w:r>
      <w:r w:rsidR="00096456">
        <w:rPr>
          <w:rFonts w:ascii="Times New Roman" w:hAnsi="Times New Roman"/>
          <w:sz w:val="24"/>
          <w:szCs w:val="24"/>
        </w:rPr>
        <w:t xml:space="preserve">до </w:t>
      </w:r>
      <w:r>
        <w:rPr>
          <w:rFonts w:ascii="Times New Roman" w:hAnsi="Times New Roman"/>
          <w:sz w:val="24"/>
          <w:szCs w:val="24"/>
        </w:rPr>
        <w:t>пяти рабочих дней со дня регистрации заявления осуществляет проверку поступивших документов и принимает решение</w:t>
      </w:r>
      <w:r w:rsidR="00746DEA">
        <w:rPr>
          <w:rFonts w:ascii="Times New Roman" w:hAnsi="Times New Roman"/>
          <w:sz w:val="24"/>
          <w:szCs w:val="24"/>
        </w:rPr>
        <w:t xml:space="preserve"> </w:t>
      </w:r>
      <w:r>
        <w:rPr>
          <w:rFonts w:ascii="Times New Roman" w:hAnsi="Times New Roman"/>
          <w:sz w:val="24"/>
          <w:szCs w:val="24"/>
        </w:rPr>
        <w:t>о предоставлении субсидии</w:t>
      </w:r>
      <w:r w:rsidR="00746DEA">
        <w:rPr>
          <w:rFonts w:ascii="Times New Roman" w:hAnsi="Times New Roman"/>
          <w:sz w:val="24"/>
          <w:szCs w:val="24"/>
        </w:rPr>
        <w:t xml:space="preserve"> или решение</w:t>
      </w:r>
      <w:r w:rsidR="00746DEA">
        <w:rPr>
          <w:rFonts w:ascii="Times New Roman" w:hAnsi="Times New Roman"/>
          <w:sz w:val="24"/>
          <w:szCs w:val="24"/>
        </w:rPr>
        <w:br/>
        <w:t>об отказе в предоставлении субсидии</w:t>
      </w:r>
      <w:r>
        <w:rPr>
          <w:rFonts w:ascii="Times New Roman" w:hAnsi="Times New Roman"/>
          <w:sz w:val="24"/>
          <w:szCs w:val="24"/>
        </w:rPr>
        <w:t>.</w:t>
      </w:r>
    </w:p>
    <w:p w:rsidR="008515BB" w:rsidRDefault="007C4B47" w:rsidP="00824ADD">
      <w:pPr>
        <w:pStyle w:val="ConsPlusNormal"/>
        <w:ind w:firstLine="709"/>
        <w:jc w:val="both"/>
        <w:rPr>
          <w:rFonts w:ascii="Times New Roman" w:hAnsi="Times New Roman"/>
          <w:sz w:val="24"/>
          <w:szCs w:val="24"/>
        </w:rPr>
      </w:pPr>
      <w:r>
        <w:rPr>
          <w:rFonts w:ascii="Times New Roman" w:hAnsi="Times New Roman"/>
          <w:sz w:val="24"/>
          <w:szCs w:val="24"/>
        </w:rPr>
        <w:t xml:space="preserve">В </w:t>
      </w:r>
      <w:r w:rsidR="00746DEA">
        <w:rPr>
          <w:rFonts w:ascii="Times New Roman" w:hAnsi="Times New Roman"/>
          <w:sz w:val="24"/>
          <w:szCs w:val="24"/>
        </w:rPr>
        <w:t>срок</w:t>
      </w:r>
      <w:r>
        <w:rPr>
          <w:rFonts w:ascii="Times New Roman" w:hAnsi="Times New Roman"/>
          <w:sz w:val="24"/>
          <w:szCs w:val="24"/>
        </w:rPr>
        <w:t xml:space="preserve"> </w:t>
      </w:r>
      <w:r w:rsidR="00096456">
        <w:rPr>
          <w:rFonts w:ascii="Times New Roman" w:hAnsi="Times New Roman"/>
          <w:sz w:val="24"/>
          <w:szCs w:val="24"/>
        </w:rPr>
        <w:t xml:space="preserve">до </w:t>
      </w:r>
      <w:r>
        <w:rPr>
          <w:rFonts w:ascii="Times New Roman" w:hAnsi="Times New Roman"/>
          <w:sz w:val="24"/>
          <w:szCs w:val="24"/>
        </w:rPr>
        <w:t>трех рабочих дней со дня окончания рассмотрения заявления и принятия решения ГРБС уведомляет организацию, осуществляющую теплоснабжение</w:t>
      </w:r>
      <w:r w:rsidR="00591402">
        <w:rPr>
          <w:rFonts w:ascii="Times New Roman" w:hAnsi="Times New Roman"/>
          <w:sz w:val="24"/>
          <w:szCs w:val="24"/>
        </w:rPr>
        <w:t xml:space="preserve"> </w:t>
      </w:r>
      <w:r w:rsidR="00591402" w:rsidRPr="00C145B8">
        <w:rPr>
          <w:rFonts w:ascii="Times New Roman" w:hAnsi="Times New Roman"/>
          <w:sz w:val="24"/>
          <w:szCs w:val="24"/>
        </w:rPr>
        <w:t>(получателя субсидий)</w:t>
      </w:r>
      <w:r>
        <w:rPr>
          <w:rFonts w:ascii="Times New Roman" w:hAnsi="Times New Roman"/>
          <w:sz w:val="24"/>
          <w:szCs w:val="24"/>
        </w:rPr>
        <w:t>, о принятом решении.</w:t>
      </w: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r>
        <w:rPr>
          <w:rFonts w:ascii="Times New Roman" w:eastAsia="Times New Roman" w:hAnsi="Times New Roman"/>
          <w:sz w:val="24"/>
          <w:szCs w:val="24"/>
          <w:lang w:val="en-US" w:eastAsia="ru-RU"/>
        </w:rPr>
        <w:t> </w:t>
      </w:r>
      <w:r>
        <w:rPr>
          <w:rFonts w:ascii="Times New Roman" w:hAnsi="Times New Roman"/>
          <w:sz w:val="24"/>
          <w:szCs w:val="24"/>
        </w:rPr>
        <w:t>Размер субсидии (Р</w:t>
      </w:r>
      <w:r>
        <w:rPr>
          <w:rFonts w:ascii="Times New Roman" w:eastAsia="Times New Roman" w:hAnsi="Times New Roman"/>
          <w:sz w:val="24"/>
          <w:szCs w:val="24"/>
          <w:lang w:eastAsia="ru-RU"/>
        </w:rPr>
        <w:t>суб</w:t>
      </w:r>
      <w:r>
        <w:rPr>
          <w:rFonts w:ascii="Times New Roman" w:hAnsi="Times New Roman"/>
          <w:sz w:val="24"/>
          <w:szCs w:val="24"/>
        </w:rPr>
        <w:t>) определяется по следующей формуле:</w:t>
      </w:r>
    </w:p>
    <w:p w:rsidR="008515BB" w:rsidRDefault="008515BB" w:rsidP="00824ADD">
      <w:pPr>
        <w:widowControl w:val="0"/>
        <w:autoSpaceDE w:val="0"/>
        <w:autoSpaceDN w:val="0"/>
        <w:ind w:firstLine="709"/>
        <w:jc w:val="both"/>
        <w:rPr>
          <w:rFonts w:ascii="Times New Roman" w:eastAsia="Times New Roman" w:hAnsi="Times New Roman"/>
          <w:sz w:val="24"/>
          <w:szCs w:val="24"/>
          <w:lang w:eastAsia="ru-RU"/>
        </w:rPr>
      </w:pP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Рсуб = Зот+∑Зтсн,</w:t>
      </w:r>
    </w:p>
    <w:p w:rsidR="008515BB" w:rsidRDefault="008515BB" w:rsidP="00824ADD">
      <w:pPr>
        <w:widowControl w:val="0"/>
        <w:autoSpaceDE w:val="0"/>
        <w:autoSpaceDN w:val="0"/>
        <w:ind w:firstLine="709"/>
        <w:jc w:val="both"/>
        <w:rPr>
          <w:rFonts w:ascii="Times New Roman" w:hAnsi="Times New Roman"/>
          <w:sz w:val="24"/>
          <w:szCs w:val="24"/>
          <w:lang w:eastAsia="ru-RU"/>
        </w:rPr>
      </w:pP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lang w:eastAsia="ru-RU"/>
        </w:rPr>
        <w:lastRenderedPageBreak/>
        <w:t xml:space="preserve">где </w:t>
      </w:r>
      <w:r>
        <w:rPr>
          <w:rFonts w:ascii="Times New Roman" w:eastAsia="Times New Roman" w:hAnsi="Times New Roman"/>
          <w:sz w:val="24"/>
          <w:szCs w:val="24"/>
          <w:lang w:eastAsia="ru-RU"/>
        </w:rPr>
        <w:t xml:space="preserve">Зот – затраты </w:t>
      </w:r>
      <w:r>
        <w:rPr>
          <w:rFonts w:ascii="Times New Roman" w:hAnsi="Times New Roman"/>
          <w:sz w:val="24"/>
          <w:szCs w:val="24"/>
        </w:rPr>
        <w:t xml:space="preserve">на объем топлива, превышающий нормативный объем топлива, учтенный при установлении тарифа на тепловую энергию </w:t>
      </w:r>
      <w:r w:rsidR="00A03955">
        <w:rPr>
          <w:rFonts w:ascii="Times New Roman" w:hAnsi="Times New Roman"/>
          <w:sz w:val="24"/>
          <w:szCs w:val="24"/>
        </w:rPr>
        <w:t xml:space="preserve">за </w:t>
      </w:r>
      <w:r w:rsidR="00492F28">
        <w:rPr>
          <w:rFonts w:ascii="Times New Roman" w:hAnsi="Times New Roman"/>
          <w:sz w:val="24"/>
          <w:szCs w:val="24"/>
        </w:rPr>
        <w:t>завершенный</w:t>
      </w:r>
      <w:r w:rsidR="00A03955">
        <w:rPr>
          <w:rFonts w:ascii="Times New Roman" w:hAnsi="Times New Roman"/>
          <w:sz w:val="24"/>
          <w:szCs w:val="24"/>
        </w:rPr>
        <w:t xml:space="preserve"> отопительный период</w:t>
      </w:r>
      <w:r>
        <w:rPr>
          <w:rFonts w:ascii="Times New Roman" w:hAnsi="Times New Roman"/>
          <w:sz w:val="24"/>
          <w:szCs w:val="24"/>
        </w:rPr>
        <w:t>;</w:t>
      </w: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∑Зтсн – </w:t>
      </w:r>
      <w:r>
        <w:rPr>
          <w:rFonts w:ascii="Times New Roman" w:hAnsi="Times New Roman"/>
          <w:sz w:val="24"/>
          <w:szCs w:val="24"/>
        </w:rPr>
        <w:t>затраты, связанные с оказанием услуг в сфере теплоснабжения</w:t>
      </w:r>
      <w:r>
        <w:rPr>
          <w:rFonts w:ascii="Times New Roman" w:hAnsi="Times New Roman"/>
          <w:sz w:val="24"/>
          <w:szCs w:val="24"/>
        </w:rPr>
        <w:br/>
        <w:t xml:space="preserve">на внегородских территориях ЗАТО Северск, не предусмотренные тарифом на тепловую энергию </w:t>
      </w:r>
      <w:r w:rsidR="00492F28">
        <w:rPr>
          <w:rFonts w:ascii="Times New Roman" w:hAnsi="Times New Roman"/>
          <w:sz w:val="24"/>
          <w:szCs w:val="24"/>
        </w:rPr>
        <w:t xml:space="preserve">за завершенный </w:t>
      </w:r>
      <w:r w:rsidR="00A03955">
        <w:rPr>
          <w:rFonts w:ascii="Times New Roman" w:hAnsi="Times New Roman"/>
          <w:sz w:val="24"/>
          <w:szCs w:val="24"/>
        </w:rPr>
        <w:t>отопительный период</w:t>
      </w:r>
      <w:r>
        <w:rPr>
          <w:rFonts w:ascii="Times New Roman" w:hAnsi="Times New Roman"/>
          <w:sz w:val="24"/>
          <w:szCs w:val="24"/>
        </w:rPr>
        <w:t>.</w:t>
      </w:r>
    </w:p>
    <w:p w:rsidR="008515BB" w:rsidRDefault="008515BB" w:rsidP="00824ADD">
      <w:pPr>
        <w:pStyle w:val="a8"/>
        <w:tabs>
          <w:tab w:val="left" w:pos="851"/>
        </w:tabs>
        <w:autoSpaceDE w:val="0"/>
        <w:autoSpaceDN w:val="0"/>
        <w:adjustRightInd w:val="0"/>
        <w:ind w:left="0" w:firstLine="709"/>
        <w:jc w:val="both"/>
        <w:rPr>
          <w:rFonts w:ascii="Times New Roman" w:hAnsi="Times New Roman"/>
          <w:sz w:val="24"/>
          <w:szCs w:val="24"/>
        </w:rPr>
      </w:pP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 xml:space="preserve">Затраты на </w:t>
      </w:r>
      <w:r>
        <w:rPr>
          <w:rFonts w:ascii="Times New Roman" w:hAnsi="Times New Roman"/>
          <w:sz w:val="24"/>
          <w:szCs w:val="24"/>
        </w:rPr>
        <w:t xml:space="preserve">объем топлива, превышающий нормативный объем топлива, учтенный при установлении тарифа на тепловую энергию </w:t>
      </w:r>
      <w:r w:rsidR="00492F28">
        <w:rPr>
          <w:rFonts w:ascii="Times New Roman" w:hAnsi="Times New Roman"/>
          <w:sz w:val="24"/>
          <w:szCs w:val="24"/>
        </w:rPr>
        <w:t xml:space="preserve">за завершенный </w:t>
      </w:r>
      <w:r w:rsidR="00A03955">
        <w:rPr>
          <w:rFonts w:ascii="Times New Roman" w:hAnsi="Times New Roman"/>
          <w:sz w:val="24"/>
          <w:szCs w:val="24"/>
        </w:rPr>
        <w:t>отопительный период</w:t>
      </w:r>
      <w:r>
        <w:rPr>
          <w:rFonts w:ascii="Times New Roman" w:hAnsi="Times New Roman"/>
          <w:sz w:val="24"/>
          <w:szCs w:val="24"/>
        </w:rPr>
        <w:t xml:space="preserve"> определяются по формуле:</w:t>
      </w:r>
    </w:p>
    <w:p w:rsidR="008515BB" w:rsidRDefault="008515BB" w:rsidP="00824AD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Зот</w:t>
      </w:r>
      <w:r>
        <w:rPr>
          <w:rFonts w:ascii="Times New Roman" w:hAnsi="Times New Roman"/>
          <w:sz w:val="24"/>
          <w:szCs w:val="24"/>
          <w:lang w:eastAsia="ru-RU"/>
        </w:rPr>
        <w:t xml:space="preserve"> = Цфс</w:t>
      </w:r>
      <w:r>
        <w:rPr>
          <w:rFonts w:ascii="Times New Roman" w:hAnsi="Times New Roman"/>
          <w:sz w:val="24"/>
          <w:szCs w:val="24"/>
          <w:lang w:val="en-US" w:eastAsia="ru-RU"/>
        </w:rPr>
        <w:t>x</w:t>
      </w:r>
      <w:r>
        <w:rPr>
          <w:rFonts w:ascii="Times New Roman" w:hAnsi="Times New Roman"/>
          <w:sz w:val="24"/>
          <w:szCs w:val="24"/>
          <w:lang w:eastAsia="ru-RU"/>
        </w:rPr>
        <w:t xml:space="preserve"> (</w:t>
      </w:r>
      <w:r>
        <w:rPr>
          <w:rFonts w:ascii="Times New Roman" w:hAnsi="Times New Roman"/>
          <w:sz w:val="24"/>
          <w:szCs w:val="24"/>
          <w:lang w:val="en-US" w:eastAsia="ru-RU"/>
        </w:rPr>
        <w:t>V</w:t>
      </w:r>
      <w:r>
        <w:rPr>
          <w:rFonts w:ascii="Times New Roman" w:hAnsi="Times New Roman"/>
          <w:sz w:val="24"/>
          <w:szCs w:val="24"/>
          <w:lang w:eastAsia="ru-RU"/>
        </w:rPr>
        <w:t xml:space="preserve">фрт – </w:t>
      </w:r>
      <w:r>
        <w:rPr>
          <w:rFonts w:ascii="Times New Roman" w:hAnsi="Times New Roman"/>
          <w:sz w:val="24"/>
          <w:szCs w:val="24"/>
          <w:lang w:val="en-US" w:eastAsia="ru-RU"/>
        </w:rPr>
        <w:t>V</w:t>
      </w:r>
      <w:r>
        <w:rPr>
          <w:rFonts w:ascii="Times New Roman" w:hAnsi="Times New Roman"/>
          <w:sz w:val="24"/>
          <w:szCs w:val="24"/>
          <w:lang w:eastAsia="ru-RU"/>
        </w:rPr>
        <w:t xml:space="preserve">нрт), </w:t>
      </w:r>
    </w:p>
    <w:p w:rsidR="008515BB" w:rsidRDefault="008515BB" w:rsidP="00824ADD">
      <w:pPr>
        <w:widowControl w:val="0"/>
        <w:autoSpaceDE w:val="0"/>
        <w:autoSpaceDN w:val="0"/>
        <w:ind w:firstLine="709"/>
        <w:jc w:val="both"/>
        <w:rPr>
          <w:rFonts w:ascii="Times New Roman" w:eastAsia="Times New Roman" w:hAnsi="Times New Roman"/>
          <w:sz w:val="24"/>
          <w:szCs w:val="24"/>
          <w:lang w:eastAsia="ru-RU"/>
        </w:rPr>
      </w:pPr>
    </w:p>
    <w:p w:rsidR="008515BB" w:rsidRDefault="007C4B47" w:rsidP="00824ADD">
      <w:pPr>
        <w:ind w:firstLine="709"/>
        <w:jc w:val="both"/>
        <w:rPr>
          <w:rFonts w:ascii="Times New Roman" w:hAnsi="Times New Roman"/>
          <w:sz w:val="24"/>
          <w:szCs w:val="24"/>
          <w:lang w:eastAsia="ru-RU"/>
        </w:rPr>
      </w:pPr>
      <w:r>
        <w:rPr>
          <w:rFonts w:ascii="Times New Roman" w:hAnsi="Times New Roman"/>
          <w:sz w:val="24"/>
          <w:szCs w:val="24"/>
          <w:lang w:eastAsia="ru-RU"/>
        </w:rPr>
        <w:t xml:space="preserve">где Цфс – фактическая средневзвешенная цена угля, рассчитанная с учетом фактической стоимости остатков топлива и объема остатков топлива </w:t>
      </w:r>
      <w:r w:rsidR="00492F28">
        <w:rPr>
          <w:rFonts w:ascii="Times New Roman" w:hAnsi="Times New Roman"/>
          <w:sz w:val="24"/>
          <w:szCs w:val="24"/>
        </w:rPr>
        <w:t xml:space="preserve">за завершенный </w:t>
      </w:r>
      <w:r w:rsidR="00A03955">
        <w:rPr>
          <w:rFonts w:ascii="Times New Roman" w:hAnsi="Times New Roman"/>
          <w:sz w:val="24"/>
          <w:szCs w:val="24"/>
        </w:rPr>
        <w:t>отопительный период</w:t>
      </w:r>
      <w:r>
        <w:rPr>
          <w:rFonts w:ascii="Times New Roman" w:hAnsi="Times New Roman"/>
          <w:sz w:val="24"/>
          <w:szCs w:val="24"/>
          <w:lang w:eastAsia="ru-RU"/>
        </w:rPr>
        <w:t xml:space="preserve"> и определяется по формуле:</w:t>
      </w:r>
    </w:p>
    <w:p w:rsidR="008515BB" w:rsidRDefault="008515BB" w:rsidP="00824ADD">
      <w:pPr>
        <w:ind w:firstLine="709"/>
        <w:jc w:val="both"/>
        <w:rPr>
          <w:rFonts w:ascii="Times New Roman" w:hAnsi="Times New Roman"/>
          <w:sz w:val="24"/>
          <w:szCs w:val="24"/>
          <w:lang w:eastAsia="ru-RU"/>
        </w:rPr>
      </w:pPr>
    </w:p>
    <w:p w:rsidR="008515BB" w:rsidRDefault="007C4B47" w:rsidP="00824ADD">
      <w:pPr>
        <w:ind w:firstLine="709"/>
        <w:jc w:val="both"/>
        <w:rPr>
          <w:rFonts w:ascii="Times New Roman" w:hAnsi="Times New Roman"/>
          <w:sz w:val="24"/>
          <w:szCs w:val="24"/>
          <w:lang w:eastAsia="ru-RU"/>
        </w:rPr>
      </w:pPr>
      <w:r>
        <w:rPr>
          <w:rFonts w:ascii="Times New Roman" w:hAnsi="Times New Roman"/>
          <w:sz w:val="24"/>
          <w:szCs w:val="24"/>
          <w:lang w:eastAsia="ru-RU"/>
        </w:rPr>
        <w:t>Цфс = (∑ Ц</w:t>
      </w:r>
      <w:r>
        <w:rPr>
          <w:rFonts w:ascii="Times New Roman" w:hAnsi="Times New Roman"/>
          <w:sz w:val="24"/>
          <w:szCs w:val="24"/>
          <w:lang w:val="en-US" w:eastAsia="ru-RU"/>
        </w:rPr>
        <w:t>i</w:t>
      </w:r>
      <w:r>
        <w:rPr>
          <w:rFonts w:ascii="Times New Roman" w:hAnsi="Times New Roman"/>
          <w:sz w:val="24"/>
          <w:szCs w:val="24"/>
          <w:lang w:eastAsia="ru-RU"/>
        </w:rPr>
        <w:t>зак</w:t>
      </w:r>
      <w:r>
        <w:rPr>
          <w:rFonts w:ascii="Times New Roman" w:hAnsi="Times New Roman"/>
          <w:sz w:val="24"/>
          <w:szCs w:val="24"/>
          <w:lang w:val="en-US" w:eastAsia="ru-RU"/>
        </w:rPr>
        <w:t>xVi</w:t>
      </w:r>
      <w:r>
        <w:rPr>
          <w:rFonts w:ascii="Times New Roman" w:hAnsi="Times New Roman"/>
          <w:sz w:val="24"/>
          <w:szCs w:val="24"/>
          <w:lang w:eastAsia="ru-RU"/>
        </w:rPr>
        <w:t>зак + Цост</w:t>
      </w:r>
      <w:r>
        <w:rPr>
          <w:rFonts w:ascii="Times New Roman" w:hAnsi="Times New Roman"/>
          <w:sz w:val="24"/>
          <w:szCs w:val="24"/>
          <w:lang w:val="en-US" w:eastAsia="ru-RU"/>
        </w:rPr>
        <w:t>xV</w:t>
      </w:r>
      <w:r>
        <w:rPr>
          <w:rFonts w:ascii="Times New Roman" w:hAnsi="Times New Roman"/>
          <w:sz w:val="24"/>
          <w:szCs w:val="24"/>
          <w:lang w:eastAsia="ru-RU"/>
        </w:rPr>
        <w:t xml:space="preserve">ост )/(∑ </w:t>
      </w:r>
      <w:r>
        <w:rPr>
          <w:rFonts w:ascii="Times New Roman" w:hAnsi="Times New Roman"/>
          <w:sz w:val="24"/>
          <w:szCs w:val="24"/>
          <w:lang w:val="en-US" w:eastAsia="ru-RU"/>
        </w:rPr>
        <w:t>Vi</w:t>
      </w:r>
      <w:r>
        <w:rPr>
          <w:rFonts w:ascii="Times New Roman" w:hAnsi="Times New Roman"/>
          <w:sz w:val="24"/>
          <w:szCs w:val="24"/>
          <w:lang w:eastAsia="ru-RU"/>
        </w:rPr>
        <w:t xml:space="preserve">зак + </w:t>
      </w:r>
      <w:r>
        <w:rPr>
          <w:rFonts w:ascii="Times New Roman" w:hAnsi="Times New Roman"/>
          <w:sz w:val="24"/>
          <w:szCs w:val="24"/>
          <w:lang w:val="en-US" w:eastAsia="ru-RU"/>
        </w:rPr>
        <w:t>V</w:t>
      </w:r>
      <w:r>
        <w:rPr>
          <w:rFonts w:ascii="Times New Roman" w:hAnsi="Times New Roman"/>
          <w:sz w:val="24"/>
          <w:szCs w:val="24"/>
          <w:lang w:eastAsia="ru-RU"/>
        </w:rPr>
        <w:t xml:space="preserve">ост), </w:t>
      </w:r>
    </w:p>
    <w:p w:rsidR="008515BB" w:rsidRDefault="008515BB" w:rsidP="00824ADD">
      <w:pPr>
        <w:ind w:firstLine="709"/>
        <w:jc w:val="both"/>
        <w:rPr>
          <w:rFonts w:ascii="Times New Roman" w:hAnsi="Times New Roman"/>
          <w:sz w:val="24"/>
          <w:szCs w:val="24"/>
          <w:lang w:eastAsia="ru-RU"/>
        </w:rPr>
      </w:pPr>
    </w:p>
    <w:p w:rsidR="008515BB" w:rsidRDefault="007C4B47" w:rsidP="00824ADD">
      <w:pPr>
        <w:ind w:firstLine="709"/>
        <w:jc w:val="both"/>
        <w:rPr>
          <w:rFonts w:ascii="Times New Roman" w:hAnsi="Times New Roman"/>
          <w:sz w:val="24"/>
          <w:szCs w:val="24"/>
        </w:rPr>
      </w:pPr>
      <w:r>
        <w:rPr>
          <w:rFonts w:ascii="Times New Roman" w:hAnsi="Times New Roman"/>
          <w:sz w:val="24"/>
          <w:szCs w:val="24"/>
          <w:lang w:eastAsia="ru-RU"/>
        </w:rPr>
        <w:t>где Ц</w:t>
      </w:r>
      <w:r>
        <w:rPr>
          <w:rFonts w:ascii="Times New Roman" w:hAnsi="Times New Roman"/>
          <w:sz w:val="24"/>
          <w:szCs w:val="24"/>
          <w:lang w:val="en-US" w:eastAsia="ru-RU"/>
        </w:rPr>
        <w:t>i</w:t>
      </w:r>
      <w:r>
        <w:rPr>
          <w:rFonts w:ascii="Times New Roman" w:hAnsi="Times New Roman"/>
          <w:sz w:val="24"/>
          <w:szCs w:val="24"/>
          <w:lang w:eastAsia="ru-RU"/>
        </w:rPr>
        <w:t>зак – </w:t>
      </w:r>
      <w:r>
        <w:rPr>
          <w:rFonts w:ascii="Times New Roman" w:hAnsi="Times New Roman"/>
          <w:sz w:val="24"/>
          <w:szCs w:val="24"/>
        </w:rPr>
        <w:t xml:space="preserve">фактическая цена </w:t>
      </w:r>
      <w:r>
        <w:rPr>
          <w:rFonts w:ascii="Times New Roman" w:hAnsi="Times New Roman"/>
          <w:sz w:val="24"/>
          <w:szCs w:val="24"/>
          <w:lang w:val="en-US"/>
        </w:rPr>
        <w:t>i</w:t>
      </w:r>
      <w:r>
        <w:rPr>
          <w:rFonts w:ascii="Times New Roman" w:hAnsi="Times New Roman"/>
          <w:sz w:val="24"/>
          <w:szCs w:val="24"/>
        </w:rPr>
        <w:t xml:space="preserve">-той закупки топлива </w:t>
      </w:r>
      <w:r w:rsidR="00492F28">
        <w:rPr>
          <w:rFonts w:ascii="Times New Roman" w:hAnsi="Times New Roman"/>
          <w:sz w:val="24"/>
          <w:szCs w:val="24"/>
        </w:rPr>
        <w:t>за завершенный</w:t>
      </w:r>
      <w:r w:rsidR="00A03955">
        <w:rPr>
          <w:rFonts w:ascii="Times New Roman" w:hAnsi="Times New Roman"/>
          <w:sz w:val="24"/>
          <w:szCs w:val="24"/>
        </w:rPr>
        <w:t xml:space="preserve"> отопительный период</w:t>
      </w:r>
      <w:r>
        <w:rPr>
          <w:rFonts w:ascii="Times New Roman" w:hAnsi="Times New Roman"/>
          <w:sz w:val="24"/>
          <w:szCs w:val="24"/>
        </w:rPr>
        <w:t xml:space="preserve">; </w:t>
      </w:r>
    </w:p>
    <w:p w:rsidR="008515BB" w:rsidRDefault="007C4B47" w:rsidP="00824ADD">
      <w:pPr>
        <w:ind w:firstLine="709"/>
        <w:jc w:val="both"/>
        <w:rPr>
          <w:rFonts w:ascii="Times New Roman" w:hAnsi="Times New Roman"/>
          <w:sz w:val="24"/>
          <w:szCs w:val="24"/>
        </w:rPr>
      </w:pPr>
      <w:r>
        <w:rPr>
          <w:rFonts w:ascii="Times New Roman" w:hAnsi="Times New Roman"/>
          <w:sz w:val="24"/>
          <w:szCs w:val="24"/>
          <w:lang w:eastAsia="ru-RU"/>
        </w:rPr>
        <w:t>Цост – </w:t>
      </w:r>
      <w:r>
        <w:rPr>
          <w:rFonts w:ascii="Times New Roman" w:hAnsi="Times New Roman"/>
          <w:sz w:val="24"/>
          <w:szCs w:val="24"/>
        </w:rPr>
        <w:t xml:space="preserve">цена остатка топлива на начало </w:t>
      </w:r>
      <w:r w:rsidR="00A03955">
        <w:rPr>
          <w:rFonts w:ascii="Times New Roman" w:hAnsi="Times New Roman"/>
          <w:sz w:val="24"/>
          <w:szCs w:val="24"/>
        </w:rPr>
        <w:t>завершенного отопительного сезона</w:t>
      </w:r>
      <w:r>
        <w:rPr>
          <w:rFonts w:ascii="Times New Roman" w:hAnsi="Times New Roman"/>
          <w:sz w:val="24"/>
          <w:szCs w:val="24"/>
        </w:rPr>
        <w:t>;</w:t>
      </w:r>
    </w:p>
    <w:p w:rsidR="008515BB" w:rsidRDefault="007C4B47" w:rsidP="00824ADD">
      <w:pPr>
        <w:ind w:firstLine="709"/>
        <w:jc w:val="both"/>
        <w:rPr>
          <w:rFonts w:ascii="Times New Roman" w:hAnsi="Times New Roman"/>
          <w:sz w:val="24"/>
          <w:szCs w:val="24"/>
        </w:rPr>
      </w:pPr>
      <w:r>
        <w:rPr>
          <w:rFonts w:ascii="Times New Roman" w:hAnsi="Times New Roman"/>
          <w:sz w:val="24"/>
          <w:szCs w:val="24"/>
          <w:lang w:val="en-US" w:eastAsia="ru-RU"/>
        </w:rPr>
        <w:t>V</w:t>
      </w:r>
      <w:r>
        <w:rPr>
          <w:rFonts w:ascii="Times New Roman" w:hAnsi="Times New Roman"/>
          <w:sz w:val="24"/>
          <w:szCs w:val="24"/>
          <w:lang w:eastAsia="ru-RU"/>
        </w:rPr>
        <w:t>ост </w:t>
      </w:r>
      <w:r>
        <w:rPr>
          <w:rFonts w:ascii="Times New Roman" w:eastAsia="Times New Roman" w:hAnsi="Times New Roman"/>
          <w:sz w:val="24"/>
          <w:szCs w:val="24"/>
          <w:lang w:eastAsia="ru-RU"/>
        </w:rPr>
        <w:t>– </w:t>
      </w:r>
      <w:r>
        <w:rPr>
          <w:rFonts w:ascii="Times New Roman" w:hAnsi="Times New Roman"/>
          <w:sz w:val="24"/>
          <w:szCs w:val="24"/>
        </w:rPr>
        <w:t xml:space="preserve">объем остатка топлива на начало </w:t>
      </w:r>
      <w:r w:rsidR="00A03955">
        <w:rPr>
          <w:rFonts w:ascii="Times New Roman" w:hAnsi="Times New Roman"/>
          <w:sz w:val="24"/>
          <w:szCs w:val="24"/>
        </w:rPr>
        <w:t>завершенного отопительного сезона</w:t>
      </w:r>
      <w:r>
        <w:rPr>
          <w:rFonts w:ascii="Times New Roman" w:hAnsi="Times New Roman"/>
          <w:sz w:val="24"/>
          <w:szCs w:val="24"/>
        </w:rPr>
        <w:t>;</w:t>
      </w:r>
    </w:p>
    <w:p w:rsidR="008515BB" w:rsidRDefault="007C4B47" w:rsidP="00824ADD">
      <w:pPr>
        <w:ind w:firstLine="709"/>
        <w:jc w:val="both"/>
        <w:rPr>
          <w:rFonts w:ascii="Times New Roman" w:hAnsi="Times New Roman"/>
          <w:sz w:val="24"/>
          <w:szCs w:val="24"/>
        </w:rPr>
      </w:pPr>
      <w:r>
        <w:rPr>
          <w:rFonts w:ascii="Times New Roman" w:hAnsi="Times New Roman"/>
          <w:sz w:val="24"/>
          <w:szCs w:val="24"/>
          <w:lang w:val="en-US" w:eastAsia="ru-RU"/>
        </w:rPr>
        <w:t>Vi</w:t>
      </w:r>
      <w:r>
        <w:rPr>
          <w:rFonts w:ascii="Times New Roman" w:hAnsi="Times New Roman"/>
          <w:sz w:val="24"/>
          <w:szCs w:val="24"/>
          <w:lang w:eastAsia="ru-RU"/>
        </w:rPr>
        <w:t>зак </w:t>
      </w:r>
      <w:r>
        <w:rPr>
          <w:rFonts w:ascii="Times New Roman" w:eastAsia="Times New Roman" w:hAnsi="Times New Roman"/>
          <w:sz w:val="24"/>
          <w:szCs w:val="24"/>
          <w:lang w:eastAsia="ru-RU"/>
        </w:rPr>
        <w:t>– </w:t>
      </w:r>
      <w:r>
        <w:rPr>
          <w:rFonts w:ascii="Times New Roman" w:hAnsi="Times New Roman"/>
          <w:sz w:val="24"/>
          <w:szCs w:val="24"/>
        </w:rPr>
        <w:t xml:space="preserve">объем </w:t>
      </w:r>
      <w:r>
        <w:rPr>
          <w:rFonts w:ascii="Times New Roman" w:hAnsi="Times New Roman"/>
          <w:sz w:val="24"/>
          <w:szCs w:val="24"/>
          <w:lang w:val="en-US"/>
        </w:rPr>
        <w:t>i</w:t>
      </w:r>
      <w:r>
        <w:rPr>
          <w:rFonts w:ascii="Times New Roman" w:hAnsi="Times New Roman"/>
          <w:sz w:val="24"/>
          <w:szCs w:val="24"/>
        </w:rPr>
        <w:t xml:space="preserve">-той закупки топлива </w:t>
      </w:r>
      <w:r w:rsidR="00A03955">
        <w:rPr>
          <w:rFonts w:ascii="Times New Roman" w:hAnsi="Times New Roman"/>
          <w:sz w:val="24"/>
          <w:szCs w:val="24"/>
        </w:rPr>
        <w:t>завершенного отопительного сезона</w:t>
      </w:r>
      <w:r>
        <w:rPr>
          <w:rFonts w:ascii="Times New Roman" w:hAnsi="Times New Roman"/>
          <w:sz w:val="24"/>
          <w:szCs w:val="24"/>
          <w:lang w:eastAsia="ru-RU"/>
        </w:rPr>
        <w:t xml:space="preserve">; </w:t>
      </w:r>
    </w:p>
    <w:p w:rsidR="008515BB" w:rsidRDefault="007C4B47" w:rsidP="00824ADD">
      <w:pPr>
        <w:ind w:firstLine="709"/>
        <w:jc w:val="both"/>
        <w:rPr>
          <w:rFonts w:ascii="Times New Roman" w:hAnsi="Times New Roman"/>
          <w:sz w:val="24"/>
          <w:szCs w:val="24"/>
        </w:rPr>
      </w:pPr>
      <w:r>
        <w:rPr>
          <w:rFonts w:ascii="Times New Roman" w:hAnsi="Times New Roman"/>
          <w:sz w:val="24"/>
          <w:szCs w:val="24"/>
          <w:lang w:val="en-US" w:eastAsia="ru-RU"/>
        </w:rPr>
        <w:t>V</w:t>
      </w:r>
      <w:r>
        <w:rPr>
          <w:rFonts w:ascii="Times New Roman" w:hAnsi="Times New Roman"/>
          <w:sz w:val="24"/>
          <w:szCs w:val="24"/>
          <w:lang w:eastAsia="ru-RU"/>
        </w:rPr>
        <w:t>фрт – </w:t>
      </w:r>
      <w:r>
        <w:rPr>
          <w:rFonts w:ascii="Times New Roman" w:hAnsi="Times New Roman"/>
          <w:sz w:val="24"/>
          <w:szCs w:val="24"/>
        </w:rPr>
        <w:t xml:space="preserve">объем фактического расхода топлива </w:t>
      </w:r>
      <w:r w:rsidR="00A03955">
        <w:rPr>
          <w:rFonts w:ascii="Times New Roman" w:hAnsi="Times New Roman"/>
          <w:sz w:val="24"/>
          <w:szCs w:val="24"/>
        </w:rPr>
        <w:t>завершенного отопительного сезона</w:t>
      </w:r>
      <w:r>
        <w:rPr>
          <w:rFonts w:ascii="Times New Roman" w:hAnsi="Times New Roman"/>
          <w:sz w:val="24"/>
          <w:szCs w:val="24"/>
        </w:rPr>
        <w:t>;</w:t>
      </w:r>
    </w:p>
    <w:p w:rsidR="008515BB" w:rsidRPr="00C145B8" w:rsidRDefault="007C4B47" w:rsidP="00824ADD">
      <w:pPr>
        <w:ind w:firstLine="709"/>
        <w:jc w:val="both"/>
        <w:rPr>
          <w:rFonts w:ascii="Times New Roman" w:hAnsi="Times New Roman"/>
          <w:sz w:val="24"/>
          <w:szCs w:val="24"/>
          <w:lang w:eastAsia="ru-RU"/>
        </w:rPr>
      </w:pPr>
      <w:r>
        <w:rPr>
          <w:rFonts w:ascii="Times New Roman" w:hAnsi="Times New Roman"/>
          <w:sz w:val="24"/>
          <w:szCs w:val="24"/>
          <w:lang w:val="en-US" w:eastAsia="ru-RU"/>
        </w:rPr>
        <w:t>V</w:t>
      </w:r>
      <w:r>
        <w:rPr>
          <w:rFonts w:ascii="Times New Roman" w:hAnsi="Times New Roman"/>
          <w:sz w:val="24"/>
          <w:szCs w:val="24"/>
          <w:lang w:eastAsia="ru-RU"/>
        </w:rPr>
        <w:t>нрт – </w:t>
      </w:r>
      <w:r>
        <w:rPr>
          <w:rFonts w:ascii="Times New Roman" w:hAnsi="Times New Roman"/>
          <w:sz w:val="24"/>
          <w:szCs w:val="24"/>
        </w:rPr>
        <w:t xml:space="preserve">объем нормативного расхода топлива </w:t>
      </w:r>
      <w:r w:rsidR="00492F28">
        <w:rPr>
          <w:rFonts w:ascii="Times New Roman" w:hAnsi="Times New Roman"/>
          <w:sz w:val="24"/>
          <w:szCs w:val="24"/>
        </w:rPr>
        <w:t>за завершенный</w:t>
      </w:r>
      <w:r w:rsidR="00A03955">
        <w:rPr>
          <w:rFonts w:ascii="Times New Roman" w:hAnsi="Times New Roman"/>
          <w:sz w:val="24"/>
          <w:szCs w:val="24"/>
        </w:rPr>
        <w:t xml:space="preserve"> </w:t>
      </w:r>
      <w:r>
        <w:rPr>
          <w:rFonts w:ascii="Times New Roman" w:hAnsi="Times New Roman"/>
          <w:sz w:val="24"/>
          <w:szCs w:val="24"/>
        </w:rPr>
        <w:t xml:space="preserve">отопительный период, </w:t>
      </w:r>
      <w:r>
        <w:rPr>
          <w:rFonts w:ascii="Times New Roman" w:hAnsi="Times New Roman"/>
          <w:sz w:val="24"/>
          <w:szCs w:val="24"/>
          <w:lang w:eastAsia="ru-RU"/>
        </w:rPr>
        <w:t>учтенный Департаментом тарифного регулирования Томской области при установлении тарифа на теплоэнергию</w:t>
      </w:r>
      <w:r w:rsidR="00CA5B77">
        <w:rPr>
          <w:rFonts w:ascii="Times New Roman" w:hAnsi="Times New Roman"/>
          <w:sz w:val="24"/>
          <w:szCs w:val="24"/>
          <w:lang w:eastAsia="ru-RU"/>
        </w:rPr>
        <w:t>.</w:t>
      </w:r>
    </w:p>
    <w:p w:rsidR="008515BB" w:rsidRDefault="008515BB" w:rsidP="00824ADD">
      <w:pPr>
        <w:widowControl w:val="0"/>
        <w:autoSpaceDE w:val="0"/>
        <w:autoSpaceDN w:val="0"/>
        <w:ind w:firstLine="709"/>
        <w:jc w:val="both"/>
        <w:rPr>
          <w:rFonts w:ascii="Times New Roman" w:eastAsia="Times New Roman" w:hAnsi="Times New Roman"/>
          <w:sz w:val="24"/>
          <w:szCs w:val="24"/>
          <w:lang w:eastAsia="ru-RU"/>
        </w:rPr>
      </w:pPr>
    </w:p>
    <w:p w:rsidR="008515BB" w:rsidRDefault="007C4B47" w:rsidP="00824AD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Pr>
          <w:rFonts w:ascii="Times New Roman" w:hAnsi="Times New Roman"/>
          <w:sz w:val="24"/>
          <w:szCs w:val="24"/>
        </w:rPr>
        <w:t>атраты, связанные с оказанием услуг в сфере теплоснабжения на внегородских территориях ЗАТО Северск, не предусмотренные тарифом на тепловую энергию</w:t>
      </w:r>
      <w:r>
        <w:rPr>
          <w:rFonts w:ascii="Times New Roman" w:hAnsi="Times New Roman"/>
          <w:sz w:val="24"/>
          <w:szCs w:val="24"/>
        </w:rPr>
        <w:br/>
      </w:r>
      <w:r w:rsidR="00A03955">
        <w:rPr>
          <w:rFonts w:ascii="Times New Roman" w:hAnsi="Times New Roman"/>
          <w:sz w:val="24"/>
          <w:szCs w:val="24"/>
        </w:rPr>
        <w:t>в завершенном отопительном периоде</w:t>
      </w:r>
      <w:r>
        <w:rPr>
          <w:rFonts w:ascii="Times New Roman" w:hAnsi="Times New Roman"/>
          <w:sz w:val="24"/>
          <w:szCs w:val="24"/>
        </w:rPr>
        <w:t>,</w:t>
      </w:r>
      <w:r>
        <w:rPr>
          <w:rFonts w:ascii="Times New Roman" w:eastAsia="Times New Roman" w:hAnsi="Times New Roman"/>
          <w:sz w:val="24"/>
          <w:szCs w:val="24"/>
          <w:lang w:eastAsia="ru-RU"/>
        </w:rPr>
        <w:t xml:space="preserve"> определяются по формуле:</w:t>
      </w:r>
    </w:p>
    <w:p w:rsidR="008515BB" w:rsidRDefault="008515BB" w:rsidP="00824AD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p>
    <w:p w:rsidR="008515BB" w:rsidRDefault="007C4B47" w:rsidP="00824AD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∑Зтсн</w:t>
      </w:r>
      <w:r>
        <w:rPr>
          <w:rFonts w:ascii="Times New Roman" w:hAnsi="Times New Roman"/>
          <w:sz w:val="24"/>
          <w:szCs w:val="24"/>
          <w:lang w:eastAsia="ru-RU"/>
        </w:rPr>
        <w:t xml:space="preserve"> = </w:t>
      </w:r>
      <w:r>
        <w:rPr>
          <w:rFonts w:ascii="Times New Roman" w:eastAsia="Times New Roman" w:hAnsi="Times New Roman"/>
          <w:sz w:val="24"/>
          <w:szCs w:val="24"/>
          <w:lang w:eastAsia="ru-RU"/>
        </w:rPr>
        <w:t>Зоплтр</w:t>
      </w:r>
      <w:r>
        <w:rPr>
          <w:rFonts w:ascii="Times New Roman" w:hAnsi="Times New Roman"/>
          <w:sz w:val="24"/>
          <w:szCs w:val="24"/>
        </w:rPr>
        <w:t xml:space="preserve"> + Зпр + </w:t>
      </w:r>
      <w:r>
        <w:rPr>
          <w:rFonts w:ascii="Times New Roman" w:eastAsia="Times New Roman" w:hAnsi="Times New Roman"/>
          <w:sz w:val="24"/>
          <w:szCs w:val="24"/>
          <w:lang w:eastAsia="ru-RU"/>
        </w:rPr>
        <w:t>Ззоп,</w:t>
      </w:r>
    </w:p>
    <w:p w:rsidR="008515BB" w:rsidRDefault="008515BB" w:rsidP="00824ADD">
      <w:pPr>
        <w:widowControl w:val="0"/>
        <w:autoSpaceDE w:val="0"/>
        <w:autoSpaceDN w:val="0"/>
        <w:ind w:firstLine="709"/>
        <w:jc w:val="both"/>
        <w:rPr>
          <w:rFonts w:ascii="Times New Roman" w:eastAsia="Times New Roman" w:hAnsi="Times New Roman"/>
          <w:sz w:val="24"/>
          <w:szCs w:val="24"/>
          <w:lang w:eastAsia="ru-RU"/>
        </w:rPr>
      </w:pPr>
    </w:p>
    <w:p w:rsidR="008515BB" w:rsidRDefault="007C4B47" w:rsidP="00824ADD">
      <w:pPr>
        <w:tabs>
          <w:tab w:val="left" w:pos="567"/>
        </w:tabs>
        <w:ind w:firstLine="709"/>
        <w:jc w:val="both"/>
        <w:rPr>
          <w:rFonts w:ascii="Times New Roman" w:hAnsi="Times New Roman"/>
          <w:sz w:val="24"/>
          <w:szCs w:val="24"/>
        </w:rPr>
      </w:pPr>
      <w:r>
        <w:rPr>
          <w:rFonts w:ascii="Times New Roman" w:eastAsia="Times New Roman" w:hAnsi="Times New Roman"/>
          <w:sz w:val="24"/>
          <w:szCs w:val="24"/>
          <w:lang w:eastAsia="ru-RU"/>
        </w:rPr>
        <w:t>где Зоплтр</w:t>
      </w:r>
      <w:r>
        <w:rPr>
          <w:rFonts w:ascii="Times New Roman" w:hAnsi="Times New Roman"/>
          <w:sz w:val="24"/>
          <w:szCs w:val="24"/>
          <w:lang w:eastAsia="ru-RU"/>
        </w:rPr>
        <w:t> – </w:t>
      </w:r>
      <w:r>
        <w:rPr>
          <w:rFonts w:ascii="Times New Roman" w:hAnsi="Times New Roman"/>
          <w:sz w:val="24"/>
          <w:szCs w:val="24"/>
        </w:rPr>
        <w:t>затраты на оплату труда персонала теплоснабжающей организации</w:t>
      </w:r>
      <w:r>
        <w:rPr>
          <w:rFonts w:ascii="Times New Roman" w:hAnsi="Times New Roman"/>
          <w:sz w:val="24"/>
          <w:szCs w:val="24"/>
        </w:rPr>
        <w:br/>
        <w:t>с учетом начислений;</w:t>
      </w:r>
    </w:p>
    <w:p w:rsidR="008515BB" w:rsidRDefault="007C4B47" w:rsidP="00824ADD">
      <w:pPr>
        <w:tabs>
          <w:tab w:val="left" w:pos="567"/>
        </w:tabs>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Зпр</w:t>
      </w:r>
      <w:r>
        <w:rPr>
          <w:rFonts w:ascii="Times New Roman" w:hAnsi="Times New Roman"/>
          <w:sz w:val="24"/>
          <w:szCs w:val="24"/>
          <w:lang w:eastAsia="ru-RU"/>
        </w:rPr>
        <w:t> – </w:t>
      </w:r>
      <w:r>
        <w:rPr>
          <w:rFonts w:ascii="Times New Roman" w:eastAsia="Times New Roman" w:hAnsi="Times New Roman"/>
          <w:sz w:val="24"/>
          <w:szCs w:val="24"/>
          <w:lang w:eastAsia="ru-RU"/>
        </w:rPr>
        <w:t>прочие затраты, предусмотренные подпунктами б) - и)</w:t>
      </w:r>
      <w:r>
        <w:rPr>
          <w:rFonts w:ascii="Times New Roman" w:hAnsi="Times New Roman"/>
          <w:sz w:val="24"/>
          <w:szCs w:val="24"/>
        </w:rPr>
        <w:t xml:space="preserve"> подпункта 2 пункта 3 настоящего Порядка</w:t>
      </w:r>
      <w:r>
        <w:rPr>
          <w:rFonts w:ascii="Times New Roman" w:eastAsia="Times New Roman" w:hAnsi="Times New Roman"/>
          <w:sz w:val="24"/>
          <w:szCs w:val="24"/>
          <w:lang w:eastAsia="ru-RU"/>
        </w:rPr>
        <w:t xml:space="preserve">;  </w:t>
      </w:r>
    </w:p>
    <w:p w:rsidR="008515BB" w:rsidRDefault="007C4B47" w:rsidP="00824ADD">
      <w:pPr>
        <w:tabs>
          <w:tab w:val="left" w:pos="567"/>
        </w:tabs>
        <w:ind w:firstLine="709"/>
        <w:jc w:val="both"/>
        <w:rPr>
          <w:rFonts w:ascii="Times New Roman" w:hAnsi="Times New Roman"/>
          <w:sz w:val="24"/>
          <w:szCs w:val="24"/>
        </w:rPr>
      </w:pPr>
      <w:r>
        <w:rPr>
          <w:rFonts w:ascii="Times New Roman" w:eastAsia="Times New Roman" w:hAnsi="Times New Roman"/>
          <w:sz w:val="24"/>
          <w:szCs w:val="24"/>
          <w:lang w:eastAsia="ru-RU"/>
        </w:rPr>
        <w:t>Ззоп</w:t>
      </w:r>
      <w:r>
        <w:rPr>
          <w:rFonts w:ascii="Times New Roman" w:hAnsi="Times New Roman"/>
          <w:sz w:val="24"/>
          <w:szCs w:val="24"/>
          <w:lang w:eastAsia="ru-RU"/>
        </w:rPr>
        <w:t> – </w:t>
      </w:r>
      <w:r>
        <w:rPr>
          <w:rFonts w:ascii="Times New Roman" w:hAnsi="Times New Roman"/>
          <w:sz w:val="24"/>
          <w:szCs w:val="24"/>
        </w:rPr>
        <w:t xml:space="preserve">затраты, связанные с завершением отопительного периода.  </w:t>
      </w:r>
    </w:p>
    <w:p w:rsidR="008515BB" w:rsidRDefault="007C4B47" w:rsidP="00824ADD">
      <w:pPr>
        <w:ind w:firstLine="709"/>
        <w:jc w:val="both"/>
        <w:rPr>
          <w:rFonts w:ascii="Times New Roman" w:hAnsi="Times New Roman"/>
          <w:sz w:val="24"/>
          <w:szCs w:val="24"/>
        </w:rPr>
      </w:pPr>
      <w:r>
        <w:rPr>
          <w:rFonts w:ascii="Times New Roman" w:hAnsi="Times New Roman"/>
          <w:sz w:val="24"/>
          <w:szCs w:val="24"/>
        </w:rPr>
        <w:t>12.</w:t>
      </w:r>
      <w:r>
        <w:rPr>
          <w:rFonts w:ascii="Times New Roman" w:hAnsi="Times New Roman"/>
          <w:sz w:val="24"/>
          <w:szCs w:val="24"/>
          <w:lang w:val="en-US"/>
        </w:rPr>
        <w:t> </w:t>
      </w:r>
      <w:r>
        <w:rPr>
          <w:rFonts w:ascii="Times New Roman" w:hAnsi="Times New Roman"/>
          <w:sz w:val="24"/>
          <w:szCs w:val="24"/>
        </w:rPr>
        <w:t xml:space="preserve">Субсидия подлежит возврату в бюджет ЗАТО Северск в случаях и в порядке, установленных разделом </w:t>
      </w:r>
      <w:r>
        <w:rPr>
          <w:rFonts w:ascii="Times New Roman" w:hAnsi="Times New Roman"/>
          <w:sz w:val="24"/>
          <w:szCs w:val="24"/>
          <w:lang w:val="en-US"/>
        </w:rPr>
        <w:t>I</w:t>
      </w:r>
      <w:r>
        <w:rPr>
          <w:rFonts w:ascii="Times New Roman" w:hAnsi="Times New Roman"/>
          <w:bCs/>
          <w:sz w:val="24"/>
          <w:szCs w:val="24"/>
          <w:lang w:val="en-US" w:eastAsia="ru-RU"/>
        </w:rPr>
        <w:t>V</w:t>
      </w:r>
      <w:r>
        <w:rPr>
          <w:rFonts w:ascii="Times New Roman" w:hAnsi="Times New Roman"/>
          <w:sz w:val="24"/>
          <w:szCs w:val="24"/>
        </w:rPr>
        <w:t xml:space="preserve"> Порядка.</w:t>
      </w:r>
    </w:p>
    <w:p w:rsidR="008515BB" w:rsidRDefault="007C4B47" w:rsidP="00824ADD">
      <w:pPr>
        <w:ind w:firstLine="709"/>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lang w:val="en-US"/>
        </w:rPr>
        <w:t> </w:t>
      </w:r>
      <w:r>
        <w:rPr>
          <w:rFonts w:ascii="Times New Roman" w:hAnsi="Times New Roman"/>
          <w:sz w:val="24"/>
          <w:szCs w:val="24"/>
        </w:rPr>
        <w:t xml:space="preserve">При выполнения условий, предусмотренных пунктами 5 - 8 настоящего Порядка, </w:t>
      </w:r>
      <w:r>
        <w:rPr>
          <w:rFonts w:ascii="Times New Roman" w:hAnsi="Times New Roman"/>
          <w:sz w:val="24"/>
          <w:szCs w:val="24"/>
        </w:rPr>
        <w:br/>
        <w:t>в</w:t>
      </w:r>
      <w:r>
        <w:rPr>
          <w:rFonts w:ascii="Times New Roman" w:eastAsia="Times New Roman" w:hAnsi="Times New Roman"/>
          <w:sz w:val="24"/>
          <w:szCs w:val="24"/>
          <w:lang w:eastAsia="ru-RU"/>
        </w:rPr>
        <w:t xml:space="preserve"> течение 3 рабочих дней с даты принятия решения о предоставлении субсидии, ГРБС направляет в адрес получателя субсидии проект соглашения о предоставлении субсидии</w:t>
      </w:r>
      <w:r>
        <w:rPr>
          <w:rFonts w:ascii="Times New Roman" w:hAnsi="Times New Roman"/>
          <w:sz w:val="24"/>
          <w:szCs w:val="24"/>
        </w:rPr>
        <w:br/>
      </w:r>
      <w:r>
        <w:rPr>
          <w:rFonts w:ascii="Times New Roman" w:eastAsia="Times New Roman" w:hAnsi="Times New Roman"/>
          <w:sz w:val="24"/>
          <w:szCs w:val="24"/>
          <w:lang w:eastAsia="ru-RU"/>
        </w:rPr>
        <w:t xml:space="preserve">по типовой форме, </w:t>
      </w:r>
      <w:r>
        <w:rPr>
          <w:rFonts w:ascii="Times New Roman" w:hAnsi="Times New Roman"/>
          <w:sz w:val="24"/>
          <w:szCs w:val="24"/>
        </w:rPr>
        <w:t>утвержденной приказом Финансового управления Администрации</w:t>
      </w:r>
      <w:r>
        <w:rPr>
          <w:rFonts w:ascii="Times New Roman" w:hAnsi="Times New Roman"/>
          <w:sz w:val="24"/>
          <w:szCs w:val="24"/>
        </w:rPr>
        <w:br/>
        <w:t>ЗАТО Северск от 19.12.2016 № 123 «Об утверждении Типовых форм соглашений (договоров) о предоставлении из бюджета ЗАТО Северск субсидий юридическим лицам</w:t>
      </w:r>
      <w:r>
        <w:rPr>
          <w:rFonts w:ascii="Times New Roman" w:hAnsi="Times New Roman"/>
          <w:sz w:val="24"/>
          <w:szCs w:val="24"/>
        </w:rPr>
        <w:br/>
        <w:t xml:space="preserve">(за исключением муниципальных учреждений), индивидуальным предпринимателям, физическим лицам </w:t>
      </w:r>
      <w:r>
        <w:rPr>
          <w:rFonts w:ascii="Times New Roman" w:hAnsi="Times New Roman"/>
          <w:sz w:val="24"/>
          <w:szCs w:val="24"/>
          <w:lang w:eastAsia="ru-RU"/>
        </w:rPr>
        <w:t xml:space="preserve">– </w:t>
      </w:r>
      <w:r>
        <w:rPr>
          <w:rFonts w:ascii="Times New Roman" w:hAnsi="Times New Roman"/>
          <w:sz w:val="24"/>
          <w:szCs w:val="24"/>
        </w:rPr>
        <w:t>производителям товаров, работ, услуг», в котором отражено:</w:t>
      </w:r>
    </w:p>
    <w:p w:rsidR="008515BB" w:rsidRDefault="007C4B47" w:rsidP="00824ADD">
      <w:pPr>
        <w:ind w:firstLine="709"/>
        <w:jc w:val="both"/>
        <w:rPr>
          <w:rFonts w:ascii="Times New Roman" w:hAnsi="Times New Roman"/>
          <w:sz w:val="24"/>
          <w:szCs w:val="24"/>
        </w:rPr>
      </w:pPr>
      <w:r>
        <w:rPr>
          <w:rFonts w:ascii="Times New Roman" w:hAnsi="Times New Roman"/>
          <w:sz w:val="24"/>
          <w:szCs w:val="24"/>
        </w:rPr>
        <w:t>1) согласие получателя субсидии на осуществление ГРБС и органами муниципального финансового контроля проверок соблюдения получателем субсидии условий и порядка предоставления субсидии;</w:t>
      </w:r>
    </w:p>
    <w:p w:rsidR="008515BB" w:rsidRDefault="007C4B47" w:rsidP="00824ADD">
      <w:pPr>
        <w:ind w:firstLine="709"/>
        <w:jc w:val="both"/>
        <w:rPr>
          <w:rFonts w:ascii="Times New Roman" w:hAnsi="Times New Roman"/>
          <w:sz w:val="24"/>
          <w:szCs w:val="24"/>
          <w:lang w:eastAsia="ru-RU"/>
        </w:rPr>
      </w:pPr>
      <w:r>
        <w:rPr>
          <w:rFonts w:ascii="Times New Roman" w:hAnsi="Times New Roman"/>
          <w:sz w:val="24"/>
          <w:szCs w:val="24"/>
        </w:rPr>
        <w:lastRenderedPageBreak/>
        <w:t>2) </w:t>
      </w:r>
      <w:r>
        <w:rPr>
          <w:rFonts w:ascii="Times New Roman" w:hAnsi="Times New Roman"/>
          <w:sz w:val="24"/>
          <w:szCs w:val="24"/>
          <w:lang w:eastAsia="ru-RU"/>
        </w:rPr>
        <w:t>условия и порядок заключения между главным распорядителем как получателем бюджетных средств и получателем субсидии соглашения, дополнительного соглашения</w:t>
      </w:r>
      <w:r>
        <w:rPr>
          <w:rFonts w:ascii="Times New Roman" w:hAnsi="Times New Roman"/>
          <w:sz w:val="24"/>
          <w:szCs w:val="24"/>
        </w:rPr>
        <w:br/>
      </w:r>
      <w:r>
        <w:rPr>
          <w:rFonts w:ascii="Times New Roman" w:hAnsi="Times New Roman"/>
          <w:sz w:val="24"/>
          <w:szCs w:val="24"/>
          <w:lang w:eastAsia="ru-RU"/>
        </w:rPr>
        <w:t>к соглашению, в том числе дополнительного соглашения о расторжении соглашения</w:t>
      </w:r>
      <w:r>
        <w:rPr>
          <w:rFonts w:ascii="Times New Roman" w:hAnsi="Times New Roman"/>
          <w:sz w:val="24"/>
          <w:szCs w:val="24"/>
        </w:rPr>
        <w:br/>
      </w:r>
      <w:r>
        <w:rPr>
          <w:rFonts w:ascii="Times New Roman" w:hAnsi="Times New Roman"/>
          <w:sz w:val="24"/>
          <w:szCs w:val="24"/>
          <w:lang w:eastAsia="ru-RU"/>
        </w:rPr>
        <w:t>(при необходимости);</w:t>
      </w:r>
    </w:p>
    <w:p w:rsidR="008515BB" w:rsidRDefault="007C4B47" w:rsidP="00824ADD">
      <w:pPr>
        <w:ind w:firstLine="709"/>
        <w:jc w:val="both"/>
        <w:rPr>
          <w:rFonts w:ascii="Times New Roman" w:eastAsia="Times New Roman" w:hAnsi="Times New Roman"/>
          <w:sz w:val="24"/>
          <w:szCs w:val="24"/>
          <w:lang w:eastAsia="ru-RU"/>
        </w:rPr>
      </w:pPr>
      <w:r>
        <w:rPr>
          <w:rFonts w:ascii="Times New Roman" w:hAnsi="Times New Roman"/>
          <w:sz w:val="24"/>
          <w:szCs w:val="24"/>
          <w:lang w:eastAsia="ru-RU"/>
        </w:rPr>
        <w:t>3) </w:t>
      </w:r>
      <w:r>
        <w:rPr>
          <w:rFonts w:ascii="Times New Roman" w:hAnsi="Times New Roman"/>
          <w:sz w:val="24"/>
          <w:szCs w:val="24"/>
        </w:rPr>
        <w:t>согласие получателя субсидии</w:t>
      </w:r>
      <w:r>
        <w:rPr>
          <w:rFonts w:ascii="Times New Roman" w:hAnsi="Times New Roman"/>
          <w:sz w:val="24"/>
          <w:szCs w:val="24"/>
          <w:lang w:eastAsia="ru-RU"/>
        </w:rPr>
        <w:t xml:space="preserve"> в случае уменьшения главному распорядителю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w:t>
      </w:r>
      <w:r>
        <w:rPr>
          <w:rFonts w:ascii="Times New Roman" w:hAnsi="Times New Roman"/>
          <w:sz w:val="24"/>
          <w:szCs w:val="24"/>
        </w:rPr>
        <w:br/>
      </w:r>
      <w:r>
        <w:rPr>
          <w:rFonts w:ascii="Times New Roman" w:hAnsi="Times New Roman"/>
          <w:sz w:val="24"/>
          <w:szCs w:val="24"/>
          <w:lang w:eastAsia="ru-RU"/>
        </w:rPr>
        <w:t>в соглашении, условия о согласовании новых условий соглашения или о расторжении соглашения при недостижении согласия по новым условиям.</w:t>
      </w:r>
    </w:p>
    <w:p w:rsidR="008515BB" w:rsidRDefault="007C4B4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w:t>
      </w:r>
      <w:r w:rsidR="008D333B">
        <w:rPr>
          <w:rFonts w:ascii="Times New Roman" w:eastAsia="Times New Roman" w:hAnsi="Times New Roman"/>
          <w:sz w:val="24"/>
          <w:szCs w:val="24"/>
          <w:lang w:eastAsia="ru-RU"/>
        </w:rPr>
        <w:t>срок до</w:t>
      </w:r>
      <w:r>
        <w:rPr>
          <w:rFonts w:ascii="Times New Roman" w:eastAsia="Times New Roman" w:hAnsi="Times New Roman"/>
          <w:sz w:val="24"/>
          <w:szCs w:val="24"/>
          <w:lang w:eastAsia="ru-RU"/>
        </w:rPr>
        <w:t xml:space="preserve"> пяти рабочих дней со дня получения проекта соглашения получатель субсидии подписывает</w:t>
      </w:r>
      <w:r>
        <w:rPr>
          <w:rFonts w:ascii="Times New Roman" w:hAnsi="Times New Roman"/>
          <w:sz w:val="24"/>
          <w:szCs w:val="24"/>
        </w:rPr>
        <w:t xml:space="preserve"> соглашение </w:t>
      </w:r>
      <w:r>
        <w:rPr>
          <w:rFonts w:ascii="Times New Roman" w:eastAsia="Times New Roman" w:hAnsi="Times New Roman"/>
          <w:sz w:val="24"/>
          <w:szCs w:val="24"/>
          <w:lang w:eastAsia="ru-RU"/>
        </w:rPr>
        <w:t>и направляет в адрес ГРБС нарочно или по почте.</w:t>
      </w:r>
    </w:p>
    <w:p w:rsidR="008515BB" w:rsidRDefault="007C4B4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случае если получатель субсидии получил составленный проект соглашения в установленном порядке, однако в установленный срок не направил подписанное соглашение  ГРБС, получатель субсидии признается уклонившимся от его заключения.</w:t>
      </w:r>
    </w:p>
    <w:p w:rsidR="008515BB" w:rsidRDefault="007C4B47" w:rsidP="00824AD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Субсидия перечисляется получателю субсидии не позднее десяти рабочих дней</w:t>
      </w:r>
      <w:r>
        <w:rPr>
          <w:rFonts w:ascii="Times New Roman" w:hAnsi="Times New Roman"/>
          <w:sz w:val="24"/>
          <w:szCs w:val="24"/>
        </w:rPr>
        <w:br/>
      </w:r>
      <w:r>
        <w:rPr>
          <w:rFonts w:ascii="Times New Roman" w:eastAsia="Times New Roman" w:hAnsi="Times New Roman"/>
          <w:sz w:val="24"/>
          <w:szCs w:val="24"/>
          <w:lang w:eastAsia="ru-RU"/>
        </w:rPr>
        <w:t>со дня принятия ГРБС решения о предоставлении субсидии на основании заключенного соглашения между ГРБС и получателем субсидии. Субсидия перечисляется на расчетный или корреспондентский счет, открытый получателем субсидии в учреждениях Центрального банка Российской Федерации или кредитных организациях.</w:t>
      </w:r>
    </w:p>
    <w:p w:rsidR="008515BB" w:rsidRDefault="007C4B47" w:rsidP="00824ADD">
      <w:pPr>
        <w:autoSpaceDE w:val="0"/>
        <w:autoSpaceDN w:val="0"/>
        <w:adjustRightInd w:val="0"/>
        <w:ind w:firstLine="709"/>
        <w:jc w:val="both"/>
        <w:rPr>
          <w:rFonts w:ascii="Times New Roman" w:hAnsi="Times New Roman"/>
          <w:sz w:val="24"/>
          <w:szCs w:val="24"/>
        </w:rPr>
      </w:pPr>
      <w:r>
        <w:rPr>
          <w:rFonts w:ascii="Times New Roman" w:eastAsia="Times New Roman" w:hAnsi="Times New Roman"/>
          <w:sz w:val="24"/>
          <w:szCs w:val="24"/>
          <w:lang w:eastAsia="ru-RU"/>
        </w:rPr>
        <w:t>15.</w:t>
      </w:r>
      <w:r>
        <w:rPr>
          <w:rFonts w:ascii="Times New Roman" w:eastAsia="Times New Roman" w:hAnsi="Times New Roman"/>
          <w:sz w:val="24"/>
          <w:szCs w:val="24"/>
          <w:lang w:val="en-US" w:eastAsia="ru-RU"/>
        </w:rPr>
        <w:t> </w:t>
      </w:r>
      <w:r>
        <w:rPr>
          <w:rFonts w:ascii="Times New Roman" w:hAnsi="Times New Roman"/>
          <w:sz w:val="24"/>
          <w:szCs w:val="24"/>
        </w:rPr>
        <w:t xml:space="preserve">В случае уменьшения ГРБС как получателю субсидии бюджетных средств ранее доведенных бюджетных ассигнований, приводящего к невозможности предоставления субсидии в размере, определенном в соглашении, заключается </w:t>
      </w:r>
      <w:r>
        <w:rPr>
          <w:rFonts w:ascii="Times New Roman" w:hAnsi="Times New Roman"/>
          <w:sz w:val="24"/>
          <w:szCs w:val="24"/>
          <w:lang w:eastAsia="ru-RU"/>
        </w:rPr>
        <w:t>дополнительное соглашение</w:t>
      </w:r>
      <w:r>
        <w:rPr>
          <w:rFonts w:ascii="Times New Roman" w:hAnsi="Times New Roman"/>
          <w:sz w:val="24"/>
          <w:szCs w:val="24"/>
        </w:rPr>
        <w:br/>
      </w:r>
      <w:r>
        <w:rPr>
          <w:rFonts w:ascii="Times New Roman" w:hAnsi="Times New Roman"/>
          <w:sz w:val="24"/>
          <w:szCs w:val="24"/>
          <w:lang w:eastAsia="ru-RU"/>
        </w:rPr>
        <w:t>к соглашению, в том числе дополнительное соглашение о расторжении соглашения</w:t>
      </w:r>
      <w:r>
        <w:rPr>
          <w:rFonts w:ascii="Times New Roman" w:hAnsi="Times New Roman"/>
          <w:sz w:val="24"/>
          <w:szCs w:val="24"/>
        </w:rPr>
        <w:br/>
      </w:r>
      <w:r>
        <w:rPr>
          <w:rFonts w:ascii="Times New Roman" w:hAnsi="Times New Roman"/>
          <w:sz w:val="24"/>
          <w:szCs w:val="24"/>
          <w:lang w:eastAsia="ru-RU"/>
        </w:rPr>
        <w:t>(при необходимости), в соответствии с типовыми формами,</w:t>
      </w:r>
      <w:r>
        <w:rPr>
          <w:rFonts w:ascii="Times New Roman" w:hAnsi="Times New Roman"/>
          <w:sz w:val="24"/>
          <w:szCs w:val="24"/>
        </w:rPr>
        <w:t xml:space="preserve"> утвержденными приказом Финансового управления Администрации ЗАТО Северск от 19.12.2016 № 123</w:t>
      </w:r>
      <w:r>
        <w:rPr>
          <w:rFonts w:ascii="Times New Roman" w:hAnsi="Times New Roman"/>
          <w:sz w:val="24"/>
          <w:szCs w:val="24"/>
        </w:rPr>
        <w:br/>
        <w:t xml:space="preserve">«Об утверждении Типовых форм соглашений (договоров) о предоставлении из бюджета ЗАТО Северск субсидий юридическим лицам (за исключением муниципальных учреждений), индивидуальным предпринимателям, физическим лицам </w:t>
      </w:r>
      <w:r>
        <w:rPr>
          <w:rFonts w:ascii="Times New Roman" w:hAnsi="Times New Roman"/>
          <w:sz w:val="24"/>
          <w:szCs w:val="24"/>
          <w:lang w:eastAsia="ru-RU"/>
        </w:rPr>
        <w:t xml:space="preserve">– </w:t>
      </w:r>
      <w:r>
        <w:rPr>
          <w:rFonts w:ascii="Times New Roman" w:hAnsi="Times New Roman"/>
          <w:sz w:val="24"/>
          <w:szCs w:val="24"/>
        </w:rPr>
        <w:t>производителям товаров, работ, услуг».</w:t>
      </w:r>
    </w:p>
    <w:p w:rsidR="008515BB" w:rsidRDefault="007C4B47" w:rsidP="00824ADD">
      <w:pPr>
        <w:ind w:firstLine="709"/>
        <w:jc w:val="both"/>
        <w:rPr>
          <w:rFonts w:ascii="Times New Roman" w:hAnsi="Times New Roman"/>
          <w:sz w:val="24"/>
          <w:szCs w:val="24"/>
        </w:rPr>
      </w:pPr>
      <w:r>
        <w:rPr>
          <w:rFonts w:ascii="Times New Roman" w:hAnsi="Times New Roman"/>
          <w:sz w:val="24"/>
          <w:szCs w:val="24"/>
        </w:rPr>
        <w:t>16. Результатом предоставления субсидии является частичное возмещение теплоснабжающим организациям внегородских территорий</w:t>
      </w:r>
      <w:r w:rsidR="00137BF3">
        <w:rPr>
          <w:rFonts w:ascii="Times New Roman" w:hAnsi="Times New Roman"/>
          <w:sz w:val="24"/>
          <w:szCs w:val="24"/>
        </w:rPr>
        <w:t xml:space="preserve"> </w:t>
      </w:r>
      <w:r>
        <w:rPr>
          <w:rFonts w:ascii="Times New Roman" w:hAnsi="Times New Roman"/>
          <w:sz w:val="24"/>
          <w:szCs w:val="24"/>
        </w:rPr>
        <w:t>ЗАТО Северск, использующи</w:t>
      </w:r>
      <w:r w:rsidR="00C145B8" w:rsidRPr="00C145B8">
        <w:rPr>
          <w:rFonts w:ascii="Times New Roman" w:hAnsi="Times New Roman"/>
          <w:sz w:val="24"/>
          <w:szCs w:val="24"/>
        </w:rPr>
        <w:t>м</w:t>
      </w:r>
      <w:r w:rsidR="0039258D">
        <w:rPr>
          <w:rFonts w:ascii="Times New Roman" w:hAnsi="Times New Roman"/>
          <w:sz w:val="24"/>
          <w:szCs w:val="24"/>
        </w:rPr>
        <w:br/>
      </w:r>
      <w:r>
        <w:rPr>
          <w:rFonts w:ascii="Times New Roman" w:hAnsi="Times New Roman"/>
          <w:sz w:val="24"/>
          <w:szCs w:val="24"/>
        </w:rPr>
        <w:t>в качестве основного топлива уголь, затрат</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предусмотренных тарифом на тепловую энергию </w:t>
      </w:r>
      <w:r w:rsidR="00A03955">
        <w:rPr>
          <w:rFonts w:ascii="Times New Roman" w:hAnsi="Times New Roman"/>
          <w:sz w:val="24"/>
          <w:szCs w:val="24"/>
        </w:rPr>
        <w:t xml:space="preserve">в </w:t>
      </w:r>
      <w:r w:rsidR="00492F28">
        <w:rPr>
          <w:rFonts w:ascii="Times New Roman" w:hAnsi="Times New Roman"/>
          <w:sz w:val="24"/>
          <w:szCs w:val="24"/>
        </w:rPr>
        <w:t>завершенном</w:t>
      </w:r>
      <w:r w:rsidR="00A03955">
        <w:rPr>
          <w:rFonts w:ascii="Times New Roman" w:hAnsi="Times New Roman"/>
          <w:sz w:val="24"/>
          <w:szCs w:val="24"/>
        </w:rPr>
        <w:t xml:space="preserve"> отопительн</w:t>
      </w:r>
      <w:r w:rsidR="00492F28">
        <w:rPr>
          <w:rFonts w:ascii="Times New Roman" w:hAnsi="Times New Roman"/>
          <w:sz w:val="24"/>
          <w:szCs w:val="24"/>
        </w:rPr>
        <w:t>ом</w:t>
      </w:r>
      <w:r w:rsidR="00A03955">
        <w:rPr>
          <w:rFonts w:ascii="Times New Roman" w:hAnsi="Times New Roman"/>
          <w:sz w:val="24"/>
          <w:szCs w:val="24"/>
        </w:rPr>
        <w:t xml:space="preserve"> период</w:t>
      </w:r>
      <w:r w:rsidR="00492F28">
        <w:rPr>
          <w:rFonts w:ascii="Times New Roman" w:hAnsi="Times New Roman"/>
          <w:sz w:val="24"/>
          <w:szCs w:val="24"/>
        </w:rPr>
        <w:t>е</w:t>
      </w:r>
      <w:r>
        <w:rPr>
          <w:rFonts w:ascii="Times New Roman" w:hAnsi="Times New Roman"/>
          <w:sz w:val="24"/>
          <w:szCs w:val="24"/>
        </w:rPr>
        <w:t xml:space="preserve">. </w:t>
      </w:r>
    </w:p>
    <w:p w:rsidR="008515BB" w:rsidRDefault="007C4B47" w:rsidP="00824ADD">
      <w:pPr>
        <w:ind w:firstLine="709"/>
        <w:jc w:val="both"/>
        <w:rPr>
          <w:rFonts w:ascii="Times New Roman" w:hAnsi="Times New Roman"/>
          <w:sz w:val="24"/>
          <w:szCs w:val="24"/>
        </w:rPr>
      </w:pPr>
      <w:r>
        <w:rPr>
          <w:rFonts w:ascii="Times New Roman" w:hAnsi="Times New Roman"/>
          <w:sz w:val="24"/>
          <w:szCs w:val="24"/>
        </w:rPr>
        <w:t>Показателем результативности использования теплоснабжающей организацией субсидии является доля убытков теплоснабжающей организации</w:t>
      </w:r>
      <w:r w:rsidR="00591402">
        <w:rPr>
          <w:rFonts w:ascii="Times New Roman" w:hAnsi="Times New Roman"/>
          <w:sz w:val="24"/>
          <w:szCs w:val="24"/>
        </w:rPr>
        <w:t xml:space="preserve"> </w:t>
      </w:r>
      <w:r w:rsidR="00591402" w:rsidRPr="00C145B8">
        <w:rPr>
          <w:rFonts w:ascii="Times New Roman" w:hAnsi="Times New Roman"/>
          <w:sz w:val="24"/>
          <w:szCs w:val="24"/>
        </w:rPr>
        <w:t>(получателю субсидий)</w:t>
      </w:r>
      <w:r w:rsidR="00C145B8" w:rsidRPr="00C145B8">
        <w:rPr>
          <w:rFonts w:ascii="Times New Roman" w:hAnsi="Times New Roman"/>
          <w:sz w:val="24"/>
          <w:szCs w:val="24"/>
        </w:rPr>
        <w:t xml:space="preserve"> </w:t>
      </w:r>
      <w:r w:rsidR="00C145B8">
        <w:rPr>
          <w:rFonts w:ascii="Times New Roman" w:hAnsi="Times New Roman"/>
          <w:sz w:val="24"/>
          <w:szCs w:val="24"/>
        </w:rPr>
        <w:br/>
      </w:r>
      <w:r w:rsidR="00A03955">
        <w:rPr>
          <w:rFonts w:ascii="Times New Roman" w:hAnsi="Times New Roman"/>
          <w:sz w:val="24"/>
          <w:szCs w:val="24"/>
        </w:rPr>
        <w:t>в завершенном отопительном периоде</w:t>
      </w:r>
      <w:r>
        <w:rPr>
          <w:rFonts w:ascii="Times New Roman" w:hAnsi="Times New Roman"/>
          <w:sz w:val="24"/>
          <w:szCs w:val="24"/>
        </w:rPr>
        <w:t>, возмещенных из бюджета ЗАТО Северск. Значение показателя, необходимого для достижения результатов предоставления субсидии, устанавливается</w:t>
      </w:r>
      <w:r w:rsidR="00591402">
        <w:rPr>
          <w:rFonts w:ascii="Times New Roman" w:hAnsi="Times New Roman"/>
          <w:sz w:val="24"/>
          <w:szCs w:val="24"/>
        </w:rPr>
        <w:t xml:space="preserve"> </w:t>
      </w:r>
      <w:r>
        <w:rPr>
          <w:rFonts w:ascii="Times New Roman" w:hAnsi="Times New Roman"/>
          <w:sz w:val="24"/>
          <w:szCs w:val="24"/>
        </w:rPr>
        <w:t>в соглашении о предоставлении субсидии.</w:t>
      </w:r>
    </w:p>
    <w:p w:rsidR="008515BB" w:rsidRDefault="008515BB" w:rsidP="00824ADD">
      <w:pPr>
        <w:pStyle w:val="a8"/>
        <w:widowControl w:val="0"/>
        <w:tabs>
          <w:tab w:val="left" w:pos="851"/>
        </w:tabs>
        <w:autoSpaceDE w:val="0"/>
        <w:autoSpaceDN w:val="0"/>
        <w:ind w:left="0" w:firstLine="709"/>
        <w:jc w:val="both"/>
        <w:rPr>
          <w:rFonts w:ascii="Times New Roman" w:hAnsi="Times New Roman"/>
          <w:sz w:val="24"/>
          <w:szCs w:val="24"/>
          <w:lang w:eastAsia="ru-RU"/>
        </w:rPr>
      </w:pPr>
      <w:bookmarkStart w:id="29" w:name="bssPhr93"/>
      <w:bookmarkStart w:id="30" w:name="sahalin_2112_104"/>
      <w:bookmarkStart w:id="31" w:name="dfaskg9154"/>
      <w:bookmarkEnd w:id="29"/>
      <w:bookmarkEnd w:id="30"/>
      <w:bookmarkEnd w:id="31"/>
    </w:p>
    <w:p w:rsidR="008515BB" w:rsidRDefault="007C4B47" w:rsidP="00824ADD">
      <w:pPr>
        <w:pStyle w:val="ConsPlusNormal"/>
        <w:ind w:firstLine="709"/>
        <w:jc w:val="center"/>
        <w:outlineLvl w:val="1"/>
        <w:rPr>
          <w:rFonts w:ascii="Times New Roman" w:hAnsi="Times New Roman"/>
          <w:sz w:val="24"/>
          <w:szCs w:val="24"/>
        </w:rPr>
      </w:pPr>
      <w:r>
        <w:rPr>
          <w:rFonts w:ascii="Times New Roman" w:hAnsi="Times New Roman"/>
          <w:sz w:val="24"/>
          <w:szCs w:val="24"/>
          <w:lang w:val="en-US"/>
        </w:rPr>
        <w:t>III</w:t>
      </w:r>
      <w:r>
        <w:rPr>
          <w:rFonts w:ascii="Times New Roman" w:hAnsi="Times New Roman"/>
          <w:sz w:val="24"/>
          <w:szCs w:val="24"/>
        </w:rPr>
        <w:t>. ТРЕБОВАНИЯ К ОТЧЕТНОСТИ</w:t>
      </w:r>
    </w:p>
    <w:p w:rsidR="008515BB" w:rsidRDefault="008515BB" w:rsidP="00824ADD">
      <w:pPr>
        <w:ind w:firstLine="709"/>
        <w:jc w:val="both"/>
        <w:rPr>
          <w:rFonts w:ascii="Times New Roman" w:hAnsi="Times New Roman"/>
          <w:sz w:val="24"/>
          <w:szCs w:val="24"/>
        </w:rPr>
      </w:pPr>
    </w:p>
    <w:p w:rsidR="008515BB" w:rsidRDefault="007C4B47" w:rsidP="00824AD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17.</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 xml:space="preserve">Порядок и сроки представления получателем субсидии отчетности, а также сроки проверки представленной отчетности устанавливаются соглашением о предоставлении субсидии, заключаемым между ГРБС и получателем субсидии. </w:t>
      </w:r>
    </w:p>
    <w:p w:rsidR="008515BB" w:rsidRDefault="007C4B47" w:rsidP="00824ADD">
      <w:pPr>
        <w:widowControl w:val="0"/>
        <w:autoSpaceDE w:val="0"/>
        <w:autoSpaceDN w:val="0"/>
        <w:ind w:firstLine="709"/>
        <w:jc w:val="both"/>
        <w:rPr>
          <w:rFonts w:ascii="Times New Roman" w:hAnsi="Times New Roman"/>
          <w:sz w:val="24"/>
          <w:szCs w:val="24"/>
        </w:rPr>
      </w:pPr>
      <w:r>
        <w:rPr>
          <w:rFonts w:ascii="Times New Roman" w:eastAsia="Times New Roman" w:hAnsi="Times New Roman"/>
          <w:sz w:val="24"/>
          <w:szCs w:val="24"/>
          <w:lang w:eastAsia="ru-RU"/>
        </w:rPr>
        <w:t>18. П</w:t>
      </w:r>
      <w:r>
        <w:rPr>
          <w:rFonts w:ascii="Times New Roman" w:hAnsi="Times New Roman"/>
          <w:sz w:val="24"/>
          <w:szCs w:val="24"/>
        </w:rPr>
        <w:t xml:space="preserve">олучатель субсидии в срок до 20-го числа месяца, следующего за отчетным периодом, формирует отчет </w:t>
      </w:r>
      <w:r w:rsidR="00137BF3">
        <w:rPr>
          <w:rFonts w:ascii="Times New Roman" w:hAnsi="Times New Roman"/>
          <w:sz w:val="24"/>
          <w:szCs w:val="24"/>
        </w:rPr>
        <w:t>по установленной настоящим Порядком форме 3</w:t>
      </w:r>
      <w:r>
        <w:rPr>
          <w:rFonts w:ascii="Times New Roman" w:hAnsi="Times New Roman"/>
          <w:sz w:val="24"/>
          <w:szCs w:val="24"/>
        </w:rPr>
        <w:t xml:space="preserve"> и направляет его ГРБС нарочно или по почте.</w:t>
      </w:r>
    </w:p>
    <w:p w:rsidR="008515BB" w:rsidRDefault="008515BB" w:rsidP="00824ADD">
      <w:pPr>
        <w:autoSpaceDE w:val="0"/>
        <w:autoSpaceDN w:val="0"/>
        <w:adjustRightInd w:val="0"/>
        <w:ind w:firstLine="709"/>
        <w:jc w:val="center"/>
        <w:outlineLvl w:val="1"/>
        <w:rPr>
          <w:rFonts w:ascii="Times New Roman" w:hAnsi="Times New Roman"/>
          <w:sz w:val="24"/>
          <w:szCs w:val="24"/>
        </w:rPr>
      </w:pPr>
    </w:p>
    <w:p w:rsidR="008515BB" w:rsidRDefault="007C4B47" w:rsidP="00824ADD">
      <w:pPr>
        <w:autoSpaceDE w:val="0"/>
        <w:autoSpaceDN w:val="0"/>
        <w:adjustRightInd w:val="0"/>
        <w:ind w:firstLine="709"/>
        <w:jc w:val="center"/>
        <w:outlineLvl w:val="1"/>
        <w:rPr>
          <w:rFonts w:ascii="Times New Roman" w:hAnsi="Times New Roman"/>
          <w:sz w:val="24"/>
          <w:szCs w:val="24"/>
          <w:lang w:eastAsia="ru-RU"/>
        </w:rPr>
      </w:pPr>
      <w:r>
        <w:rPr>
          <w:rFonts w:ascii="Times New Roman" w:hAnsi="Times New Roman"/>
          <w:sz w:val="24"/>
          <w:szCs w:val="24"/>
          <w:lang w:val="en-US"/>
        </w:rPr>
        <w:t>I</w:t>
      </w:r>
      <w:r>
        <w:rPr>
          <w:rFonts w:ascii="Times New Roman" w:hAnsi="Times New Roman"/>
          <w:bCs/>
          <w:sz w:val="24"/>
          <w:szCs w:val="24"/>
          <w:lang w:val="en-US" w:eastAsia="ru-RU"/>
        </w:rPr>
        <w:t>V</w:t>
      </w:r>
      <w:r>
        <w:rPr>
          <w:rFonts w:ascii="Times New Roman" w:hAnsi="Times New Roman"/>
          <w:bCs/>
          <w:sz w:val="24"/>
          <w:szCs w:val="24"/>
          <w:lang w:eastAsia="ru-RU"/>
        </w:rPr>
        <w:t xml:space="preserve">. ТРЕБОВАНИЯ </w:t>
      </w:r>
      <w:r w:rsidR="00A03955">
        <w:rPr>
          <w:rFonts w:ascii="Times New Roman" w:hAnsi="Times New Roman"/>
          <w:bCs/>
          <w:sz w:val="24"/>
          <w:szCs w:val="24"/>
          <w:lang w:eastAsia="ru-RU"/>
        </w:rPr>
        <w:t>ОБ</w:t>
      </w:r>
      <w:r>
        <w:rPr>
          <w:rFonts w:ascii="Times New Roman" w:hAnsi="Times New Roman"/>
          <w:bCs/>
          <w:sz w:val="24"/>
          <w:szCs w:val="24"/>
          <w:lang w:eastAsia="ru-RU"/>
        </w:rPr>
        <w:t xml:space="preserve"> ОСУЩЕСТВЛЕНИ</w:t>
      </w:r>
      <w:r w:rsidR="00A03955">
        <w:rPr>
          <w:rFonts w:ascii="Times New Roman" w:hAnsi="Times New Roman"/>
          <w:bCs/>
          <w:sz w:val="24"/>
          <w:szCs w:val="24"/>
          <w:lang w:eastAsia="ru-RU"/>
        </w:rPr>
        <w:t>Е</w:t>
      </w:r>
      <w:r>
        <w:rPr>
          <w:rFonts w:ascii="Times New Roman" w:hAnsi="Times New Roman"/>
          <w:bCs/>
          <w:sz w:val="24"/>
          <w:szCs w:val="24"/>
          <w:lang w:eastAsia="ru-RU"/>
        </w:rPr>
        <w:t xml:space="preserve"> КОНТРОЛЯ (МОНИТОРИНГА)</w:t>
      </w:r>
      <w:r>
        <w:rPr>
          <w:rFonts w:ascii="Times New Roman" w:hAnsi="Times New Roman"/>
          <w:sz w:val="24"/>
          <w:szCs w:val="24"/>
        </w:rPr>
        <w:br/>
      </w:r>
      <w:r>
        <w:rPr>
          <w:rFonts w:ascii="Times New Roman" w:hAnsi="Times New Roman"/>
          <w:bCs/>
          <w:sz w:val="24"/>
          <w:szCs w:val="24"/>
          <w:lang w:eastAsia="ru-RU"/>
        </w:rPr>
        <w:t>ЗА СОБЛЮДЕНИЕМ УСЛОВИЙ И ПОРЯДКА ПРЕДОСТАВЛЕНИЯ</w:t>
      </w:r>
      <w:r>
        <w:rPr>
          <w:rFonts w:ascii="Times New Roman" w:hAnsi="Times New Roman"/>
          <w:sz w:val="24"/>
          <w:szCs w:val="24"/>
        </w:rPr>
        <w:br/>
      </w:r>
      <w:r>
        <w:rPr>
          <w:rFonts w:ascii="Times New Roman" w:hAnsi="Times New Roman"/>
          <w:bCs/>
          <w:sz w:val="24"/>
          <w:szCs w:val="24"/>
          <w:lang w:eastAsia="ru-RU"/>
        </w:rPr>
        <w:t xml:space="preserve"> СУБСИДИИ И ОТВЕТСТВЕННОСТЬ ЗА ИХ НАРУШЕНИЕ </w:t>
      </w:r>
    </w:p>
    <w:p w:rsidR="008515BB" w:rsidRDefault="008515BB" w:rsidP="00824ADD">
      <w:pPr>
        <w:autoSpaceDE w:val="0"/>
        <w:autoSpaceDN w:val="0"/>
        <w:adjustRightInd w:val="0"/>
        <w:ind w:firstLine="709"/>
        <w:jc w:val="both"/>
        <w:rPr>
          <w:rFonts w:ascii="Times New Roman" w:hAnsi="Times New Roman"/>
          <w:sz w:val="20"/>
          <w:szCs w:val="20"/>
          <w:lang w:eastAsia="ru-RU"/>
        </w:rPr>
      </w:pPr>
    </w:p>
    <w:p w:rsidR="008515BB" w:rsidRDefault="007C4B47" w:rsidP="00824ADD">
      <w:pPr>
        <w:autoSpaceDE w:val="0"/>
        <w:autoSpaceDN w:val="0"/>
        <w:adjustRightInd w:val="0"/>
        <w:ind w:firstLine="709"/>
        <w:jc w:val="both"/>
        <w:rPr>
          <w:rFonts w:ascii="Times New Roman" w:hAnsi="Times New Roman"/>
          <w:sz w:val="24"/>
          <w:szCs w:val="24"/>
        </w:rPr>
      </w:pPr>
      <w:r>
        <w:rPr>
          <w:rFonts w:ascii="Times New Roman" w:hAnsi="Times New Roman"/>
          <w:sz w:val="24"/>
          <w:szCs w:val="24"/>
          <w:lang w:eastAsia="ru-RU"/>
        </w:rPr>
        <w:t>19.</w:t>
      </w:r>
      <w:r>
        <w:rPr>
          <w:rFonts w:ascii="Times New Roman" w:hAnsi="Times New Roman"/>
          <w:sz w:val="24"/>
          <w:szCs w:val="24"/>
          <w:lang w:val="en-US" w:eastAsia="ru-RU"/>
        </w:rPr>
        <w:t> </w:t>
      </w:r>
      <w:r>
        <w:rPr>
          <w:rFonts w:ascii="Times New Roman" w:hAnsi="Times New Roman"/>
          <w:sz w:val="24"/>
          <w:szCs w:val="24"/>
        </w:rPr>
        <w:t xml:space="preserve">Проверку соблюдения получателями субсидии порядка и условий предоставления субсидии, в том числе в части достижения результатов </w:t>
      </w:r>
      <w:r w:rsidR="005A7A9F" w:rsidRPr="00C145B8">
        <w:rPr>
          <w:rFonts w:ascii="Times New Roman" w:hAnsi="Times New Roman"/>
          <w:sz w:val="24"/>
          <w:szCs w:val="24"/>
        </w:rPr>
        <w:t>их</w:t>
      </w:r>
      <w:r w:rsidR="005A7A9F">
        <w:rPr>
          <w:rFonts w:ascii="Times New Roman" w:hAnsi="Times New Roman"/>
          <w:sz w:val="24"/>
          <w:szCs w:val="24"/>
        </w:rPr>
        <w:t xml:space="preserve"> </w:t>
      </w:r>
      <w:r>
        <w:rPr>
          <w:rFonts w:ascii="Times New Roman" w:hAnsi="Times New Roman"/>
          <w:sz w:val="24"/>
          <w:szCs w:val="24"/>
        </w:rPr>
        <w:t>предоставления, осуществля</w:t>
      </w:r>
      <w:r w:rsidR="005A7A9F" w:rsidRPr="00C145B8">
        <w:rPr>
          <w:rFonts w:ascii="Times New Roman" w:hAnsi="Times New Roman"/>
          <w:sz w:val="24"/>
          <w:szCs w:val="24"/>
        </w:rPr>
        <w:t>ет</w:t>
      </w:r>
      <w:r>
        <w:rPr>
          <w:rFonts w:ascii="Times New Roman" w:hAnsi="Times New Roman"/>
          <w:sz w:val="24"/>
          <w:szCs w:val="24"/>
        </w:rPr>
        <w:t xml:space="preserve"> </w:t>
      </w:r>
      <w:r>
        <w:rPr>
          <w:rFonts w:ascii="Times New Roman" w:hAnsi="Times New Roman"/>
          <w:sz w:val="24"/>
          <w:szCs w:val="24"/>
        </w:rPr>
        <w:lastRenderedPageBreak/>
        <w:t xml:space="preserve">ГРБС, </w:t>
      </w:r>
      <w:r w:rsidR="005A7A9F" w:rsidRPr="00C145B8">
        <w:rPr>
          <w:rFonts w:ascii="Times New Roman" w:hAnsi="Times New Roman"/>
          <w:sz w:val="24"/>
          <w:szCs w:val="24"/>
          <w:lang w:eastAsia="ru-RU"/>
        </w:rPr>
        <w:t>а также</w:t>
      </w:r>
      <w:r w:rsidR="005A7A9F">
        <w:rPr>
          <w:rFonts w:ascii="Times New Roman" w:hAnsi="Times New Roman"/>
          <w:sz w:val="24"/>
          <w:szCs w:val="24"/>
          <w:lang w:eastAsia="ru-RU"/>
        </w:rPr>
        <w:t xml:space="preserve"> </w:t>
      </w:r>
      <w:r>
        <w:rPr>
          <w:rFonts w:ascii="Times New Roman" w:hAnsi="Times New Roman"/>
          <w:sz w:val="24"/>
          <w:szCs w:val="24"/>
        </w:rPr>
        <w:t xml:space="preserve">органы муниципального финансового контроля ЗАТО Северск в соответствии со </w:t>
      </w:r>
      <w:hyperlink r:id="rId12" w:history="1">
        <w:r>
          <w:rPr>
            <w:rStyle w:val="a4"/>
            <w:rFonts w:ascii="Times New Roman" w:hAnsi="Times New Roman"/>
            <w:color w:val="auto"/>
            <w:sz w:val="24"/>
            <w:szCs w:val="24"/>
            <w:u w:val="none"/>
          </w:rPr>
          <w:t>статьями 268.1</w:t>
        </w:r>
      </w:hyperlink>
      <w:r>
        <w:rPr>
          <w:rFonts w:ascii="Times New Roman" w:hAnsi="Times New Roman"/>
          <w:sz w:val="24"/>
          <w:szCs w:val="24"/>
        </w:rPr>
        <w:t xml:space="preserve">и </w:t>
      </w:r>
      <w:hyperlink r:id="rId13" w:history="1">
        <w:r>
          <w:rPr>
            <w:rStyle w:val="a4"/>
            <w:rFonts w:ascii="Times New Roman" w:hAnsi="Times New Roman"/>
            <w:color w:val="auto"/>
            <w:sz w:val="24"/>
            <w:szCs w:val="24"/>
            <w:u w:val="none"/>
          </w:rPr>
          <w:t>269.2</w:t>
        </w:r>
      </w:hyperlink>
      <w:r>
        <w:rPr>
          <w:rFonts w:ascii="Times New Roman" w:hAnsi="Times New Roman"/>
          <w:sz w:val="24"/>
          <w:szCs w:val="24"/>
        </w:rPr>
        <w:t xml:space="preserve"> Бюджетного кодекса Российской Федерации </w:t>
      </w:r>
      <w:r w:rsidRPr="00914612">
        <w:rPr>
          <w:rFonts w:ascii="Times New Roman" w:hAnsi="Times New Roman"/>
          <w:sz w:val="24"/>
          <w:szCs w:val="24"/>
        </w:rPr>
        <w:t>(далее – проверка).</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20.</w:t>
      </w:r>
      <w:r>
        <w:rPr>
          <w:rFonts w:ascii="Times New Roman" w:hAnsi="Times New Roman"/>
          <w:sz w:val="24"/>
          <w:szCs w:val="24"/>
          <w:lang w:val="en-US" w:eastAsia="ru-RU"/>
        </w:rPr>
        <w:t> </w:t>
      </w:r>
      <w:r>
        <w:rPr>
          <w:rFonts w:ascii="Times New Roman" w:hAnsi="Times New Roman"/>
          <w:sz w:val="24"/>
          <w:szCs w:val="24"/>
          <w:lang w:eastAsia="ru-RU"/>
        </w:rPr>
        <w:t>Ответственность  за  достоверность  представляемых ГРБС  сведений</w:t>
      </w:r>
      <w:r w:rsidR="008D333B">
        <w:rPr>
          <w:rFonts w:ascii="Times New Roman" w:hAnsi="Times New Roman"/>
          <w:sz w:val="24"/>
          <w:szCs w:val="24"/>
        </w:rPr>
        <w:br/>
      </w:r>
      <w:r>
        <w:rPr>
          <w:rFonts w:ascii="Times New Roman" w:hAnsi="Times New Roman"/>
          <w:sz w:val="24"/>
          <w:szCs w:val="24"/>
          <w:lang w:eastAsia="ru-RU"/>
        </w:rPr>
        <w:t>и соблюдение</w:t>
      </w:r>
      <w:r w:rsidR="008D333B">
        <w:rPr>
          <w:rFonts w:ascii="Times New Roman" w:hAnsi="Times New Roman"/>
          <w:sz w:val="24"/>
          <w:szCs w:val="24"/>
          <w:lang w:eastAsia="ru-RU"/>
        </w:rPr>
        <w:t xml:space="preserve"> </w:t>
      </w:r>
      <w:r>
        <w:rPr>
          <w:rFonts w:ascii="Times New Roman" w:hAnsi="Times New Roman"/>
          <w:sz w:val="24"/>
          <w:szCs w:val="24"/>
          <w:lang w:eastAsia="ru-RU"/>
        </w:rPr>
        <w:t>условий, установленных настоящим Порядком, возлагается на получателя субсидии.</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21.</w:t>
      </w:r>
      <w:r>
        <w:rPr>
          <w:rFonts w:ascii="Times New Roman" w:hAnsi="Times New Roman"/>
          <w:sz w:val="24"/>
          <w:szCs w:val="24"/>
          <w:lang w:val="en-US" w:eastAsia="ru-RU"/>
        </w:rPr>
        <w:t> </w:t>
      </w:r>
      <w:r>
        <w:rPr>
          <w:rFonts w:ascii="Times New Roman" w:hAnsi="Times New Roman"/>
          <w:sz w:val="24"/>
          <w:szCs w:val="24"/>
          <w:lang w:eastAsia="ru-RU"/>
        </w:rPr>
        <w:t>В случае нарушения получателем субсидии условий, установленных</w:t>
      </w:r>
      <w:r>
        <w:rPr>
          <w:rFonts w:ascii="Times New Roman" w:hAnsi="Times New Roman"/>
          <w:sz w:val="24"/>
          <w:szCs w:val="24"/>
        </w:rPr>
        <w:br/>
      </w:r>
      <w:r>
        <w:rPr>
          <w:rFonts w:ascii="Times New Roman" w:hAnsi="Times New Roman"/>
          <w:sz w:val="24"/>
          <w:szCs w:val="24"/>
          <w:lang w:eastAsia="ru-RU"/>
        </w:rPr>
        <w:t xml:space="preserve">при предоставлении субсидии, выявленных, в том числе по фактам проверок, проведенных ГРБС, </w:t>
      </w:r>
      <w:r>
        <w:rPr>
          <w:rFonts w:ascii="Times New Roman" w:hAnsi="Times New Roman"/>
          <w:sz w:val="24"/>
          <w:szCs w:val="24"/>
        </w:rPr>
        <w:t>органами муниципального финансового контроля</w:t>
      </w:r>
      <w:r>
        <w:rPr>
          <w:rFonts w:ascii="Times New Roman" w:hAnsi="Times New Roman"/>
          <w:sz w:val="24"/>
          <w:szCs w:val="24"/>
          <w:lang w:eastAsia="ru-RU"/>
        </w:rPr>
        <w:t>, указанные органы направляют получателю субсидии требование о возврате субсидии. Субсидия подлежит возврату получателем субсидии в бюджет</w:t>
      </w:r>
      <w:r w:rsidR="008D333B">
        <w:rPr>
          <w:rFonts w:ascii="Times New Roman" w:hAnsi="Times New Roman"/>
          <w:sz w:val="24"/>
          <w:szCs w:val="24"/>
          <w:lang w:eastAsia="ru-RU"/>
        </w:rPr>
        <w:t xml:space="preserve"> </w:t>
      </w:r>
      <w:r>
        <w:rPr>
          <w:rFonts w:ascii="Times New Roman" w:hAnsi="Times New Roman"/>
          <w:sz w:val="24"/>
          <w:szCs w:val="24"/>
        </w:rPr>
        <w:t>ЗАТО Северск</w:t>
      </w:r>
      <w:r>
        <w:rPr>
          <w:rFonts w:ascii="Times New Roman" w:hAnsi="Times New Roman"/>
          <w:sz w:val="24"/>
          <w:szCs w:val="24"/>
          <w:lang w:eastAsia="ru-RU"/>
        </w:rPr>
        <w:t>:</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1) </w:t>
      </w:r>
      <w:r>
        <w:rPr>
          <w:rFonts w:ascii="Times New Roman" w:hAnsi="Times New Roman"/>
          <w:sz w:val="24"/>
          <w:szCs w:val="24"/>
          <w:lang w:eastAsia="ru-RU"/>
        </w:rPr>
        <w:t xml:space="preserve">на основании требования ГРБС </w:t>
      </w:r>
      <w:r>
        <w:rPr>
          <w:rFonts w:ascii="Times New Roman" w:eastAsia="Times New Roman" w:hAnsi="Times New Roman"/>
          <w:sz w:val="24"/>
          <w:szCs w:val="24"/>
          <w:lang w:eastAsia="ru-RU"/>
        </w:rPr>
        <w:t>–</w:t>
      </w:r>
      <w:r>
        <w:rPr>
          <w:rFonts w:ascii="Times New Roman" w:hAnsi="Times New Roman"/>
          <w:sz w:val="24"/>
          <w:szCs w:val="24"/>
          <w:lang w:eastAsia="ru-RU"/>
        </w:rPr>
        <w:t xml:space="preserve"> в течение 30 (тридцати) календарных дней с даты получения требования;</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2) </w:t>
      </w:r>
      <w:r>
        <w:rPr>
          <w:rFonts w:ascii="Times New Roman" w:hAnsi="Times New Roman"/>
          <w:sz w:val="24"/>
          <w:szCs w:val="24"/>
          <w:lang w:eastAsia="ru-RU"/>
        </w:rPr>
        <w:t xml:space="preserve">на основании представления и (или) предписания органов муниципального финансового контроля Администрации ЗАТО Северск </w:t>
      </w:r>
      <w:r>
        <w:rPr>
          <w:rFonts w:ascii="Times New Roman" w:eastAsia="Times New Roman" w:hAnsi="Times New Roman"/>
          <w:sz w:val="24"/>
          <w:szCs w:val="24"/>
          <w:lang w:eastAsia="ru-RU"/>
        </w:rPr>
        <w:t>–</w:t>
      </w:r>
      <w:r>
        <w:rPr>
          <w:rFonts w:ascii="Times New Roman" w:hAnsi="Times New Roman"/>
          <w:sz w:val="24"/>
          <w:szCs w:val="24"/>
          <w:lang w:eastAsia="ru-RU"/>
        </w:rPr>
        <w:t xml:space="preserve"> в сроки, установленные</w:t>
      </w:r>
      <w:r>
        <w:rPr>
          <w:rFonts w:ascii="Times New Roman" w:hAnsi="Times New Roman"/>
          <w:sz w:val="24"/>
          <w:szCs w:val="24"/>
        </w:rPr>
        <w:br/>
      </w:r>
      <w:r>
        <w:rPr>
          <w:rFonts w:ascii="Times New Roman" w:hAnsi="Times New Roman"/>
          <w:sz w:val="24"/>
          <w:szCs w:val="24"/>
          <w:lang w:eastAsia="ru-RU"/>
        </w:rPr>
        <w:t>в соответствии с бюджетным законодательством Российской Федерации.</w:t>
      </w:r>
    </w:p>
    <w:p w:rsidR="008515BB" w:rsidRDefault="007C4B47" w:rsidP="00824ADD">
      <w:pPr>
        <w:ind w:firstLine="709"/>
        <w:jc w:val="both"/>
        <w:rPr>
          <w:rFonts w:ascii="Times New Roman" w:hAnsi="Times New Roman"/>
          <w:sz w:val="24"/>
          <w:szCs w:val="24"/>
          <w:lang w:eastAsia="ru-RU"/>
        </w:rPr>
      </w:pPr>
      <w:r>
        <w:rPr>
          <w:rFonts w:ascii="Times New Roman" w:hAnsi="Times New Roman"/>
          <w:sz w:val="24"/>
          <w:szCs w:val="24"/>
          <w:lang w:eastAsia="ru-RU"/>
        </w:rPr>
        <w:t xml:space="preserve">22. В случае недостижения получателем субсидии значения результата предоставления субсидии и (или) показателя, необходимого для достижения результата предоставления субсидии, указанных в </w:t>
      </w:r>
      <w:hyperlink r:id="rId14" w:history="1">
        <w:r>
          <w:rPr>
            <w:rStyle w:val="a4"/>
            <w:rFonts w:ascii="Times New Roman" w:hAnsi="Times New Roman"/>
            <w:color w:val="auto"/>
            <w:sz w:val="24"/>
            <w:szCs w:val="24"/>
            <w:u w:val="none"/>
          </w:rPr>
          <w:t>пункте</w:t>
        </w:r>
      </w:hyperlink>
      <w:r>
        <w:rPr>
          <w:rFonts w:ascii="Times New Roman" w:hAnsi="Times New Roman"/>
          <w:sz w:val="24"/>
          <w:szCs w:val="24"/>
          <w:lang w:eastAsia="ru-RU"/>
        </w:rPr>
        <w:t>16 настоящего Порядка, субсидия в полном объеме подлежит возврату в бюджет ЗАТО Северск в сроки, указанные в соглашении.</w:t>
      </w:r>
    </w:p>
    <w:p w:rsidR="008515BB" w:rsidRDefault="007C4B47" w:rsidP="00824AD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23. При нарушении срока возврата субсидии получателем субсидии, а также в случае уклонения получателя субсидии от получения требования о возврате субсидии ГРБС принимает меры по взысканию указанных средств в бюджет ЗАТО Северск в установленном законодательством порядке.</w:t>
      </w: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C145B8" w:rsidRDefault="00C145B8">
      <w:pPr>
        <w:autoSpaceDE w:val="0"/>
        <w:autoSpaceDN w:val="0"/>
        <w:adjustRightInd w:val="0"/>
        <w:ind w:firstLine="539"/>
        <w:jc w:val="both"/>
        <w:rPr>
          <w:rFonts w:ascii="Times New Roman" w:hAnsi="Times New Roman"/>
          <w:sz w:val="24"/>
          <w:szCs w:val="24"/>
          <w:lang w:eastAsia="ru-RU"/>
        </w:rPr>
      </w:pPr>
    </w:p>
    <w:p w:rsidR="00C145B8" w:rsidRDefault="00C145B8">
      <w:pPr>
        <w:autoSpaceDE w:val="0"/>
        <w:autoSpaceDN w:val="0"/>
        <w:adjustRightInd w:val="0"/>
        <w:ind w:firstLine="539"/>
        <w:jc w:val="both"/>
        <w:rPr>
          <w:rFonts w:ascii="Times New Roman" w:hAnsi="Times New Roman"/>
          <w:sz w:val="24"/>
          <w:szCs w:val="24"/>
          <w:lang w:eastAsia="ru-RU"/>
        </w:rPr>
      </w:pPr>
    </w:p>
    <w:p w:rsidR="00C145B8" w:rsidRDefault="00C145B8">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p w:rsidR="00CD7EF0" w:rsidRDefault="00CD7EF0">
      <w:pPr>
        <w:autoSpaceDE w:val="0"/>
        <w:autoSpaceDN w:val="0"/>
        <w:adjustRightInd w:val="0"/>
        <w:ind w:firstLine="539"/>
        <w:jc w:val="both"/>
        <w:rPr>
          <w:rFonts w:ascii="Times New Roman" w:hAnsi="Times New Roman"/>
          <w:sz w:val="24"/>
          <w:szCs w:val="24"/>
          <w:lang w:eastAsia="ru-RU"/>
        </w:rPr>
      </w:pPr>
    </w:p>
    <w:p w:rsidR="00CD7EF0" w:rsidRDefault="00CD7EF0">
      <w:pPr>
        <w:autoSpaceDE w:val="0"/>
        <w:autoSpaceDN w:val="0"/>
        <w:adjustRightInd w:val="0"/>
        <w:ind w:firstLine="539"/>
        <w:jc w:val="both"/>
        <w:rPr>
          <w:rFonts w:ascii="Times New Roman" w:hAnsi="Times New Roman"/>
          <w:sz w:val="24"/>
          <w:szCs w:val="24"/>
          <w:lang w:eastAsia="ru-RU"/>
        </w:rPr>
      </w:pPr>
    </w:p>
    <w:p w:rsidR="00CD7EF0" w:rsidRDefault="00CD7EF0">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8D333B" w:rsidRDefault="008D333B">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137BF3" w:rsidRDefault="00137BF3">
      <w:pPr>
        <w:autoSpaceDE w:val="0"/>
        <w:autoSpaceDN w:val="0"/>
        <w:adjustRightInd w:val="0"/>
        <w:ind w:firstLine="539"/>
        <w:jc w:val="both"/>
        <w:rPr>
          <w:rFonts w:ascii="Times New Roman" w:hAnsi="Times New Roman"/>
          <w:sz w:val="24"/>
          <w:szCs w:val="24"/>
          <w:lang w:eastAsia="ru-RU"/>
        </w:rPr>
      </w:pPr>
    </w:p>
    <w:p w:rsidR="008515BB" w:rsidRDefault="008515BB">
      <w:pPr>
        <w:autoSpaceDE w:val="0"/>
        <w:autoSpaceDN w:val="0"/>
        <w:adjustRightInd w:val="0"/>
        <w:ind w:firstLine="539"/>
        <w:jc w:val="both"/>
        <w:rPr>
          <w:rFonts w:ascii="Times New Roman" w:hAnsi="Times New Roman"/>
          <w:sz w:val="24"/>
          <w:szCs w:val="24"/>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1665"/>
      </w:tblGrid>
      <w:tr w:rsidR="008515BB">
        <w:tc>
          <w:tcPr>
            <w:tcW w:w="8188" w:type="dxa"/>
          </w:tcPr>
          <w:p w:rsidR="008515BB" w:rsidRDefault="008515BB">
            <w:pPr>
              <w:pStyle w:val="a9"/>
              <w:spacing w:before="0"/>
              <w:jc w:val="right"/>
              <w:rPr>
                <w:szCs w:val="24"/>
              </w:rPr>
            </w:pPr>
          </w:p>
        </w:tc>
        <w:tc>
          <w:tcPr>
            <w:tcW w:w="1665" w:type="dxa"/>
            <w:hideMark/>
          </w:tcPr>
          <w:p w:rsidR="008515BB" w:rsidRDefault="007C4B47">
            <w:pPr>
              <w:pStyle w:val="a9"/>
              <w:spacing w:before="0"/>
              <w:rPr>
                <w:szCs w:val="24"/>
              </w:rPr>
            </w:pPr>
            <w:r>
              <w:rPr>
                <w:szCs w:val="24"/>
              </w:rPr>
              <w:t xml:space="preserve">         Форма 1 </w:t>
            </w:r>
          </w:p>
        </w:tc>
      </w:tr>
    </w:tbl>
    <w:p w:rsidR="008515BB" w:rsidRDefault="008515BB">
      <w:pPr>
        <w:pStyle w:val="a9"/>
        <w:spacing w:before="0"/>
        <w:rPr>
          <w:b/>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8515BB">
        <w:tc>
          <w:tcPr>
            <w:tcW w:w="4926" w:type="dxa"/>
          </w:tcPr>
          <w:p w:rsidR="008515BB" w:rsidRDefault="008515BB">
            <w:pPr>
              <w:pStyle w:val="a9"/>
              <w:spacing w:before="0"/>
              <w:rPr>
                <w:b/>
                <w:szCs w:val="24"/>
              </w:rPr>
            </w:pPr>
          </w:p>
        </w:tc>
        <w:tc>
          <w:tcPr>
            <w:tcW w:w="4927" w:type="dxa"/>
            <w:hideMark/>
          </w:tcPr>
          <w:p w:rsidR="008515BB" w:rsidRDefault="007C4B47">
            <w:pPr>
              <w:widowControl w:val="0"/>
              <w:autoSpaceDE w:val="0"/>
              <w:autoSpaceDN w:val="0"/>
              <w:ind w:right="113"/>
              <w:rPr>
                <w:rFonts w:ascii="Times New Roman" w:hAnsi="Times New Roman"/>
                <w:sz w:val="24"/>
                <w:szCs w:val="24"/>
                <w:lang w:eastAsia="ru-RU"/>
              </w:rPr>
            </w:pPr>
            <w:r>
              <w:rPr>
                <w:rFonts w:ascii="Times New Roman" w:hAnsi="Times New Roman"/>
                <w:sz w:val="24"/>
                <w:szCs w:val="24"/>
                <w:lang w:eastAsia="ru-RU"/>
              </w:rPr>
              <w:t xml:space="preserve">В Управление по внегородским территориям Администрации ЗАТО Северск </w:t>
            </w:r>
          </w:p>
          <w:p w:rsidR="008515BB" w:rsidRDefault="007C4B47">
            <w:pPr>
              <w:pStyle w:val="a9"/>
              <w:spacing w:before="0"/>
              <w:rPr>
                <w:b/>
                <w:szCs w:val="24"/>
              </w:rPr>
            </w:pPr>
            <w:r>
              <w:rPr>
                <w:szCs w:val="24"/>
                <w:shd w:val="clear" w:color="auto" w:fill="FFFFFF"/>
              </w:rPr>
              <w:t>634501, Томская область, ЗАТО Северск, пос.Самусь, ул.Ленина, 21, офис 208</w:t>
            </w:r>
          </w:p>
        </w:tc>
      </w:tr>
    </w:tbl>
    <w:p w:rsidR="008515BB" w:rsidRDefault="008515BB">
      <w:pPr>
        <w:widowControl w:val="0"/>
        <w:autoSpaceDE w:val="0"/>
        <w:autoSpaceDN w:val="0"/>
        <w:jc w:val="right"/>
        <w:rPr>
          <w:rFonts w:ascii="Times New Roman" w:eastAsia="Times New Roman" w:hAnsi="Times New Roman"/>
          <w:sz w:val="24"/>
          <w:szCs w:val="24"/>
          <w:lang w:eastAsia="ru-RU"/>
        </w:rPr>
      </w:pPr>
    </w:p>
    <w:p w:rsidR="008515BB" w:rsidRDefault="007C4B47">
      <w:pPr>
        <w:widowControl w:val="0"/>
        <w:autoSpaceDE w:val="0"/>
        <w:autoSpaceDN w:val="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___________________________________________</w:t>
      </w:r>
    </w:p>
    <w:p w:rsidR="008515BB" w:rsidRDefault="007C4B47">
      <w:pPr>
        <w:widowControl w:val="0"/>
        <w:autoSpaceDE w:val="0"/>
        <w:autoSpaceDN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(наименование заявителя)</w:t>
      </w:r>
    </w:p>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7C4B47">
      <w:pPr>
        <w:widowControl w:val="0"/>
        <w:autoSpaceDE w:val="0"/>
        <w:autoSpaceDN w:val="0"/>
        <w:jc w:val="center"/>
        <w:rPr>
          <w:rFonts w:ascii="Times New Roman" w:eastAsia="Times New Roman" w:hAnsi="Times New Roman"/>
          <w:sz w:val="24"/>
          <w:szCs w:val="24"/>
          <w:lang w:eastAsia="ru-RU"/>
        </w:rPr>
      </w:pPr>
      <w:bookmarkStart w:id="32" w:name="P1020"/>
      <w:bookmarkEnd w:id="32"/>
      <w:r>
        <w:rPr>
          <w:rFonts w:ascii="Times New Roman" w:eastAsia="Times New Roman" w:hAnsi="Times New Roman"/>
          <w:sz w:val="24"/>
          <w:szCs w:val="24"/>
          <w:lang w:eastAsia="ru-RU"/>
        </w:rPr>
        <w:t>ЗАЯВЛЕНИЕ</w:t>
      </w:r>
    </w:p>
    <w:p w:rsidR="00914612" w:rsidRDefault="007C4B47">
      <w:pPr>
        <w:widowControl w:val="0"/>
        <w:autoSpaceDE w:val="0"/>
        <w:autoSpaceDN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 предоставление субсидии</w:t>
      </w:r>
      <w:r w:rsidR="00914612">
        <w:rPr>
          <w:rFonts w:ascii="Times New Roman" w:eastAsia="Times New Roman" w:hAnsi="Times New Roman"/>
          <w:sz w:val="24"/>
          <w:szCs w:val="24"/>
          <w:lang w:eastAsia="ru-RU"/>
        </w:rPr>
        <w:t xml:space="preserve"> </w:t>
      </w:r>
      <w:r w:rsidR="003754FB" w:rsidRPr="00C145B8">
        <w:rPr>
          <w:rFonts w:ascii="Times New Roman" w:eastAsia="Times New Roman" w:hAnsi="Times New Roman"/>
          <w:sz w:val="24"/>
          <w:szCs w:val="24"/>
          <w:lang w:eastAsia="ru-RU"/>
        </w:rPr>
        <w:t>за</w:t>
      </w:r>
      <w:r w:rsidR="00914612" w:rsidRPr="00C145B8">
        <w:rPr>
          <w:rFonts w:ascii="Times New Roman" w:eastAsia="Times New Roman" w:hAnsi="Times New Roman"/>
          <w:sz w:val="24"/>
          <w:szCs w:val="24"/>
          <w:lang w:eastAsia="ru-RU"/>
        </w:rPr>
        <w:t xml:space="preserve"> отопительный период 202__ - 202__ года</w:t>
      </w:r>
    </w:p>
    <w:p w:rsidR="008515BB" w:rsidRDefault="007C4B47">
      <w:pPr>
        <w:widowControl w:val="0"/>
        <w:autoSpaceDE w:val="0"/>
        <w:autoSpaceDN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8515BB" w:rsidRPr="003754FB" w:rsidRDefault="007C4B47">
      <w:pPr>
        <w:ind w:firstLine="709"/>
        <w:jc w:val="both"/>
        <w:rPr>
          <w:rFonts w:ascii="Times New Roman" w:hAnsi="Times New Roman"/>
          <w:sz w:val="24"/>
          <w:szCs w:val="24"/>
        </w:rPr>
      </w:pPr>
      <w:bookmarkStart w:id="33" w:name="_GoBack"/>
      <w:bookmarkEnd w:id="33"/>
      <w:r>
        <w:rPr>
          <w:rFonts w:ascii="Times New Roman" w:hAnsi="Times New Roman"/>
          <w:sz w:val="24"/>
          <w:szCs w:val="24"/>
        </w:rPr>
        <w:t>Прошу предоставить субсидию в соответствии с постановлением Администрации</w:t>
      </w:r>
      <w:r>
        <w:rPr>
          <w:rFonts w:ascii="Times New Roman" w:hAnsi="Times New Roman"/>
          <w:sz w:val="24"/>
          <w:szCs w:val="24"/>
        </w:rPr>
        <w:br/>
        <w:t xml:space="preserve">ЗАТО Северск от ___ _____________ №______ «Об утверждении Порядка </w:t>
      </w:r>
      <w:r w:rsidR="003754FB" w:rsidRPr="00C145B8">
        <w:rPr>
          <w:rFonts w:ascii="Times New Roman" w:hAnsi="Times New Roman"/>
          <w:sz w:val="24"/>
          <w:szCs w:val="24"/>
        </w:rPr>
        <w:t>предоставления субсидии из бюджета ЗАТО Северск теплоснабжающим организациям, осуществляющим свою деятельность на  внегородских территориях ЗАТО Северск и использующим</w:t>
      </w:r>
      <w:r w:rsidR="003754FB" w:rsidRPr="00C145B8">
        <w:rPr>
          <w:rFonts w:ascii="Times New Roman" w:hAnsi="Times New Roman"/>
          <w:color w:val="FF0000"/>
          <w:sz w:val="24"/>
          <w:szCs w:val="24"/>
        </w:rPr>
        <w:t xml:space="preserve"> </w:t>
      </w:r>
      <w:r w:rsidR="003754FB" w:rsidRPr="00C145B8">
        <w:rPr>
          <w:rFonts w:ascii="Times New Roman" w:hAnsi="Times New Roman"/>
          <w:sz w:val="24"/>
          <w:szCs w:val="24"/>
        </w:rPr>
        <w:t>в качестве основного топлива уголь,  на частичное возмещение затрат, не предусмотренных тарифом</w:t>
      </w:r>
      <w:r w:rsidR="008D333B">
        <w:rPr>
          <w:rFonts w:ascii="Times New Roman" w:hAnsi="Times New Roman"/>
          <w:sz w:val="24"/>
          <w:szCs w:val="24"/>
        </w:rPr>
        <w:br/>
      </w:r>
      <w:r w:rsidR="003754FB" w:rsidRPr="00C145B8">
        <w:rPr>
          <w:rFonts w:ascii="Times New Roman" w:hAnsi="Times New Roman"/>
          <w:sz w:val="24"/>
          <w:szCs w:val="24"/>
        </w:rPr>
        <w:t xml:space="preserve">на тепловую энергию, </w:t>
      </w:r>
      <w:r w:rsidR="00492F28" w:rsidRPr="00492F28">
        <w:rPr>
          <w:rFonts w:ascii="Times New Roman" w:hAnsi="Times New Roman"/>
          <w:sz w:val="24"/>
          <w:szCs w:val="24"/>
        </w:rPr>
        <w:t>за завершенный отопительный период</w:t>
      </w:r>
      <w:r w:rsidRPr="00C145B8">
        <w:rPr>
          <w:rFonts w:ascii="Times New Roman" w:hAnsi="Times New Roman"/>
          <w:sz w:val="24"/>
          <w:szCs w:val="24"/>
        </w:rPr>
        <w:t>».</w:t>
      </w:r>
    </w:p>
    <w:p w:rsidR="008515BB" w:rsidRDefault="008515BB">
      <w:pPr>
        <w:ind w:firstLine="709"/>
        <w:jc w:val="both"/>
        <w:rPr>
          <w:rFonts w:ascii="Times New Roman" w:hAnsi="Times New Roman"/>
          <w:sz w:val="24"/>
          <w:szCs w:val="24"/>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4"/>
        <w:gridCol w:w="5667"/>
        <w:gridCol w:w="3809"/>
      </w:tblGrid>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Полное наименование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Сокращенное наименование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Индивидуальный номер налогоплательщика (ИНН),</w:t>
            </w:r>
          </w:p>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код причины постановки на учет в налоговом органе (КПП)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 и дата свидетельства (уведомления) о постановке на учет в налоговом органе</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Общероссийский </w:t>
            </w:r>
            <w:hyperlink r:id="rId15" w:history="1">
              <w:r>
                <w:rPr>
                  <w:rStyle w:val="a4"/>
                  <w:color w:val="auto"/>
                  <w:sz w:val="24"/>
                  <w:szCs w:val="24"/>
                  <w:u w:val="none"/>
                </w:rPr>
                <w:t>классификатор</w:t>
              </w:r>
            </w:hyperlink>
            <w:r>
              <w:rPr>
                <w:rFonts w:ascii="Times New Roman" w:eastAsia="Times New Roman" w:hAnsi="Times New Roman"/>
                <w:sz w:val="24"/>
                <w:szCs w:val="24"/>
                <w:lang w:eastAsia="ru-RU"/>
              </w:rPr>
              <w:t xml:space="preserve"> территорий муниципальных образований (ОКТМО)</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Юридический адрес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Место нахождения (место жительства)</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Руководитель заявителя (наименование должности, фамилия, имя, отчество при наличии), номер телефона и факса, адрес электронной почты</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Главный бухгалтер заявителя (фамилия, имя, отчество при наличии), номер телефона и факса, адрес электронной почты</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vMerge w:val="restart"/>
            <w:tcBorders>
              <w:top w:val="single" w:sz="4" w:space="0" w:color="auto"/>
              <w:left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Реквизиты для перечисления субсидии:</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vMerge/>
            <w:tcBorders>
              <w:left w:val="single" w:sz="4" w:space="0" w:color="auto"/>
              <w:right w:val="single" w:sz="4" w:space="0" w:color="auto"/>
            </w:tcBorders>
            <w:vAlign w:val="center"/>
            <w:hideMark/>
          </w:tcPr>
          <w:p w:rsidR="008515BB" w:rsidRDefault="008515BB">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расчетный счет</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vMerge/>
            <w:tcBorders>
              <w:left w:val="single" w:sz="4" w:space="0" w:color="auto"/>
              <w:right w:val="single" w:sz="4" w:space="0" w:color="auto"/>
            </w:tcBorders>
          </w:tcPr>
          <w:p w:rsidR="008515BB" w:rsidRDefault="008515BB">
            <w:pPr>
              <w:widowControl w:val="0"/>
              <w:autoSpaceDE w:val="0"/>
              <w:autoSpaceDN w:val="0"/>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банка</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vMerge/>
            <w:tcBorders>
              <w:left w:val="single" w:sz="4" w:space="0" w:color="auto"/>
              <w:right w:val="single" w:sz="4" w:space="0" w:color="auto"/>
            </w:tcBorders>
            <w:vAlign w:val="center"/>
            <w:hideMark/>
          </w:tcPr>
          <w:p w:rsidR="008515BB" w:rsidRDefault="008515BB">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корреспондентский счет</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vMerge/>
            <w:tcBorders>
              <w:left w:val="single" w:sz="4" w:space="0" w:color="auto"/>
              <w:bottom w:val="single" w:sz="4" w:space="0" w:color="auto"/>
              <w:right w:val="single" w:sz="4" w:space="0" w:color="auto"/>
            </w:tcBorders>
            <w:vAlign w:val="center"/>
            <w:hideMark/>
          </w:tcPr>
          <w:p w:rsidR="008515BB" w:rsidRDefault="008515BB">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БИК</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r w:rsidR="008515BB">
        <w:tc>
          <w:tcPr>
            <w:tcW w:w="364" w:type="dxa"/>
            <w:tcBorders>
              <w:top w:val="single" w:sz="4" w:space="0" w:color="auto"/>
              <w:left w:val="single" w:sz="4" w:space="0" w:color="auto"/>
              <w:bottom w:val="single" w:sz="4" w:space="0" w:color="auto"/>
              <w:right w:val="single" w:sz="4" w:space="0" w:color="auto"/>
            </w:tcBorders>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p>
        </w:tc>
        <w:tc>
          <w:tcPr>
            <w:tcW w:w="5667" w:type="dxa"/>
            <w:tcBorders>
              <w:top w:val="single" w:sz="4" w:space="0" w:color="auto"/>
              <w:left w:val="single" w:sz="4" w:space="0" w:color="auto"/>
              <w:bottom w:val="single" w:sz="4" w:space="0" w:color="auto"/>
              <w:right w:val="single" w:sz="4" w:space="0" w:color="auto"/>
            </w:tcBorders>
            <w:vAlign w:val="center"/>
            <w:hideMark/>
          </w:tcPr>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системы налогообложения</w:t>
            </w:r>
          </w:p>
        </w:tc>
        <w:tc>
          <w:tcPr>
            <w:tcW w:w="3809" w:type="dxa"/>
            <w:tcBorders>
              <w:top w:val="single" w:sz="4" w:space="0" w:color="auto"/>
              <w:left w:val="single" w:sz="4" w:space="0" w:color="auto"/>
              <w:bottom w:val="single" w:sz="4" w:space="0" w:color="auto"/>
              <w:right w:val="single" w:sz="4" w:space="0" w:color="auto"/>
            </w:tcBorders>
            <w:vAlign w:val="center"/>
          </w:tcPr>
          <w:p w:rsidR="008515BB" w:rsidRDefault="008515BB">
            <w:pPr>
              <w:widowControl w:val="0"/>
              <w:autoSpaceDE w:val="0"/>
              <w:autoSpaceDN w:val="0"/>
              <w:rPr>
                <w:rFonts w:ascii="Times New Roman" w:eastAsia="Times New Roman" w:hAnsi="Times New Roman"/>
                <w:sz w:val="24"/>
                <w:szCs w:val="24"/>
                <w:lang w:eastAsia="ru-RU"/>
              </w:rPr>
            </w:pPr>
          </w:p>
        </w:tc>
      </w:tr>
    </w:tbl>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7C4B47">
      <w:pPr>
        <w:widowControl w:val="0"/>
        <w:autoSpaceDE w:val="0"/>
        <w:autoSpaceDN w:val="0"/>
        <w:spacing w:line="264"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Настоящим подтверждаю достоверность сведений и документов, представляемых</w:t>
      </w:r>
      <w:r>
        <w:rPr>
          <w:rFonts w:ascii="Times New Roman" w:hAnsi="Times New Roman"/>
          <w:sz w:val="24"/>
          <w:szCs w:val="24"/>
        </w:rPr>
        <w:br/>
      </w:r>
      <w:r>
        <w:rPr>
          <w:rFonts w:ascii="Times New Roman" w:eastAsia="Times New Roman" w:hAnsi="Times New Roman"/>
          <w:sz w:val="24"/>
          <w:szCs w:val="24"/>
          <w:lang w:eastAsia="ru-RU"/>
        </w:rPr>
        <w:t xml:space="preserve">в Управление по внегородским территориям Администрации ЗАТО Северск (далее – ГРБС). </w:t>
      </w:r>
    </w:p>
    <w:p w:rsidR="008515BB" w:rsidRDefault="007C4B47">
      <w:pPr>
        <w:widowControl w:val="0"/>
        <w:autoSpaceDE w:val="0"/>
        <w:autoSpaceDN w:val="0"/>
        <w:spacing w:line="264"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Даю согласие на обработку содержащихся в настоящем заявлении персональных данных, то есть их сбор, систематизацию, накопление, хранение, уточнение (обновление,  изменение),  использование, распространение, в том числе и передачу, обезличивание, блокирование, уничтожение.</w:t>
      </w:r>
    </w:p>
    <w:p w:rsidR="008515BB" w:rsidRDefault="007C4B47">
      <w:pPr>
        <w:widowControl w:val="0"/>
        <w:autoSpaceDE w:val="0"/>
        <w:autoSpaceDN w:val="0"/>
        <w:spacing w:line="264"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Согласие  на  обработку  персональных  данных, содержащихся в настоящем заявлении, действует до даты подачи заявления об отзыве данного согласия.</w:t>
      </w:r>
    </w:p>
    <w:p w:rsidR="006E7579" w:rsidRDefault="006E7579" w:rsidP="006E7579">
      <w:pPr>
        <w:widowControl w:val="0"/>
        <w:autoSpaceDE w:val="0"/>
        <w:autoSpaceDN w:val="0"/>
        <w:ind w:firstLine="567"/>
        <w:jc w:val="both"/>
        <w:rPr>
          <w:rFonts w:ascii="Times New Roman" w:eastAsia="Times New Roman" w:hAnsi="Times New Roman"/>
          <w:sz w:val="24"/>
          <w:szCs w:val="24"/>
          <w:lang w:eastAsia="ru-RU"/>
        </w:rPr>
      </w:pPr>
      <w:r w:rsidRPr="00C145B8">
        <w:rPr>
          <w:rFonts w:ascii="Times New Roman" w:eastAsia="Times New Roman" w:hAnsi="Times New Roman"/>
          <w:sz w:val="24"/>
          <w:szCs w:val="24"/>
          <w:lang w:eastAsia="ru-RU"/>
        </w:rPr>
        <w:t xml:space="preserve">Даю согласие на размещение в информационно-телекоммуникационной сети «Интернет» информации о </w:t>
      </w:r>
      <w:r w:rsidR="005407C0" w:rsidRPr="00C145B8">
        <w:rPr>
          <w:rFonts w:ascii="Times New Roman" w:eastAsia="Times New Roman" w:hAnsi="Times New Roman"/>
          <w:sz w:val="24"/>
          <w:szCs w:val="24"/>
          <w:lang w:eastAsia="ru-RU"/>
        </w:rPr>
        <w:t>заявителе (</w:t>
      </w:r>
      <w:r w:rsidRPr="00C145B8">
        <w:rPr>
          <w:rFonts w:ascii="Times New Roman" w:eastAsia="Times New Roman" w:hAnsi="Times New Roman"/>
          <w:sz w:val="24"/>
          <w:szCs w:val="24"/>
          <w:lang w:eastAsia="ru-RU"/>
        </w:rPr>
        <w:t>получателе субсидии</w:t>
      </w:r>
      <w:r w:rsidR="005407C0" w:rsidRPr="00C145B8">
        <w:rPr>
          <w:rFonts w:ascii="Times New Roman" w:eastAsia="Times New Roman" w:hAnsi="Times New Roman"/>
          <w:sz w:val="24"/>
          <w:szCs w:val="24"/>
          <w:lang w:eastAsia="ru-RU"/>
        </w:rPr>
        <w:t>)</w:t>
      </w:r>
      <w:r w:rsidRPr="00C145B8">
        <w:rPr>
          <w:rFonts w:ascii="Times New Roman" w:eastAsia="Times New Roman" w:hAnsi="Times New Roman"/>
          <w:sz w:val="24"/>
          <w:szCs w:val="24"/>
          <w:lang w:eastAsia="ru-RU"/>
        </w:rPr>
        <w:t>, о подаваемом получателем субсидии заявлении, и на размещение иной информации, связанной</w:t>
      </w:r>
      <w:r w:rsidR="00C145B8">
        <w:rPr>
          <w:rFonts w:ascii="Times New Roman" w:eastAsia="Times New Roman" w:hAnsi="Times New Roman"/>
          <w:sz w:val="24"/>
          <w:szCs w:val="24"/>
          <w:lang w:eastAsia="ru-RU"/>
        </w:rPr>
        <w:t xml:space="preserve"> </w:t>
      </w:r>
      <w:r w:rsidRPr="00C145B8">
        <w:rPr>
          <w:rFonts w:ascii="Times New Roman" w:eastAsia="Times New Roman" w:hAnsi="Times New Roman"/>
          <w:sz w:val="24"/>
          <w:szCs w:val="24"/>
          <w:lang w:eastAsia="ru-RU"/>
        </w:rPr>
        <w:t>с предоставлением субсидии.</w:t>
      </w:r>
    </w:p>
    <w:p w:rsidR="008515BB" w:rsidRDefault="007C4B47">
      <w:pPr>
        <w:widowControl w:val="0"/>
        <w:autoSpaceDE w:val="0"/>
        <w:autoSpaceDN w:val="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Даю согласие </w:t>
      </w:r>
      <w:r>
        <w:rPr>
          <w:rFonts w:ascii="Times New Roman" w:hAnsi="Times New Roman"/>
          <w:sz w:val="24"/>
          <w:szCs w:val="24"/>
        </w:rPr>
        <w:t>на осуществление ГРБС проверки соблюдения порядка и условий предоставления субсидии, в том числе в части достижения результатов предоставления субсидии, а также на осуществление органами муниципального финансового контроля</w:t>
      </w:r>
      <w:r>
        <w:rPr>
          <w:rFonts w:ascii="Times New Roman" w:hAnsi="Times New Roman"/>
          <w:sz w:val="24"/>
          <w:szCs w:val="24"/>
        </w:rPr>
        <w:br/>
        <w:t xml:space="preserve">ЗАТО Северск проверки соблюдения получателем субсидии порядка и условий предоставления субсидии в соответствии со </w:t>
      </w:r>
      <w:hyperlink r:id="rId16" w:history="1">
        <w:r>
          <w:rPr>
            <w:rStyle w:val="a4"/>
            <w:rFonts w:ascii="Times New Roman" w:hAnsi="Times New Roman"/>
            <w:color w:val="auto"/>
            <w:sz w:val="24"/>
            <w:szCs w:val="24"/>
            <w:u w:val="none"/>
          </w:rPr>
          <w:t>статьями 268.1</w:t>
        </w:r>
      </w:hyperlink>
      <w:r>
        <w:rPr>
          <w:rFonts w:ascii="Times New Roman" w:hAnsi="Times New Roman"/>
          <w:sz w:val="24"/>
          <w:szCs w:val="24"/>
        </w:rPr>
        <w:t xml:space="preserve">и </w:t>
      </w:r>
      <w:hyperlink r:id="rId17" w:history="1">
        <w:r>
          <w:rPr>
            <w:rStyle w:val="a4"/>
            <w:rFonts w:ascii="Times New Roman" w:hAnsi="Times New Roman"/>
            <w:color w:val="auto"/>
            <w:sz w:val="24"/>
            <w:szCs w:val="24"/>
            <w:u w:val="none"/>
          </w:rPr>
          <w:t>269.2</w:t>
        </w:r>
      </w:hyperlink>
      <w:r>
        <w:rPr>
          <w:rFonts w:ascii="Times New Roman" w:hAnsi="Times New Roman"/>
          <w:sz w:val="24"/>
          <w:szCs w:val="24"/>
        </w:rPr>
        <w:t xml:space="preserve"> Бюджетного кодекса Российской Федерации и на включение таких положений в соглашение</w:t>
      </w:r>
      <w:r>
        <w:rPr>
          <w:rFonts w:ascii="Times New Roman" w:eastAsia="Times New Roman" w:hAnsi="Times New Roman"/>
          <w:sz w:val="24"/>
          <w:szCs w:val="24"/>
          <w:lang w:eastAsia="ru-RU"/>
        </w:rPr>
        <w:t>.</w:t>
      </w:r>
    </w:p>
    <w:p w:rsidR="008515BB" w:rsidRDefault="008515BB">
      <w:pPr>
        <w:widowControl w:val="0"/>
        <w:autoSpaceDE w:val="0"/>
        <w:autoSpaceDN w:val="0"/>
        <w:ind w:firstLine="709"/>
        <w:jc w:val="both"/>
        <w:rPr>
          <w:rFonts w:ascii="Times New Roman" w:eastAsia="Times New Roman" w:hAnsi="Times New Roman"/>
          <w:sz w:val="24"/>
          <w:szCs w:val="24"/>
          <w:lang w:eastAsia="ru-RU"/>
        </w:rPr>
      </w:pPr>
    </w:p>
    <w:p w:rsidR="008515BB" w:rsidRDefault="008515BB">
      <w:pPr>
        <w:widowControl w:val="0"/>
        <w:autoSpaceDE w:val="0"/>
        <w:autoSpaceDN w:val="0"/>
        <w:rPr>
          <w:rFonts w:ascii="Times New Roman" w:eastAsia="Times New Roman" w:hAnsi="Times New Roman"/>
          <w:sz w:val="24"/>
          <w:szCs w:val="24"/>
          <w:lang w:eastAsia="ru-RU"/>
        </w:rPr>
      </w:pPr>
    </w:p>
    <w:p w:rsidR="008515BB" w:rsidRDefault="007C4B4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на _____л. в 1 экз. </w:t>
      </w:r>
    </w:p>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7C4B47">
      <w:pPr>
        <w:widowControl w:val="0"/>
        <w:autoSpaceDE w:val="0"/>
        <w:autoSpaceDN w:val="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Перечень представляемых в Управление по внегородским территориям Администрации ЗАТО Северск документов:</w:t>
      </w:r>
    </w:p>
    <w:p w:rsidR="008515BB" w:rsidRDefault="007C4B47">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p w:rsidR="008515BB" w:rsidRDefault="007C4B47">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p w:rsidR="008515BB" w:rsidRDefault="007C4B47">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p w:rsidR="008515BB" w:rsidRDefault="007C4B47">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p w:rsidR="008515BB" w:rsidRDefault="007C4B47">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p w:rsidR="008515BB" w:rsidRDefault="008515BB">
      <w:pPr>
        <w:widowControl w:val="0"/>
        <w:autoSpaceDE w:val="0"/>
        <w:autoSpaceDN w:val="0"/>
        <w:ind w:firstLine="709"/>
        <w:jc w:val="both"/>
        <w:rPr>
          <w:rFonts w:ascii="Times New Roman" w:eastAsia="Times New Roman" w:hAnsi="Times New Roman"/>
          <w:sz w:val="24"/>
          <w:szCs w:val="24"/>
          <w:lang w:eastAsia="ru-RU"/>
        </w:rPr>
      </w:pPr>
    </w:p>
    <w:p w:rsidR="008515BB" w:rsidRDefault="007C4B47">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 ________________ _________________________</w:t>
      </w:r>
    </w:p>
    <w:p w:rsidR="008515BB" w:rsidRDefault="007C4B47">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(руководитель юридического лица)                     (подпись)           (расшифровка подписи)</w:t>
      </w:r>
    </w:p>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7C4B47">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______________________________________ ________________ _________________________</w:t>
      </w:r>
    </w:p>
    <w:p w:rsidR="008515BB" w:rsidRDefault="007C4B47">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(главный бухгалтер)                                   (подпись)           (расшифровка подписи)</w:t>
      </w:r>
    </w:p>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7C4B47">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М.П. (при наличии)                                                                            ______________ 20___ г.</w:t>
      </w:r>
    </w:p>
    <w:p w:rsidR="008515BB" w:rsidRDefault="008515BB">
      <w:pPr>
        <w:widowControl w:val="0"/>
        <w:autoSpaceDE w:val="0"/>
        <w:autoSpaceDN w:val="0"/>
        <w:jc w:val="both"/>
        <w:rPr>
          <w:rFonts w:ascii="Times New Roman" w:eastAsia="Times New Roman" w:hAnsi="Times New Roman"/>
          <w:sz w:val="24"/>
          <w:szCs w:val="24"/>
          <w:lang w:eastAsia="ru-RU"/>
        </w:rPr>
      </w:pPr>
    </w:p>
    <w:p w:rsidR="008515BB" w:rsidRDefault="008515BB">
      <w:pPr>
        <w:rPr>
          <w:rFonts w:ascii="Times New Roman" w:eastAsia="Times New Roman" w:hAnsi="Times New Roman"/>
          <w:color w:val="000000"/>
          <w:sz w:val="24"/>
          <w:szCs w:val="24"/>
          <w:lang w:eastAsia="ru-RU"/>
        </w:rPr>
        <w:sectPr w:rsidR="008515BB" w:rsidSect="00F60179">
          <w:headerReference w:type="even" r:id="rId18"/>
          <w:headerReference w:type="default" r:id="rId19"/>
          <w:footerReference w:type="even" r:id="rId20"/>
          <w:footerReference w:type="default" r:id="rId21"/>
          <w:headerReference w:type="first" r:id="rId22"/>
          <w:footerReference w:type="first" r:id="rId23"/>
          <w:pgSz w:w="11906" w:h="16838"/>
          <w:pgMar w:top="851" w:right="851" w:bottom="567" w:left="1418" w:header="567" w:footer="567" w:gutter="0"/>
          <w:cols w:space="720"/>
          <w:titlePg/>
          <w:docGrid w:linePitch="299"/>
        </w:sectPr>
      </w:pPr>
    </w:p>
    <w:tbl>
      <w:tblPr>
        <w:tblStyle w:val="a7"/>
        <w:tblW w:w="1431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41"/>
        <w:gridCol w:w="1275"/>
      </w:tblGrid>
      <w:tr w:rsidR="008515BB">
        <w:tc>
          <w:tcPr>
            <w:tcW w:w="13041" w:type="dxa"/>
          </w:tcPr>
          <w:p w:rsidR="008515BB" w:rsidRDefault="008515BB">
            <w:pPr>
              <w:pStyle w:val="a9"/>
              <w:spacing w:before="0"/>
              <w:jc w:val="right"/>
              <w:rPr>
                <w:szCs w:val="24"/>
              </w:rPr>
            </w:pPr>
          </w:p>
        </w:tc>
        <w:tc>
          <w:tcPr>
            <w:tcW w:w="1275" w:type="dxa"/>
            <w:hideMark/>
          </w:tcPr>
          <w:p w:rsidR="008515BB" w:rsidRDefault="007C4B47">
            <w:pPr>
              <w:pStyle w:val="a9"/>
              <w:spacing w:before="0"/>
              <w:rPr>
                <w:szCs w:val="24"/>
              </w:rPr>
            </w:pPr>
            <w:r>
              <w:rPr>
                <w:szCs w:val="24"/>
              </w:rPr>
              <w:t xml:space="preserve">   Форма 2</w:t>
            </w:r>
          </w:p>
        </w:tc>
      </w:tr>
    </w:tbl>
    <w:p w:rsidR="008515BB" w:rsidRDefault="007C4B47">
      <w:pPr>
        <w:tabs>
          <w:tab w:val="left" w:pos="10206"/>
        </w:tabs>
        <w:jc w:val="center"/>
        <w:rPr>
          <w:rFonts w:ascii="Times New Roman" w:hAnsi="Times New Roman"/>
          <w:sz w:val="24"/>
          <w:szCs w:val="24"/>
        </w:rPr>
      </w:pPr>
      <w:r>
        <w:rPr>
          <w:rFonts w:ascii="Times New Roman" w:hAnsi="Times New Roman"/>
          <w:sz w:val="24"/>
          <w:szCs w:val="24"/>
        </w:rPr>
        <w:t>РАСЧЕТ</w:t>
      </w:r>
    </w:p>
    <w:p w:rsidR="008515BB" w:rsidRDefault="007C4B47">
      <w:pPr>
        <w:ind w:left="1134" w:right="252"/>
        <w:jc w:val="center"/>
        <w:rPr>
          <w:rFonts w:ascii="Times New Roman" w:hAnsi="Times New Roman"/>
          <w:sz w:val="24"/>
          <w:szCs w:val="24"/>
        </w:rPr>
      </w:pPr>
      <w:r>
        <w:rPr>
          <w:rFonts w:ascii="Times New Roman" w:hAnsi="Times New Roman"/>
          <w:sz w:val="24"/>
          <w:szCs w:val="24"/>
        </w:rPr>
        <w:t xml:space="preserve">размера субсидии на частичное возмещение затрат </w:t>
      </w:r>
    </w:p>
    <w:p w:rsidR="00492F28" w:rsidRDefault="00492F28">
      <w:pPr>
        <w:ind w:left="1134" w:right="252"/>
        <w:jc w:val="center"/>
        <w:rPr>
          <w:rFonts w:ascii="Times New Roman" w:eastAsia="Times New Roman" w:hAnsi="Times New Roman"/>
          <w:sz w:val="24"/>
          <w:szCs w:val="24"/>
          <w:lang w:eastAsia="ru-RU"/>
        </w:rPr>
      </w:pPr>
    </w:p>
    <w:p w:rsidR="008515BB" w:rsidRDefault="007C4B47">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eastAsia="Times New Roman" w:hAnsi="Times New Roman"/>
          <w:sz w:val="24"/>
          <w:szCs w:val="24"/>
          <w:lang w:eastAsia="ru-RU"/>
        </w:rPr>
        <w:t xml:space="preserve">Расходы теплоснабжающей организации </w:t>
      </w:r>
      <w:r>
        <w:rPr>
          <w:rFonts w:ascii="Times New Roman" w:hAnsi="Times New Roman"/>
          <w:sz w:val="24"/>
          <w:szCs w:val="24"/>
        </w:rPr>
        <w:t>внегородских территорий</w:t>
      </w:r>
      <w:r w:rsidR="00492F28">
        <w:rPr>
          <w:rFonts w:ascii="Times New Roman" w:hAnsi="Times New Roman"/>
          <w:sz w:val="24"/>
          <w:szCs w:val="24"/>
        </w:rPr>
        <w:t xml:space="preserve"> </w:t>
      </w:r>
      <w:r>
        <w:rPr>
          <w:rFonts w:ascii="Times New Roman" w:hAnsi="Times New Roman"/>
          <w:sz w:val="24"/>
          <w:szCs w:val="24"/>
        </w:rPr>
        <w:t>ЗАТО Северск</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предусмотренные тарифом </w:t>
      </w:r>
      <w:r w:rsidR="00492F28">
        <w:rPr>
          <w:rFonts w:ascii="Times New Roman" w:hAnsi="Times New Roman"/>
          <w:sz w:val="24"/>
          <w:szCs w:val="24"/>
        </w:rPr>
        <w:t xml:space="preserve">за завершенный </w:t>
      </w:r>
      <w:r w:rsidR="00A03955">
        <w:rPr>
          <w:rFonts w:ascii="Times New Roman" w:hAnsi="Times New Roman"/>
          <w:sz w:val="24"/>
          <w:szCs w:val="24"/>
        </w:rPr>
        <w:t>отопительный период</w:t>
      </w:r>
      <w:r>
        <w:rPr>
          <w:rFonts w:ascii="Times New Roman" w:hAnsi="Times New Roman"/>
          <w:sz w:val="24"/>
          <w:szCs w:val="24"/>
        </w:rPr>
        <w:t xml:space="preserve"> </w:t>
      </w:r>
      <w:r w:rsidRPr="00C145B8">
        <w:rPr>
          <w:rFonts w:ascii="Times New Roman" w:hAnsi="Times New Roman"/>
          <w:sz w:val="24"/>
          <w:szCs w:val="24"/>
        </w:rPr>
        <w:t>20</w:t>
      </w:r>
      <w:r w:rsidR="003754FB" w:rsidRPr="00C145B8">
        <w:rPr>
          <w:rFonts w:ascii="Times New Roman" w:hAnsi="Times New Roman"/>
          <w:sz w:val="24"/>
          <w:szCs w:val="24"/>
        </w:rPr>
        <w:t>2</w:t>
      </w:r>
      <w:r w:rsidR="00A03955" w:rsidRPr="00C145B8">
        <w:rPr>
          <w:rFonts w:ascii="Times New Roman" w:hAnsi="Times New Roman"/>
          <w:sz w:val="24"/>
          <w:szCs w:val="24"/>
        </w:rPr>
        <w:t>_</w:t>
      </w:r>
      <w:r w:rsidR="00A03955">
        <w:rPr>
          <w:rFonts w:ascii="Times New Roman" w:hAnsi="Times New Roman"/>
          <w:sz w:val="24"/>
          <w:szCs w:val="24"/>
        </w:rPr>
        <w:t>_</w:t>
      </w:r>
      <w:r>
        <w:rPr>
          <w:rFonts w:ascii="Times New Roman" w:hAnsi="Times New Roman"/>
          <w:sz w:val="24"/>
          <w:szCs w:val="24"/>
        </w:rPr>
        <w:t> - 20</w:t>
      </w:r>
      <w:r w:rsidR="003754FB">
        <w:rPr>
          <w:rFonts w:ascii="Times New Roman" w:hAnsi="Times New Roman"/>
          <w:sz w:val="24"/>
          <w:szCs w:val="24"/>
        </w:rPr>
        <w:t>2</w:t>
      </w:r>
      <w:r w:rsidR="00A03955">
        <w:rPr>
          <w:rFonts w:ascii="Times New Roman" w:hAnsi="Times New Roman"/>
          <w:sz w:val="24"/>
          <w:szCs w:val="24"/>
        </w:rPr>
        <w:t>__</w:t>
      </w:r>
      <w:r>
        <w:rPr>
          <w:rFonts w:ascii="Times New Roman" w:hAnsi="Times New Roman"/>
          <w:sz w:val="24"/>
          <w:szCs w:val="24"/>
        </w:rPr>
        <w:t xml:space="preserve"> годов - _______ руб., в т.ч.:</w:t>
      </w:r>
    </w:p>
    <w:p w:rsidR="008515BB" w:rsidRDefault="007C4B47">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1) затраты на объем топлива, превышающий нормативный объем топлива, учтенный при установлении тарифа на тепловую энергию, согласно таблице</w:t>
      </w:r>
    </w:p>
    <w:p w:rsidR="008515BB" w:rsidRDefault="008515BB">
      <w:pPr>
        <w:jc w:val="center"/>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2410"/>
        <w:gridCol w:w="4678"/>
        <w:gridCol w:w="4110"/>
        <w:gridCol w:w="2124"/>
      </w:tblGrid>
      <w:tr w:rsidR="008515BB" w:rsidTr="008D333B">
        <w:tc>
          <w:tcPr>
            <w:tcW w:w="1843"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2410" w:type="dxa"/>
            <w:tcBorders>
              <w:top w:val="single" w:sz="4" w:space="0" w:color="auto"/>
              <w:left w:val="single" w:sz="4" w:space="0" w:color="auto"/>
              <w:bottom w:val="single" w:sz="4" w:space="0" w:color="auto"/>
              <w:right w:val="single" w:sz="4" w:space="0" w:color="auto"/>
            </w:tcBorders>
            <w:hideMark/>
          </w:tcPr>
          <w:p w:rsidR="008515BB" w:rsidRDefault="007C4B47" w:rsidP="00492F28">
            <w:pPr>
              <w:jc w:val="center"/>
              <w:rPr>
                <w:rFonts w:ascii="Times New Roman" w:hAnsi="Times New Roman"/>
                <w:sz w:val="24"/>
                <w:szCs w:val="24"/>
              </w:rPr>
            </w:pPr>
            <w:r>
              <w:rPr>
                <w:rFonts w:ascii="Times New Roman" w:hAnsi="Times New Roman"/>
                <w:sz w:val="24"/>
                <w:szCs w:val="24"/>
              </w:rPr>
              <w:t>Объем фактического расхода топлива</w:t>
            </w:r>
            <w:r>
              <w:rPr>
                <w:rFonts w:ascii="Times New Roman" w:hAnsi="Times New Roman"/>
                <w:sz w:val="24"/>
                <w:szCs w:val="24"/>
              </w:rPr>
              <w:br/>
            </w:r>
            <w:r w:rsidR="00A03955">
              <w:rPr>
                <w:rFonts w:ascii="Times New Roman" w:hAnsi="Times New Roman"/>
                <w:sz w:val="24"/>
                <w:szCs w:val="24"/>
              </w:rPr>
              <w:t xml:space="preserve">в </w:t>
            </w:r>
            <w:r w:rsidR="00492F28">
              <w:rPr>
                <w:rFonts w:ascii="Times New Roman" w:hAnsi="Times New Roman"/>
                <w:sz w:val="24"/>
                <w:szCs w:val="24"/>
              </w:rPr>
              <w:t>завершенном</w:t>
            </w:r>
            <w:r>
              <w:rPr>
                <w:rFonts w:ascii="Times New Roman" w:hAnsi="Times New Roman"/>
                <w:sz w:val="24"/>
                <w:szCs w:val="24"/>
              </w:rPr>
              <w:t xml:space="preserve"> отопительн</w:t>
            </w:r>
            <w:r w:rsidR="00A03955">
              <w:rPr>
                <w:rFonts w:ascii="Times New Roman" w:hAnsi="Times New Roman"/>
                <w:sz w:val="24"/>
                <w:szCs w:val="24"/>
              </w:rPr>
              <w:t>ом</w:t>
            </w:r>
            <w:r>
              <w:rPr>
                <w:rFonts w:ascii="Times New Roman" w:hAnsi="Times New Roman"/>
                <w:sz w:val="24"/>
                <w:szCs w:val="24"/>
              </w:rPr>
              <w:t xml:space="preserve"> период</w:t>
            </w:r>
            <w:r w:rsidR="00A03955">
              <w:rPr>
                <w:rFonts w:ascii="Times New Roman" w:hAnsi="Times New Roman"/>
                <w:sz w:val="24"/>
                <w:szCs w:val="24"/>
              </w:rPr>
              <w:t>е</w:t>
            </w:r>
            <w:r>
              <w:rPr>
                <w:rFonts w:ascii="Times New Roman" w:hAnsi="Times New Roman"/>
                <w:sz w:val="24"/>
                <w:szCs w:val="24"/>
              </w:rPr>
              <w:t xml:space="preserve"> 20</w:t>
            </w:r>
            <w:r w:rsidR="003754FB">
              <w:rPr>
                <w:rFonts w:ascii="Times New Roman" w:hAnsi="Times New Roman"/>
                <w:sz w:val="24"/>
                <w:szCs w:val="24"/>
              </w:rPr>
              <w:t>2</w:t>
            </w:r>
            <w:r w:rsidR="00A03955">
              <w:rPr>
                <w:rFonts w:ascii="Times New Roman" w:hAnsi="Times New Roman"/>
                <w:sz w:val="24"/>
                <w:szCs w:val="24"/>
              </w:rPr>
              <w:t>__</w:t>
            </w:r>
            <w:r>
              <w:rPr>
                <w:rFonts w:ascii="Times New Roman" w:hAnsi="Times New Roman"/>
                <w:sz w:val="24"/>
                <w:szCs w:val="24"/>
              </w:rPr>
              <w:t> - 20</w:t>
            </w:r>
            <w:r w:rsidR="003754FB">
              <w:rPr>
                <w:rFonts w:ascii="Times New Roman" w:hAnsi="Times New Roman"/>
                <w:sz w:val="24"/>
                <w:szCs w:val="24"/>
              </w:rPr>
              <w:t>2</w:t>
            </w:r>
            <w:r w:rsidR="00A03955">
              <w:rPr>
                <w:rFonts w:ascii="Times New Roman" w:hAnsi="Times New Roman"/>
                <w:sz w:val="24"/>
                <w:szCs w:val="24"/>
              </w:rPr>
              <w:t>__</w:t>
            </w:r>
            <w:r>
              <w:rPr>
                <w:rFonts w:ascii="Times New Roman" w:hAnsi="Times New Roman"/>
                <w:sz w:val="24"/>
                <w:szCs w:val="24"/>
              </w:rPr>
              <w:t xml:space="preserve"> годов, (тонн)</w:t>
            </w:r>
          </w:p>
        </w:tc>
        <w:tc>
          <w:tcPr>
            <w:tcW w:w="4678" w:type="dxa"/>
            <w:tcBorders>
              <w:top w:val="single" w:sz="4" w:space="0" w:color="auto"/>
              <w:left w:val="single" w:sz="4" w:space="0" w:color="auto"/>
              <w:bottom w:val="single" w:sz="4" w:space="0" w:color="auto"/>
              <w:right w:val="single" w:sz="4" w:space="0" w:color="auto"/>
            </w:tcBorders>
            <w:hideMark/>
          </w:tcPr>
          <w:p w:rsidR="008515BB" w:rsidRDefault="007C4B47" w:rsidP="008D333B">
            <w:pPr>
              <w:jc w:val="center"/>
              <w:rPr>
                <w:rFonts w:ascii="Times New Roman" w:hAnsi="Times New Roman"/>
                <w:sz w:val="24"/>
                <w:szCs w:val="24"/>
              </w:rPr>
            </w:pPr>
            <w:r>
              <w:rPr>
                <w:rFonts w:ascii="Times New Roman" w:hAnsi="Times New Roman"/>
                <w:sz w:val="24"/>
                <w:szCs w:val="24"/>
              </w:rPr>
              <w:t>Объем нормативного расхода топлива</w:t>
            </w:r>
            <w:r w:rsidR="008D333B">
              <w:rPr>
                <w:rFonts w:ascii="Times New Roman" w:hAnsi="Times New Roman"/>
                <w:sz w:val="24"/>
                <w:szCs w:val="24"/>
              </w:rPr>
              <w:br/>
            </w:r>
            <w:r w:rsidR="00B80813">
              <w:rPr>
                <w:rFonts w:ascii="Times New Roman" w:hAnsi="Times New Roman"/>
                <w:sz w:val="24"/>
                <w:szCs w:val="24"/>
              </w:rPr>
              <w:t xml:space="preserve">в </w:t>
            </w:r>
            <w:r w:rsidR="00492F28">
              <w:rPr>
                <w:rFonts w:ascii="Times New Roman" w:hAnsi="Times New Roman"/>
                <w:sz w:val="24"/>
                <w:szCs w:val="24"/>
              </w:rPr>
              <w:t>завершенный</w:t>
            </w:r>
            <w:r w:rsidR="00B80813">
              <w:rPr>
                <w:rFonts w:ascii="Times New Roman" w:hAnsi="Times New Roman"/>
                <w:sz w:val="24"/>
                <w:szCs w:val="24"/>
              </w:rPr>
              <w:t xml:space="preserve"> отопительн</w:t>
            </w:r>
            <w:r w:rsidR="00492F28">
              <w:rPr>
                <w:rFonts w:ascii="Times New Roman" w:hAnsi="Times New Roman"/>
                <w:sz w:val="24"/>
                <w:szCs w:val="24"/>
              </w:rPr>
              <w:t>ый</w:t>
            </w:r>
            <w:r w:rsidR="00B80813">
              <w:rPr>
                <w:rFonts w:ascii="Times New Roman" w:hAnsi="Times New Roman"/>
                <w:sz w:val="24"/>
                <w:szCs w:val="24"/>
              </w:rPr>
              <w:t xml:space="preserve"> период 20</w:t>
            </w:r>
            <w:r w:rsidR="003754FB">
              <w:rPr>
                <w:rFonts w:ascii="Times New Roman" w:hAnsi="Times New Roman"/>
                <w:sz w:val="24"/>
                <w:szCs w:val="24"/>
              </w:rPr>
              <w:t>2</w:t>
            </w:r>
            <w:r w:rsidR="00B80813">
              <w:rPr>
                <w:rFonts w:ascii="Times New Roman" w:hAnsi="Times New Roman"/>
                <w:sz w:val="24"/>
                <w:szCs w:val="24"/>
              </w:rPr>
              <w:t>__ - 20</w:t>
            </w:r>
            <w:r w:rsidR="003754FB">
              <w:rPr>
                <w:rFonts w:ascii="Times New Roman" w:hAnsi="Times New Roman"/>
                <w:sz w:val="24"/>
                <w:szCs w:val="24"/>
              </w:rPr>
              <w:t>2</w:t>
            </w:r>
            <w:r w:rsidR="00B80813">
              <w:rPr>
                <w:rFonts w:ascii="Times New Roman" w:hAnsi="Times New Roman"/>
                <w:sz w:val="24"/>
                <w:szCs w:val="24"/>
              </w:rPr>
              <w:t xml:space="preserve">__ </w:t>
            </w:r>
            <w:r>
              <w:rPr>
                <w:rFonts w:ascii="Times New Roman" w:hAnsi="Times New Roman"/>
                <w:sz w:val="24"/>
                <w:szCs w:val="24"/>
              </w:rPr>
              <w:t xml:space="preserve">годов, </w:t>
            </w:r>
            <w:r>
              <w:rPr>
                <w:rFonts w:ascii="Times New Roman" w:hAnsi="Times New Roman"/>
                <w:sz w:val="24"/>
                <w:szCs w:val="24"/>
                <w:lang w:eastAsia="ru-RU"/>
              </w:rPr>
              <w:t>учтенного Департаментом тарифного регулирования Томской области при установлении тарифа на теплоэнергию, (тонн)</w:t>
            </w:r>
          </w:p>
        </w:tc>
        <w:tc>
          <w:tcPr>
            <w:tcW w:w="4110" w:type="dxa"/>
            <w:tcBorders>
              <w:top w:val="single" w:sz="4" w:space="0" w:color="auto"/>
              <w:left w:val="single" w:sz="4" w:space="0" w:color="auto"/>
              <w:bottom w:val="single" w:sz="4" w:space="0" w:color="auto"/>
              <w:right w:val="single" w:sz="4" w:space="0" w:color="auto"/>
            </w:tcBorders>
            <w:hideMark/>
          </w:tcPr>
          <w:p w:rsidR="008515BB" w:rsidRDefault="007C4B47" w:rsidP="008D333B">
            <w:pPr>
              <w:jc w:val="center"/>
              <w:rPr>
                <w:rFonts w:ascii="Times New Roman" w:hAnsi="Times New Roman"/>
                <w:sz w:val="24"/>
                <w:szCs w:val="24"/>
              </w:rPr>
            </w:pPr>
            <w:r>
              <w:rPr>
                <w:rFonts w:ascii="Times New Roman" w:hAnsi="Times New Roman"/>
                <w:sz w:val="24"/>
                <w:szCs w:val="24"/>
                <w:lang w:eastAsia="ru-RU"/>
              </w:rPr>
              <w:t>Фактическая средневзвешенная цена угля, рассчитанная с учетом фактической стоимости остатков топлива и объема остатков топлива</w:t>
            </w:r>
            <w:r w:rsidR="008D333B">
              <w:rPr>
                <w:rFonts w:ascii="Times New Roman" w:hAnsi="Times New Roman"/>
                <w:sz w:val="24"/>
                <w:szCs w:val="24"/>
              </w:rPr>
              <w:br/>
            </w:r>
            <w:r w:rsidR="00B80813">
              <w:rPr>
                <w:rFonts w:ascii="Times New Roman" w:hAnsi="Times New Roman"/>
                <w:sz w:val="24"/>
                <w:szCs w:val="24"/>
              </w:rPr>
              <w:t xml:space="preserve">в </w:t>
            </w:r>
            <w:r w:rsidR="00492F28">
              <w:rPr>
                <w:rFonts w:ascii="Times New Roman" w:hAnsi="Times New Roman"/>
                <w:sz w:val="24"/>
                <w:szCs w:val="24"/>
              </w:rPr>
              <w:t>завершенном</w:t>
            </w:r>
            <w:r w:rsidR="00B80813">
              <w:rPr>
                <w:rFonts w:ascii="Times New Roman" w:hAnsi="Times New Roman"/>
                <w:sz w:val="24"/>
                <w:szCs w:val="24"/>
              </w:rPr>
              <w:t xml:space="preserve"> отопительном периоде 20</w:t>
            </w:r>
            <w:r w:rsidR="003754FB">
              <w:rPr>
                <w:rFonts w:ascii="Times New Roman" w:hAnsi="Times New Roman"/>
                <w:sz w:val="24"/>
                <w:szCs w:val="24"/>
              </w:rPr>
              <w:t>2</w:t>
            </w:r>
            <w:r w:rsidR="00B80813">
              <w:rPr>
                <w:rFonts w:ascii="Times New Roman" w:hAnsi="Times New Roman"/>
                <w:sz w:val="24"/>
                <w:szCs w:val="24"/>
              </w:rPr>
              <w:t>__ - 20</w:t>
            </w:r>
            <w:r w:rsidR="003754FB">
              <w:rPr>
                <w:rFonts w:ascii="Times New Roman" w:hAnsi="Times New Roman"/>
                <w:sz w:val="24"/>
                <w:szCs w:val="24"/>
              </w:rPr>
              <w:t>2</w:t>
            </w:r>
            <w:r w:rsidR="00B80813">
              <w:rPr>
                <w:rFonts w:ascii="Times New Roman" w:hAnsi="Times New Roman"/>
                <w:sz w:val="24"/>
                <w:szCs w:val="24"/>
              </w:rPr>
              <w:t xml:space="preserve">__ </w:t>
            </w:r>
            <w:r>
              <w:rPr>
                <w:rFonts w:ascii="Times New Roman" w:hAnsi="Times New Roman"/>
                <w:sz w:val="24"/>
                <w:szCs w:val="24"/>
                <w:lang w:eastAsia="ru-RU"/>
              </w:rPr>
              <w:t xml:space="preserve">годов, </w:t>
            </w:r>
            <w:r>
              <w:rPr>
                <w:rFonts w:ascii="Times New Roman" w:hAnsi="Times New Roman"/>
                <w:sz w:val="24"/>
                <w:szCs w:val="24"/>
              </w:rPr>
              <w:t>(руб./т )</w:t>
            </w:r>
          </w:p>
        </w:tc>
        <w:tc>
          <w:tcPr>
            <w:tcW w:w="2124"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Сумма возмещения затрат (графа 2 – графа 3) x</w:t>
            </w:r>
          </w:p>
          <w:p w:rsidR="008515BB" w:rsidRDefault="007C4B47">
            <w:pPr>
              <w:jc w:val="center"/>
              <w:rPr>
                <w:rFonts w:ascii="Times New Roman" w:hAnsi="Times New Roman"/>
                <w:sz w:val="24"/>
                <w:szCs w:val="24"/>
              </w:rPr>
            </w:pPr>
            <w:r>
              <w:rPr>
                <w:rFonts w:ascii="Times New Roman" w:hAnsi="Times New Roman"/>
                <w:sz w:val="24"/>
                <w:szCs w:val="24"/>
              </w:rPr>
              <w:t>графа 4),</w:t>
            </w:r>
          </w:p>
          <w:p w:rsidR="008515BB" w:rsidRDefault="007C4B47">
            <w:pPr>
              <w:jc w:val="center"/>
              <w:rPr>
                <w:rFonts w:ascii="Times New Roman" w:hAnsi="Times New Roman"/>
                <w:sz w:val="24"/>
                <w:szCs w:val="24"/>
              </w:rPr>
            </w:pPr>
            <w:r>
              <w:rPr>
                <w:rFonts w:ascii="Times New Roman" w:hAnsi="Times New Roman"/>
                <w:sz w:val="24"/>
                <w:szCs w:val="24"/>
              </w:rPr>
              <w:t>(руб.)</w:t>
            </w:r>
          </w:p>
        </w:tc>
      </w:tr>
      <w:tr w:rsidR="008515BB" w:rsidTr="008D333B">
        <w:tc>
          <w:tcPr>
            <w:tcW w:w="1843"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2</w:t>
            </w:r>
          </w:p>
        </w:tc>
        <w:tc>
          <w:tcPr>
            <w:tcW w:w="4678"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3</w:t>
            </w:r>
          </w:p>
        </w:tc>
        <w:tc>
          <w:tcPr>
            <w:tcW w:w="4110"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4</w:t>
            </w:r>
          </w:p>
        </w:tc>
        <w:tc>
          <w:tcPr>
            <w:tcW w:w="2124"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5</w:t>
            </w:r>
          </w:p>
        </w:tc>
      </w:tr>
      <w:tr w:rsidR="008515BB" w:rsidTr="008D333B">
        <w:tc>
          <w:tcPr>
            <w:tcW w:w="1843"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2124"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r>
    </w:tbl>
    <w:p w:rsidR="008515BB" w:rsidRDefault="008515BB">
      <w:pPr>
        <w:jc w:val="center"/>
        <w:rPr>
          <w:rFonts w:ascii="Times New Roman" w:hAnsi="Times New Roman"/>
          <w:sz w:val="24"/>
          <w:szCs w:val="24"/>
        </w:rPr>
      </w:pPr>
    </w:p>
    <w:p w:rsidR="008515BB" w:rsidRDefault="007C4B47">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2) затраты, связанные с оказанием услуг в сфере теплоснабжения на внегородских территориях ЗАТО Северск, не предусмотренные тарифом на тепловую энергию на отопительный период 20</w:t>
      </w:r>
      <w:r w:rsidR="003754FB">
        <w:rPr>
          <w:rFonts w:ascii="Times New Roman" w:hAnsi="Times New Roman"/>
          <w:sz w:val="24"/>
          <w:szCs w:val="24"/>
        </w:rPr>
        <w:t>2</w:t>
      </w:r>
      <w:r w:rsidR="00B80813">
        <w:rPr>
          <w:rFonts w:ascii="Times New Roman" w:hAnsi="Times New Roman"/>
          <w:sz w:val="24"/>
          <w:szCs w:val="24"/>
        </w:rPr>
        <w:t>__</w:t>
      </w:r>
      <w:r>
        <w:rPr>
          <w:rFonts w:ascii="Times New Roman" w:hAnsi="Times New Roman"/>
          <w:sz w:val="24"/>
          <w:szCs w:val="24"/>
        </w:rPr>
        <w:t> - 20</w:t>
      </w:r>
      <w:r w:rsidR="003754FB">
        <w:rPr>
          <w:rFonts w:ascii="Times New Roman" w:hAnsi="Times New Roman"/>
          <w:sz w:val="24"/>
          <w:szCs w:val="24"/>
        </w:rPr>
        <w:t>2</w:t>
      </w:r>
      <w:r w:rsidR="00B80813">
        <w:rPr>
          <w:rFonts w:ascii="Times New Roman" w:hAnsi="Times New Roman"/>
          <w:sz w:val="24"/>
          <w:szCs w:val="24"/>
        </w:rPr>
        <w:t>__</w:t>
      </w:r>
      <w:r>
        <w:rPr>
          <w:rFonts w:ascii="Times New Roman" w:hAnsi="Times New Roman"/>
          <w:sz w:val="24"/>
          <w:szCs w:val="24"/>
        </w:rPr>
        <w:t xml:space="preserve"> годов</w:t>
      </w:r>
    </w:p>
    <w:p w:rsidR="008515BB" w:rsidRDefault="008515BB">
      <w:pPr>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3260"/>
        <w:gridCol w:w="3828"/>
        <w:gridCol w:w="3827"/>
        <w:gridCol w:w="2407"/>
      </w:tblGrid>
      <w:tr w:rsidR="008515BB">
        <w:tc>
          <w:tcPr>
            <w:tcW w:w="1843"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3260"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Затраты на оплату труда персонала теплоснабжающей организации, с учетом начислений, (руб.)</w:t>
            </w:r>
          </w:p>
        </w:tc>
        <w:tc>
          <w:tcPr>
            <w:tcW w:w="3828"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eastAsia="Times New Roman" w:hAnsi="Times New Roman"/>
                <w:sz w:val="24"/>
                <w:szCs w:val="24"/>
                <w:lang w:eastAsia="ru-RU"/>
              </w:rPr>
              <w:t>Прочие затраты, предусмотренные подпунктами б) - и)</w:t>
            </w:r>
            <w:r>
              <w:rPr>
                <w:rFonts w:ascii="Times New Roman" w:hAnsi="Times New Roman"/>
                <w:sz w:val="24"/>
                <w:szCs w:val="24"/>
              </w:rPr>
              <w:t xml:space="preserve"> подпункта 2 пункта 3 настоящего Порядка</w:t>
            </w:r>
            <w:r>
              <w:rPr>
                <w:rFonts w:ascii="Times New Roman" w:hAnsi="Times New Roman"/>
                <w:sz w:val="24"/>
                <w:szCs w:val="24"/>
                <w:lang w:eastAsia="ru-RU"/>
              </w:rPr>
              <w:t>, (руб.)</w:t>
            </w:r>
          </w:p>
        </w:tc>
        <w:tc>
          <w:tcPr>
            <w:tcW w:w="3827"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lang w:eastAsia="ru-RU"/>
              </w:rPr>
            </w:pPr>
            <w:r>
              <w:rPr>
                <w:rFonts w:ascii="Times New Roman" w:hAnsi="Times New Roman"/>
                <w:sz w:val="24"/>
                <w:szCs w:val="24"/>
              </w:rPr>
              <w:t>Затраты, связанные с завершением отопительного периода</w:t>
            </w:r>
            <w:r>
              <w:rPr>
                <w:rFonts w:ascii="Times New Roman" w:hAnsi="Times New Roman"/>
                <w:sz w:val="24"/>
                <w:szCs w:val="24"/>
                <w:lang w:eastAsia="ru-RU"/>
              </w:rPr>
              <w:t>,</w:t>
            </w:r>
          </w:p>
          <w:p w:rsidR="008515BB" w:rsidRDefault="007C4B47">
            <w:pPr>
              <w:jc w:val="center"/>
              <w:rPr>
                <w:rFonts w:ascii="Times New Roman" w:hAnsi="Times New Roman"/>
                <w:sz w:val="24"/>
                <w:szCs w:val="24"/>
              </w:rPr>
            </w:pPr>
            <w:r>
              <w:rPr>
                <w:rFonts w:ascii="Times New Roman" w:hAnsi="Times New Roman"/>
                <w:sz w:val="24"/>
                <w:szCs w:val="24"/>
              </w:rPr>
              <w:t>(руб./т)</w:t>
            </w:r>
          </w:p>
        </w:tc>
        <w:tc>
          <w:tcPr>
            <w:tcW w:w="2407"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 xml:space="preserve">Сумма возмещения затрат (графа 2 + графа 3 + </w:t>
            </w:r>
          </w:p>
          <w:p w:rsidR="008515BB" w:rsidRDefault="007C4B47">
            <w:pPr>
              <w:jc w:val="center"/>
              <w:rPr>
                <w:rFonts w:ascii="Times New Roman" w:hAnsi="Times New Roman"/>
                <w:sz w:val="24"/>
                <w:szCs w:val="24"/>
              </w:rPr>
            </w:pPr>
            <w:r>
              <w:rPr>
                <w:rFonts w:ascii="Times New Roman" w:hAnsi="Times New Roman"/>
                <w:sz w:val="24"/>
                <w:szCs w:val="24"/>
              </w:rPr>
              <w:t>графа 4), (руб.)</w:t>
            </w:r>
          </w:p>
        </w:tc>
      </w:tr>
      <w:tr w:rsidR="008515BB">
        <w:tc>
          <w:tcPr>
            <w:tcW w:w="1843" w:type="dxa"/>
            <w:tcBorders>
              <w:top w:val="single" w:sz="4" w:space="0" w:color="auto"/>
              <w:left w:val="single" w:sz="4" w:space="0" w:color="auto"/>
              <w:bottom w:val="single" w:sz="4" w:space="0" w:color="auto"/>
              <w:right w:val="single" w:sz="4" w:space="0" w:color="auto"/>
            </w:tcBorders>
            <w:hideMark/>
          </w:tcPr>
          <w:p w:rsidR="008515BB" w:rsidRDefault="007C4B47">
            <w:pPr>
              <w:jc w:val="center"/>
              <w:rPr>
                <w:rFonts w:ascii="Times New Roman" w:hAnsi="Times New Roman"/>
                <w:sz w:val="24"/>
                <w:szCs w:val="24"/>
              </w:rPr>
            </w:pPr>
            <w:r>
              <w:rPr>
                <w:rFonts w:ascii="Times New Roman" w:hAnsi="Times New Roman"/>
                <w:sz w:val="24"/>
                <w:szCs w:val="24"/>
              </w:rPr>
              <w:t>1</w:t>
            </w:r>
          </w:p>
        </w:tc>
        <w:tc>
          <w:tcPr>
            <w:tcW w:w="3260"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2</w:t>
            </w:r>
          </w:p>
        </w:tc>
        <w:tc>
          <w:tcPr>
            <w:tcW w:w="3828"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3</w:t>
            </w:r>
          </w:p>
        </w:tc>
        <w:tc>
          <w:tcPr>
            <w:tcW w:w="3827"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4</w:t>
            </w:r>
          </w:p>
        </w:tc>
        <w:tc>
          <w:tcPr>
            <w:tcW w:w="2407" w:type="dxa"/>
            <w:tcBorders>
              <w:top w:val="single" w:sz="4" w:space="0" w:color="auto"/>
              <w:left w:val="single" w:sz="4" w:space="0" w:color="auto"/>
              <w:bottom w:val="single" w:sz="4" w:space="0" w:color="auto"/>
              <w:right w:val="single" w:sz="4" w:space="0" w:color="auto"/>
            </w:tcBorders>
          </w:tcPr>
          <w:p w:rsidR="008515BB" w:rsidRDefault="007C4B47">
            <w:pPr>
              <w:jc w:val="center"/>
              <w:rPr>
                <w:rFonts w:ascii="Times New Roman" w:hAnsi="Times New Roman"/>
                <w:sz w:val="24"/>
                <w:szCs w:val="24"/>
              </w:rPr>
            </w:pPr>
            <w:r>
              <w:rPr>
                <w:rFonts w:ascii="Times New Roman" w:hAnsi="Times New Roman"/>
                <w:sz w:val="24"/>
                <w:szCs w:val="24"/>
              </w:rPr>
              <w:t>5</w:t>
            </w:r>
          </w:p>
        </w:tc>
      </w:tr>
      <w:tr w:rsidR="008515BB">
        <w:tc>
          <w:tcPr>
            <w:tcW w:w="1843"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3828"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c>
          <w:tcPr>
            <w:tcW w:w="2407" w:type="dxa"/>
            <w:tcBorders>
              <w:top w:val="single" w:sz="4" w:space="0" w:color="auto"/>
              <w:left w:val="single" w:sz="4" w:space="0" w:color="auto"/>
              <w:bottom w:val="single" w:sz="4" w:space="0" w:color="auto"/>
              <w:right w:val="single" w:sz="4" w:space="0" w:color="auto"/>
            </w:tcBorders>
          </w:tcPr>
          <w:p w:rsidR="008515BB" w:rsidRDefault="008515BB">
            <w:pPr>
              <w:jc w:val="center"/>
              <w:rPr>
                <w:rFonts w:ascii="Times New Roman" w:hAnsi="Times New Roman"/>
                <w:sz w:val="24"/>
                <w:szCs w:val="24"/>
              </w:rPr>
            </w:pPr>
          </w:p>
        </w:tc>
      </w:tr>
    </w:tbl>
    <w:p w:rsidR="008D333B" w:rsidRDefault="008D333B">
      <w:pPr>
        <w:pStyle w:val="ConsPlusNonformat"/>
        <w:ind w:right="2"/>
        <w:jc w:val="both"/>
        <w:rPr>
          <w:rFonts w:ascii="Times New Roman" w:hAnsi="Times New Roman" w:cs="Times New Roman"/>
          <w:sz w:val="24"/>
          <w:szCs w:val="24"/>
        </w:rPr>
      </w:pPr>
    </w:p>
    <w:p w:rsidR="008515BB" w:rsidRDefault="007C4B47">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8515BB" w:rsidRDefault="007C4B47">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(руководитель юридического лица)                                               (подпись)                       (расшифровка подписи)</w:t>
      </w:r>
    </w:p>
    <w:p w:rsidR="008515BB" w:rsidRDefault="007C4B47">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8515BB" w:rsidRDefault="007C4B47">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(главный бухгалтер)                                                               (подпись)                       (расшифровка подписи)</w:t>
      </w:r>
    </w:p>
    <w:p w:rsidR="008515BB" w:rsidRDefault="007C4B47">
      <w:pPr>
        <w:pStyle w:val="ConsPlusNonformat"/>
        <w:ind w:right="-140"/>
        <w:jc w:val="both"/>
        <w:rPr>
          <w:rFonts w:ascii="Times New Roman" w:hAnsi="Times New Roman"/>
          <w:sz w:val="24"/>
          <w:szCs w:val="24"/>
        </w:rPr>
      </w:pPr>
      <w:r>
        <w:rPr>
          <w:rFonts w:ascii="Times New Roman" w:hAnsi="Times New Roman"/>
          <w:sz w:val="24"/>
          <w:szCs w:val="24"/>
        </w:rPr>
        <w:t>М.П. (при наличии)                                                                                                                                                                       ______________ 20___ г.</w:t>
      </w:r>
    </w:p>
    <w:tbl>
      <w:tblPr>
        <w:tblStyle w:val="a7"/>
        <w:tblW w:w="1431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41"/>
        <w:gridCol w:w="1275"/>
      </w:tblGrid>
      <w:tr w:rsidR="00137BF3" w:rsidTr="00253859">
        <w:tc>
          <w:tcPr>
            <w:tcW w:w="13041" w:type="dxa"/>
          </w:tcPr>
          <w:p w:rsidR="00137BF3" w:rsidRDefault="00137BF3" w:rsidP="00253859">
            <w:pPr>
              <w:pStyle w:val="a9"/>
              <w:spacing w:before="0"/>
              <w:jc w:val="right"/>
              <w:rPr>
                <w:szCs w:val="24"/>
              </w:rPr>
            </w:pPr>
          </w:p>
        </w:tc>
        <w:tc>
          <w:tcPr>
            <w:tcW w:w="1275" w:type="dxa"/>
            <w:hideMark/>
          </w:tcPr>
          <w:p w:rsidR="00137BF3" w:rsidRDefault="00137BF3" w:rsidP="00137BF3">
            <w:pPr>
              <w:pStyle w:val="a9"/>
              <w:spacing w:before="0"/>
              <w:rPr>
                <w:szCs w:val="24"/>
              </w:rPr>
            </w:pPr>
            <w:r>
              <w:rPr>
                <w:szCs w:val="24"/>
              </w:rPr>
              <w:t xml:space="preserve">   Форма 3</w:t>
            </w:r>
          </w:p>
        </w:tc>
      </w:tr>
    </w:tbl>
    <w:p w:rsidR="00137BF3" w:rsidRDefault="00137BF3" w:rsidP="00137BF3">
      <w:pPr>
        <w:tabs>
          <w:tab w:val="left" w:pos="10206"/>
        </w:tabs>
        <w:jc w:val="center"/>
        <w:rPr>
          <w:rFonts w:ascii="Times New Roman" w:hAnsi="Times New Roman"/>
          <w:sz w:val="24"/>
          <w:szCs w:val="24"/>
        </w:rPr>
      </w:pPr>
      <w:r>
        <w:rPr>
          <w:rFonts w:ascii="Times New Roman" w:hAnsi="Times New Roman"/>
          <w:sz w:val="24"/>
          <w:szCs w:val="24"/>
        </w:rPr>
        <w:t>ОТЧЕТ</w:t>
      </w:r>
    </w:p>
    <w:p w:rsidR="00137BF3" w:rsidRDefault="00137BF3" w:rsidP="00137BF3">
      <w:pPr>
        <w:ind w:left="1134" w:right="252"/>
        <w:jc w:val="center"/>
        <w:rPr>
          <w:rFonts w:ascii="Times New Roman" w:hAnsi="Times New Roman"/>
          <w:sz w:val="24"/>
          <w:szCs w:val="24"/>
        </w:rPr>
      </w:pPr>
      <w:r>
        <w:rPr>
          <w:rFonts w:ascii="Times New Roman" w:hAnsi="Times New Roman"/>
          <w:sz w:val="24"/>
          <w:szCs w:val="24"/>
        </w:rPr>
        <w:t>об использовании субсидии</w:t>
      </w:r>
    </w:p>
    <w:p w:rsidR="00137BF3" w:rsidRDefault="00137BF3" w:rsidP="00137BF3">
      <w:pPr>
        <w:ind w:left="1134" w:right="252"/>
        <w:jc w:val="center"/>
        <w:rPr>
          <w:rFonts w:ascii="Times New Roman" w:eastAsia="Times New Roman" w:hAnsi="Times New Roman"/>
          <w:sz w:val="24"/>
          <w:szCs w:val="24"/>
          <w:lang w:eastAsia="ru-RU"/>
        </w:rPr>
      </w:pPr>
    </w:p>
    <w:p w:rsidR="00137BF3" w:rsidRDefault="00137BF3" w:rsidP="00137BF3">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eastAsia="Times New Roman" w:hAnsi="Times New Roman"/>
          <w:sz w:val="24"/>
          <w:szCs w:val="24"/>
          <w:lang w:eastAsia="ru-RU"/>
        </w:rPr>
        <w:t xml:space="preserve">Расходы теплоснабжающей организации </w:t>
      </w:r>
      <w:r>
        <w:rPr>
          <w:rFonts w:ascii="Times New Roman" w:hAnsi="Times New Roman"/>
          <w:sz w:val="24"/>
          <w:szCs w:val="24"/>
        </w:rPr>
        <w:t>внегородских территорий ЗАТО Северск</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предусмотренные тарифом за завершенный отопительный период </w:t>
      </w:r>
      <w:r w:rsidRPr="00C145B8">
        <w:rPr>
          <w:rFonts w:ascii="Times New Roman" w:hAnsi="Times New Roman"/>
          <w:sz w:val="24"/>
          <w:szCs w:val="24"/>
        </w:rPr>
        <w:t>202_</w:t>
      </w:r>
      <w:r>
        <w:rPr>
          <w:rFonts w:ascii="Times New Roman" w:hAnsi="Times New Roman"/>
          <w:sz w:val="24"/>
          <w:szCs w:val="24"/>
        </w:rPr>
        <w:t>_ - 202__ годов - _______ руб., в т.ч.:</w:t>
      </w:r>
    </w:p>
    <w:p w:rsidR="00137BF3" w:rsidRDefault="00137BF3" w:rsidP="00137BF3">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1) затраты на объем топлива, превышающий нормативный объем топлива, учтенный при установлении тарифа на тепловую энергию, согласно таблице</w:t>
      </w:r>
    </w:p>
    <w:p w:rsidR="00137BF3" w:rsidRDefault="00137BF3" w:rsidP="00137BF3">
      <w:pPr>
        <w:jc w:val="center"/>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2410"/>
        <w:gridCol w:w="4678"/>
        <w:gridCol w:w="4110"/>
        <w:gridCol w:w="2124"/>
      </w:tblGrid>
      <w:tr w:rsidR="00137BF3" w:rsidTr="008D333B">
        <w:tc>
          <w:tcPr>
            <w:tcW w:w="1843"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2410"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Объем фактического расхода топлива</w:t>
            </w:r>
            <w:r>
              <w:rPr>
                <w:rFonts w:ascii="Times New Roman" w:hAnsi="Times New Roman"/>
                <w:sz w:val="24"/>
                <w:szCs w:val="24"/>
              </w:rPr>
              <w:br/>
              <w:t>в завершенном отопительном периоде 202__ - 202__ годов, (тонн)</w:t>
            </w:r>
          </w:p>
        </w:tc>
        <w:tc>
          <w:tcPr>
            <w:tcW w:w="4678" w:type="dxa"/>
            <w:tcBorders>
              <w:top w:val="single" w:sz="4" w:space="0" w:color="auto"/>
              <w:left w:val="single" w:sz="4" w:space="0" w:color="auto"/>
              <w:bottom w:val="single" w:sz="4" w:space="0" w:color="auto"/>
              <w:right w:val="single" w:sz="4" w:space="0" w:color="auto"/>
            </w:tcBorders>
            <w:hideMark/>
          </w:tcPr>
          <w:p w:rsidR="00137BF3" w:rsidRDefault="00137BF3" w:rsidP="008D333B">
            <w:pPr>
              <w:jc w:val="center"/>
              <w:rPr>
                <w:rFonts w:ascii="Times New Roman" w:hAnsi="Times New Roman"/>
                <w:sz w:val="24"/>
                <w:szCs w:val="24"/>
              </w:rPr>
            </w:pPr>
            <w:r>
              <w:rPr>
                <w:rFonts w:ascii="Times New Roman" w:hAnsi="Times New Roman"/>
                <w:sz w:val="24"/>
                <w:szCs w:val="24"/>
              </w:rPr>
              <w:t>Объем нормативного расхода топлива</w:t>
            </w:r>
            <w:r w:rsidR="008D333B">
              <w:rPr>
                <w:rFonts w:ascii="Times New Roman" w:hAnsi="Times New Roman"/>
                <w:sz w:val="24"/>
                <w:szCs w:val="24"/>
              </w:rPr>
              <w:br/>
            </w:r>
            <w:r>
              <w:rPr>
                <w:rFonts w:ascii="Times New Roman" w:hAnsi="Times New Roman"/>
                <w:sz w:val="24"/>
                <w:szCs w:val="24"/>
              </w:rPr>
              <w:t xml:space="preserve">в завершенный отопительный период 202__ - 202__ годов, </w:t>
            </w:r>
            <w:r>
              <w:rPr>
                <w:rFonts w:ascii="Times New Roman" w:hAnsi="Times New Roman"/>
                <w:sz w:val="24"/>
                <w:szCs w:val="24"/>
                <w:lang w:eastAsia="ru-RU"/>
              </w:rPr>
              <w:t>учтенного Департаментом тарифного регулирования Томской области при установлении тарифа на теплоэнергию, (тонн)</w:t>
            </w:r>
          </w:p>
        </w:tc>
        <w:tc>
          <w:tcPr>
            <w:tcW w:w="4110" w:type="dxa"/>
            <w:tcBorders>
              <w:top w:val="single" w:sz="4" w:space="0" w:color="auto"/>
              <w:left w:val="single" w:sz="4" w:space="0" w:color="auto"/>
              <w:bottom w:val="single" w:sz="4" w:space="0" w:color="auto"/>
              <w:right w:val="single" w:sz="4" w:space="0" w:color="auto"/>
            </w:tcBorders>
            <w:hideMark/>
          </w:tcPr>
          <w:p w:rsidR="00137BF3" w:rsidRDefault="00137BF3" w:rsidP="008D333B">
            <w:pPr>
              <w:jc w:val="center"/>
              <w:rPr>
                <w:rFonts w:ascii="Times New Roman" w:hAnsi="Times New Roman"/>
                <w:sz w:val="24"/>
                <w:szCs w:val="24"/>
              </w:rPr>
            </w:pPr>
            <w:r>
              <w:rPr>
                <w:rFonts w:ascii="Times New Roman" w:hAnsi="Times New Roman"/>
                <w:sz w:val="24"/>
                <w:szCs w:val="24"/>
                <w:lang w:eastAsia="ru-RU"/>
              </w:rPr>
              <w:t>Фактическая средневзвешенная цена угля, рассчитанная с учетом фактической стоимости остатков топлива и объема остатков топлива</w:t>
            </w:r>
            <w:r w:rsidR="008D333B">
              <w:rPr>
                <w:rFonts w:ascii="Times New Roman" w:hAnsi="Times New Roman"/>
                <w:sz w:val="24"/>
                <w:szCs w:val="24"/>
              </w:rPr>
              <w:br/>
            </w:r>
            <w:r>
              <w:rPr>
                <w:rFonts w:ascii="Times New Roman" w:hAnsi="Times New Roman"/>
                <w:sz w:val="24"/>
                <w:szCs w:val="24"/>
              </w:rPr>
              <w:t xml:space="preserve">в завершенном отопительном периоде 202__ - 202__ </w:t>
            </w:r>
            <w:r>
              <w:rPr>
                <w:rFonts w:ascii="Times New Roman" w:hAnsi="Times New Roman"/>
                <w:sz w:val="24"/>
                <w:szCs w:val="24"/>
                <w:lang w:eastAsia="ru-RU"/>
              </w:rPr>
              <w:t xml:space="preserve">годов, </w:t>
            </w:r>
            <w:r>
              <w:rPr>
                <w:rFonts w:ascii="Times New Roman" w:hAnsi="Times New Roman"/>
                <w:sz w:val="24"/>
                <w:szCs w:val="24"/>
              </w:rPr>
              <w:t>(руб./т )</w:t>
            </w:r>
          </w:p>
        </w:tc>
        <w:tc>
          <w:tcPr>
            <w:tcW w:w="2124"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Сумма возмещения затрат (графа 2 – графа 3) x</w:t>
            </w:r>
          </w:p>
          <w:p w:rsidR="00137BF3" w:rsidRDefault="00137BF3" w:rsidP="00253859">
            <w:pPr>
              <w:jc w:val="center"/>
              <w:rPr>
                <w:rFonts w:ascii="Times New Roman" w:hAnsi="Times New Roman"/>
                <w:sz w:val="24"/>
                <w:szCs w:val="24"/>
              </w:rPr>
            </w:pPr>
            <w:r>
              <w:rPr>
                <w:rFonts w:ascii="Times New Roman" w:hAnsi="Times New Roman"/>
                <w:sz w:val="24"/>
                <w:szCs w:val="24"/>
              </w:rPr>
              <w:t>графа 4),</w:t>
            </w:r>
          </w:p>
          <w:p w:rsidR="00137BF3" w:rsidRDefault="00137BF3" w:rsidP="00253859">
            <w:pPr>
              <w:jc w:val="center"/>
              <w:rPr>
                <w:rFonts w:ascii="Times New Roman" w:hAnsi="Times New Roman"/>
                <w:sz w:val="24"/>
                <w:szCs w:val="24"/>
              </w:rPr>
            </w:pPr>
            <w:r>
              <w:rPr>
                <w:rFonts w:ascii="Times New Roman" w:hAnsi="Times New Roman"/>
                <w:sz w:val="24"/>
                <w:szCs w:val="24"/>
              </w:rPr>
              <w:t>(руб.)</w:t>
            </w:r>
          </w:p>
        </w:tc>
      </w:tr>
      <w:tr w:rsidR="00137BF3" w:rsidTr="008D333B">
        <w:tc>
          <w:tcPr>
            <w:tcW w:w="1843"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2</w:t>
            </w:r>
          </w:p>
        </w:tc>
        <w:tc>
          <w:tcPr>
            <w:tcW w:w="4678"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3</w:t>
            </w:r>
          </w:p>
        </w:tc>
        <w:tc>
          <w:tcPr>
            <w:tcW w:w="411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4</w:t>
            </w:r>
          </w:p>
        </w:tc>
        <w:tc>
          <w:tcPr>
            <w:tcW w:w="2124"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5</w:t>
            </w:r>
          </w:p>
        </w:tc>
      </w:tr>
      <w:tr w:rsidR="00137BF3" w:rsidTr="008D333B">
        <w:tc>
          <w:tcPr>
            <w:tcW w:w="1843"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2124"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r>
    </w:tbl>
    <w:p w:rsidR="00137BF3" w:rsidRDefault="00137BF3" w:rsidP="00137BF3">
      <w:pPr>
        <w:jc w:val="center"/>
        <w:rPr>
          <w:rFonts w:ascii="Times New Roman" w:hAnsi="Times New Roman"/>
          <w:sz w:val="24"/>
          <w:szCs w:val="24"/>
        </w:rPr>
      </w:pPr>
    </w:p>
    <w:p w:rsidR="00137BF3" w:rsidRDefault="00137BF3" w:rsidP="00137BF3">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2) затраты, связанные с оказанием услуг в сфере теплоснабжения на внегородских территориях ЗАТО Северск, не предусмотренные тарифом на тепловую энергию на отопительный период 202__ - 202__ годов</w:t>
      </w:r>
    </w:p>
    <w:p w:rsidR="00137BF3" w:rsidRDefault="00137BF3" w:rsidP="00137BF3">
      <w:pPr>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3260"/>
        <w:gridCol w:w="3828"/>
        <w:gridCol w:w="3827"/>
        <w:gridCol w:w="2407"/>
      </w:tblGrid>
      <w:tr w:rsidR="00137BF3" w:rsidTr="00253859">
        <w:tc>
          <w:tcPr>
            <w:tcW w:w="1843"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3260"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Затраты на оплату труда персонала теплоснабжающей организации, с учетом начислений, (руб.)</w:t>
            </w:r>
          </w:p>
        </w:tc>
        <w:tc>
          <w:tcPr>
            <w:tcW w:w="3828"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eastAsia="Times New Roman" w:hAnsi="Times New Roman"/>
                <w:sz w:val="24"/>
                <w:szCs w:val="24"/>
                <w:lang w:eastAsia="ru-RU"/>
              </w:rPr>
              <w:t>Прочие затраты, предусмотренные подпунктами б) - и)</w:t>
            </w:r>
            <w:r>
              <w:rPr>
                <w:rFonts w:ascii="Times New Roman" w:hAnsi="Times New Roman"/>
                <w:sz w:val="24"/>
                <w:szCs w:val="24"/>
              </w:rPr>
              <w:t xml:space="preserve"> подпункта 2 пункта 3 настоящего Порядка</w:t>
            </w:r>
            <w:r>
              <w:rPr>
                <w:rFonts w:ascii="Times New Roman" w:hAnsi="Times New Roman"/>
                <w:sz w:val="24"/>
                <w:szCs w:val="24"/>
                <w:lang w:eastAsia="ru-RU"/>
              </w:rPr>
              <w:t>, (руб.)</w:t>
            </w:r>
          </w:p>
        </w:tc>
        <w:tc>
          <w:tcPr>
            <w:tcW w:w="3827"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lang w:eastAsia="ru-RU"/>
              </w:rPr>
            </w:pPr>
            <w:r>
              <w:rPr>
                <w:rFonts w:ascii="Times New Roman" w:hAnsi="Times New Roman"/>
                <w:sz w:val="24"/>
                <w:szCs w:val="24"/>
              </w:rPr>
              <w:t>Затраты, связанные с завершением отопительного периода</w:t>
            </w:r>
            <w:r>
              <w:rPr>
                <w:rFonts w:ascii="Times New Roman" w:hAnsi="Times New Roman"/>
                <w:sz w:val="24"/>
                <w:szCs w:val="24"/>
                <w:lang w:eastAsia="ru-RU"/>
              </w:rPr>
              <w:t>,</w:t>
            </w:r>
          </w:p>
          <w:p w:rsidR="00137BF3" w:rsidRDefault="00137BF3" w:rsidP="00253859">
            <w:pPr>
              <w:jc w:val="center"/>
              <w:rPr>
                <w:rFonts w:ascii="Times New Roman" w:hAnsi="Times New Roman"/>
                <w:sz w:val="24"/>
                <w:szCs w:val="24"/>
              </w:rPr>
            </w:pPr>
            <w:r>
              <w:rPr>
                <w:rFonts w:ascii="Times New Roman" w:hAnsi="Times New Roman"/>
                <w:sz w:val="24"/>
                <w:szCs w:val="24"/>
              </w:rPr>
              <w:t>(руб./т)</w:t>
            </w:r>
          </w:p>
        </w:tc>
        <w:tc>
          <w:tcPr>
            <w:tcW w:w="2407"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 xml:space="preserve">Сумма возмещения затрат (графа 2 + графа 3 + </w:t>
            </w:r>
          </w:p>
          <w:p w:rsidR="00137BF3" w:rsidRDefault="00137BF3" w:rsidP="00253859">
            <w:pPr>
              <w:jc w:val="center"/>
              <w:rPr>
                <w:rFonts w:ascii="Times New Roman" w:hAnsi="Times New Roman"/>
                <w:sz w:val="24"/>
                <w:szCs w:val="24"/>
              </w:rPr>
            </w:pPr>
            <w:r>
              <w:rPr>
                <w:rFonts w:ascii="Times New Roman" w:hAnsi="Times New Roman"/>
                <w:sz w:val="24"/>
                <w:szCs w:val="24"/>
              </w:rPr>
              <w:t>графа 4), (руб.)</w:t>
            </w:r>
          </w:p>
        </w:tc>
      </w:tr>
      <w:tr w:rsidR="00137BF3" w:rsidTr="00253859">
        <w:tc>
          <w:tcPr>
            <w:tcW w:w="1843" w:type="dxa"/>
            <w:tcBorders>
              <w:top w:val="single" w:sz="4" w:space="0" w:color="auto"/>
              <w:left w:val="single" w:sz="4" w:space="0" w:color="auto"/>
              <w:bottom w:val="single" w:sz="4" w:space="0" w:color="auto"/>
              <w:right w:val="single" w:sz="4" w:space="0" w:color="auto"/>
            </w:tcBorders>
            <w:hideMark/>
          </w:tcPr>
          <w:p w:rsidR="00137BF3" w:rsidRDefault="00137BF3" w:rsidP="00253859">
            <w:pPr>
              <w:jc w:val="center"/>
              <w:rPr>
                <w:rFonts w:ascii="Times New Roman" w:hAnsi="Times New Roman"/>
                <w:sz w:val="24"/>
                <w:szCs w:val="24"/>
              </w:rPr>
            </w:pPr>
            <w:r>
              <w:rPr>
                <w:rFonts w:ascii="Times New Roman" w:hAnsi="Times New Roman"/>
                <w:sz w:val="24"/>
                <w:szCs w:val="24"/>
              </w:rPr>
              <w:t>1</w:t>
            </w:r>
          </w:p>
        </w:tc>
        <w:tc>
          <w:tcPr>
            <w:tcW w:w="326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2</w:t>
            </w:r>
          </w:p>
        </w:tc>
        <w:tc>
          <w:tcPr>
            <w:tcW w:w="3828"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3</w:t>
            </w:r>
          </w:p>
        </w:tc>
        <w:tc>
          <w:tcPr>
            <w:tcW w:w="3827"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4</w:t>
            </w:r>
          </w:p>
        </w:tc>
        <w:tc>
          <w:tcPr>
            <w:tcW w:w="2407"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r>
              <w:rPr>
                <w:rFonts w:ascii="Times New Roman" w:hAnsi="Times New Roman"/>
                <w:sz w:val="24"/>
                <w:szCs w:val="24"/>
              </w:rPr>
              <w:t>5</w:t>
            </w:r>
          </w:p>
        </w:tc>
      </w:tr>
      <w:tr w:rsidR="00137BF3" w:rsidTr="00253859">
        <w:tc>
          <w:tcPr>
            <w:tcW w:w="1843"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3828"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c>
          <w:tcPr>
            <w:tcW w:w="2407" w:type="dxa"/>
            <w:tcBorders>
              <w:top w:val="single" w:sz="4" w:space="0" w:color="auto"/>
              <w:left w:val="single" w:sz="4" w:space="0" w:color="auto"/>
              <w:bottom w:val="single" w:sz="4" w:space="0" w:color="auto"/>
              <w:right w:val="single" w:sz="4" w:space="0" w:color="auto"/>
            </w:tcBorders>
          </w:tcPr>
          <w:p w:rsidR="00137BF3" w:rsidRDefault="00137BF3" w:rsidP="00253859">
            <w:pPr>
              <w:jc w:val="center"/>
              <w:rPr>
                <w:rFonts w:ascii="Times New Roman" w:hAnsi="Times New Roman"/>
                <w:sz w:val="24"/>
                <w:szCs w:val="24"/>
              </w:rPr>
            </w:pPr>
          </w:p>
        </w:tc>
      </w:tr>
    </w:tbl>
    <w:p w:rsidR="008D333B" w:rsidRDefault="008D333B" w:rsidP="00137BF3">
      <w:pPr>
        <w:pStyle w:val="ConsPlusNonformat"/>
        <w:ind w:right="2"/>
        <w:jc w:val="both"/>
        <w:rPr>
          <w:rFonts w:ascii="Times New Roman" w:hAnsi="Times New Roman" w:cs="Times New Roman"/>
          <w:sz w:val="24"/>
          <w:szCs w:val="24"/>
        </w:rPr>
      </w:pPr>
    </w:p>
    <w:p w:rsidR="00137BF3" w:rsidRDefault="00137BF3" w:rsidP="00137BF3">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137BF3" w:rsidRDefault="00137BF3" w:rsidP="00137BF3">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(руководитель юридического лица)                                               (подпись)                       (расшифровка подписи)</w:t>
      </w:r>
    </w:p>
    <w:p w:rsidR="00137BF3" w:rsidRDefault="00137BF3" w:rsidP="00137BF3">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137BF3" w:rsidRDefault="00137BF3" w:rsidP="00137BF3">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(главный бухгалтер)                                                               (подпись)                       (расшифровка подписи)</w:t>
      </w:r>
    </w:p>
    <w:p w:rsidR="00137BF3" w:rsidRDefault="00137BF3">
      <w:pPr>
        <w:pStyle w:val="ConsPlusNonformat"/>
        <w:ind w:right="-140"/>
        <w:jc w:val="both"/>
      </w:pPr>
      <w:r>
        <w:rPr>
          <w:rFonts w:ascii="Times New Roman" w:hAnsi="Times New Roman"/>
          <w:sz w:val="24"/>
          <w:szCs w:val="24"/>
        </w:rPr>
        <w:t>М.П. (при наличии)                                                                                                                                                                       ______________ 20___ г.</w:t>
      </w:r>
    </w:p>
    <w:sectPr w:rsidR="00137BF3" w:rsidSect="00BA05F9">
      <w:headerReference w:type="even" r:id="rId24"/>
      <w:headerReference w:type="default" r:id="rId25"/>
      <w:footerReference w:type="default" r:id="rId26"/>
      <w:footerReference w:type="first" r:id="rId27"/>
      <w:pgSz w:w="16838" w:h="11906" w:orient="landscape" w:code="9"/>
      <w:pgMar w:top="1419" w:right="1134" w:bottom="1276" w:left="676"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FA5" w:rsidRDefault="00212FA5">
      <w:r>
        <w:separator/>
      </w:r>
    </w:p>
  </w:endnote>
  <w:endnote w:type="continuationSeparator" w:id="0">
    <w:p w:rsidR="00212FA5" w:rsidRDefault="0021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Pr="00B80813" w:rsidRDefault="00C145B8" w:rsidP="00B80813">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Pr="00B80813" w:rsidRDefault="00C145B8" w:rsidP="00B80813">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f0"/>
      <w:rPr>
        <w:color w:val="FFFFFF" w:themeColor="background1"/>
      </w:rPr>
    </w:pPr>
    <w:r>
      <w:rPr>
        <w:rFonts w:ascii="Times New Roman" w:hAnsi="Times New Roman"/>
        <w:color w:val="FFFFFF" w:themeColor="background1"/>
        <w:sz w:val="16"/>
        <w:szCs w:val="16"/>
      </w:rPr>
      <w:t>номер</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f0"/>
      <w:jc w:val="center"/>
      <w:rPr>
        <w:rFonts w:ascii="Times New Roman" w:hAnsi="Times New Roman"/>
        <w:sz w:val="24"/>
        <w:szCs w:val="24"/>
      </w:rPr>
    </w:pPr>
  </w:p>
  <w:p w:rsidR="00C145B8" w:rsidRDefault="00C145B8">
    <w:pPr>
      <w:pStyle w:val="af0"/>
      <w:rPr>
        <w:rFonts w:ascii="Times New Roman" w:hAnsi="Times New Roman"/>
        <w:sz w:val="20"/>
        <w:szCs w:val="20"/>
      </w:rPr>
    </w:pPr>
    <w:r>
      <w:rPr>
        <w:rFonts w:ascii="Times New Roman" w:hAnsi="Times New Roman"/>
        <w:sz w:val="20"/>
        <w:szCs w:val="20"/>
      </w:rPr>
      <w:t>Внутренний номер: 0267559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FA5" w:rsidRDefault="00212FA5">
      <w:r>
        <w:separator/>
      </w:r>
    </w:p>
  </w:footnote>
  <w:footnote w:type="continuationSeparator" w:id="0">
    <w:p w:rsidR="00212FA5" w:rsidRDefault="00212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915676"/>
      <w:docPartObj>
        <w:docPartGallery w:val="Page Numbers (Top of Page)"/>
        <w:docPartUnique/>
      </w:docPartObj>
    </w:sdtPr>
    <w:sdtEndPr>
      <w:rPr>
        <w:rFonts w:ascii="Times New Roman" w:hAnsi="Times New Roman"/>
        <w:sz w:val="24"/>
        <w:szCs w:val="24"/>
      </w:rPr>
    </w:sdtEndPr>
    <w:sdtContent>
      <w:p w:rsidR="00C145B8" w:rsidRDefault="00C145B8">
        <w:pPr>
          <w:pStyle w:val="a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sidR="008D333B">
          <w:rPr>
            <w:rFonts w:ascii="Times New Roman" w:hAnsi="Times New Roman"/>
            <w:noProof/>
            <w:sz w:val="24"/>
            <w:szCs w:val="24"/>
          </w:rPr>
          <w:t>9</w:t>
        </w:r>
        <w:r>
          <w:rPr>
            <w:rFonts w:ascii="Times New Roman" w:hAnsi="Times New Roman"/>
            <w:sz w:val="24"/>
            <w:szCs w:val="24"/>
          </w:rPr>
          <w:fldChar w:fldCharType="end"/>
        </w:r>
      </w:p>
    </w:sdtContent>
  </w:sdt>
  <w:p w:rsidR="00C145B8" w:rsidRDefault="00C145B8">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55938"/>
      <w:docPartObj>
        <w:docPartGallery w:val="Page Numbers (Top of Page)"/>
        <w:docPartUnique/>
      </w:docPartObj>
    </w:sdtPr>
    <w:sdtEndPr>
      <w:rPr>
        <w:rFonts w:ascii="Times New Roman" w:hAnsi="Times New Roman"/>
        <w:color w:val="FFFFFF" w:themeColor="background1"/>
        <w:sz w:val="24"/>
        <w:szCs w:val="24"/>
      </w:rPr>
    </w:sdtEndPr>
    <w:sdtContent>
      <w:p w:rsidR="00C145B8" w:rsidRDefault="00C145B8">
        <w:pPr>
          <w:pStyle w:val="ae"/>
          <w:jc w:val="center"/>
          <w:rPr>
            <w:rFonts w:ascii="Times New Roman" w:hAnsi="Times New Roman"/>
            <w:color w:val="FFFFFF" w:themeColor="background1"/>
            <w:sz w:val="24"/>
            <w:szCs w:val="24"/>
          </w:rPr>
        </w:pPr>
        <w:r>
          <w:rPr>
            <w:rFonts w:ascii="Times New Roman" w:hAnsi="Times New Roman"/>
            <w:color w:val="FFFFFF" w:themeColor="background1"/>
            <w:sz w:val="24"/>
            <w:szCs w:val="24"/>
          </w:rPr>
          <w:fldChar w:fldCharType="begin"/>
        </w:r>
        <w:r>
          <w:rPr>
            <w:rFonts w:ascii="Times New Roman" w:hAnsi="Times New Roman"/>
            <w:color w:val="FFFFFF" w:themeColor="background1"/>
            <w:sz w:val="24"/>
            <w:szCs w:val="24"/>
          </w:rPr>
          <w:instrText>PAGE   \* MERGEFORMAT</w:instrText>
        </w:r>
        <w:r>
          <w:rPr>
            <w:rFonts w:ascii="Times New Roman" w:hAnsi="Times New Roman"/>
            <w:color w:val="FFFFFF" w:themeColor="background1"/>
            <w:sz w:val="24"/>
            <w:szCs w:val="24"/>
          </w:rPr>
          <w:fldChar w:fldCharType="separate"/>
        </w:r>
        <w:r w:rsidR="008D333B">
          <w:rPr>
            <w:rFonts w:ascii="Times New Roman" w:hAnsi="Times New Roman"/>
            <w:noProof/>
            <w:color w:val="FFFFFF" w:themeColor="background1"/>
            <w:sz w:val="24"/>
            <w:szCs w:val="24"/>
          </w:rPr>
          <w:t>1</w:t>
        </w:r>
        <w:r>
          <w:rPr>
            <w:rFonts w:ascii="Times New Roman" w:hAnsi="Times New Roman"/>
            <w:color w:val="FFFFFF" w:themeColor="background1"/>
            <w:sz w:val="24"/>
            <w:szCs w:val="24"/>
          </w:rPr>
          <w:fldChar w:fldCharType="end"/>
        </w:r>
      </w:p>
    </w:sdtContent>
  </w:sdt>
  <w:p w:rsidR="00C145B8" w:rsidRDefault="00C145B8">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e"/>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C145B8" w:rsidRDefault="00C145B8">
    <w:pPr>
      <w:pStyle w:val="a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5B8" w:rsidRDefault="00C145B8">
    <w:pPr>
      <w:pStyle w:val="a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sidR="008D333B">
      <w:rPr>
        <w:rFonts w:ascii="Times New Roman" w:hAnsi="Times New Roman"/>
        <w:noProof/>
        <w:sz w:val="24"/>
        <w:szCs w:val="24"/>
      </w:rPr>
      <w:t>11</w:t>
    </w:r>
    <w:r>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5629"/>
    <w:multiLevelType w:val="multilevel"/>
    <w:tmpl w:val="51CC78EA"/>
    <w:lvl w:ilvl="0">
      <w:start w:val="11"/>
      <w:numFmt w:val="decimal"/>
      <w:lvlText w:val="%1"/>
      <w:lvlJc w:val="left"/>
      <w:pPr>
        <w:ind w:left="323" w:hanging="465"/>
      </w:pPr>
      <w:rPr>
        <w:rFonts w:hint="default"/>
      </w:rPr>
    </w:lvl>
    <w:lvl w:ilvl="1">
      <w:start w:val="1"/>
      <w:numFmt w:val="decimal"/>
      <w:lvlText w:val="%1.%2"/>
      <w:lvlJc w:val="left"/>
      <w:pPr>
        <w:ind w:left="323" w:hanging="465"/>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1298" w:hanging="144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658" w:hanging="1800"/>
      </w:pPr>
      <w:rPr>
        <w:rFonts w:hint="default"/>
      </w:rPr>
    </w:lvl>
    <w:lvl w:ilvl="8">
      <w:start w:val="1"/>
      <w:numFmt w:val="decimal"/>
      <w:lvlText w:val="%1.%2.%3.%4.%5.%6.%7.%8.%9"/>
      <w:lvlJc w:val="left"/>
      <w:pPr>
        <w:ind w:left="1658" w:hanging="1800"/>
      </w:pPr>
      <w:rPr>
        <w:rFonts w:hint="default"/>
      </w:rPr>
    </w:lvl>
  </w:abstractNum>
  <w:abstractNum w:abstractNumId="1">
    <w:nsid w:val="0AC30296"/>
    <w:multiLevelType w:val="hybridMultilevel"/>
    <w:tmpl w:val="510A3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45970"/>
    <w:multiLevelType w:val="hybridMultilevel"/>
    <w:tmpl w:val="6986AC44"/>
    <w:lvl w:ilvl="0" w:tplc="0419000F">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F6702BC"/>
    <w:multiLevelType w:val="hybridMultilevel"/>
    <w:tmpl w:val="3786673A"/>
    <w:lvl w:ilvl="0" w:tplc="E4481CE0">
      <w:start w:val="8"/>
      <w:numFmt w:val="upperRoman"/>
      <w:lvlText w:val="%1."/>
      <w:lvlJc w:val="left"/>
      <w:pPr>
        <w:tabs>
          <w:tab w:val="num" w:pos="1428"/>
        </w:tabs>
        <w:ind w:left="1428" w:hanging="720"/>
      </w:pPr>
      <w:rPr>
        <w:rFonts w:cs="Times New Roman" w:hint="default"/>
      </w:rPr>
    </w:lvl>
    <w:lvl w:ilvl="1" w:tplc="009EF836">
      <w:start w:val="1"/>
      <w:numFmt w:val="decimal"/>
      <w:lvlText w:val="%2)"/>
      <w:lvlJc w:val="left"/>
      <w:pPr>
        <w:tabs>
          <w:tab w:val="num" w:pos="1420"/>
        </w:tabs>
        <w:ind w:left="1420" w:hanging="34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6A1B79"/>
    <w:multiLevelType w:val="multilevel"/>
    <w:tmpl w:val="43F0BDDE"/>
    <w:lvl w:ilvl="0">
      <w:start w:val="11"/>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673EE7"/>
    <w:multiLevelType w:val="hybridMultilevel"/>
    <w:tmpl w:val="094ACA44"/>
    <w:lvl w:ilvl="0" w:tplc="67A832E6">
      <w:start w:val="16"/>
      <w:numFmt w:val="upperLetter"/>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6">
    <w:nsid w:val="1E416636"/>
    <w:multiLevelType w:val="multilevel"/>
    <w:tmpl w:val="DF149A5C"/>
    <w:lvl w:ilvl="0">
      <w:start w:val="1"/>
      <w:numFmt w:val="decimal"/>
      <w:lvlText w:val="%1."/>
      <w:lvlJc w:val="left"/>
      <w:pPr>
        <w:ind w:left="435" w:hanging="435"/>
      </w:pPr>
      <w:rPr>
        <w:rFonts w:hint="default"/>
      </w:rPr>
    </w:lvl>
    <w:lvl w:ilvl="1">
      <w:start w:val="1"/>
      <w:numFmt w:val="decimal"/>
      <w:lvlText w:val="%1.%2."/>
      <w:lvlJc w:val="left"/>
      <w:pPr>
        <w:ind w:left="675" w:hanging="43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nsid w:val="22C64CC8"/>
    <w:multiLevelType w:val="hybridMultilevel"/>
    <w:tmpl w:val="276A8DC6"/>
    <w:lvl w:ilvl="0" w:tplc="0419000F">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5C65BD9"/>
    <w:multiLevelType w:val="hybridMultilevel"/>
    <w:tmpl w:val="C26A08DC"/>
    <w:lvl w:ilvl="0" w:tplc="87985F16">
      <w:start w:val="1"/>
      <w:numFmt w:val="decimal"/>
      <w:lvlText w:val="%1."/>
      <w:lvlJc w:val="left"/>
      <w:pPr>
        <w:ind w:left="1658" w:hanging="948"/>
      </w:pPr>
      <w:rPr>
        <w:rFonts w:eastAsia="Times New Roman" w:hint="default"/>
        <w:sz w:val="24"/>
      </w:r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9">
    <w:nsid w:val="31886E28"/>
    <w:multiLevelType w:val="multilevel"/>
    <w:tmpl w:val="81AAC054"/>
    <w:lvl w:ilvl="0">
      <w:start w:val="10"/>
      <w:numFmt w:val="decimal"/>
      <w:lvlText w:val="%1."/>
      <w:lvlJc w:val="left"/>
      <w:pPr>
        <w:ind w:left="516" w:hanging="516"/>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nsid w:val="35692E4A"/>
    <w:multiLevelType w:val="hybridMultilevel"/>
    <w:tmpl w:val="AB00C3AE"/>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3746453F"/>
    <w:multiLevelType w:val="hybridMultilevel"/>
    <w:tmpl w:val="70EC920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716CCD"/>
    <w:multiLevelType w:val="multilevel"/>
    <w:tmpl w:val="732CC054"/>
    <w:lvl w:ilvl="0">
      <w:start w:val="11"/>
      <w:numFmt w:val="decimal"/>
      <w:lvlText w:val="%1."/>
      <w:lvlJc w:val="left"/>
      <w:pPr>
        <w:ind w:left="525" w:hanging="525"/>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nsid w:val="55F02B3B"/>
    <w:multiLevelType w:val="hybridMultilevel"/>
    <w:tmpl w:val="346C7E5E"/>
    <w:lvl w:ilvl="0" w:tplc="AC1C3A0C">
      <w:start w:val="1"/>
      <w:numFmt w:val="decimal"/>
      <w:lvlText w:val="%1."/>
      <w:lvlJc w:val="left"/>
      <w:pPr>
        <w:ind w:left="1494" w:hanging="360"/>
      </w:pPr>
      <w:rPr>
        <w:rFonts w:eastAsia="Times New Roman"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60A84EB8"/>
    <w:multiLevelType w:val="hybridMultilevel"/>
    <w:tmpl w:val="324E4DA2"/>
    <w:lvl w:ilvl="0" w:tplc="B1A6E17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6F32CBA"/>
    <w:multiLevelType w:val="multilevel"/>
    <w:tmpl w:val="4F12CA30"/>
    <w:lvl w:ilvl="0">
      <w:start w:val="1"/>
      <w:numFmt w:val="decimal"/>
      <w:lvlText w:val="%1."/>
      <w:lvlJc w:val="left"/>
      <w:pPr>
        <w:ind w:left="5322" w:hanging="360"/>
      </w:pPr>
      <w:rPr>
        <w:rFonts w:eastAsia="Times New Roman" w:hint="default"/>
      </w:rPr>
    </w:lvl>
    <w:lvl w:ilvl="1">
      <w:start w:val="10"/>
      <w:numFmt w:val="decimal"/>
      <w:isLgl/>
      <w:lvlText w:val="%1.%2."/>
      <w:lvlJc w:val="left"/>
      <w:pPr>
        <w:ind w:left="1996" w:hanging="7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356"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16">
    <w:nsid w:val="79DE1104"/>
    <w:multiLevelType w:val="hybridMultilevel"/>
    <w:tmpl w:val="6DF4C2E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6"/>
  </w:num>
  <w:num w:numId="3">
    <w:abstractNumId w:val="3"/>
  </w:num>
  <w:num w:numId="4">
    <w:abstractNumId w:val="0"/>
  </w:num>
  <w:num w:numId="5">
    <w:abstractNumId w:val="4"/>
  </w:num>
  <w:num w:numId="6">
    <w:abstractNumId w:val="12"/>
  </w:num>
  <w:num w:numId="7">
    <w:abstractNumId w:val="9"/>
  </w:num>
  <w:num w:numId="8">
    <w:abstractNumId w:val="1"/>
  </w:num>
  <w:num w:numId="9">
    <w:abstractNumId w:val="8"/>
  </w:num>
  <w:num w:numId="10">
    <w:abstractNumId w:val="16"/>
  </w:num>
  <w:num w:numId="11">
    <w:abstractNumId w:val="7"/>
  </w:num>
  <w:num w:numId="12">
    <w:abstractNumId w:val="2"/>
  </w:num>
  <w:num w:numId="13">
    <w:abstractNumId w:val="11"/>
  </w:num>
  <w:num w:numId="14">
    <w:abstractNumId w:val="10"/>
  </w:num>
  <w:num w:numId="15">
    <w:abstractNumId w:val="14"/>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BB"/>
    <w:rsid w:val="00005073"/>
    <w:rsid w:val="00096456"/>
    <w:rsid w:val="000F2D2D"/>
    <w:rsid w:val="00114D0A"/>
    <w:rsid w:val="00137BF3"/>
    <w:rsid w:val="00196C11"/>
    <w:rsid w:val="00212FA5"/>
    <w:rsid w:val="0026163A"/>
    <w:rsid w:val="00280F27"/>
    <w:rsid w:val="003754FB"/>
    <w:rsid w:val="0039258D"/>
    <w:rsid w:val="003A13E3"/>
    <w:rsid w:val="003A6120"/>
    <w:rsid w:val="00435D0B"/>
    <w:rsid w:val="00492F28"/>
    <w:rsid w:val="004F101B"/>
    <w:rsid w:val="005407C0"/>
    <w:rsid w:val="00544E0C"/>
    <w:rsid w:val="00591402"/>
    <w:rsid w:val="005A7A9F"/>
    <w:rsid w:val="005E6554"/>
    <w:rsid w:val="00641068"/>
    <w:rsid w:val="0068461F"/>
    <w:rsid w:val="00697011"/>
    <w:rsid w:val="006E7579"/>
    <w:rsid w:val="00746DEA"/>
    <w:rsid w:val="007C4B47"/>
    <w:rsid w:val="00824ADD"/>
    <w:rsid w:val="008515BB"/>
    <w:rsid w:val="00861A02"/>
    <w:rsid w:val="008D333B"/>
    <w:rsid w:val="00914612"/>
    <w:rsid w:val="009413DF"/>
    <w:rsid w:val="00A03955"/>
    <w:rsid w:val="00B80813"/>
    <w:rsid w:val="00BA05F9"/>
    <w:rsid w:val="00BB2201"/>
    <w:rsid w:val="00C145B8"/>
    <w:rsid w:val="00CA5B77"/>
    <w:rsid w:val="00CC5A99"/>
    <w:rsid w:val="00CC7071"/>
    <w:rsid w:val="00CD7EF0"/>
    <w:rsid w:val="00D240C8"/>
    <w:rsid w:val="00DC0951"/>
    <w:rsid w:val="00E1309B"/>
    <w:rsid w:val="00EC3258"/>
    <w:rsid w:val="00F60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eastAsia="en-US"/>
    </w:rPr>
  </w:style>
  <w:style w:type="paragraph" w:styleId="2">
    <w:name w:val="heading 2"/>
    <w:basedOn w:val="a"/>
    <w:next w:val="a"/>
    <w:link w:val="20"/>
    <w:qFormat/>
    <w:rsid w:val="00E906A7"/>
    <w:pPr>
      <w:keepNext/>
      <w:spacing w:before="240" w:after="60"/>
      <w:outlineLvl w:val="1"/>
    </w:pPr>
    <w:rPr>
      <w:rFonts w:ascii="Arial" w:eastAsia="Times New Roman" w:hAnsi="Arial"/>
      <w:b/>
      <w:bCs/>
      <w:i/>
      <w:iCs/>
      <w:sz w:val="28"/>
      <w:szCs w:val="28"/>
      <w:lang w:val="x-none" w:eastAsia="ru-RU"/>
    </w:rPr>
  </w:style>
  <w:style w:type="paragraph" w:styleId="3">
    <w:name w:val="heading 3"/>
    <w:basedOn w:val="a"/>
    <w:link w:val="30"/>
    <w:uiPriority w:val="9"/>
    <w:qFormat/>
    <w:rsid w:val="00CE0644"/>
    <w:pPr>
      <w:spacing w:before="100" w:beforeAutospacing="1" w:after="100" w:afterAutospacing="1"/>
      <w:outlineLvl w:val="2"/>
    </w:pPr>
    <w:rPr>
      <w:rFonts w:ascii="Times New Roman" w:eastAsia="Times New Roman" w:hAnsi="Times New Roman"/>
      <w:b/>
      <w:bCs/>
      <w:sz w:val="27"/>
      <w:szCs w:val="27"/>
      <w:lang w:val="x-none" w:eastAsia="ru-RU"/>
    </w:rPr>
  </w:style>
  <w:style w:type="paragraph" w:styleId="7">
    <w:name w:val="heading 7"/>
    <w:basedOn w:val="a"/>
    <w:next w:val="a"/>
    <w:link w:val="70"/>
    <w:uiPriority w:val="9"/>
    <w:qFormat/>
    <w:rsid w:val="004047D5"/>
    <w:pPr>
      <w:keepNext/>
      <w:keepLines/>
      <w:spacing w:before="200"/>
      <w:outlineLvl w:val="6"/>
    </w:pPr>
    <w:rPr>
      <w:rFonts w:ascii="Cambria" w:eastAsia="Times New Roman"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CE064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E0644"/>
    <w:pPr>
      <w:spacing w:before="100" w:beforeAutospacing="1" w:after="100" w:afterAutospacing="1"/>
    </w:pPr>
    <w:rPr>
      <w:rFonts w:ascii="Times New Roman" w:eastAsia="Times New Roman" w:hAnsi="Times New Roman"/>
      <w:sz w:val="24"/>
      <w:szCs w:val="24"/>
      <w:lang w:eastAsia="ru-RU"/>
    </w:rPr>
  </w:style>
  <w:style w:type="character" w:styleId="a4">
    <w:name w:val="Hyperlink"/>
    <w:unhideWhenUsed/>
    <w:rsid w:val="00CE0644"/>
    <w:rPr>
      <w:color w:val="0000FF"/>
      <w:u w:val="single"/>
    </w:rPr>
  </w:style>
  <w:style w:type="character" w:customStyle="1" w:styleId="apple-converted-space">
    <w:name w:val="apple-converted-space"/>
    <w:basedOn w:val="a0"/>
    <w:rsid w:val="00CE0644"/>
  </w:style>
  <w:style w:type="paragraph" w:styleId="a5">
    <w:name w:val="Balloon Text"/>
    <w:basedOn w:val="a"/>
    <w:link w:val="a6"/>
    <w:uiPriority w:val="99"/>
    <w:semiHidden/>
    <w:unhideWhenUsed/>
    <w:rsid w:val="004E1108"/>
    <w:rPr>
      <w:rFonts w:ascii="Tahoma" w:hAnsi="Tahoma"/>
      <w:sz w:val="16"/>
      <w:szCs w:val="16"/>
      <w:lang w:val="x-none" w:eastAsia="x-none"/>
    </w:rPr>
  </w:style>
  <w:style w:type="character" w:customStyle="1" w:styleId="a6">
    <w:name w:val="Текст выноски Знак"/>
    <w:link w:val="a5"/>
    <w:uiPriority w:val="99"/>
    <w:semiHidden/>
    <w:rsid w:val="004E1108"/>
    <w:rPr>
      <w:rFonts w:ascii="Tahoma" w:hAnsi="Tahoma" w:cs="Tahoma"/>
      <w:sz w:val="16"/>
      <w:szCs w:val="16"/>
    </w:rPr>
  </w:style>
  <w:style w:type="table" w:styleId="a7">
    <w:name w:val="Table Grid"/>
    <w:basedOn w:val="a1"/>
    <w:uiPriority w:val="59"/>
    <w:rsid w:val="004E1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link w:val="7"/>
    <w:uiPriority w:val="9"/>
    <w:semiHidden/>
    <w:rsid w:val="004047D5"/>
    <w:rPr>
      <w:rFonts w:ascii="Cambria" w:eastAsia="Times New Roman" w:hAnsi="Cambria" w:cs="Times New Roman"/>
      <w:i/>
      <w:iCs/>
      <w:color w:val="404040"/>
    </w:rPr>
  </w:style>
  <w:style w:type="character" w:customStyle="1" w:styleId="blk1">
    <w:name w:val="blk1"/>
    <w:rsid w:val="00F114FF"/>
    <w:rPr>
      <w:vanish w:val="0"/>
      <w:webHidden w:val="0"/>
      <w:specVanish w:val="0"/>
    </w:rPr>
  </w:style>
  <w:style w:type="paragraph" w:styleId="a8">
    <w:name w:val="List Paragraph"/>
    <w:basedOn w:val="a"/>
    <w:uiPriority w:val="34"/>
    <w:qFormat/>
    <w:rsid w:val="0086328D"/>
    <w:pPr>
      <w:ind w:left="720"/>
      <w:contextualSpacing/>
    </w:pPr>
  </w:style>
  <w:style w:type="paragraph" w:customStyle="1" w:styleId="ConsPlusNormal">
    <w:name w:val="ConsPlusNormal"/>
    <w:link w:val="ConsPlusNormal0"/>
    <w:qFormat/>
    <w:rsid w:val="00520384"/>
    <w:pPr>
      <w:widowControl w:val="0"/>
      <w:autoSpaceDE w:val="0"/>
      <w:autoSpaceDN w:val="0"/>
    </w:pPr>
    <w:rPr>
      <w:rFonts w:eastAsia="Times New Roman"/>
      <w:sz w:val="22"/>
    </w:rPr>
  </w:style>
  <w:style w:type="character" w:customStyle="1" w:styleId="20">
    <w:name w:val="Заголовок 2 Знак"/>
    <w:link w:val="2"/>
    <w:rsid w:val="00E906A7"/>
    <w:rPr>
      <w:rFonts w:ascii="Arial" w:eastAsia="Times New Roman" w:hAnsi="Arial" w:cs="Arial"/>
      <w:b/>
      <w:bCs/>
      <w:i/>
      <w:iCs/>
      <w:sz w:val="28"/>
      <w:szCs w:val="28"/>
      <w:lang w:eastAsia="ru-RU"/>
    </w:rPr>
  </w:style>
  <w:style w:type="paragraph" w:customStyle="1" w:styleId="a9">
    <w:name w:val="реквизитПодпись"/>
    <w:basedOn w:val="a"/>
    <w:uiPriority w:val="99"/>
    <w:rsid w:val="00E906A7"/>
    <w:pPr>
      <w:tabs>
        <w:tab w:val="left" w:pos="6804"/>
      </w:tabs>
      <w:spacing w:before="360"/>
    </w:pPr>
    <w:rPr>
      <w:rFonts w:ascii="Times New Roman" w:eastAsia="Times New Roman" w:hAnsi="Times New Roman"/>
      <w:sz w:val="24"/>
      <w:szCs w:val="20"/>
      <w:lang w:eastAsia="ru-RU"/>
    </w:rPr>
  </w:style>
  <w:style w:type="paragraph" w:styleId="aa">
    <w:name w:val="Body Text"/>
    <w:basedOn w:val="a"/>
    <w:link w:val="ab"/>
    <w:rsid w:val="00E906A7"/>
    <w:rPr>
      <w:rFonts w:ascii="Times New Roman" w:eastAsia="Times New Roman" w:hAnsi="Times New Roman"/>
      <w:b/>
      <w:sz w:val="24"/>
      <w:szCs w:val="20"/>
      <w:lang w:val="x-none" w:eastAsia="ru-RU"/>
    </w:rPr>
  </w:style>
  <w:style w:type="character" w:customStyle="1" w:styleId="ab">
    <w:name w:val="Основной текст Знак"/>
    <w:link w:val="aa"/>
    <w:rsid w:val="00E906A7"/>
    <w:rPr>
      <w:rFonts w:ascii="Times New Roman" w:eastAsia="Times New Roman" w:hAnsi="Times New Roman" w:cs="Times New Roman"/>
      <w:b/>
      <w:sz w:val="24"/>
      <w:szCs w:val="20"/>
      <w:lang w:eastAsia="ru-RU"/>
    </w:rPr>
  </w:style>
  <w:style w:type="paragraph" w:styleId="ac">
    <w:name w:val="Title"/>
    <w:basedOn w:val="a"/>
    <w:link w:val="ad"/>
    <w:qFormat/>
    <w:rsid w:val="00E906A7"/>
    <w:pPr>
      <w:jc w:val="center"/>
    </w:pPr>
    <w:rPr>
      <w:rFonts w:ascii="Times New Roman" w:eastAsia="Times New Roman" w:hAnsi="Times New Roman"/>
      <w:b/>
      <w:sz w:val="28"/>
      <w:szCs w:val="20"/>
      <w:lang w:val="x-none" w:eastAsia="ru-RU"/>
    </w:rPr>
  </w:style>
  <w:style w:type="character" w:customStyle="1" w:styleId="ad">
    <w:name w:val="Название Знак"/>
    <w:link w:val="ac"/>
    <w:rsid w:val="00E906A7"/>
    <w:rPr>
      <w:rFonts w:ascii="Times New Roman" w:eastAsia="Times New Roman" w:hAnsi="Times New Roman" w:cs="Times New Roman"/>
      <w:b/>
      <w:sz w:val="28"/>
      <w:szCs w:val="20"/>
      <w:lang w:eastAsia="ru-RU"/>
    </w:rPr>
  </w:style>
  <w:style w:type="paragraph" w:styleId="ae">
    <w:name w:val="header"/>
    <w:basedOn w:val="a"/>
    <w:link w:val="af"/>
    <w:uiPriority w:val="99"/>
    <w:unhideWhenUsed/>
    <w:rsid w:val="0093556E"/>
    <w:pPr>
      <w:tabs>
        <w:tab w:val="center" w:pos="4677"/>
        <w:tab w:val="right" w:pos="9355"/>
      </w:tabs>
    </w:pPr>
  </w:style>
  <w:style w:type="character" w:customStyle="1" w:styleId="af">
    <w:name w:val="Верхний колонтитул Знак"/>
    <w:basedOn w:val="a0"/>
    <w:link w:val="ae"/>
    <w:uiPriority w:val="99"/>
    <w:rsid w:val="0093556E"/>
  </w:style>
  <w:style w:type="paragraph" w:styleId="af0">
    <w:name w:val="footer"/>
    <w:basedOn w:val="a"/>
    <w:link w:val="af1"/>
    <w:unhideWhenUsed/>
    <w:rsid w:val="0093556E"/>
    <w:pPr>
      <w:tabs>
        <w:tab w:val="center" w:pos="4677"/>
        <w:tab w:val="right" w:pos="9355"/>
      </w:tabs>
    </w:pPr>
  </w:style>
  <w:style w:type="character" w:customStyle="1" w:styleId="af1">
    <w:name w:val="Нижний колонтитул Знак"/>
    <w:basedOn w:val="a0"/>
    <w:link w:val="af0"/>
    <w:rsid w:val="0093556E"/>
  </w:style>
  <w:style w:type="paragraph" w:customStyle="1" w:styleId="ConsPlusNonformat">
    <w:name w:val="ConsPlusNonformat"/>
    <w:rsid w:val="00E27EC9"/>
    <w:pPr>
      <w:widowControl w:val="0"/>
      <w:autoSpaceDE w:val="0"/>
      <w:autoSpaceDN w:val="0"/>
    </w:pPr>
    <w:rPr>
      <w:rFonts w:ascii="Courier New" w:eastAsia="Times New Roman" w:hAnsi="Courier New" w:cs="Courier New"/>
    </w:rPr>
  </w:style>
  <w:style w:type="character" w:styleId="af2">
    <w:name w:val="Placeholder Text"/>
    <w:uiPriority w:val="99"/>
    <w:semiHidden/>
    <w:rsid w:val="004E2B43"/>
    <w:rPr>
      <w:color w:val="808080"/>
    </w:rPr>
  </w:style>
  <w:style w:type="character" w:customStyle="1" w:styleId="ConsPlusNormal0">
    <w:name w:val="ConsPlusNormal Знак"/>
    <w:link w:val="ConsPlusNormal"/>
    <w:locked/>
    <w:rsid w:val="00285891"/>
    <w:rPr>
      <w:rFonts w:eastAsia="Times New Roman"/>
      <w:sz w:val="22"/>
      <w:lang w:bidi="ar-SA"/>
    </w:rPr>
  </w:style>
  <w:style w:type="character" w:styleId="af3">
    <w:name w:val="page number"/>
    <w:basedOn w:val="a0"/>
    <w:rsid w:val="003C267D"/>
  </w:style>
  <w:style w:type="paragraph" w:customStyle="1" w:styleId="ConsPlusTitle">
    <w:name w:val="ConsPlusTitle"/>
    <w:qFormat/>
    <w:rsid w:val="00A531E5"/>
    <w:pPr>
      <w:widowControl w:val="0"/>
      <w:autoSpaceDE w:val="0"/>
      <w:autoSpaceDN w:val="0"/>
    </w:pPr>
    <w:rPr>
      <w:rFonts w:eastAsia="Times New Roman" w:cs="Calibri"/>
      <w:b/>
      <w:sz w:val="22"/>
    </w:rPr>
  </w:style>
  <w:style w:type="paragraph" w:styleId="af4">
    <w:name w:val="No Spacing"/>
    <w:uiPriority w:val="1"/>
    <w:qFormat/>
    <w:rsid w:val="00BA5E7C"/>
    <w:rPr>
      <w:sz w:val="22"/>
      <w:szCs w:val="22"/>
      <w:lang w:eastAsia="en-US"/>
    </w:rPr>
  </w:style>
  <w:style w:type="character" w:styleId="af5">
    <w:name w:val="annotation reference"/>
    <w:basedOn w:val="a0"/>
    <w:uiPriority w:val="99"/>
    <w:semiHidden/>
    <w:unhideWhenUsed/>
    <w:rsid w:val="0081508E"/>
    <w:rPr>
      <w:sz w:val="16"/>
      <w:szCs w:val="16"/>
    </w:rPr>
  </w:style>
  <w:style w:type="paragraph" w:styleId="af6">
    <w:name w:val="annotation text"/>
    <w:basedOn w:val="a"/>
    <w:link w:val="af7"/>
    <w:uiPriority w:val="99"/>
    <w:semiHidden/>
    <w:unhideWhenUsed/>
    <w:rsid w:val="0081508E"/>
    <w:rPr>
      <w:sz w:val="20"/>
      <w:szCs w:val="20"/>
    </w:rPr>
  </w:style>
  <w:style w:type="character" w:customStyle="1" w:styleId="af7">
    <w:name w:val="Текст примечания Знак"/>
    <w:basedOn w:val="a0"/>
    <w:link w:val="af6"/>
    <w:uiPriority w:val="99"/>
    <w:semiHidden/>
    <w:rsid w:val="0081508E"/>
    <w:rPr>
      <w:lang w:eastAsia="en-US"/>
    </w:rPr>
  </w:style>
  <w:style w:type="paragraph" w:styleId="af8">
    <w:name w:val="annotation subject"/>
    <w:basedOn w:val="af6"/>
    <w:next w:val="af6"/>
    <w:link w:val="af9"/>
    <w:uiPriority w:val="99"/>
    <w:semiHidden/>
    <w:unhideWhenUsed/>
    <w:rsid w:val="0081508E"/>
    <w:rPr>
      <w:b/>
      <w:bCs/>
    </w:rPr>
  </w:style>
  <w:style w:type="character" w:customStyle="1" w:styleId="af9">
    <w:name w:val="Тема примечания Знак"/>
    <w:basedOn w:val="af7"/>
    <w:link w:val="af8"/>
    <w:uiPriority w:val="99"/>
    <w:semiHidden/>
    <w:rsid w:val="0081508E"/>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eastAsia="en-US"/>
    </w:rPr>
  </w:style>
  <w:style w:type="paragraph" w:styleId="2">
    <w:name w:val="heading 2"/>
    <w:basedOn w:val="a"/>
    <w:next w:val="a"/>
    <w:link w:val="20"/>
    <w:qFormat/>
    <w:rsid w:val="00E906A7"/>
    <w:pPr>
      <w:keepNext/>
      <w:spacing w:before="240" w:after="60"/>
      <w:outlineLvl w:val="1"/>
    </w:pPr>
    <w:rPr>
      <w:rFonts w:ascii="Arial" w:eastAsia="Times New Roman" w:hAnsi="Arial"/>
      <w:b/>
      <w:bCs/>
      <w:i/>
      <w:iCs/>
      <w:sz w:val="28"/>
      <w:szCs w:val="28"/>
      <w:lang w:val="x-none" w:eastAsia="ru-RU"/>
    </w:rPr>
  </w:style>
  <w:style w:type="paragraph" w:styleId="3">
    <w:name w:val="heading 3"/>
    <w:basedOn w:val="a"/>
    <w:link w:val="30"/>
    <w:uiPriority w:val="9"/>
    <w:qFormat/>
    <w:rsid w:val="00CE0644"/>
    <w:pPr>
      <w:spacing w:before="100" w:beforeAutospacing="1" w:after="100" w:afterAutospacing="1"/>
      <w:outlineLvl w:val="2"/>
    </w:pPr>
    <w:rPr>
      <w:rFonts w:ascii="Times New Roman" w:eastAsia="Times New Roman" w:hAnsi="Times New Roman"/>
      <w:b/>
      <w:bCs/>
      <w:sz w:val="27"/>
      <w:szCs w:val="27"/>
      <w:lang w:val="x-none" w:eastAsia="ru-RU"/>
    </w:rPr>
  </w:style>
  <w:style w:type="paragraph" w:styleId="7">
    <w:name w:val="heading 7"/>
    <w:basedOn w:val="a"/>
    <w:next w:val="a"/>
    <w:link w:val="70"/>
    <w:uiPriority w:val="9"/>
    <w:qFormat/>
    <w:rsid w:val="004047D5"/>
    <w:pPr>
      <w:keepNext/>
      <w:keepLines/>
      <w:spacing w:before="200"/>
      <w:outlineLvl w:val="6"/>
    </w:pPr>
    <w:rPr>
      <w:rFonts w:ascii="Cambria" w:eastAsia="Times New Roman"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CE064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E0644"/>
    <w:pPr>
      <w:spacing w:before="100" w:beforeAutospacing="1" w:after="100" w:afterAutospacing="1"/>
    </w:pPr>
    <w:rPr>
      <w:rFonts w:ascii="Times New Roman" w:eastAsia="Times New Roman" w:hAnsi="Times New Roman"/>
      <w:sz w:val="24"/>
      <w:szCs w:val="24"/>
      <w:lang w:eastAsia="ru-RU"/>
    </w:rPr>
  </w:style>
  <w:style w:type="character" w:styleId="a4">
    <w:name w:val="Hyperlink"/>
    <w:unhideWhenUsed/>
    <w:rsid w:val="00CE0644"/>
    <w:rPr>
      <w:color w:val="0000FF"/>
      <w:u w:val="single"/>
    </w:rPr>
  </w:style>
  <w:style w:type="character" w:customStyle="1" w:styleId="apple-converted-space">
    <w:name w:val="apple-converted-space"/>
    <w:basedOn w:val="a0"/>
    <w:rsid w:val="00CE0644"/>
  </w:style>
  <w:style w:type="paragraph" w:styleId="a5">
    <w:name w:val="Balloon Text"/>
    <w:basedOn w:val="a"/>
    <w:link w:val="a6"/>
    <w:uiPriority w:val="99"/>
    <w:semiHidden/>
    <w:unhideWhenUsed/>
    <w:rsid w:val="004E1108"/>
    <w:rPr>
      <w:rFonts w:ascii="Tahoma" w:hAnsi="Tahoma"/>
      <w:sz w:val="16"/>
      <w:szCs w:val="16"/>
      <w:lang w:val="x-none" w:eastAsia="x-none"/>
    </w:rPr>
  </w:style>
  <w:style w:type="character" w:customStyle="1" w:styleId="a6">
    <w:name w:val="Текст выноски Знак"/>
    <w:link w:val="a5"/>
    <w:uiPriority w:val="99"/>
    <w:semiHidden/>
    <w:rsid w:val="004E1108"/>
    <w:rPr>
      <w:rFonts w:ascii="Tahoma" w:hAnsi="Tahoma" w:cs="Tahoma"/>
      <w:sz w:val="16"/>
      <w:szCs w:val="16"/>
    </w:rPr>
  </w:style>
  <w:style w:type="table" w:styleId="a7">
    <w:name w:val="Table Grid"/>
    <w:basedOn w:val="a1"/>
    <w:uiPriority w:val="59"/>
    <w:rsid w:val="004E1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link w:val="7"/>
    <w:uiPriority w:val="9"/>
    <w:semiHidden/>
    <w:rsid w:val="004047D5"/>
    <w:rPr>
      <w:rFonts w:ascii="Cambria" w:eastAsia="Times New Roman" w:hAnsi="Cambria" w:cs="Times New Roman"/>
      <w:i/>
      <w:iCs/>
      <w:color w:val="404040"/>
    </w:rPr>
  </w:style>
  <w:style w:type="character" w:customStyle="1" w:styleId="blk1">
    <w:name w:val="blk1"/>
    <w:rsid w:val="00F114FF"/>
    <w:rPr>
      <w:vanish w:val="0"/>
      <w:webHidden w:val="0"/>
      <w:specVanish w:val="0"/>
    </w:rPr>
  </w:style>
  <w:style w:type="paragraph" w:styleId="a8">
    <w:name w:val="List Paragraph"/>
    <w:basedOn w:val="a"/>
    <w:uiPriority w:val="34"/>
    <w:qFormat/>
    <w:rsid w:val="0086328D"/>
    <w:pPr>
      <w:ind w:left="720"/>
      <w:contextualSpacing/>
    </w:pPr>
  </w:style>
  <w:style w:type="paragraph" w:customStyle="1" w:styleId="ConsPlusNormal">
    <w:name w:val="ConsPlusNormal"/>
    <w:link w:val="ConsPlusNormal0"/>
    <w:qFormat/>
    <w:rsid w:val="00520384"/>
    <w:pPr>
      <w:widowControl w:val="0"/>
      <w:autoSpaceDE w:val="0"/>
      <w:autoSpaceDN w:val="0"/>
    </w:pPr>
    <w:rPr>
      <w:rFonts w:eastAsia="Times New Roman"/>
      <w:sz w:val="22"/>
    </w:rPr>
  </w:style>
  <w:style w:type="character" w:customStyle="1" w:styleId="20">
    <w:name w:val="Заголовок 2 Знак"/>
    <w:link w:val="2"/>
    <w:rsid w:val="00E906A7"/>
    <w:rPr>
      <w:rFonts w:ascii="Arial" w:eastAsia="Times New Roman" w:hAnsi="Arial" w:cs="Arial"/>
      <w:b/>
      <w:bCs/>
      <w:i/>
      <w:iCs/>
      <w:sz w:val="28"/>
      <w:szCs w:val="28"/>
      <w:lang w:eastAsia="ru-RU"/>
    </w:rPr>
  </w:style>
  <w:style w:type="paragraph" w:customStyle="1" w:styleId="a9">
    <w:name w:val="реквизитПодпись"/>
    <w:basedOn w:val="a"/>
    <w:uiPriority w:val="99"/>
    <w:rsid w:val="00E906A7"/>
    <w:pPr>
      <w:tabs>
        <w:tab w:val="left" w:pos="6804"/>
      </w:tabs>
      <w:spacing w:before="360"/>
    </w:pPr>
    <w:rPr>
      <w:rFonts w:ascii="Times New Roman" w:eastAsia="Times New Roman" w:hAnsi="Times New Roman"/>
      <w:sz w:val="24"/>
      <w:szCs w:val="20"/>
      <w:lang w:eastAsia="ru-RU"/>
    </w:rPr>
  </w:style>
  <w:style w:type="paragraph" w:styleId="aa">
    <w:name w:val="Body Text"/>
    <w:basedOn w:val="a"/>
    <w:link w:val="ab"/>
    <w:rsid w:val="00E906A7"/>
    <w:rPr>
      <w:rFonts w:ascii="Times New Roman" w:eastAsia="Times New Roman" w:hAnsi="Times New Roman"/>
      <w:b/>
      <w:sz w:val="24"/>
      <w:szCs w:val="20"/>
      <w:lang w:val="x-none" w:eastAsia="ru-RU"/>
    </w:rPr>
  </w:style>
  <w:style w:type="character" w:customStyle="1" w:styleId="ab">
    <w:name w:val="Основной текст Знак"/>
    <w:link w:val="aa"/>
    <w:rsid w:val="00E906A7"/>
    <w:rPr>
      <w:rFonts w:ascii="Times New Roman" w:eastAsia="Times New Roman" w:hAnsi="Times New Roman" w:cs="Times New Roman"/>
      <w:b/>
      <w:sz w:val="24"/>
      <w:szCs w:val="20"/>
      <w:lang w:eastAsia="ru-RU"/>
    </w:rPr>
  </w:style>
  <w:style w:type="paragraph" w:styleId="ac">
    <w:name w:val="Title"/>
    <w:basedOn w:val="a"/>
    <w:link w:val="ad"/>
    <w:qFormat/>
    <w:rsid w:val="00E906A7"/>
    <w:pPr>
      <w:jc w:val="center"/>
    </w:pPr>
    <w:rPr>
      <w:rFonts w:ascii="Times New Roman" w:eastAsia="Times New Roman" w:hAnsi="Times New Roman"/>
      <w:b/>
      <w:sz w:val="28"/>
      <w:szCs w:val="20"/>
      <w:lang w:val="x-none" w:eastAsia="ru-RU"/>
    </w:rPr>
  </w:style>
  <w:style w:type="character" w:customStyle="1" w:styleId="ad">
    <w:name w:val="Название Знак"/>
    <w:link w:val="ac"/>
    <w:rsid w:val="00E906A7"/>
    <w:rPr>
      <w:rFonts w:ascii="Times New Roman" w:eastAsia="Times New Roman" w:hAnsi="Times New Roman" w:cs="Times New Roman"/>
      <w:b/>
      <w:sz w:val="28"/>
      <w:szCs w:val="20"/>
      <w:lang w:eastAsia="ru-RU"/>
    </w:rPr>
  </w:style>
  <w:style w:type="paragraph" w:styleId="ae">
    <w:name w:val="header"/>
    <w:basedOn w:val="a"/>
    <w:link w:val="af"/>
    <w:uiPriority w:val="99"/>
    <w:unhideWhenUsed/>
    <w:rsid w:val="0093556E"/>
    <w:pPr>
      <w:tabs>
        <w:tab w:val="center" w:pos="4677"/>
        <w:tab w:val="right" w:pos="9355"/>
      </w:tabs>
    </w:pPr>
  </w:style>
  <w:style w:type="character" w:customStyle="1" w:styleId="af">
    <w:name w:val="Верхний колонтитул Знак"/>
    <w:basedOn w:val="a0"/>
    <w:link w:val="ae"/>
    <w:uiPriority w:val="99"/>
    <w:rsid w:val="0093556E"/>
  </w:style>
  <w:style w:type="paragraph" w:styleId="af0">
    <w:name w:val="footer"/>
    <w:basedOn w:val="a"/>
    <w:link w:val="af1"/>
    <w:unhideWhenUsed/>
    <w:rsid w:val="0093556E"/>
    <w:pPr>
      <w:tabs>
        <w:tab w:val="center" w:pos="4677"/>
        <w:tab w:val="right" w:pos="9355"/>
      </w:tabs>
    </w:pPr>
  </w:style>
  <w:style w:type="character" w:customStyle="1" w:styleId="af1">
    <w:name w:val="Нижний колонтитул Знак"/>
    <w:basedOn w:val="a0"/>
    <w:link w:val="af0"/>
    <w:rsid w:val="0093556E"/>
  </w:style>
  <w:style w:type="paragraph" w:customStyle="1" w:styleId="ConsPlusNonformat">
    <w:name w:val="ConsPlusNonformat"/>
    <w:rsid w:val="00E27EC9"/>
    <w:pPr>
      <w:widowControl w:val="0"/>
      <w:autoSpaceDE w:val="0"/>
      <w:autoSpaceDN w:val="0"/>
    </w:pPr>
    <w:rPr>
      <w:rFonts w:ascii="Courier New" w:eastAsia="Times New Roman" w:hAnsi="Courier New" w:cs="Courier New"/>
    </w:rPr>
  </w:style>
  <w:style w:type="character" w:styleId="af2">
    <w:name w:val="Placeholder Text"/>
    <w:uiPriority w:val="99"/>
    <w:semiHidden/>
    <w:rsid w:val="004E2B43"/>
    <w:rPr>
      <w:color w:val="808080"/>
    </w:rPr>
  </w:style>
  <w:style w:type="character" w:customStyle="1" w:styleId="ConsPlusNormal0">
    <w:name w:val="ConsPlusNormal Знак"/>
    <w:link w:val="ConsPlusNormal"/>
    <w:locked/>
    <w:rsid w:val="00285891"/>
    <w:rPr>
      <w:rFonts w:eastAsia="Times New Roman"/>
      <w:sz w:val="22"/>
      <w:lang w:bidi="ar-SA"/>
    </w:rPr>
  </w:style>
  <w:style w:type="character" w:styleId="af3">
    <w:name w:val="page number"/>
    <w:basedOn w:val="a0"/>
    <w:rsid w:val="003C267D"/>
  </w:style>
  <w:style w:type="paragraph" w:customStyle="1" w:styleId="ConsPlusTitle">
    <w:name w:val="ConsPlusTitle"/>
    <w:qFormat/>
    <w:rsid w:val="00A531E5"/>
    <w:pPr>
      <w:widowControl w:val="0"/>
      <w:autoSpaceDE w:val="0"/>
      <w:autoSpaceDN w:val="0"/>
    </w:pPr>
    <w:rPr>
      <w:rFonts w:eastAsia="Times New Roman" w:cs="Calibri"/>
      <w:b/>
      <w:sz w:val="22"/>
    </w:rPr>
  </w:style>
  <w:style w:type="paragraph" w:styleId="af4">
    <w:name w:val="No Spacing"/>
    <w:uiPriority w:val="1"/>
    <w:qFormat/>
    <w:rsid w:val="00BA5E7C"/>
    <w:rPr>
      <w:sz w:val="22"/>
      <w:szCs w:val="22"/>
      <w:lang w:eastAsia="en-US"/>
    </w:rPr>
  </w:style>
  <w:style w:type="character" w:styleId="af5">
    <w:name w:val="annotation reference"/>
    <w:basedOn w:val="a0"/>
    <w:uiPriority w:val="99"/>
    <w:semiHidden/>
    <w:unhideWhenUsed/>
    <w:rsid w:val="0081508E"/>
    <w:rPr>
      <w:sz w:val="16"/>
      <w:szCs w:val="16"/>
    </w:rPr>
  </w:style>
  <w:style w:type="paragraph" w:styleId="af6">
    <w:name w:val="annotation text"/>
    <w:basedOn w:val="a"/>
    <w:link w:val="af7"/>
    <w:uiPriority w:val="99"/>
    <w:semiHidden/>
    <w:unhideWhenUsed/>
    <w:rsid w:val="0081508E"/>
    <w:rPr>
      <w:sz w:val="20"/>
      <w:szCs w:val="20"/>
    </w:rPr>
  </w:style>
  <w:style w:type="character" w:customStyle="1" w:styleId="af7">
    <w:name w:val="Текст примечания Знак"/>
    <w:basedOn w:val="a0"/>
    <w:link w:val="af6"/>
    <w:uiPriority w:val="99"/>
    <w:semiHidden/>
    <w:rsid w:val="0081508E"/>
    <w:rPr>
      <w:lang w:eastAsia="en-US"/>
    </w:rPr>
  </w:style>
  <w:style w:type="paragraph" w:styleId="af8">
    <w:name w:val="annotation subject"/>
    <w:basedOn w:val="af6"/>
    <w:next w:val="af6"/>
    <w:link w:val="af9"/>
    <w:uiPriority w:val="99"/>
    <w:semiHidden/>
    <w:unhideWhenUsed/>
    <w:rsid w:val="0081508E"/>
    <w:rPr>
      <w:b/>
      <w:bCs/>
    </w:rPr>
  </w:style>
  <w:style w:type="character" w:customStyle="1" w:styleId="af9">
    <w:name w:val="Тема примечания Знак"/>
    <w:basedOn w:val="af7"/>
    <w:link w:val="af8"/>
    <w:uiPriority w:val="99"/>
    <w:semiHidden/>
    <w:rsid w:val="0081508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19898">
      <w:bodyDiv w:val="1"/>
      <w:marLeft w:val="0"/>
      <w:marRight w:val="0"/>
      <w:marTop w:val="0"/>
      <w:marBottom w:val="0"/>
      <w:divBdr>
        <w:top w:val="none" w:sz="0" w:space="0" w:color="auto"/>
        <w:left w:val="none" w:sz="0" w:space="0" w:color="auto"/>
        <w:bottom w:val="none" w:sz="0" w:space="0" w:color="auto"/>
        <w:right w:val="none" w:sz="0" w:space="0" w:color="auto"/>
      </w:divBdr>
    </w:div>
    <w:div w:id="213810591">
      <w:bodyDiv w:val="1"/>
      <w:marLeft w:val="0"/>
      <w:marRight w:val="0"/>
      <w:marTop w:val="0"/>
      <w:marBottom w:val="0"/>
      <w:divBdr>
        <w:top w:val="none" w:sz="0" w:space="0" w:color="auto"/>
        <w:left w:val="none" w:sz="0" w:space="0" w:color="auto"/>
        <w:bottom w:val="none" w:sz="0" w:space="0" w:color="auto"/>
        <w:right w:val="none" w:sz="0" w:space="0" w:color="auto"/>
      </w:divBdr>
    </w:div>
    <w:div w:id="302078808">
      <w:bodyDiv w:val="1"/>
      <w:marLeft w:val="0"/>
      <w:marRight w:val="0"/>
      <w:marTop w:val="0"/>
      <w:marBottom w:val="0"/>
      <w:divBdr>
        <w:top w:val="none" w:sz="0" w:space="0" w:color="auto"/>
        <w:left w:val="none" w:sz="0" w:space="0" w:color="auto"/>
        <w:bottom w:val="none" w:sz="0" w:space="0" w:color="auto"/>
        <w:right w:val="none" w:sz="0" w:space="0" w:color="auto"/>
      </w:divBdr>
    </w:div>
    <w:div w:id="321399481">
      <w:bodyDiv w:val="1"/>
      <w:marLeft w:val="0"/>
      <w:marRight w:val="0"/>
      <w:marTop w:val="0"/>
      <w:marBottom w:val="0"/>
      <w:divBdr>
        <w:top w:val="none" w:sz="0" w:space="0" w:color="auto"/>
        <w:left w:val="none" w:sz="0" w:space="0" w:color="auto"/>
        <w:bottom w:val="none" w:sz="0" w:space="0" w:color="auto"/>
        <w:right w:val="none" w:sz="0" w:space="0" w:color="auto"/>
      </w:divBdr>
    </w:div>
    <w:div w:id="351806451">
      <w:bodyDiv w:val="1"/>
      <w:marLeft w:val="0"/>
      <w:marRight w:val="0"/>
      <w:marTop w:val="0"/>
      <w:marBottom w:val="0"/>
      <w:divBdr>
        <w:top w:val="none" w:sz="0" w:space="0" w:color="auto"/>
        <w:left w:val="none" w:sz="0" w:space="0" w:color="auto"/>
        <w:bottom w:val="none" w:sz="0" w:space="0" w:color="auto"/>
        <w:right w:val="none" w:sz="0" w:space="0" w:color="auto"/>
      </w:divBdr>
    </w:div>
    <w:div w:id="449859186">
      <w:bodyDiv w:val="1"/>
      <w:marLeft w:val="0"/>
      <w:marRight w:val="0"/>
      <w:marTop w:val="0"/>
      <w:marBottom w:val="0"/>
      <w:divBdr>
        <w:top w:val="none" w:sz="0" w:space="0" w:color="auto"/>
        <w:left w:val="none" w:sz="0" w:space="0" w:color="auto"/>
        <w:bottom w:val="none" w:sz="0" w:space="0" w:color="auto"/>
        <w:right w:val="none" w:sz="0" w:space="0" w:color="auto"/>
      </w:divBdr>
    </w:div>
    <w:div w:id="466625243">
      <w:bodyDiv w:val="1"/>
      <w:marLeft w:val="0"/>
      <w:marRight w:val="0"/>
      <w:marTop w:val="0"/>
      <w:marBottom w:val="0"/>
      <w:divBdr>
        <w:top w:val="none" w:sz="0" w:space="0" w:color="auto"/>
        <w:left w:val="none" w:sz="0" w:space="0" w:color="auto"/>
        <w:bottom w:val="none" w:sz="0" w:space="0" w:color="auto"/>
        <w:right w:val="none" w:sz="0" w:space="0" w:color="auto"/>
      </w:divBdr>
      <w:divsChild>
        <w:div w:id="57825180">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192259622">
              <w:marLeft w:val="0"/>
              <w:marRight w:val="0"/>
              <w:marTop w:val="0"/>
              <w:marBottom w:val="0"/>
              <w:divBdr>
                <w:top w:val="none" w:sz="0" w:space="0" w:color="auto"/>
                <w:left w:val="none" w:sz="0" w:space="0" w:color="auto"/>
                <w:bottom w:val="none" w:sz="0" w:space="0" w:color="auto"/>
                <w:right w:val="none" w:sz="0" w:space="0" w:color="auto"/>
              </w:divBdr>
              <w:divsChild>
                <w:div w:id="67507750">
                  <w:marLeft w:val="0"/>
                  <w:marRight w:val="0"/>
                  <w:marTop w:val="0"/>
                  <w:marBottom w:val="0"/>
                  <w:divBdr>
                    <w:top w:val="none" w:sz="0" w:space="0" w:color="auto"/>
                    <w:left w:val="none" w:sz="0" w:space="0" w:color="auto"/>
                    <w:bottom w:val="none" w:sz="0" w:space="0" w:color="auto"/>
                    <w:right w:val="none" w:sz="0" w:space="0" w:color="auto"/>
                  </w:divBdr>
                  <w:divsChild>
                    <w:div w:id="1050105128">
                      <w:marLeft w:val="0"/>
                      <w:marRight w:val="0"/>
                      <w:marTop w:val="0"/>
                      <w:marBottom w:val="0"/>
                      <w:divBdr>
                        <w:top w:val="none" w:sz="0" w:space="0" w:color="auto"/>
                        <w:left w:val="none" w:sz="0" w:space="0" w:color="auto"/>
                        <w:bottom w:val="none" w:sz="0" w:space="0" w:color="auto"/>
                        <w:right w:val="none" w:sz="0" w:space="0" w:color="auto"/>
                      </w:divBdr>
                      <w:divsChild>
                        <w:div w:id="17807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254854">
      <w:bodyDiv w:val="1"/>
      <w:marLeft w:val="0"/>
      <w:marRight w:val="0"/>
      <w:marTop w:val="0"/>
      <w:marBottom w:val="0"/>
      <w:divBdr>
        <w:top w:val="none" w:sz="0" w:space="0" w:color="auto"/>
        <w:left w:val="none" w:sz="0" w:space="0" w:color="auto"/>
        <w:bottom w:val="none" w:sz="0" w:space="0" w:color="auto"/>
        <w:right w:val="none" w:sz="0" w:space="0" w:color="auto"/>
      </w:divBdr>
    </w:div>
    <w:div w:id="580716703">
      <w:bodyDiv w:val="1"/>
      <w:marLeft w:val="0"/>
      <w:marRight w:val="0"/>
      <w:marTop w:val="0"/>
      <w:marBottom w:val="0"/>
      <w:divBdr>
        <w:top w:val="none" w:sz="0" w:space="0" w:color="auto"/>
        <w:left w:val="none" w:sz="0" w:space="0" w:color="auto"/>
        <w:bottom w:val="none" w:sz="0" w:space="0" w:color="auto"/>
        <w:right w:val="none" w:sz="0" w:space="0" w:color="auto"/>
      </w:divBdr>
    </w:div>
    <w:div w:id="596254463">
      <w:bodyDiv w:val="1"/>
      <w:marLeft w:val="0"/>
      <w:marRight w:val="0"/>
      <w:marTop w:val="0"/>
      <w:marBottom w:val="0"/>
      <w:divBdr>
        <w:top w:val="none" w:sz="0" w:space="0" w:color="auto"/>
        <w:left w:val="none" w:sz="0" w:space="0" w:color="auto"/>
        <w:bottom w:val="none" w:sz="0" w:space="0" w:color="auto"/>
        <w:right w:val="none" w:sz="0" w:space="0" w:color="auto"/>
      </w:divBdr>
    </w:div>
    <w:div w:id="628052243">
      <w:bodyDiv w:val="1"/>
      <w:marLeft w:val="0"/>
      <w:marRight w:val="0"/>
      <w:marTop w:val="0"/>
      <w:marBottom w:val="0"/>
      <w:divBdr>
        <w:top w:val="none" w:sz="0" w:space="0" w:color="auto"/>
        <w:left w:val="none" w:sz="0" w:space="0" w:color="auto"/>
        <w:bottom w:val="none" w:sz="0" w:space="0" w:color="auto"/>
        <w:right w:val="none" w:sz="0" w:space="0" w:color="auto"/>
      </w:divBdr>
    </w:div>
    <w:div w:id="638850650">
      <w:bodyDiv w:val="1"/>
      <w:marLeft w:val="0"/>
      <w:marRight w:val="0"/>
      <w:marTop w:val="0"/>
      <w:marBottom w:val="0"/>
      <w:divBdr>
        <w:top w:val="none" w:sz="0" w:space="0" w:color="auto"/>
        <w:left w:val="none" w:sz="0" w:space="0" w:color="auto"/>
        <w:bottom w:val="none" w:sz="0" w:space="0" w:color="auto"/>
        <w:right w:val="none" w:sz="0" w:space="0" w:color="auto"/>
      </w:divBdr>
    </w:div>
    <w:div w:id="646865330">
      <w:bodyDiv w:val="1"/>
      <w:marLeft w:val="0"/>
      <w:marRight w:val="0"/>
      <w:marTop w:val="0"/>
      <w:marBottom w:val="0"/>
      <w:divBdr>
        <w:top w:val="none" w:sz="0" w:space="0" w:color="auto"/>
        <w:left w:val="none" w:sz="0" w:space="0" w:color="auto"/>
        <w:bottom w:val="none" w:sz="0" w:space="0" w:color="auto"/>
        <w:right w:val="none" w:sz="0" w:space="0" w:color="auto"/>
      </w:divBdr>
    </w:div>
    <w:div w:id="721054787">
      <w:bodyDiv w:val="1"/>
      <w:marLeft w:val="0"/>
      <w:marRight w:val="0"/>
      <w:marTop w:val="0"/>
      <w:marBottom w:val="0"/>
      <w:divBdr>
        <w:top w:val="none" w:sz="0" w:space="0" w:color="auto"/>
        <w:left w:val="none" w:sz="0" w:space="0" w:color="auto"/>
        <w:bottom w:val="none" w:sz="0" w:space="0" w:color="auto"/>
        <w:right w:val="none" w:sz="0" w:space="0" w:color="auto"/>
      </w:divBdr>
    </w:div>
    <w:div w:id="741609657">
      <w:bodyDiv w:val="1"/>
      <w:marLeft w:val="0"/>
      <w:marRight w:val="0"/>
      <w:marTop w:val="0"/>
      <w:marBottom w:val="0"/>
      <w:divBdr>
        <w:top w:val="none" w:sz="0" w:space="0" w:color="auto"/>
        <w:left w:val="none" w:sz="0" w:space="0" w:color="auto"/>
        <w:bottom w:val="none" w:sz="0" w:space="0" w:color="auto"/>
        <w:right w:val="none" w:sz="0" w:space="0" w:color="auto"/>
      </w:divBdr>
    </w:div>
    <w:div w:id="804929006">
      <w:bodyDiv w:val="1"/>
      <w:marLeft w:val="0"/>
      <w:marRight w:val="0"/>
      <w:marTop w:val="0"/>
      <w:marBottom w:val="0"/>
      <w:divBdr>
        <w:top w:val="none" w:sz="0" w:space="0" w:color="auto"/>
        <w:left w:val="none" w:sz="0" w:space="0" w:color="auto"/>
        <w:bottom w:val="none" w:sz="0" w:space="0" w:color="auto"/>
        <w:right w:val="none" w:sz="0" w:space="0" w:color="auto"/>
      </w:divBdr>
    </w:div>
    <w:div w:id="822627587">
      <w:bodyDiv w:val="1"/>
      <w:marLeft w:val="0"/>
      <w:marRight w:val="0"/>
      <w:marTop w:val="0"/>
      <w:marBottom w:val="0"/>
      <w:divBdr>
        <w:top w:val="none" w:sz="0" w:space="0" w:color="auto"/>
        <w:left w:val="none" w:sz="0" w:space="0" w:color="auto"/>
        <w:bottom w:val="none" w:sz="0" w:space="0" w:color="auto"/>
        <w:right w:val="none" w:sz="0" w:space="0" w:color="auto"/>
      </w:divBdr>
    </w:div>
    <w:div w:id="985888824">
      <w:bodyDiv w:val="1"/>
      <w:marLeft w:val="0"/>
      <w:marRight w:val="0"/>
      <w:marTop w:val="0"/>
      <w:marBottom w:val="0"/>
      <w:divBdr>
        <w:top w:val="none" w:sz="0" w:space="0" w:color="auto"/>
        <w:left w:val="none" w:sz="0" w:space="0" w:color="auto"/>
        <w:bottom w:val="none" w:sz="0" w:space="0" w:color="auto"/>
        <w:right w:val="none" w:sz="0" w:space="0" w:color="auto"/>
      </w:divBdr>
    </w:div>
    <w:div w:id="1066612930">
      <w:bodyDiv w:val="1"/>
      <w:marLeft w:val="0"/>
      <w:marRight w:val="0"/>
      <w:marTop w:val="0"/>
      <w:marBottom w:val="0"/>
      <w:divBdr>
        <w:top w:val="none" w:sz="0" w:space="0" w:color="auto"/>
        <w:left w:val="none" w:sz="0" w:space="0" w:color="auto"/>
        <w:bottom w:val="none" w:sz="0" w:space="0" w:color="auto"/>
        <w:right w:val="none" w:sz="0" w:space="0" w:color="auto"/>
      </w:divBdr>
    </w:div>
    <w:div w:id="1130510877">
      <w:bodyDiv w:val="1"/>
      <w:marLeft w:val="0"/>
      <w:marRight w:val="0"/>
      <w:marTop w:val="0"/>
      <w:marBottom w:val="0"/>
      <w:divBdr>
        <w:top w:val="none" w:sz="0" w:space="0" w:color="auto"/>
        <w:left w:val="none" w:sz="0" w:space="0" w:color="auto"/>
        <w:bottom w:val="none" w:sz="0" w:space="0" w:color="auto"/>
        <w:right w:val="none" w:sz="0" w:space="0" w:color="auto"/>
      </w:divBdr>
    </w:div>
    <w:div w:id="1328092434">
      <w:bodyDiv w:val="1"/>
      <w:marLeft w:val="0"/>
      <w:marRight w:val="0"/>
      <w:marTop w:val="0"/>
      <w:marBottom w:val="0"/>
      <w:divBdr>
        <w:top w:val="none" w:sz="0" w:space="0" w:color="auto"/>
        <w:left w:val="none" w:sz="0" w:space="0" w:color="auto"/>
        <w:bottom w:val="none" w:sz="0" w:space="0" w:color="auto"/>
        <w:right w:val="none" w:sz="0" w:space="0" w:color="auto"/>
      </w:divBdr>
    </w:div>
    <w:div w:id="1352145017">
      <w:bodyDiv w:val="1"/>
      <w:marLeft w:val="0"/>
      <w:marRight w:val="0"/>
      <w:marTop w:val="0"/>
      <w:marBottom w:val="0"/>
      <w:divBdr>
        <w:top w:val="none" w:sz="0" w:space="0" w:color="auto"/>
        <w:left w:val="none" w:sz="0" w:space="0" w:color="auto"/>
        <w:bottom w:val="none" w:sz="0" w:space="0" w:color="auto"/>
        <w:right w:val="none" w:sz="0" w:space="0" w:color="auto"/>
      </w:divBdr>
    </w:div>
    <w:div w:id="1371298028">
      <w:bodyDiv w:val="1"/>
      <w:marLeft w:val="0"/>
      <w:marRight w:val="0"/>
      <w:marTop w:val="0"/>
      <w:marBottom w:val="0"/>
      <w:divBdr>
        <w:top w:val="none" w:sz="0" w:space="0" w:color="auto"/>
        <w:left w:val="none" w:sz="0" w:space="0" w:color="auto"/>
        <w:bottom w:val="none" w:sz="0" w:space="0" w:color="auto"/>
        <w:right w:val="none" w:sz="0" w:space="0" w:color="auto"/>
      </w:divBdr>
    </w:div>
    <w:div w:id="1509711793">
      <w:bodyDiv w:val="1"/>
      <w:marLeft w:val="0"/>
      <w:marRight w:val="0"/>
      <w:marTop w:val="0"/>
      <w:marBottom w:val="0"/>
      <w:divBdr>
        <w:top w:val="none" w:sz="0" w:space="0" w:color="auto"/>
        <w:left w:val="none" w:sz="0" w:space="0" w:color="auto"/>
        <w:bottom w:val="none" w:sz="0" w:space="0" w:color="auto"/>
        <w:right w:val="none" w:sz="0" w:space="0" w:color="auto"/>
      </w:divBdr>
    </w:div>
    <w:div w:id="1584024223">
      <w:bodyDiv w:val="1"/>
      <w:marLeft w:val="0"/>
      <w:marRight w:val="0"/>
      <w:marTop w:val="0"/>
      <w:marBottom w:val="0"/>
      <w:divBdr>
        <w:top w:val="none" w:sz="0" w:space="0" w:color="auto"/>
        <w:left w:val="none" w:sz="0" w:space="0" w:color="auto"/>
        <w:bottom w:val="none" w:sz="0" w:space="0" w:color="auto"/>
        <w:right w:val="none" w:sz="0" w:space="0" w:color="auto"/>
      </w:divBdr>
    </w:div>
    <w:div w:id="1723938969">
      <w:bodyDiv w:val="1"/>
      <w:marLeft w:val="0"/>
      <w:marRight w:val="0"/>
      <w:marTop w:val="0"/>
      <w:marBottom w:val="0"/>
      <w:divBdr>
        <w:top w:val="none" w:sz="0" w:space="0" w:color="auto"/>
        <w:left w:val="none" w:sz="0" w:space="0" w:color="auto"/>
        <w:bottom w:val="none" w:sz="0" w:space="0" w:color="auto"/>
        <w:right w:val="none" w:sz="0" w:space="0" w:color="auto"/>
      </w:divBdr>
    </w:div>
    <w:div w:id="1801221011">
      <w:bodyDiv w:val="1"/>
      <w:marLeft w:val="0"/>
      <w:marRight w:val="0"/>
      <w:marTop w:val="0"/>
      <w:marBottom w:val="0"/>
      <w:divBdr>
        <w:top w:val="none" w:sz="0" w:space="0" w:color="auto"/>
        <w:left w:val="none" w:sz="0" w:space="0" w:color="auto"/>
        <w:bottom w:val="none" w:sz="0" w:space="0" w:color="auto"/>
        <w:right w:val="none" w:sz="0" w:space="0" w:color="auto"/>
      </w:divBdr>
      <w:divsChild>
        <w:div w:id="305277577">
          <w:marLeft w:val="0"/>
          <w:marRight w:val="0"/>
          <w:marTop w:val="0"/>
          <w:marBottom w:val="0"/>
          <w:divBdr>
            <w:top w:val="none" w:sz="0" w:space="0" w:color="auto"/>
            <w:left w:val="none" w:sz="0" w:space="0" w:color="auto"/>
            <w:bottom w:val="none" w:sz="0" w:space="0" w:color="auto"/>
            <w:right w:val="none" w:sz="0" w:space="0" w:color="auto"/>
          </w:divBdr>
        </w:div>
        <w:div w:id="1310983631">
          <w:marLeft w:val="0"/>
          <w:marRight w:val="0"/>
          <w:marTop w:val="0"/>
          <w:marBottom w:val="0"/>
          <w:divBdr>
            <w:top w:val="none" w:sz="0" w:space="0" w:color="auto"/>
            <w:left w:val="none" w:sz="0" w:space="0" w:color="auto"/>
            <w:bottom w:val="none" w:sz="0" w:space="0" w:color="auto"/>
            <w:right w:val="none" w:sz="0" w:space="0" w:color="auto"/>
          </w:divBdr>
        </w:div>
      </w:divsChild>
    </w:div>
    <w:div w:id="1862350414">
      <w:bodyDiv w:val="1"/>
      <w:marLeft w:val="0"/>
      <w:marRight w:val="0"/>
      <w:marTop w:val="0"/>
      <w:marBottom w:val="0"/>
      <w:divBdr>
        <w:top w:val="none" w:sz="0" w:space="0" w:color="auto"/>
        <w:left w:val="none" w:sz="0" w:space="0" w:color="auto"/>
        <w:bottom w:val="none" w:sz="0" w:space="0" w:color="auto"/>
        <w:right w:val="none" w:sz="0" w:space="0" w:color="auto"/>
      </w:divBdr>
    </w:div>
    <w:div w:id="1941911845">
      <w:bodyDiv w:val="1"/>
      <w:marLeft w:val="0"/>
      <w:marRight w:val="0"/>
      <w:marTop w:val="0"/>
      <w:marBottom w:val="0"/>
      <w:divBdr>
        <w:top w:val="none" w:sz="0" w:space="0" w:color="auto"/>
        <w:left w:val="none" w:sz="0" w:space="0" w:color="auto"/>
        <w:bottom w:val="none" w:sz="0" w:space="0" w:color="auto"/>
        <w:right w:val="none" w:sz="0" w:space="0" w:color="auto"/>
      </w:divBdr>
    </w:div>
    <w:div w:id="1974214771">
      <w:bodyDiv w:val="1"/>
      <w:marLeft w:val="0"/>
      <w:marRight w:val="0"/>
      <w:marTop w:val="0"/>
      <w:marBottom w:val="0"/>
      <w:divBdr>
        <w:top w:val="none" w:sz="0" w:space="0" w:color="auto"/>
        <w:left w:val="none" w:sz="0" w:space="0" w:color="auto"/>
        <w:bottom w:val="none" w:sz="0" w:space="0" w:color="auto"/>
        <w:right w:val="none" w:sz="0" w:space="0" w:color="auto"/>
      </w:divBdr>
      <w:divsChild>
        <w:div w:id="1639141154">
          <w:marLeft w:val="0"/>
          <w:marRight w:val="0"/>
          <w:marTop w:val="0"/>
          <w:marBottom w:val="0"/>
          <w:divBdr>
            <w:top w:val="none" w:sz="0" w:space="0" w:color="auto"/>
            <w:left w:val="none" w:sz="0" w:space="0" w:color="auto"/>
            <w:bottom w:val="none" w:sz="0" w:space="0" w:color="auto"/>
            <w:right w:val="none" w:sz="0" w:space="0" w:color="auto"/>
          </w:divBdr>
          <w:divsChild>
            <w:div w:id="68699693">
              <w:marLeft w:val="0"/>
              <w:marRight w:val="0"/>
              <w:marTop w:val="0"/>
              <w:marBottom w:val="0"/>
              <w:divBdr>
                <w:top w:val="none" w:sz="0" w:space="0" w:color="auto"/>
                <w:left w:val="none" w:sz="0" w:space="0" w:color="auto"/>
                <w:bottom w:val="none" w:sz="0" w:space="0" w:color="auto"/>
                <w:right w:val="none" w:sz="0" w:space="0" w:color="auto"/>
              </w:divBdr>
              <w:divsChild>
                <w:div w:id="1911848792">
                  <w:marLeft w:val="0"/>
                  <w:marRight w:val="0"/>
                  <w:marTop w:val="0"/>
                  <w:marBottom w:val="0"/>
                  <w:divBdr>
                    <w:top w:val="none" w:sz="0" w:space="0" w:color="auto"/>
                    <w:left w:val="none" w:sz="0" w:space="0" w:color="auto"/>
                    <w:bottom w:val="none" w:sz="0" w:space="0" w:color="auto"/>
                    <w:right w:val="none" w:sz="0" w:space="0" w:color="auto"/>
                  </w:divBdr>
                  <w:divsChild>
                    <w:div w:id="36665304">
                      <w:marLeft w:val="60"/>
                      <w:marRight w:val="60"/>
                      <w:marTop w:val="100"/>
                      <w:marBottom w:val="100"/>
                      <w:divBdr>
                        <w:top w:val="none" w:sz="0" w:space="0" w:color="auto"/>
                        <w:left w:val="none" w:sz="0" w:space="0" w:color="auto"/>
                        <w:bottom w:val="none" w:sz="0" w:space="0" w:color="auto"/>
                        <w:right w:val="none" w:sz="0" w:space="0" w:color="auto"/>
                      </w:divBdr>
                    </w:div>
                    <w:div w:id="42028472">
                      <w:marLeft w:val="60"/>
                      <w:marRight w:val="60"/>
                      <w:marTop w:val="100"/>
                      <w:marBottom w:val="100"/>
                      <w:divBdr>
                        <w:top w:val="none" w:sz="0" w:space="0" w:color="auto"/>
                        <w:left w:val="none" w:sz="0" w:space="0" w:color="auto"/>
                        <w:bottom w:val="none" w:sz="0" w:space="0" w:color="auto"/>
                        <w:right w:val="none" w:sz="0" w:space="0" w:color="auto"/>
                      </w:divBdr>
                      <w:divsChild>
                        <w:div w:id="422068675">
                          <w:marLeft w:val="0"/>
                          <w:marRight w:val="0"/>
                          <w:marTop w:val="0"/>
                          <w:marBottom w:val="0"/>
                          <w:divBdr>
                            <w:top w:val="none" w:sz="0" w:space="0" w:color="auto"/>
                            <w:left w:val="none" w:sz="0" w:space="0" w:color="auto"/>
                            <w:bottom w:val="none" w:sz="0" w:space="0" w:color="auto"/>
                            <w:right w:val="none" w:sz="0" w:space="0" w:color="auto"/>
                          </w:divBdr>
                        </w:div>
                      </w:divsChild>
                    </w:div>
                    <w:div w:id="59864071">
                      <w:marLeft w:val="60"/>
                      <w:marRight w:val="60"/>
                      <w:marTop w:val="100"/>
                      <w:marBottom w:val="100"/>
                      <w:divBdr>
                        <w:top w:val="none" w:sz="0" w:space="0" w:color="auto"/>
                        <w:left w:val="none" w:sz="0" w:space="0" w:color="auto"/>
                        <w:bottom w:val="none" w:sz="0" w:space="0" w:color="auto"/>
                        <w:right w:val="none" w:sz="0" w:space="0" w:color="auto"/>
                      </w:divBdr>
                      <w:divsChild>
                        <w:div w:id="565071053">
                          <w:marLeft w:val="0"/>
                          <w:marRight w:val="0"/>
                          <w:marTop w:val="0"/>
                          <w:marBottom w:val="0"/>
                          <w:divBdr>
                            <w:top w:val="none" w:sz="0" w:space="0" w:color="auto"/>
                            <w:left w:val="none" w:sz="0" w:space="0" w:color="auto"/>
                            <w:bottom w:val="none" w:sz="0" w:space="0" w:color="auto"/>
                            <w:right w:val="none" w:sz="0" w:space="0" w:color="auto"/>
                          </w:divBdr>
                        </w:div>
                      </w:divsChild>
                    </w:div>
                    <w:div w:id="99301303">
                      <w:marLeft w:val="60"/>
                      <w:marRight w:val="60"/>
                      <w:marTop w:val="100"/>
                      <w:marBottom w:val="100"/>
                      <w:divBdr>
                        <w:top w:val="none" w:sz="0" w:space="0" w:color="auto"/>
                        <w:left w:val="none" w:sz="0" w:space="0" w:color="auto"/>
                        <w:bottom w:val="none" w:sz="0" w:space="0" w:color="auto"/>
                        <w:right w:val="none" w:sz="0" w:space="0" w:color="auto"/>
                      </w:divBdr>
                    </w:div>
                    <w:div w:id="178814225">
                      <w:marLeft w:val="60"/>
                      <w:marRight w:val="60"/>
                      <w:marTop w:val="100"/>
                      <w:marBottom w:val="100"/>
                      <w:divBdr>
                        <w:top w:val="none" w:sz="0" w:space="0" w:color="auto"/>
                        <w:left w:val="none" w:sz="0" w:space="0" w:color="auto"/>
                        <w:bottom w:val="none" w:sz="0" w:space="0" w:color="auto"/>
                        <w:right w:val="none" w:sz="0" w:space="0" w:color="auto"/>
                      </w:divBdr>
                      <w:divsChild>
                        <w:div w:id="1398475673">
                          <w:marLeft w:val="0"/>
                          <w:marRight w:val="0"/>
                          <w:marTop w:val="0"/>
                          <w:marBottom w:val="0"/>
                          <w:divBdr>
                            <w:top w:val="none" w:sz="0" w:space="0" w:color="auto"/>
                            <w:left w:val="none" w:sz="0" w:space="0" w:color="auto"/>
                            <w:bottom w:val="none" w:sz="0" w:space="0" w:color="auto"/>
                            <w:right w:val="none" w:sz="0" w:space="0" w:color="auto"/>
                          </w:divBdr>
                        </w:div>
                      </w:divsChild>
                    </w:div>
                    <w:div w:id="209388954">
                      <w:marLeft w:val="60"/>
                      <w:marRight w:val="60"/>
                      <w:marTop w:val="100"/>
                      <w:marBottom w:val="100"/>
                      <w:divBdr>
                        <w:top w:val="none" w:sz="0" w:space="0" w:color="auto"/>
                        <w:left w:val="none" w:sz="0" w:space="0" w:color="auto"/>
                        <w:bottom w:val="none" w:sz="0" w:space="0" w:color="auto"/>
                        <w:right w:val="none" w:sz="0" w:space="0" w:color="auto"/>
                      </w:divBdr>
                      <w:divsChild>
                        <w:div w:id="715354671">
                          <w:marLeft w:val="0"/>
                          <w:marRight w:val="0"/>
                          <w:marTop w:val="0"/>
                          <w:marBottom w:val="0"/>
                          <w:divBdr>
                            <w:top w:val="none" w:sz="0" w:space="0" w:color="auto"/>
                            <w:left w:val="none" w:sz="0" w:space="0" w:color="auto"/>
                            <w:bottom w:val="none" w:sz="0" w:space="0" w:color="auto"/>
                            <w:right w:val="none" w:sz="0" w:space="0" w:color="auto"/>
                          </w:divBdr>
                        </w:div>
                      </w:divsChild>
                    </w:div>
                    <w:div w:id="227114653">
                      <w:marLeft w:val="60"/>
                      <w:marRight w:val="60"/>
                      <w:marTop w:val="100"/>
                      <w:marBottom w:val="100"/>
                      <w:divBdr>
                        <w:top w:val="none" w:sz="0" w:space="0" w:color="auto"/>
                        <w:left w:val="none" w:sz="0" w:space="0" w:color="auto"/>
                        <w:bottom w:val="none" w:sz="0" w:space="0" w:color="auto"/>
                        <w:right w:val="none" w:sz="0" w:space="0" w:color="auto"/>
                      </w:divBdr>
                    </w:div>
                    <w:div w:id="247152523">
                      <w:marLeft w:val="60"/>
                      <w:marRight w:val="60"/>
                      <w:marTop w:val="100"/>
                      <w:marBottom w:val="100"/>
                      <w:divBdr>
                        <w:top w:val="none" w:sz="0" w:space="0" w:color="auto"/>
                        <w:left w:val="none" w:sz="0" w:space="0" w:color="auto"/>
                        <w:bottom w:val="none" w:sz="0" w:space="0" w:color="auto"/>
                        <w:right w:val="none" w:sz="0" w:space="0" w:color="auto"/>
                      </w:divBdr>
                    </w:div>
                    <w:div w:id="292055117">
                      <w:marLeft w:val="60"/>
                      <w:marRight w:val="60"/>
                      <w:marTop w:val="100"/>
                      <w:marBottom w:val="100"/>
                      <w:divBdr>
                        <w:top w:val="none" w:sz="0" w:space="0" w:color="auto"/>
                        <w:left w:val="none" w:sz="0" w:space="0" w:color="auto"/>
                        <w:bottom w:val="none" w:sz="0" w:space="0" w:color="auto"/>
                        <w:right w:val="none" w:sz="0" w:space="0" w:color="auto"/>
                      </w:divBdr>
                    </w:div>
                    <w:div w:id="308093967">
                      <w:marLeft w:val="60"/>
                      <w:marRight w:val="60"/>
                      <w:marTop w:val="100"/>
                      <w:marBottom w:val="100"/>
                      <w:divBdr>
                        <w:top w:val="none" w:sz="0" w:space="0" w:color="auto"/>
                        <w:left w:val="none" w:sz="0" w:space="0" w:color="auto"/>
                        <w:bottom w:val="none" w:sz="0" w:space="0" w:color="auto"/>
                        <w:right w:val="none" w:sz="0" w:space="0" w:color="auto"/>
                      </w:divBdr>
                    </w:div>
                    <w:div w:id="360977624">
                      <w:marLeft w:val="60"/>
                      <w:marRight w:val="60"/>
                      <w:marTop w:val="100"/>
                      <w:marBottom w:val="100"/>
                      <w:divBdr>
                        <w:top w:val="none" w:sz="0" w:space="0" w:color="auto"/>
                        <w:left w:val="none" w:sz="0" w:space="0" w:color="auto"/>
                        <w:bottom w:val="none" w:sz="0" w:space="0" w:color="auto"/>
                        <w:right w:val="none" w:sz="0" w:space="0" w:color="auto"/>
                      </w:divBdr>
                    </w:div>
                    <w:div w:id="469245523">
                      <w:marLeft w:val="60"/>
                      <w:marRight w:val="60"/>
                      <w:marTop w:val="100"/>
                      <w:marBottom w:val="100"/>
                      <w:divBdr>
                        <w:top w:val="none" w:sz="0" w:space="0" w:color="auto"/>
                        <w:left w:val="none" w:sz="0" w:space="0" w:color="auto"/>
                        <w:bottom w:val="none" w:sz="0" w:space="0" w:color="auto"/>
                        <w:right w:val="none" w:sz="0" w:space="0" w:color="auto"/>
                      </w:divBdr>
                      <w:divsChild>
                        <w:div w:id="393696186">
                          <w:marLeft w:val="0"/>
                          <w:marRight w:val="0"/>
                          <w:marTop w:val="0"/>
                          <w:marBottom w:val="0"/>
                          <w:divBdr>
                            <w:top w:val="none" w:sz="0" w:space="0" w:color="auto"/>
                            <w:left w:val="none" w:sz="0" w:space="0" w:color="auto"/>
                            <w:bottom w:val="none" w:sz="0" w:space="0" w:color="auto"/>
                            <w:right w:val="none" w:sz="0" w:space="0" w:color="auto"/>
                          </w:divBdr>
                        </w:div>
                      </w:divsChild>
                    </w:div>
                    <w:div w:id="529493714">
                      <w:marLeft w:val="60"/>
                      <w:marRight w:val="60"/>
                      <w:marTop w:val="100"/>
                      <w:marBottom w:val="100"/>
                      <w:divBdr>
                        <w:top w:val="none" w:sz="0" w:space="0" w:color="auto"/>
                        <w:left w:val="none" w:sz="0" w:space="0" w:color="auto"/>
                        <w:bottom w:val="none" w:sz="0" w:space="0" w:color="auto"/>
                        <w:right w:val="none" w:sz="0" w:space="0" w:color="auto"/>
                      </w:divBdr>
                    </w:div>
                    <w:div w:id="599531536">
                      <w:marLeft w:val="60"/>
                      <w:marRight w:val="60"/>
                      <w:marTop w:val="100"/>
                      <w:marBottom w:val="100"/>
                      <w:divBdr>
                        <w:top w:val="none" w:sz="0" w:space="0" w:color="auto"/>
                        <w:left w:val="none" w:sz="0" w:space="0" w:color="auto"/>
                        <w:bottom w:val="none" w:sz="0" w:space="0" w:color="auto"/>
                        <w:right w:val="none" w:sz="0" w:space="0" w:color="auto"/>
                      </w:divBdr>
                      <w:divsChild>
                        <w:div w:id="731274397">
                          <w:marLeft w:val="0"/>
                          <w:marRight w:val="0"/>
                          <w:marTop w:val="0"/>
                          <w:marBottom w:val="0"/>
                          <w:divBdr>
                            <w:top w:val="none" w:sz="0" w:space="0" w:color="auto"/>
                            <w:left w:val="none" w:sz="0" w:space="0" w:color="auto"/>
                            <w:bottom w:val="none" w:sz="0" w:space="0" w:color="auto"/>
                            <w:right w:val="none" w:sz="0" w:space="0" w:color="auto"/>
                          </w:divBdr>
                        </w:div>
                      </w:divsChild>
                    </w:div>
                    <w:div w:id="642077443">
                      <w:marLeft w:val="60"/>
                      <w:marRight w:val="60"/>
                      <w:marTop w:val="100"/>
                      <w:marBottom w:val="100"/>
                      <w:divBdr>
                        <w:top w:val="none" w:sz="0" w:space="0" w:color="auto"/>
                        <w:left w:val="none" w:sz="0" w:space="0" w:color="auto"/>
                        <w:bottom w:val="none" w:sz="0" w:space="0" w:color="auto"/>
                        <w:right w:val="none" w:sz="0" w:space="0" w:color="auto"/>
                      </w:divBdr>
                    </w:div>
                    <w:div w:id="660474611">
                      <w:marLeft w:val="60"/>
                      <w:marRight w:val="60"/>
                      <w:marTop w:val="100"/>
                      <w:marBottom w:val="100"/>
                      <w:divBdr>
                        <w:top w:val="none" w:sz="0" w:space="0" w:color="auto"/>
                        <w:left w:val="none" w:sz="0" w:space="0" w:color="auto"/>
                        <w:bottom w:val="none" w:sz="0" w:space="0" w:color="auto"/>
                        <w:right w:val="none" w:sz="0" w:space="0" w:color="auto"/>
                      </w:divBdr>
                    </w:div>
                    <w:div w:id="721977140">
                      <w:marLeft w:val="60"/>
                      <w:marRight w:val="60"/>
                      <w:marTop w:val="100"/>
                      <w:marBottom w:val="100"/>
                      <w:divBdr>
                        <w:top w:val="none" w:sz="0" w:space="0" w:color="auto"/>
                        <w:left w:val="none" w:sz="0" w:space="0" w:color="auto"/>
                        <w:bottom w:val="none" w:sz="0" w:space="0" w:color="auto"/>
                        <w:right w:val="none" w:sz="0" w:space="0" w:color="auto"/>
                      </w:divBdr>
                    </w:div>
                    <w:div w:id="732117874">
                      <w:marLeft w:val="60"/>
                      <w:marRight w:val="60"/>
                      <w:marTop w:val="100"/>
                      <w:marBottom w:val="100"/>
                      <w:divBdr>
                        <w:top w:val="none" w:sz="0" w:space="0" w:color="auto"/>
                        <w:left w:val="none" w:sz="0" w:space="0" w:color="auto"/>
                        <w:bottom w:val="none" w:sz="0" w:space="0" w:color="auto"/>
                        <w:right w:val="none" w:sz="0" w:space="0" w:color="auto"/>
                      </w:divBdr>
                    </w:div>
                    <w:div w:id="1278685034">
                      <w:marLeft w:val="60"/>
                      <w:marRight w:val="60"/>
                      <w:marTop w:val="100"/>
                      <w:marBottom w:val="100"/>
                      <w:divBdr>
                        <w:top w:val="none" w:sz="0" w:space="0" w:color="auto"/>
                        <w:left w:val="none" w:sz="0" w:space="0" w:color="auto"/>
                        <w:bottom w:val="none" w:sz="0" w:space="0" w:color="auto"/>
                        <w:right w:val="none" w:sz="0" w:space="0" w:color="auto"/>
                      </w:divBdr>
                      <w:divsChild>
                        <w:div w:id="1605764742">
                          <w:marLeft w:val="0"/>
                          <w:marRight w:val="0"/>
                          <w:marTop w:val="0"/>
                          <w:marBottom w:val="0"/>
                          <w:divBdr>
                            <w:top w:val="none" w:sz="0" w:space="0" w:color="auto"/>
                            <w:left w:val="none" w:sz="0" w:space="0" w:color="auto"/>
                            <w:bottom w:val="none" w:sz="0" w:space="0" w:color="auto"/>
                            <w:right w:val="none" w:sz="0" w:space="0" w:color="auto"/>
                          </w:divBdr>
                        </w:div>
                      </w:divsChild>
                    </w:div>
                    <w:div w:id="1337227397">
                      <w:marLeft w:val="60"/>
                      <w:marRight w:val="60"/>
                      <w:marTop w:val="100"/>
                      <w:marBottom w:val="100"/>
                      <w:divBdr>
                        <w:top w:val="none" w:sz="0" w:space="0" w:color="auto"/>
                        <w:left w:val="none" w:sz="0" w:space="0" w:color="auto"/>
                        <w:bottom w:val="none" w:sz="0" w:space="0" w:color="auto"/>
                        <w:right w:val="none" w:sz="0" w:space="0" w:color="auto"/>
                      </w:divBdr>
                    </w:div>
                    <w:div w:id="1489323065">
                      <w:marLeft w:val="60"/>
                      <w:marRight w:val="60"/>
                      <w:marTop w:val="100"/>
                      <w:marBottom w:val="100"/>
                      <w:divBdr>
                        <w:top w:val="none" w:sz="0" w:space="0" w:color="auto"/>
                        <w:left w:val="none" w:sz="0" w:space="0" w:color="auto"/>
                        <w:bottom w:val="none" w:sz="0" w:space="0" w:color="auto"/>
                        <w:right w:val="none" w:sz="0" w:space="0" w:color="auto"/>
                      </w:divBdr>
                    </w:div>
                    <w:div w:id="1763648178">
                      <w:marLeft w:val="60"/>
                      <w:marRight w:val="60"/>
                      <w:marTop w:val="100"/>
                      <w:marBottom w:val="100"/>
                      <w:divBdr>
                        <w:top w:val="none" w:sz="0" w:space="0" w:color="auto"/>
                        <w:left w:val="none" w:sz="0" w:space="0" w:color="auto"/>
                        <w:bottom w:val="none" w:sz="0" w:space="0" w:color="auto"/>
                        <w:right w:val="none" w:sz="0" w:space="0" w:color="auto"/>
                      </w:divBdr>
                    </w:div>
                    <w:div w:id="176379668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92713454">
      <w:bodyDiv w:val="1"/>
      <w:marLeft w:val="0"/>
      <w:marRight w:val="0"/>
      <w:marTop w:val="0"/>
      <w:marBottom w:val="0"/>
      <w:divBdr>
        <w:top w:val="none" w:sz="0" w:space="0" w:color="auto"/>
        <w:left w:val="none" w:sz="0" w:space="0" w:color="auto"/>
        <w:bottom w:val="none" w:sz="0" w:space="0" w:color="auto"/>
        <w:right w:val="none" w:sz="0" w:space="0" w:color="auto"/>
      </w:divBdr>
    </w:div>
    <w:div w:id="205156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44A6E6BC1A37BCD0285153DBDE653E5EF640BB8CC68278D7AC8EC9B384564D814296BA2CEA915B3A7CB3C489A76A2F72400477EA438E8FBD"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consultantplus://offline/ref=044A6E6BC1A37BCD0285153DBDE653E5EF640BB8CC68278D7AC8EC9B384564D814296BA2CEAB13B3A7CB3C489A76A2F72400477EA438E8FBD" TargetMode="External"/><Relationship Id="rId17" Type="http://schemas.openxmlformats.org/officeDocument/2006/relationships/hyperlink" Target="consultantplus://offline/ref=044A6E6BC1A37BCD0285153DBDE653E5EF640BB8CC68278D7AC8EC9B384564D814296BA2CEA915B3A7CB3C489A76A2F72400477EA438E8FBD"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consultantplus://offline/ref=044A6E6BC1A37BCD0285153DBDE653E5EF640BB8CC68278D7AC8EC9B384564D814296BA2CEAB13B3A7CB3C489A76A2F72400477EA438E8FBD"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1057;&#1077;&#1088;&#1074;&#1077;&#1088;\&#1089;&#1077;&#1088;&#1074;&#1077;&#1088;\2021%20&#1075;&#1086;&#1076;%20&#1054;&#1041;&#1065;&#1048;&#1045;%20&#1044;&#1054;&#1050;&#1059;&#1052;&#1045;&#1053;&#1058;&#1067;\&#1054;&#1073;&#1084;&#1077;&#1085;%20&#1080;&#1085;&#1092;&#1086;&#1088;&#1084;&#1072;&#1094;&#1080;&#1077;&#1081;%20(&#1076;&#1086;&#1082;&#1091;&#1084;&#1077;&#1085;&#1090;&#1072;&#1084;&#1080;)\&#1055;&#1080;&#1074;&#1086;&#1074;&#1072;&#1088;&#1086;&#1074;%20&#1053;.&#1053;\&#1086;&#1090;%20&#1057;&#1072;&#1085;&#1076;&#1072;&#1082;&#1086;&#1074;&#1086;&#1081;%20&#1057;.&#1052;\08%20&#1072;&#1074;&#1075;&#1091;&#1089;&#1090;\&#1044;&#1091;&#1076;&#1072;&#1085;&#1077;&#1094;\&#1055;&#1088;&#1086;&#1077;&#1082;&#1090;%20&#1055;&#1086;&#1089;&#1090;&#1072;&#1085;&#1086;&#1074;&#1083;&#1077;&#1085;&#1080;&#1103;%2020.08.21.doc"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consultantplus://offline/ref=E1FBCE1127A2D0CAAE7E5155375DEF95A23504268FDE2378CB7A328B004174B8A68583FB45CB727E4EB66BC7C8IFbAE"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consultantplus://offline/ref=044A6E6BC1A37BCD0285153DBDE653E5EF640BB8CC68278D7AC8EC9B384564D814296BA2CEA915B3A7CB3C489A76A2F72400477EA438E8FBD"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consultantplus://offline/ref=044A6E6BC1A37BCD0285153DBDE653E5EF640BB8CC68278D7AC8EC9B384564D814296BA2CEAB13B3A7CB3C489A76A2F72400477EA438E8FBD" TargetMode="External"/><Relationship Id="rId14" Type="http://schemas.openxmlformats.org/officeDocument/2006/relationships/hyperlink" Target="consultantplus://offline/ref=19762036A20000A8ED8179FA5E28BC20F92B862FC1519577E405A0813E90EA1E1B8B0AD7BF9FBF919C92FF44F7564E3109705319033BE829BF541A76A1iEG" TargetMode="External"/><Relationship Id="rId22" Type="http://schemas.openxmlformats.org/officeDocument/2006/relationships/header" Target="header3.xm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67ADE-5792-447E-9B56-ABCF3487B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4703</Words>
  <Characters>26813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МУНИЦИПАЛЬНОЕ ОБРАЗОВАНИЕ «ТОМСКИЙ РАЙОН»</vt:lpstr>
    </vt:vector>
  </TitlesOfParts>
  <Company>RePack by SPecialiST</Company>
  <LinksUpToDate>false</LinksUpToDate>
  <CharactersWithSpaces>31454</CharactersWithSpaces>
  <SharedDoc>false</SharedDoc>
  <HLinks>
    <vt:vector size="24" baseType="variant">
      <vt:variant>
        <vt:i4>4325381</vt:i4>
      </vt:variant>
      <vt:variant>
        <vt:i4>12</vt:i4>
      </vt:variant>
      <vt:variant>
        <vt:i4>0</vt:i4>
      </vt:variant>
      <vt:variant>
        <vt:i4>5</vt:i4>
      </vt:variant>
      <vt:variant>
        <vt:lpwstr>consultantplus://offline/ref=10F4BD29621371BC973960661D461515B9BB3B70A27EAAFECFE8BFE020297ACE757F42g3d9K</vt:lpwstr>
      </vt:variant>
      <vt:variant>
        <vt:lpwstr/>
      </vt:variant>
      <vt:variant>
        <vt:i4>1310734</vt:i4>
      </vt:variant>
      <vt:variant>
        <vt:i4>9</vt:i4>
      </vt:variant>
      <vt:variant>
        <vt:i4>0</vt:i4>
      </vt:variant>
      <vt:variant>
        <vt:i4>5</vt:i4>
      </vt:variant>
      <vt:variant>
        <vt:lpwstr>consultantplus://offline/ref=E1FBCE1127A2D0CAAE7E5155375DEF95A23504268FDE2378CB7A328B004174B8A68583FB45CB727E4EB66BC7C8IFbAE</vt:lpwstr>
      </vt:variant>
      <vt:variant>
        <vt:lpwstr/>
      </vt:variant>
      <vt:variant>
        <vt:i4>5046272</vt:i4>
      </vt:variant>
      <vt:variant>
        <vt:i4>3</vt:i4>
      </vt:variant>
      <vt:variant>
        <vt:i4>0</vt:i4>
      </vt:variant>
      <vt:variant>
        <vt:i4>5</vt:i4>
      </vt:variant>
      <vt:variant>
        <vt:lpwstr>Сандакова/2020/AppData/Roaming/1C/1cv8/a9d66d8b-40dc-4461-9ccb-f8944308779e/99e20b80-792a-4eb5-a7be-5033ce91bb42/Melnik/AppData/Local/Temp/Окончательный вариант_31.07.2020/ПОРЯДОК.doc</vt:lpwstr>
      </vt:variant>
      <vt:variant>
        <vt:lpwstr>P655</vt:lpwstr>
      </vt:variant>
      <vt:variant>
        <vt:i4>7995445</vt:i4>
      </vt:variant>
      <vt:variant>
        <vt:i4>0</vt:i4>
      </vt:variant>
      <vt:variant>
        <vt:i4>0</vt:i4>
      </vt:variant>
      <vt:variant>
        <vt:i4>5</vt:i4>
      </vt:variant>
      <vt:variant>
        <vt:lpwstr>Сандакова/2020/AppData/Roaming/1C/1cv8/a9d66d8b-40dc-4461-9ccb-f8944308779e/99e20b80-792a-4eb5-a7be-5033ce91bb42/Melnik/AppData/Local/Temp/Окончательный вариант_31.07.2020/ПОРЯДОК.doc</vt:lpwstr>
      </vt:variant>
      <vt:variant>
        <vt:lpwstr>P44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ОБРАЗОВАНИЕ «ТОМСКИЙ РАЙОН»</dc:title>
  <dc:creator>Невтисова Дина Сергеевна</dc:creator>
  <cp:lastModifiedBy>Попов</cp:lastModifiedBy>
  <cp:revision>2</cp:revision>
  <cp:lastPrinted>2022-11-16T01:55:00Z</cp:lastPrinted>
  <dcterms:created xsi:type="dcterms:W3CDTF">2022-11-16T02:33:00Z</dcterms:created>
  <dcterms:modified xsi:type="dcterms:W3CDTF">2022-11-16T02:33:00Z</dcterms:modified>
</cp:coreProperties>
</file>