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153" w:rsidRPr="0076070E" w:rsidRDefault="000F4BC6" w:rsidP="000F4BC6">
      <w:pPr>
        <w:spacing w:after="0" w:line="240" w:lineRule="auto"/>
        <w:jc w:val="center"/>
        <w:rPr>
          <w:rFonts w:ascii="Times New Roman" w:hAnsi="Times New Roman" w:cs="Times New Roman"/>
          <w:sz w:val="24"/>
          <w:szCs w:val="24"/>
        </w:rPr>
      </w:pPr>
      <w:r w:rsidRPr="0076070E">
        <w:rPr>
          <w:rFonts w:ascii="Times New Roman" w:hAnsi="Times New Roman" w:cs="Times New Roman"/>
          <w:sz w:val="24"/>
          <w:szCs w:val="24"/>
        </w:rPr>
        <w:t>ОТЧЕТ</w:t>
      </w:r>
    </w:p>
    <w:p w:rsidR="000F4BC6" w:rsidRPr="0076070E" w:rsidRDefault="000F4BC6" w:rsidP="000F4BC6">
      <w:pPr>
        <w:spacing w:after="0" w:line="240" w:lineRule="auto"/>
        <w:jc w:val="center"/>
        <w:rPr>
          <w:rFonts w:ascii="Times New Roman" w:hAnsi="Times New Roman" w:cs="Times New Roman"/>
          <w:sz w:val="24"/>
          <w:szCs w:val="24"/>
        </w:rPr>
      </w:pPr>
      <w:r w:rsidRPr="0076070E">
        <w:rPr>
          <w:rFonts w:ascii="Times New Roman" w:hAnsi="Times New Roman" w:cs="Times New Roman"/>
          <w:sz w:val="24"/>
          <w:szCs w:val="24"/>
        </w:rPr>
        <w:t>о проведении публичных консультаций в рамках оценки регулирующего воздействия проекта постановления Администрации ЗАТО Северск «</w:t>
      </w:r>
      <w:r w:rsidR="00682014" w:rsidRPr="0076070E">
        <w:rPr>
          <w:rFonts w:ascii="Times New Roman" w:hAnsi="Times New Roman" w:cs="Times New Roman"/>
          <w:sz w:val="24"/>
          <w:szCs w:val="24"/>
        </w:rPr>
        <w:t xml:space="preserve">О внесении изменений </w:t>
      </w:r>
      <w:r w:rsidR="0076070E">
        <w:rPr>
          <w:rFonts w:ascii="Times New Roman" w:hAnsi="Times New Roman" w:cs="Times New Roman"/>
          <w:sz w:val="24"/>
          <w:szCs w:val="24"/>
        </w:rPr>
        <w:t xml:space="preserve">                                 </w:t>
      </w:r>
      <w:r w:rsidR="00682014" w:rsidRPr="0076070E">
        <w:rPr>
          <w:rFonts w:ascii="Times New Roman" w:hAnsi="Times New Roman" w:cs="Times New Roman"/>
          <w:sz w:val="24"/>
          <w:szCs w:val="24"/>
        </w:rPr>
        <w:t>в постановление Администрации ЗАТО Северск от 10.10.2018 № 1855</w:t>
      </w:r>
      <w:r w:rsidRPr="0076070E">
        <w:rPr>
          <w:rFonts w:ascii="Times New Roman" w:hAnsi="Times New Roman" w:cs="Times New Roman"/>
          <w:sz w:val="24"/>
          <w:szCs w:val="24"/>
        </w:rPr>
        <w:t>»</w:t>
      </w:r>
    </w:p>
    <w:p w:rsidR="000F4BC6" w:rsidRPr="0076070E" w:rsidRDefault="000F4BC6" w:rsidP="000F4BC6">
      <w:pPr>
        <w:spacing w:after="0" w:line="240" w:lineRule="auto"/>
        <w:rPr>
          <w:rFonts w:ascii="Times New Roman" w:hAnsi="Times New Roman" w:cs="Times New Roman"/>
          <w:sz w:val="24"/>
          <w:szCs w:val="24"/>
        </w:rPr>
      </w:pPr>
    </w:p>
    <w:p w:rsidR="000F4BC6" w:rsidRPr="0076070E" w:rsidRDefault="000F4BC6" w:rsidP="000F4BC6">
      <w:pPr>
        <w:spacing w:after="0" w:line="240" w:lineRule="auto"/>
        <w:rPr>
          <w:rFonts w:ascii="Times New Roman" w:hAnsi="Times New Roman" w:cs="Times New Roman"/>
          <w:sz w:val="24"/>
          <w:szCs w:val="24"/>
        </w:rPr>
      </w:pPr>
      <w:proofErr w:type="spellStart"/>
      <w:r w:rsidRPr="0076070E">
        <w:rPr>
          <w:rFonts w:ascii="Times New Roman" w:hAnsi="Times New Roman" w:cs="Times New Roman"/>
          <w:sz w:val="24"/>
          <w:szCs w:val="24"/>
        </w:rPr>
        <w:t>г</w:t>
      </w:r>
      <w:proofErr w:type="gramStart"/>
      <w:r w:rsidRPr="0076070E">
        <w:rPr>
          <w:rFonts w:ascii="Times New Roman" w:hAnsi="Times New Roman" w:cs="Times New Roman"/>
          <w:sz w:val="24"/>
          <w:szCs w:val="24"/>
        </w:rPr>
        <w:t>.С</w:t>
      </w:r>
      <w:proofErr w:type="gramEnd"/>
      <w:r w:rsidRPr="0076070E">
        <w:rPr>
          <w:rFonts w:ascii="Times New Roman" w:hAnsi="Times New Roman" w:cs="Times New Roman"/>
          <w:sz w:val="24"/>
          <w:szCs w:val="24"/>
        </w:rPr>
        <w:t>еверск</w:t>
      </w:r>
      <w:proofErr w:type="spellEnd"/>
      <w:r w:rsidRPr="0076070E">
        <w:rPr>
          <w:rFonts w:ascii="Times New Roman" w:hAnsi="Times New Roman" w:cs="Times New Roman"/>
          <w:sz w:val="24"/>
          <w:szCs w:val="24"/>
        </w:rPr>
        <w:t>, Томская область</w:t>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t xml:space="preserve">        </w:t>
      </w:r>
      <w:r w:rsidR="0076070E">
        <w:rPr>
          <w:rFonts w:ascii="Times New Roman" w:hAnsi="Times New Roman" w:cs="Times New Roman"/>
          <w:sz w:val="24"/>
          <w:szCs w:val="24"/>
        </w:rPr>
        <w:t xml:space="preserve">                </w:t>
      </w:r>
      <w:r w:rsidR="00682014" w:rsidRPr="0076070E">
        <w:rPr>
          <w:rFonts w:ascii="Times New Roman" w:hAnsi="Times New Roman" w:cs="Times New Roman"/>
          <w:sz w:val="24"/>
          <w:szCs w:val="24"/>
        </w:rPr>
        <w:t>1</w:t>
      </w:r>
      <w:r w:rsidR="0076070E" w:rsidRPr="0076070E">
        <w:rPr>
          <w:rFonts w:ascii="Times New Roman" w:hAnsi="Times New Roman" w:cs="Times New Roman"/>
          <w:sz w:val="24"/>
          <w:szCs w:val="24"/>
        </w:rPr>
        <w:t>7</w:t>
      </w:r>
      <w:r w:rsidRPr="0076070E">
        <w:rPr>
          <w:rFonts w:ascii="Times New Roman" w:hAnsi="Times New Roman" w:cs="Times New Roman"/>
          <w:sz w:val="24"/>
          <w:szCs w:val="24"/>
        </w:rPr>
        <w:t>.</w:t>
      </w:r>
      <w:r w:rsidR="00682014" w:rsidRPr="0076070E">
        <w:rPr>
          <w:rFonts w:ascii="Times New Roman" w:hAnsi="Times New Roman" w:cs="Times New Roman"/>
          <w:sz w:val="24"/>
          <w:szCs w:val="24"/>
        </w:rPr>
        <w:t>05</w:t>
      </w:r>
      <w:r w:rsidRPr="0076070E">
        <w:rPr>
          <w:rFonts w:ascii="Times New Roman" w:hAnsi="Times New Roman" w:cs="Times New Roman"/>
          <w:sz w:val="24"/>
          <w:szCs w:val="24"/>
        </w:rPr>
        <w:t>.202</w:t>
      </w:r>
      <w:r w:rsidR="003502E4" w:rsidRPr="0076070E">
        <w:rPr>
          <w:rFonts w:ascii="Times New Roman" w:hAnsi="Times New Roman" w:cs="Times New Roman"/>
          <w:sz w:val="24"/>
          <w:szCs w:val="24"/>
        </w:rPr>
        <w:t>2</w:t>
      </w:r>
    </w:p>
    <w:p w:rsidR="000F4BC6" w:rsidRPr="0076070E" w:rsidRDefault="000F4BC6" w:rsidP="000F4BC6">
      <w:pPr>
        <w:spacing w:after="0" w:line="240" w:lineRule="auto"/>
        <w:rPr>
          <w:rFonts w:ascii="Times New Roman" w:hAnsi="Times New Roman" w:cs="Times New Roman"/>
          <w:sz w:val="24"/>
          <w:szCs w:val="24"/>
        </w:rPr>
      </w:pPr>
    </w:p>
    <w:p w:rsidR="0076070E" w:rsidRDefault="0076070E" w:rsidP="000F4BC6">
      <w:pPr>
        <w:spacing w:after="0" w:line="240" w:lineRule="auto"/>
        <w:ind w:firstLine="709"/>
        <w:jc w:val="both"/>
        <w:rPr>
          <w:rFonts w:ascii="Times New Roman" w:hAnsi="Times New Roman" w:cs="Times New Roman"/>
          <w:sz w:val="24"/>
          <w:szCs w:val="24"/>
        </w:rPr>
      </w:pPr>
    </w:p>
    <w:p w:rsidR="000F4BC6" w:rsidRPr="0076070E" w:rsidRDefault="000F4BC6" w:rsidP="000F4BC6">
      <w:pPr>
        <w:spacing w:after="0" w:line="240" w:lineRule="auto"/>
        <w:ind w:firstLine="709"/>
        <w:jc w:val="both"/>
        <w:rPr>
          <w:rFonts w:ascii="Times New Roman" w:hAnsi="Times New Roman" w:cs="Times New Roman"/>
          <w:sz w:val="24"/>
          <w:szCs w:val="24"/>
        </w:rPr>
      </w:pPr>
      <w:proofErr w:type="gramStart"/>
      <w:r w:rsidRPr="0076070E">
        <w:rPr>
          <w:rFonts w:ascii="Times New Roman" w:hAnsi="Times New Roman" w:cs="Times New Roman"/>
          <w:sz w:val="24"/>
          <w:szCs w:val="24"/>
        </w:rPr>
        <w:t>Настоящий отчет составлен Управлением имущественных отношений Администрации ЗАТО Северск во исполнение пункта 20 Порядка проведения оценки регулирующего воздействия проектов муниципальных нормативных правовых актов ЗАТО Северск, устанавливающих новые или изменяющих ранее предусмотренные муниципальными нормативными актами ЗАТО Северск обязанности для субъектов предпринимательской и инвестиционной деятельности, утвержденного постановлением Администрации ЗАТО Северск от 30.03.2017 № 484 «О проведения оценки регулирующего воздействия проектов муниципальных нормативных правовых</w:t>
      </w:r>
      <w:proofErr w:type="gramEnd"/>
      <w:r w:rsidRPr="0076070E">
        <w:rPr>
          <w:rFonts w:ascii="Times New Roman" w:hAnsi="Times New Roman" w:cs="Times New Roman"/>
          <w:sz w:val="24"/>
          <w:szCs w:val="24"/>
        </w:rPr>
        <w:t xml:space="preserve"> актов ЗАТО Северск и экспертизы муниципальных нормативных правовых актов ЗАТО Северск».</w:t>
      </w:r>
    </w:p>
    <w:p w:rsidR="000F4BC6" w:rsidRPr="0076070E" w:rsidRDefault="000F4BC6" w:rsidP="000F4BC6">
      <w:pPr>
        <w:spacing w:after="0" w:line="240" w:lineRule="auto"/>
        <w:ind w:firstLine="709"/>
        <w:jc w:val="both"/>
        <w:rPr>
          <w:rFonts w:ascii="Times New Roman" w:hAnsi="Times New Roman" w:cs="Times New Roman"/>
          <w:sz w:val="24"/>
          <w:szCs w:val="24"/>
        </w:rPr>
      </w:pPr>
      <w:r w:rsidRPr="0076070E">
        <w:rPr>
          <w:rFonts w:ascii="Times New Roman" w:hAnsi="Times New Roman" w:cs="Times New Roman"/>
          <w:sz w:val="24"/>
          <w:szCs w:val="24"/>
        </w:rPr>
        <w:t>Срок проведения публичных</w:t>
      </w:r>
      <w:r w:rsidR="00CC53D2" w:rsidRPr="0076070E">
        <w:rPr>
          <w:rFonts w:ascii="Times New Roman" w:hAnsi="Times New Roman" w:cs="Times New Roman"/>
          <w:sz w:val="24"/>
          <w:szCs w:val="24"/>
        </w:rPr>
        <w:t xml:space="preserve"> консультаций: </w:t>
      </w:r>
      <w:r w:rsidR="0076070E" w:rsidRPr="0076070E">
        <w:rPr>
          <w:rFonts w:ascii="Times New Roman" w:hAnsi="Times New Roman"/>
          <w:sz w:val="24"/>
          <w:szCs w:val="24"/>
        </w:rPr>
        <w:t>с 19.04.2022 по 16.05.2022</w:t>
      </w:r>
      <w:r w:rsidR="0076070E">
        <w:rPr>
          <w:rFonts w:ascii="Times New Roman" w:hAnsi="Times New Roman"/>
          <w:sz w:val="24"/>
          <w:szCs w:val="24"/>
        </w:rPr>
        <w:t>.</w:t>
      </w:r>
    </w:p>
    <w:p w:rsidR="00CC53D2" w:rsidRPr="0076070E" w:rsidRDefault="00CC53D2" w:rsidP="00CC53D2">
      <w:pPr>
        <w:spacing w:after="0" w:line="240" w:lineRule="auto"/>
        <w:ind w:firstLine="709"/>
        <w:jc w:val="both"/>
        <w:rPr>
          <w:rFonts w:ascii="Times New Roman" w:hAnsi="Times New Roman" w:cs="Times New Roman"/>
          <w:sz w:val="24"/>
          <w:szCs w:val="24"/>
        </w:rPr>
      </w:pPr>
      <w:r w:rsidRPr="0076070E">
        <w:rPr>
          <w:rFonts w:ascii="Times New Roman" w:hAnsi="Times New Roman" w:cs="Times New Roman"/>
          <w:sz w:val="24"/>
          <w:szCs w:val="24"/>
        </w:rPr>
        <w:t>Количество участников (экспертов) публичных консультаций – 4:</w:t>
      </w:r>
    </w:p>
    <w:p w:rsidR="00CC53D2" w:rsidRPr="0076070E" w:rsidRDefault="00CC53D2" w:rsidP="000C2432">
      <w:pPr>
        <w:pStyle w:val="a3"/>
        <w:numPr>
          <w:ilvl w:val="0"/>
          <w:numId w:val="3"/>
        </w:numPr>
        <w:tabs>
          <w:tab w:val="left" w:pos="284"/>
          <w:tab w:val="left" w:pos="993"/>
        </w:tabs>
        <w:spacing w:after="0" w:line="240" w:lineRule="auto"/>
        <w:ind w:left="0" w:firstLine="709"/>
        <w:jc w:val="both"/>
        <w:rPr>
          <w:rFonts w:ascii="Times New Roman" w:hAnsi="Times New Roman" w:cs="Times New Roman"/>
          <w:sz w:val="24"/>
          <w:szCs w:val="24"/>
        </w:rPr>
      </w:pPr>
      <w:r w:rsidRPr="0076070E">
        <w:rPr>
          <w:rFonts w:ascii="Times New Roman" w:hAnsi="Times New Roman" w:cs="Times New Roman"/>
          <w:noProof/>
          <w:sz w:val="24"/>
          <w:szCs w:val="24"/>
        </w:rPr>
        <w:t>Фонд «Микрокредитная компания фонд развития малого и среднего предпринимательства ЗАТО Северск</w:t>
      </w:r>
      <w:r w:rsidRPr="0076070E">
        <w:rPr>
          <w:rFonts w:ascii="Times New Roman" w:hAnsi="Times New Roman" w:cs="Times New Roman"/>
          <w:sz w:val="24"/>
          <w:szCs w:val="24"/>
        </w:rPr>
        <w:t>»</w:t>
      </w:r>
      <w:r w:rsidR="000C2432" w:rsidRPr="0076070E">
        <w:rPr>
          <w:rFonts w:ascii="Times New Roman" w:hAnsi="Times New Roman" w:cs="Times New Roman"/>
          <w:sz w:val="24"/>
          <w:szCs w:val="24"/>
        </w:rPr>
        <w:t>;</w:t>
      </w:r>
    </w:p>
    <w:p w:rsidR="00CC53D2" w:rsidRPr="0076070E" w:rsidRDefault="00CC53D2" w:rsidP="000C2432">
      <w:pPr>
        <w:pStyle w:val="a3"/>
        <w:numPr>
          <w:ilvl w:val="0"/>
          <w:numId w:val="3"/>
        </w:numPr>
        <w:tabs>
          <w:tab w:val="left" w:pos="284"/>
          <w:tab w:val="left" w:pos="993"/>
        </w:tabs>
        <w:spacing w:after="0" w:line="240" w:lineRule="auto"/>
        <w:ind w:left="0" w:firstLine="709"/>
        <w:jc w:val="both"/>
        <w:rPr>
          <w:rFonts w:ascii="Times New Roman" w:hAnsi="Times New Roman" w:cs="Times New Roman"/>
          <w:sz w:val="24"/>
          <w:szCs w:val="24"/>
        </w:rPr>
      </w:pPr>
      <w:r w:rsidRPr="0076070E">
        <w:rPr>
          <w:rFonts w:ascii="Times New Roman" w:hAnsi="Times New Roman" w:cs="Times New Roman"/>
          <w:noProof/>
          <w:sz w:val="24"/>
          <w:szCs w:val="24"/>
        </w:rPr>
        <w:t>Ассоцияция «НП «АРП – Северск»</w:t>
      </w:r>
      <w:r w:rsidR="000C2432" w:rsidRPr="0076070E">
        <w:rPr>
          <w:rFonts w:ascii="Times New Roman" w:hAnsi="Times New Roman" w:cs="Times New Roman"/>
          <w:noProof/>
          <w:sz w:val="24"/>
          <w:szCs w:val="24"/>
        </w:rPr>
        <w:t>;</w:t>
      </w:r>
    </w:p>
    <w:p w:rsidR="00CC53D2" w:rsidRPr="0076070E" w:rsidRDefault="000C2432" w:rsidP="000C2432">
      <w:pPr>
        <w:pStyle w:val="a3"/>
        <w:numPr>
          <w:ilvl w:val="0"/>
          <w:numId w:val="3"/>
        </w:numPr>
        <w:tabs>
          <w:tab w:val="left" w:pos="284"/>
          <w:tab w:val="left" w:pos="993"/>
        </w:tabs>
        <w:spacing w:after="0" w:line="240" w:lineRule="auto"/>
        <w:ind w:left="0" w:firstLine="709"/>
        <w:jc w:val="both"/>
        <w:rPr>
          <w:rFonts w:ascii="Times New Roman" w:hAnsi="Times New Roman" w:cs="Times New Roman"/>
          <w:sz w:val="24"/>
          <w:szCs w:val="24"/>
        </w:rPr>
      </w:pPr>
      <w:r w:rsidRPr="0076070E">
        <w:rPr>
          <w:rFonts w:ascii="Times New Roman" w:hAnsi="Times New Roman" w:cs="Times New Roman"/>
          <w:noProof/>
          <w:sz w:val="24"/>
          <w:szCs w:val="24"/>
        </w:rPr>
        <w:t>У</w:t>
      </w:r>
      <w:r w:rsidR="00CC53D2" w:rsidRPr="0076070E">
        <w:rPr>
          <w:rFonts w:ascii="Times New Roman" w:hAnsi="Times New Roman" w:cs="Times New Roman"/>
          <w:noProof/>
          <w:sz w:val="24"/>
          <w:szCs w:val="24"/>
        </w:rPr>
        <w:t>полномоченн</w:t>
      </w:r>
      <w:r w:rsidRPr="0076070E">
        <w:rPr>
          <w:rFonts w:ascii="Times New Roman" w:hAnsi="Times New Roman" w:cs="Times New Roman"/>
          <w:noProof/>
          <w:sz w:val="24"/>
          <w:szCs w:val="24"/>
        </w:rPr>
        <w:t>ый</w:t>
      </w:r>
      <w:r w:rsidR="00CC53D2" w:rsidRPr="0076070E">
        <w:rPr>
          <w:rFonts w:ascii="Times New Roman" w:hAnsi="Times New Roman" w:cs="Times New Roman"/>
          <w:noProof/>
          <w:sz w:val="24"/>
          <w:szCs w:val="24"/>
        </w:rPr>
        <w:t xml:space="preserve"> по защите прав предпринимателей в Томской област</w:t>
      </w:r>
      <w:r w:rsidRPr="0076070E">
        <w:rPr>
          <w:rFonts w:ascii="Times New Roman" w:hAnsi="Times New Roman" w:cs="Times New Roman"/>
          <w:noProof/>
          <w:sz w:val="24"/>
          <w:szCs w:val="24"/>
        </w:rPr>
        <w:t>и;</w:t>
      </w:r>
      <w:r w:rsidR="00CC53D2" w:rsidRPr="0076070E">
        <w:rPr>
          <w:rFonts w:ascii="Times New Roman" w:hAnsi="Times New Roman" w:cs="Times New Roman"/>
          <w:noProof/>
          <w:sz w:val="24"/>
          <w:szCs w:val="24"/>
        </w:rPr>
        <w:t xml:space="preserve"> </w:t>
      </w:r>
    </w:p>
    <w:p w:rsidR="00CC53D2" w:rsidRPr="0076070E" w:rsidRDefault="00CC53D2" w:rsidP="000C2432">
      <w:pPr>
        <w:pStyle w:val="a3"/>
        <w:numPr>
          <w:ilvl w:val="0"/>
          <w:numId w:val="3"/>
        </w:numPr>
        <w:tabs>
          <w:tab w:val="left" w:pos="284"/>
          <w:tab w:val="left" w:pos="993"/>
        </w:tabs>
        <w:spacing w:after="0" w:line="240" w:lineRule="auto"/>
        <w:ind w:left="0" w:firstLine="709"/>
        <w:jc w:val="both"/>
        <w:rPr>
          <w:rFonts w:ascii="Times New Roman" w:hAnsi="Times New Roman" w:cs="Times New Roman"/>
          <w:sz w:val="24"/>
          <w:szCs w:val="24"/>
        </w:rPr>
      </w:pPr>
      <w:r w:rsidRPr="0076070E">
        <w:rPr>
          <w:rFonts w:ascii="Times New Roman" w:hAnsi="Times New Roman" w:cs="Times New Roman"/>
          <w:noProof/>
          <w:sz w:val="24"/>
          <w:szCs w:val="24"/>
        </w:rPr>
        <w:t>Департамент по развитию инновационной и предпринимательской деятельности Томской области</w:t>
      </w:r>
      <w:r w:rsidR="000C2432" w:rsidRPr="0076070E">
        <w:rPr>
          <w:rFonts w:ascii="Times New Roman" w:hAnsi="Times New Roman" w:cs="Times New Roman"/>
          <w:noProof/>
          <w:sz w:val="24"/>
          <w:szCs w:val="24"/>
        </w:rPr>
        <w:t>.</w:t>
      </w:r>
    </w:p>
    <w:p w:rsidR="00CC53D2" w:rsidRPr="0076070E" w:rsidRDefault="00CC53D2" w:rsidP="00CC53D2">
      <w:pPr>
        <w:tabs>
          <w:tab w:val="left" w:pos="284"/>
          <w:tab w:val="left" w:pos="993"/>
        </w:tabs>
        <w:spacing w:after="0" w:line="240" w:lineRule="auto"/>
        <w:jc w:val="both"/>
        <w:rPr>
          <w:rFonts w:ascii="Times New Roman" w:hAnsi="Times New Roman" w:cs="Times New Roman"/>
          <w:sz w:val="24"/>
          <w:szCs w:val="24"/>
        </w:rPr>
      </w:pPr>
    </w:p>
    <w:p w:rsidR="00CC53D2" w:rsidRPr="0076070E" w:rsidRDefault="003A0A16" w:rsidP="00CC53D2">
      <w:pPr>
        <w:tabs>
          <w:tab w:val="left" w:pos="284"/>
          <w:tab w:val="left" w:pos="993"/>
        </w:tabs>
        <w:spacing w:after="0" w:line="240" w:lineRule="auto"/>
        <w:ind w:firstLine="709"/>
        <w:jc w:val="both"/>
        <w:rPr>
          <w:rFonts w:ascii="Times New Roman" w:hAnsi="Times New Roman" w:cs="Times New Roman"/>
          <w:sz w:val="24"/>
          <w:szCs w:val="24"/>
        </w:rPr>
      </w:pPr>
      <w:r w:rsidRPr="0076070E">
        <w:rPr>
          <w:rFonts w:ascii="Times New Roman" w:hAnsi="Times New Roman" w:cs="Times New Roman"/>
          <w:sz w:val="24"/>
          <w:szCs w:val="24"/>
        </w:rPr>
        <w:t>Предложений и замечаний нет.</w:t>
      </w:r>
    </w:p>
    <w:p w:rsidR="006E5380" w:rsidRPr="0076070E" w:rsidRDefault="006E5380" w:rsidP="00CC53D2">
      <w:pPr>
        <w:tabs>
          <w:tab w:val="left" w:pos="284"/>
          <w:tab w:val="left" w:pos="993"/>
        </w:tabs>
        <w:spacing w:after="0" w:line="240" w:lineRule="auto"/>
        <w:ind w:firstLine="709"/>
        <w:jc w:val="both"/>
        <w:rPr>
          <w:rFonts w:ascii="Times New Roman" w:hAnsi="Times New Roman" w:cs="Times New Roman"/>
          <w:sz w:val="24"/>
          <w:szCs w:val="24"/>
        </w:rPr>
      </w:pPr>
    </w:p>
    <w:p w:rsidR="000C2432" w:rsidRPr="0076070E" w:rsidRDefault="000C2432" w:rsidP="00CC53D2">
      <w:pPr>
        <w:tabs>
          <w:tab w:val="left" w:pos="284"/>
          <w:tab w:val="left" w:pos="993"/>
        </w:tabs>
        <w:spacing w:after="0" w:line="240" w:lineRule="auto"/>
        <w:ind w:firstLine="709"/>
        <w:jc w:val="both"/>
        <w:rPr>
          <w:rFonts w:ascii="Times New Roman" w:hAnsi="Times New Roman" w:cs="Times New Roman"/>
          <w:sz w:val="24"/>
          <w:szCs w:val="24"/>
        </w:rPr>
      </w:pPr>
    </w:p>
    <w:p w:rsidR="00446262" w:rsidRPr="0076070E" w:rsidRDefault="00446262" w:rsidP="00CC53D2">
      <w:pPr>
        <w:tabs>
          <w:tab w:val="left" w:pos="284"/>
          <w:tab w:val="left" w:pos="993"/>
        </w:tabs>
        <w:spacing w:after="0" w:line="240" w:lineRule="auto"/>
        <w:ind w:firstLine="709"/>
        <w:jc w:val="both"/>
        <w:rPr>
          <w:rFonts w:ascii="Times New Roman" w:hAnsi="Times New Roman" w:cs="Times New Roman"/>
          <w:sz w:val="24"/>
          <w:szCs w:val="24"/>
        </w:rPr>
      </w:pPr>
    </w:p>
    <w:p w:rsidR="003A0A16" w:rsidRPr="0076070E" w:rsidRDefault="000C2432" w:rsidP="000C2432">
      <w:pPr>
        <w:tabs>
          <w:tab w:val="left" w:pos="284"/>
          <w:tab w:val="left" w:pos="993"/>
        </w:tabs>
        <w:spacing w:after="0" w:line="240" w:lineRule="auto"/>
        <w:jc w:val="both"/>
        <w:rPr>
          <w:rFonts w:ascii="Times New Roman" w:hAnsi="Times New Roman" w:cs="Times New Roman"/>
          <w:sz w:val="24"/>
          <w:szCs w:val="24"/>
        </w:rPr>
      </w:pPr>
      <w:r w:rsidRPr="0076070E">
        <w:rPr>
          <w:rFonts w:ascii="Times New Roman" w:hAnsi="Times New Roman" w:cs="Times New Roman"/>
          <w:sz w:val="24"/>
          <w:szCs w:val="24"/>
        </w:rPr>
        <w:t>Начальник Управления</w:t>
      </w:r>
      <w:r w:rsidR="003A0A16" w:rsidRPr="0076070E">
        <w:rPr>
          <w:rFonts w:ascii="Times New Roman" w:hAnsi="Times New Roman" w:cs="Times New Roman"/>
          <w:sz w:val="24"/>
          <w:szCs w:val="24"/>
        </w:rPr>
        <w:t xml:space="preserve"> </w:t>
      </w:r>
      <w:proofErr w:type="gramStart"/>
      <w:r w:rsidR="003A0A16" w:rsidRPr="0076070E">
        <w:rPr>
          <w:rFonts w:ascii="Times New Roman" w:hAnsi="Times New Roman" w:cs="Times New Roman"/>
          <w:sz w:val="24"/>
          <w:szCs w:val="24"/>
        </w:rPr>
        <w:t>и</w:t>
      </w:r>
      <w:r w:rsidRPr="0076070E">
        <w:rPr>
          <w:rFonts w:ascii="Times New Roman" w:hAnsi="Times New Roman" w:cs="Times New Roman"/>
          <w:sz w:val="24"/>
          <w:szCs w:val="24"/>
        </w:rPr>
        <w:t>мущественных</w:t>
      </w:r>
      <w:proofErr w:type="gramEnd"/>
      <w:r w:rsidRPr="0076070E">
        <w:rPr>
          <w:rFonts w:ascii="Times New Roman" w:hAnsi="Times New Roman" w:cs="Times New Roman"/>
          <w:sz w:val="24"/>
          <w:szCs w:val="24"/>
        </w:rPr>
        <w:t xml:space="preserve"> </w:t>
      </w:r>
    </w:p>
    <w:p w:rsidR="000C2432" w:rsidRPr="0076070E" w:rsidRDefault="003A0A16" w:rsidP="000C2432">
      <w:pPr>
        <w:tabs>
          <w:tab w:val="left" w:pos="284"/>
          <w:tab w:val="left" w:pos="993"/>
        </w:tabs>
        <w:spacing w:after="0" w:line="240" w:lineRule="auto"/>
        <w:jc w:val="both"/>
        <w:rPr>
          <w:rFonts w:ascii="Times New Roman" w:hAnsi="Times New Roman" w:cs="Times New Roman"/>
          <w:sz w:val="24"/>
          <w:szCs w:val="24"/>
        </w:rPr>
      </w:pPr>
      <w:r w:rsidRPr="0076070E">
        <w:rPr>
          <w:rFonts w:ascii="Times New Roman" w:hAnsi="Times New Roman" w:cs="Times New Roman"/>
          <w:sz w:val="24"/>
          <w:szCs w:val="24"/>
        </w:rPr>
        <w:t>о</w:t>
      </w:r>
      <w:r w:rsidR="000C2432" w:rsidRPr="0076070E">
        <w:rPr>
          <w:rFonts w:ascii="Times New Roman" w:hAnsi="Times New Roman" w:cs="Times New Roman"/>
          <w:sz w:val="24"/>
          <w:szCs w:val="24"/>
        </w:rPr>
        <w:t>тношений</w:t>
      </w:r>
      <w:r w:rsidRPr="0076070E">
        <w:rPr>
          <w:rFonts w:ascii="Times New Roman" w:hAnsi="Times New Roman" w:cs="Times New Roman"/>
          <w:sz w:val="24"/>
          <w:szCs w:val="24"/>
        </w:rPr>
        <w:t xml:space="preserve"> Администрации ЗАТО Северск</w:t>
      </w:r>
      <w:r w:rsidR="000C2432" w:rsidRPr="0076070E">
        <w:rPr>
          <w:rFonts w:ascii="Times New Roman" w:hAnsi="Times New Roman" w:cs="Times New Roman"/>
          <w:sz w:val="24"/>
          <w:szCs w:val="24"/>
        </w:rPr>
        <w:tab/>
      </w:r>
      <w:r w:rsidR="000C2432" w:rsidRPr="0076070E">
        <w:rPr>
          <w:rFonts w:ascii="Times New Roman" w:hAnsi="Times New Roman" w:cs="Times New Roman"/>
          <w:sz w:val="24"/>
          <w:szCs w:val="24"/>
        </w:rPr>
        <w:tab/>
        <w:t xml:space="preserve"> </w:t>
      </w:r>
      <w:r w:rsidR="0076070E">
        <w:rPr>
          <w:rFonts w:ascii="Times New Roman" w:hAnsi="Times New Roman" w:cs="Times New Roman"/>
          <w:sz w:val="24"/>
          <w:szCs w:val="24"/>
        </w:rPr>
        <w:t xml:space="preserve">              </w:t>
      </w:r>
      <w:r w:rsidR="000C2432" w:rsidRPr="0076070E">
        <w:rPr>
          <w:rFonts w:ascii="Times New Roman" w:hAnsi="Times New Roman" w:cs="Times New Roman"/>
          <w:sz w:val="24"/>
          <w:szCs w:val="24"/>
        </w:rPr>
        <w:t xml:space="preserve">               </w:t>
      </w:r>
      <w:r w:rsidRPr="0076070E">
        <w:rPr>
          <w:rFonts w:ascii="Times New Roman" w:hAnsi="Times New Roman" w:cs="Times New Roman"/>
          <w:sz w:val="24"/>
          <w:szCs w:val="24"/>
        </w:rPr>
        <w:t xml:space="preserve">          </w:t>
      </w:r>
      <w:proofErr w:type="spellStart"/>
      <w:r w:rsidR="000C2432" w:rsidRPr="0076070E">
        <w:rPr>
          <w:rFonts w:ascii="Times New Roman" w:hAnsi="Times New Roman" w:cs="Times New Roman"/>
          <w:sz w:val="24"/>
          <w:szCs w:val="24"/>
        </w:rPr>
        <w:t>А.С.Саядян</w:t>
      </w:r>
      <w:proofErr w:type="spellEnd"/>
    </w:p>
    <w:p w:rsidR="000C2432" w:rsidRDefault="000C2432" w:rsidP="000C2432">
      <w:pPr>
        <w:tabs>
          <w:tab w:val="left" w:pos="1453"/>
        </w:tabs>
        <w:rPr>
          <w:rFonts w:ascii="Times New Roman" w:hAnsi="Times New Roman"/>
          <w:sz w:val="20"/>
          <w:szCs w:val="20"/>
        </w:rPr>
      </w:pPr>
      <w:bookmarkStart w:id="0" w:name="СодержаниеКонец"/>
      <w:bookmarkEnd w:id="0"/>
    </w:p>
    <w:p w:rsidR="003A0A16" w:rsidRDefault="003A0A16" w:rsidP="000C2432">
      <w:pPr>
        <w:tabs>
          <w:tab w:val="left" w:pos="1453"/>
        </w:tabs>
        <w:rPr>
          <w:rFonts w:ascii="Times New Roman" w:hAnsi="Times New Roman"/>
          <w:sz w:val="20"/>
          <w:szCs w:val="20"/>
        </w:rPr>
      </w:pPr>
    </w:p>
    <w:p w:rsidR="003A0A16" w:rsidRDefault="003A0A16" w:rsidP="000C2432">
      <w:pPr>
        <w:tabs>
          <w:tab w:val="left" w:pos="1453"/>
        </w:tabs>
        <w:rPr>
          <w:rFonts w:ascii="Times New Roman" w:hAnsi="Times New Roman"/>
          <w:sz w:val="20"/>
          <w:szCs w:val="20"/>
        </w:rPr>
      </w:pPr>
    </w:p>
    <w:p w:rsidR="003A0A16" w:rsidRDefault="003A0A16" w:rsidP="000C2432">
      <w:pPr>
        <w:tabs>
          <w:tab w:val="left" w:pos="1453"/>
        </w:tabs>
        <w:rPr>
          <w:rFonts w:ascii="Times New Roman" w:hAnsi="Times New Roman"/>
          <w:sz w:val="20"/>
          <w:szCs w:val="20"/>
        </w:rPr>
      </w:pPr>
    </w:p>
    <w:p w:rsidR="003A0A16" w:rsidRDefault="003A0A16"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p>
    <w:p w:rsidR="003A0A16" w:rsidRDefault="003A0A16" w:rsidP="000C2432">
      <w:pPr>
        <w:tabs>
          <w:tab w:val="left" w:pos="1453"/>
        </w:tabs>
        <w:rPr>
          <w:rFonts w:ascii="Times New Roman" w:hAnsi="Times New Roman"/>
          <w:sz w:val="20"/>
          <w:szCs w:val="20"/>
        </w:rPr>
      </w:pPr>
      <w:bookmarkStart w:id="1" w:name="_GoBack"/>
      <w:bookmarkEnd w:id="1"/>
    </w:p>
    <w:p w:rsidR="000C2432" w:rsidRPr="0076070E" w:rsidRDefault="0076070E" w:rsidP="0076070E">
      <w:pPr>
        <w:tabs>
          <w:tab w:val="left" w:pos="1453"/>
        </w:tabs>
        <w:rPr>
          <w:rFonts w:ascii="Times New Roman" w:hAnsi="Times New Roman" w:cs="Times New Roman"/>
          <w:sz w:val="36"/>
          <w:szCs w:val="28"/>
        </w:rPr>
      </w:pPr>
      <w:proofErr w:type="spellStart"/>
      <w:r w:rsidRPr="0076070E">
        <w:rPr>
          <w:rFonts w:ascii="Times New Roman" w:hAnsi="Times New Roman"/>
          <w:sz w:val="20"/>
          <w:lang w:val="en-US"/>
        </w:rPr>
        <w:t>Ерафеева</w:t>
      </w:r>
      <w:proofErr w:type="spellEnd"/>
      <w:r w:rsidRPr="0076070E">
        <w:rPr>
          <w:rFonts w:ascii="Times New Roman" w:hAnsi="Times New Roman"/>
          <w:sz w:val="20"/>
          <w:lang w:val="en-US"/>
        </w:rPr>
        <w:t xml:space="preserve"> </w:t>
      </w:r>
      <w:proofErr w:type="spellStart"/>
      <w:r w:rsidRPr="0076070E">
        <w:rPr>
          <w:rFonts w:ascii="Times New Roman" w:hAnsi="Times New Roman"/>
          <w:sz w:val="20"/>
          <w:lang w:val="en-US"/>
        </w:rPr>
        <w:t>Екатерина</w:t>
      </w:r>
      <w:proofErr w:type="spellEnd"/>
      <w:r w:rsidRPr="0076070E">
        <w:rPr>
          <w:rFonts w:ascii="Times New Roman" w:hAnsi="Times New Roman"/>
          <w:sz w:val="20"/>
          <w:lang w:val="en-US"/>
        </w:rPr>
        <w:t xml:space="preserve"> </w:t>
      </w:r>
      <w:proofErr w:type="spellStart"/>
      <w:r w:rsidRPr="0076070E">
        <w:rPr>
          <w:rFonts w:ascii="Times New Roman" w:hAnsi="Times New Roman"/>
          <w:sz w:val="20"/>
          <w:lang w:val="en-US"/>
        </w:rPr>
        <w:t>Алексеевна</w:t>
      </w:r>
      <w:proofErr w:type="spellEnd"/>
      <w:r w:rsidRPr="0076070E">
        <w:rPr>
          <w:rFonts w:ascii="Times New Roman" w:hAnsi="Times New Roman"/>
          <w:sz w:val="20"/>
          <w:lang w:val="en-US"/>
        </w:rPr>
        <w:cr/>
        <w:t>+7 (3823) 77-39-98</w:t>
      </w:r>
    </w:p>
    <w:sectPr w:rsidR="000C2432" w:rsidRPr="0076070E" w:rsidSect="000F4BC6">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962FC"/>
    <w:multiLevelType w:val="hybridMultilevel"/>
    <w:tmpl w:val="3D32F5C0"/>
    <w:lvl w:ilvl="0" w:tplc="826CF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E3D28DE"/>
    <w:multiLevelType w:val="hybridMultilevel"/>
    <w:tmpl w:val="D3E0D4CE"/>
    <w:lvl w:ilvl="0" w:tplc="962CA07A">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B6E3306"/>
    <w:multiLevelType w:val="hybridMultilevel"/>
    <w:tmpl w:val="D3E0D4CE"/>
    <w:lvl w:ilvl="0" w:tplc="962CA07A">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5F20434"/>
    <w:multiLevelType w:val="hybridMultilevel"/>
    <w:tmpl w:val="82B872F6"/>
    <w:lvl w:ilvl="0" w:tplc="4A10D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BC6"/>
    <w:rsid w:val="000C2432"/>
    <w:rsid w:val="000F4BC6"/>
    <w:rsid w:val="001F7C3A"/>
    <w:rsid w:val="00212153"/>
    <w:rsid w:val="003502E4"/>
    <w:rsid w:val="003A0A16"/>
    <w:rsid w:val="00446262"/>
    <w:rsid w:val="00682014"/>
    <w:rsid w:val="006E5380"/>
    <w:rsid w:val="0076070E"/>
    <w:rsid w:val="00861DD4"/>
    <w:rsid w:val="00CC53D2"/>
    <w:rsid w:val="00E963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3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3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242</Words>
  <Characters>1384</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Kuzmenko</dc:creator>
  <cp:lastModifiedBy>Erafeeva</cp:lastModifiedBy>
  <cp:revision>5</cp:revision>
  <dcterms:created xsi:type="dcterms:W3CDTF">2022-05-11T03:59:00Z</dcterms:created>
  <dcterms:modified xsi:type="dcterms:W3CDTF">2022-05-11T04:02:00Z</dcterms:modified>
</cp:coreProperties>
</file>